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06189" w14:textId="55A7C5AB" w:rsidR="00D31D42" w:rsidRPr="00F91DD0" w:rsidRDefault="00020DE1" w:rsidP="00D31D42">
      <w:pPr>
        <w:spacing w:after="0"/>
        <w:jc w:val="center"/>
        <w:rPr>
          <w:b/>
        </w:rPr>
      </w:pPr>
      <w:r>
        <w:rPr>
          <w:b/>
        </w:rPr>
        <w:t>SMLOUVA O DÍLO</w:t>
      </w:r>
    </w:p>
    <w:p w14:paraId="2BA901ED" w14:textId="462B3F0C" w:rsidR="00853646" w:rsidRPr="004373A4" w:rsidRDefault="004373A4" w:rsidP="004373A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Vytvoření</w:t>
      </w:r>
      <w:r w:rsidRPr="004373A4">
        <w:rPr>
          <w:b/>
          <w:sz w:val="28"/>
          <w:szCs w:val="28"/>
        </w:rPr>
        <w:t xml:space="preserve"> </w:t>
      </w:r>
      <w:r w:rsidR="006863E0">
        <w:rPr>
          <w:b/>
          <w:sz w:val="28"/>
          <w:szCs w:val="28"/>
        </w:rPr>
        <w:t>projektové studie k projektu Ašsko protkané stezkami</w:t>
      </w:r>
    </w:p>
    <w:p w14:paraId="2BC8F042" w14:textId="77777777" w:rsidR="006153B2" w:rsidRDefault="006153B2" w:rsidP="004373A4">
      <w:pPr>
        <w:spacing w:after="0"/>
        <w:jc w:val="center"/>
      </w:pPr>
    </w:p>
    <w:p w14:paraId="4D313B01" w14:textId="61AC0779" w:rsidR="00D31D42" w:rsidRPr="00F91DD0" w:rsidRDefault="00D31D42" w:rsidP="00D31D42">
      <w:pPr>
        <w:spacing w:after="0"/>
        <w:jc w:val="both"/>
      </w:pPr>
      <w:r w:rsidRPr="00F91DD0">
        <w:t xml:space="preserve">uzavřena dle </w:t>
      </w:r>
      <w:proofErr w:type="spellStart"/>
      <w:r w:rsidRPr="00F91DD0">
        <w:t>ust</w:t>
      </w:r>
      <w:proofErr w:type="spellEnd"/>
      <w:r w:rsidRPr="00F91DD0">
        <w:t>. § 2586</w:t>
      </w:r>
      <w:r w:rsidR="00A86360">
        <w:t xml:space="preserve"> a násl.</w:t>
      </w:r>
      <w:r w:rsidRPr="00F91DD0">
        <w:t xml:space="preserve"> zákona č. 89/2012 Sb., občanský zákoník, ve znění pozdějších předpisů (dále jen „smlouva“)</w:t>
      </w:r>
    </w:p>
    <w:p w14:paraId="74B166A8" w14:textId="77777777" w:rsidR="00D31D42" w:rsidRPr="00F91DD0" w:rsidRDefault="00D31D42" w:rsidP="00D31D42">
      <w:pPr>
        <w:pStyle w:val="Default"/>
        <w:jc w:val="center"/>
        <w:rPr>
          <w:b/>
          <w:bCs/>
          <w:sz w:val="22"/>
          <w:szCs w:val="22"/>
        </w:rPr>
      </w:pPr>
    </w:p>
    <w:p w14:paraId="54BC3E4E" w14:textId="77777777" w:rsidR="00D31D42" w:rsidRPr="00F91DD0" w:rsidRDefault="00D31D42" w:rsidP="00D31D42">
      <w:pPr>
        <w:pStyle w:val="Default"/>
        <w:jc w:val="center"/>
        <w:rPr>
          <w:sz w:val="22"/>
          <w:szCs w:val="22"/>
        </w:rPr>
      </w:pPr>
      <w:r w:rsidRPr="00F91DD0">
        <w:rPr>
          <w:b/>
          <w:bCs/>
          <w:sz w:val="22"/>
          <w:szCs w:val="22"/>
        </w:rPr>
        <w:t>I.</w:t>
      </w:r>
    </w:p>
    <w:p w14:paraId="54AF192A" w14:textId="77777777" w:rsidR="00D31D42" w:rsidRPr="00F91DD0" w:rsidRDefault="00D31D42" w:rsidP="00D31D42">
      <w:pPr>
        <w:pStyle w:val="Default"/>
        <w:jc w:val="center"/>
        <w:rPr>
          <w:b/>
          <w:bCs/>
          <w:sz w:val="22"/>
          <w:szCs w:val="22"/>
        </w:rPr>
      </w:pPr>
      <w:r w:rsidRPr="00F91DD0">
        <w:rPr>
          <w:b/>
          <w:bCs/>
          <w:sz w:val="22"/>
          <w:szCs w:val="22"/>
        </w:rPr>
        <w:t>Smluvní strany</w:t>
      </w:r>
    </w:p>
    <w:p w14:paraId="5C655080" w14:textId="77777777" w:rsidR="00D31D42" w:rsidRPr="00F91DD0" w:rsidRDefault="00D31D42" w:rsidP="00D31D42">
      <w:pPr>
        <w:pStyle w:val="Default"/>
        <w:jc w:val="center"/>
        <w:rPr>
          <w:sz w:val="22"/>
          <w:szCs w:val="22"/>
        </w:rPr>
      </w:pPr>
    </w:p>
    <w:p w14:paraId="35CE1C16" w14:textId="77777777" w:rsidR="00D31D42" w:rsidRPr="00F91DD0" w:rsidRDefault="00D31D42" w:rsidP="00D31D42">
      <w:pPr>
        <w:pStyle w:val="Default"/>
        <w:rPr>
          <w:b/>
          <w:bCs/>
          <w:sz w:val="22"/>
          <w:szCs w:val="22"/>
        </w:rPr>
      </w:pPr>
      <w:r w:rsidRPr="00F91DD0">
        <w:rPr>
          <w:b/>
          <w:bCs/>
          <w:sz w:val="22"/>
          <w:szCs w:val="22"/>
        </w:rPr>
        <w:t xml:space="preserve">Objednatel: </w:t>
      </w:r>
      <w:r w:rsidRPr="00F91DD0">
        <w:rPr>
          <w:b/>
          <w:bCs/>
          <w:sz w:val="22"/>
          <w:szCs w:val="22"/>
        </w:rPr>
        <w:tab/>
      </w:r>
      <w:r w:rsidRPr="00F91DD0">
        <w:rPr>
          <w:b/>
          <w:bCs/>
          <w:sz w:val="22"/>
          <w:szCs w:val="22"/>
        </w:rPr>
        <w:tab/>
        <w:t>Město Aš</w:t>
      </w:r>
    </w:p>
    <w:p w14:paraId="3F184CD0" w14:textId="77777777" w:rsidR="00D31D42" w:rsidRPr="00F91DD0" w:rsidRDefault="00D31D42" w:rsidP="00D31D42">
      <w:pPr>
        <w:spacing w:after="0" w:line="240" w:lineRule="auto"/>
        <w:jc w:val="both"/>
      </w:pPr>
      <w:r w:rsidRPr="00F91DD0">
        <w:t>se sídlem:</w:t>
      </w:r>
      <w:r w:rsidRPr="00F91DD0">
        <w:tab/>
        <w:t xml:space="preserve"> </w:t>
      </w:r>
      <w:r w:rsidRPr="00F91DD0">
        <w:tab/>
        <w:t xml:space="preserve">Aš, Kamenná 52 </w:t>
      </w:r>
    </w:p>
    <w:p w14:paraId="224792B8" w14:textId="77777777" w:rsidR="00D31D42" w:rsidRPr="00F91DD0" w:rsidRDefault="00D31D42" w:rsidP="00D31D4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F91DD0">
        <w:rPr>
          <w:rFonts w:asciiTheme="minorHAnsi" w:hAnsiTheme="minorHAnsi" w:cstheme="minorBidi"/>
          <w:color w:val="auto"/>
          <w:sz w:val="22"/>
          <w:szCs w:val="22"/>
        </w:rPr>
        <w:t xml:space="preserve">IČ: </w:t>
      </w:r>
      <w:r w:rsidRPr="00F91DD0">
        <w:rPr>
          <w:rFonts w:asciiTheme="minorHAnsi" w:hAnsiTheme="minorHAnsi" w:cstheme="minorBidi"/>
          <w:color w:val="auto"/>
          <w:sz w:val="22"/>
          <w:szCs w:val="22"/>
        </w:rPr>
        <w:tab/>
      </w:r>
      <w:r w:rsidRPr="00F91DD0">
        <w:rPr>
          <w:rFonts w:asciiTheme="minorHAnsi" w:hAnsiTheme="minorHAnsi" w:cstheme="minorBidi"/>
          <w:color w:val="auto"/>
          <w:sz w:val="22"/>
          <w:szCs w:val="22"/>
        </w:rPr>
        <w:tab/>
      </w:r>
      <w:r w:rsidRPr="00F91DD0">
        <w:rPr>
          <w:rFonts w:asciiTheme="minorHAnsi" w:hAnsiTheme="minorHAnsi" w:cstheme="minorBidi"/>
          <w:color w:val="auto"/>
          <w:sz w:val="22"/>
          <w:szCs w:val="22"/>
        </w:rPr>
        <w:tab/>
        <w:t>00253901</w:t>
      </w:r>
    </w:p>
    <w:p w14:paraId="2ED45770" w14:textId="77777777" w:rsidR="00D31D42" w:rsidRPr="00F91DD0" w:rsidRDefault="00D31D42" w:rsidP="00D31D42">
      <w:pPr>
        <w:spacing w:after="0" w:line="240" w:lineRule="auto"/>
        <w:jc w:val="both"/>
      </w:pPr>
      <w:r w:rsidRPr="00F91DD0">
        <w:t xml:space="preserve">DIČ: </w:t>
      </w:r>
      <w:r w:rsidRPr="00F91DD0">
        <w:tab/>
      </w:r>
      <w:r w:rsidRPr="00F91DD0">
        <w:tab/>
      </w:r>
      <w:r w:rsidRPr="00F91DD0">
        <w:tab/>
        <w:t>CZ00253901</w:t>
      </w:r>
    </w:p>
    <w:p w14:paraId="232B3F2D" w14:textId="77777777" w:rsidR="00D31D42" w:rsidRPr="00F91DD0" w:rsidRDefault="00D31D42" w:rsidP="00D31D42">
      <w:pPr>
        <w:spacing w:after="0" w:line="240" w:lineRule="auto"/>
        <w:ind w:left="2127" w:hanging="2127"/>
        <w:jc w:val="both"/>
      </w:pPr>
      <w:r w:rsidRPr="00F91DD0">
        <w:t>bankovní spojení:</w:t>
      </w:r>
      <w:r w:rsidRPr="00F91DD0">
        <w:tab/>
        <w:t xml:space="preserve">ČSOB a.s. Aš  </w:t>
      </w:r>
    </w:p>
    <w:p w14:paraId="4D2372DF" w14:textId="77777777" w:rsidR="00D31D42" w:rsidRPr="00F91DD0" w:rsidRDefault="00D31D42" w:rsidP="00D31D42">
      <w:pPr>
        <w:spacing w:after="0" w:line="240" w:lineRule="auto"/>
        <w:ind w:left="2127" w:hanging="2127"/>
        <w:jc w:val="both"/>
      </w:pPr>
      <w:r w:rsidRPr="00F91DD0">
        <w:t>číslo účtu:</w:t>
      </w:r>
      <w:r w:rsidRPr="00F91DD0">
        <w:tab/>
      </w:r>
      <w:r w:rsidRPr="00421216">
        <w:t>13371337/0300</w:t>
      </w:r>
    </w:p>
    <w:p w14:paraId="63FAA076" w14:textId="2D654914" w:rsidR="00D31D42" w:rsidRPr="00F91DD0" w:rsidRDefault="00D31D42" w:rsidP="00D31D42">
      <w:pPr>
        <w:spacing w:after="0" w:line="240" w:lineRule="auto"/>
        <w:jc w:val="both"/>
      </w:pPr>
      <w:r w:rsidRPr="00F91DD0">
        <w:t xml:space="preserve">zastoupen:  </w:t>
      </w:r>
      <w:r w:rsidRPr="00F91DD0">
        <w:tab/>
      </w:r>
      <w:r w:rsidRPr="00F91DD0">
        <w:tab/>
      </w:r>
      <w:r w:rsidR="006863E0">
        <w:t xml:space="preserve">Vítězslavem </w:t>
      </w:r>
      <w:proofErr w:type="spellStart"/>
      <w:r w:rsidR="006863E0">
        <w:t>Kokořem</w:t>
      </w:r>
      <w:proofErr w:type="spellEnd"/>
    </w:p>
    <w:p w14:paraId="20EACBB3" w14:textId="77777777" w:rsidR="00D31D42" w:rsidRPr="00F91DD0" w:rsidRDefault="00D31D42" w:rsidP="00D31D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A955D07" w14:textId="77777777" w:rsidR="00D31D42" w:rsidRPr="00F91DD0" w:rsidRDefault="00D31D42" w:rsidP="00D31D42">
      <w:pPr>
        <w:pStyle w:val="Default"/>
        <w:rPr>
          <w:sz w:val="22"/>
          <w:szCs w:val="22"/>
        </w:rPr>
      </w:pPr>
      <w:r w:rsidRPr="00F91DD0">
        <w:rPr>
          <w:bCs/>
          <w:sz w:val="22"/>
          <w:szCs w:val="22"/>
        </w:rPr>
        <w:t xml:space="preserve">(dále jen jako "objednatel") </w:t>
      </w:r>
    </w:p>
    <w:p w14:paraId="7F1ECEEC" w14:textId="77777777" w:rsidR="00D31D42" w:rsidRPr="00F91DD0" w:rsidRDefault="00D31D42" w:rsidP="00D31D42">
      <w:pPr>
        <w:pStyle w:val="Default"/>
        <w:rPr>
          <w:b/>
          <w:bCs/>
          <w:sz w:val="22"/>
          <w:szCs w:val="22"/>
        </w:rPr>
      </w:pPr>
    </w:p>
    <w:p w14:paraId="5BF53DD3" w14:textId="2D81A293" w:rsidR="00D31D42" w:rsidRPr="00F91DD0" w:rsidRDefault="00D31D42" w:rsidP="00D31D42">
      <w:pPr>
        <w:pStyle w:val="Default"/>
        <w:rPr>
          <w:sz w:val="22"/>
          <w:szCs w:val="22"/>
        </w:rPr>
      </w:pPr>
      <w:r w:rsidRPr="00F91DD0">
        <w:rPr>
          <w:b/>
          <w:bCs/>
          <w:sz w:val="22"/>
          <w:szCs w:val="22"/>
        </w:rPr>
        <w:t xml:space="preserve">Zhotovitel: </w:t>
      </w:r>
      <w:r w:rsidRPr="00F91DD0">
        <w:rPr>
          <w:b/>
          <w:bCs/>
          <w:sz w:val="22"/>
          <w:szCs w:val="22"/>
        </w:rPr>
        <w:tab/>
      </w:r>
      <w:r w:rsidRPr="00F91DD0">
        <w:rPr>
          <w:b/>
          <w:bCs/>
          <w:sz w:val="22"/>
          <w:szCs w:val="22"/>
        </w:rPr>
        <w:tab/>
      </w:r>
      <w:r w:rsidR="00184C71">
        <w:rPr>
          <w:b/>
          <w:sz w:val="22"/>
          <w:szCs w:val="22"/>
        </w:rPr>
        <w:t>Mapujeme s.r.o.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6"/>
        <w:gridCol w:w="6876"/>
      </w:tblGrid>
      <w:tr w:rsidR="00D31D42" w:rsidRPr="00F91DD0" w14:paraId="62FA83F1" w14:textId="77777777" w:rsidTr="006437D4">
        <w:trPr>
          <w:trHeight w:val="283"/>
        </w:trPr>
        <w:tc>
          <w:tcPr>
            <w:tcW w:w="2235" w:type="dxa"/>
          </w:tcPr>
          <w:p w14:paraId="6A51BEDC" w14:textId="77777777" w:rsidR="00D31D42" w:rsidRPr="00F91DD0" w:rsidRDefault="00D31D42" w:rsidP="006437D4">
            <w:pPr>
              <w:pStyle w:val="Bezmezer1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7089" w:type="dxa"/>
          </w:tcPr>
          <w:p w14:paraId="5D13FDC0" w14:textId="77777777" w:rsidR="00D31D42" w:rsidRPr="00F91DD0" w:rsidRDefault="00D31D42" w:rsidP="006437D4">
            <w:pPr>
              <w:pStyle w:val="Bezmezer1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D31D42" w:rsidRPr="00F91DD0" w14:paraId="273E6A19" w14:textId="77777777" w:rsidTr="006437D4">
        <w:trPr>
          <w:trHeight w:val="283"/>
        </w:trPr>
        <w:tc>
          <w:tcPr>
            <w:tcW w:w="2235" w:type="dxa"/>
          </w:tcPr>
          <w:p w14:paraId="3FA4A28C" w14:textId="77777777" w:rsidR="00D31D42" w:rsidRPr="00F91DD0" w:rsidRDefault="00D31D42" w:rsidP="006437D4">
            <w:pPr>
              <w:pStyle w:val="Bezmezer1"/>
              <w:rPr>
                <w:rFonts w:ascii="Calibri" w:hAnsi="Calibri"/>
                <w:b w:val="0"/>
                <w:sz w:val="22"/>
                <w:szCs w:val="22"/>
              </w:rPr>
            </w:pPr>
            <w:r w:rsidRPr="00F91DD0">
              <w:rPr>
                <w:rFonts w:ascii="Calibri" w:hAnsi="Calibri"/>
                <w:b w:val="0"/>
                <w:sz w:val="22"/>
                <w:szCs w:val="22"/>
              </w:rPr>
              <w:t>Se sídlem:</w:t>
            </w:r>
          </w:p>
          <w:p w14:paraId="29FCA137" w14:textId="77777777" w:rsidR="00D31D42" w:rsidRPr="00F91DD0" w:rsidRDefault="00D31D42" w:rsidP="006437D4">
            <w:pPr>
              <w:pStyle w:val="Bezmezer1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7089" w:type="dxa"/>
          </w:tcPr>
          <w:p w14:paraId="5BC171FA" w14:textId="0B768399" w:rsidR="00D31D42" w:rsidRPr="00F91DD0" w:rsidRDefault="00184C71" w:rsidP="00184C71">
            <w:pPr>
              <w:pStyle w:val="Bezmezer1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 xml:space="preserve">Příkop 843/4, </w:t>
            </w:r>
            <w:proofErr w:type="gramStart"/>
            <w:r>
              <w:rPr>
                <w:rFonts w:ascii="Calibri" w:hAnsi="Calibri"/>
                <w:b w:val="0"/>
                <w:sz w:val="22"/>
                <w:szCs w:val="22"/>
              </w:rPr>
              <w:t>Zábrdovice,602 00</w:t>
            </w:r>
            <w:proofErr w:type="gramEnd"/>
            <w:r>
              <w:rPr>
                <w:rFonts w:ascii="Calibri" w:hAnsi="Calibri"/>
                <w:b w:val="0"/>
                <w:sz w:val="22"/>
                <w:szCs w:val="22"/>
              </w:rPr>
              <w:t xml:space="preserve"> Brno</w:t>
            </w:r>
          </w:p>
        </w:tc>
      </w:tr>
      <w:tr w:rsidR="00D31D42" w:rsidRPr="00F91DD0" w14:paraId="15581990" w14:textId="77777777" w:rsidTr="006437D4">
        <w:trPr>
          <w:trHeight w:val="283"/>
        </w:trPr>
        <w:tc>
          <w:tcPr>
            <w:tcW w:w="2235" w:type="dxa"/>
          </w:tcPr>
          <w:p w14:paraId="2079189A" w14:textId="77777777" w:rsidR="00D31D42" w:rsidRPr="00F91DD0" w:rsidRDefault="00D31D42" w:rsidP="006437D4">
            <w:pPr>
              <w:pStyle w:val="Bezmezer1"/>
              <w:rPr>
                <w:rFonts w:ascii="Calibri" w:hAnsi="Calibri"/>
                <w:b w:val="0"/>
                <w:sz w:val="22"/>
                <w:szCs w:val="22"/>
              </w:rPr>
            </w:pPr>
            <w:r w:rsidRPr="00F91DD0">
              <w:rPr>
                <w:rFonts w:ascii="Calibri" w:hAnsi="Calibri"/>
                <w:b w:val="0"/>
                <w:bCs w:val="0"/>
                <w:sz w:val="22"/>
                <w:szCs w:val="22"/>
              </w:rPr>
              <w:t>IČ:</w:t>
            </w:r>
          </w:p>
        </w:tc>
        <w:tc>
          <w:tcPr>
            <w:tcW w:w="7089" w:type="dxa"/>
          </w:tcPr>
          <w:p w14:paraId="60B1856A" w14:textId="6A27D87B" w:rsidR="00D31D42" w:rsidRPr="00F91DD0" w:rsidRDefault="00184C71" w:rsidP="006437D4">
            <w:pPr>
              <w:pStyle w:val="Bezmezer1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17949157</w:t>
            </w:r>
          </w:p>
        </w:tc>
      </w:tr>
      <w:tr w:rsidR="00D31D42" w:rsidRPr="00F91DD0" w14:paraId="51451763" w14:textId="77777777" w:rsidTr="006437D4">
        <w:trPr>
          <w:trHeight w:val="283"/>
        </w:trPr>
        <w:tc>
          <w:tcPr>
            <w:tcW w:w="2235" w:type="dxa"/>
          </w:tcPr>
          <w:p w14:paraId="6FD96BEC" w14:textId="77777777" w:rsidR="00D31D42" w:rsidRPr="00F91DD0" w:rsidRDefault="00D31D42" w:rsidP="006437D4">
            <w:pPr>
              <w:pStyle w:val="Bezmezer1"/>
              <w:rPr>
                <w:rFonts w:ascii="Calibri" w:hAnsi="Calibri"/>
                <w:b w:val="0"/>
                <w:sz w:val="22"/>
                <w:szCs w:val="22"/>
              </w:rPr>
            </w:pPr>
            <w:r w:rsidRPr="00F91DD0">
              <w:rPr>
                <w:rFonts w:ascii="Calibri" w:hAnsi="Calibri"/>
                <w:b w:val="0"/>
                <w:bCs w:val="0"/>
                <w:sz w:val="22"/>
                <w:szCs w:val="22"/>
              </w:rPr>
              <w:t>DIČ:</w:t>
            </w:r>
          </w:p>
        </w:tc>
        <w:tc>
          <w:tcPr>
            <w:tcW w:w="7089" w:type="dxa"/>
          </w:tcPr>
          <w:p w14:paraId="030E28EF" w14:textId="16DF0E70" w:rsidR="00D31D42" w:rsidRPr="00F91DD0" w:rsidRDefault="00184C71" w:rsidP="006437D4">
            <w:pPr>
              <w:pStyle w:val="Bezmezer1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CZ179491157</w:t>
            </w:r>
          </w:p>
        </w:tc>
      </w:tr>
      <w:tr w:rsidR="00D31D42" w:rsidRPr="00F91DD0" w14:paraId="092A776A" w14:textId="77777777" w:rsidTr="006437D4">
        <w:trPr>
          <w:trHeight w:val="283"/>
        </w:trPr>
        <w:tc>
          <w:tcPr>
            <w:tcW w:w="2235" w:type="dxa"/>
          </w:tcPr>
          <w:p w14:paraId="629F2481" w14:textId="77777777" w:rsidR="00D31D42" w:rsidRPr="00F91DD0" w:rsidRDefault="00D31D42" w:rsidP="006437D4">
            <w:pPr>
              <w:pStyle w:val="Bezmezer1"/>
              <w:rPr>
                <w:rFonts w:ascii="Calibri" w:hAnsi="Calibri"/>
                <w:b w:val="0"/>
                <w:sz w:val="22"/>
                <w:szCs w:val="22"/>
              </w:rPr>
            </w:pPr>
            <w:r w:rsidRPr="00F91DD0">
              <w:rPr>
                <w:rFonts w:ascii="Calibri" w:hAnsi="Calibri"/>
                <w:b w:val="0"/>
                <w:bCs w:val="0"/>
                <w:sz w:val="22"/>
                <w:szCs w:val="22"/>
              </w:rPr>
              <w:t>Číslo účtu:</w:t>
            </w:r>
          </w:p>
        </w:tc>
        <w:tc>
          <w:tcPr>
            <w:tcW w:w="7089" w:type="dxa"/>
          </w:tcPr>
          <w:p w14:paraId="0E485D28" w14:textId="4CF1D7D3" w:rsidR="00D31D42" w:rsidRPr="00F91DD0" w:rsidRDefault="00184C71" w:rsidP="006437D4">
            <w:pPr>
              <w:pStyle w:val="Bezmezer1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2202446704</w:t>
            </w:r>
          </w:p>
        </w:tc>
      </w:tr>
      <w:tr w:rsidR="00D31D42" w:rsidRPr="00F91DD0" w14:paraId="107228E9" w14:textId="77777777" w:rsidTr="006437D4">
        <w:trPr>
          <w:trHeight w:val="283"/>
        </w:trPr>
        <w:tc>
          <w:tcPr>
            <w:tcW w:w="2235" w:type="dxa"/>
          </w:tcPr>
          <w:p w14:paraId="3D33D39B" w14:textId="77777777" w:rsidR="00D31D42" w:rsidRPr="00F91DD0" w:rsidRDefault="00D31D42" w:rsidP="006437D4">
            <w:pPr>
              <w:pStyle w:val="Bezmezer1"/>
              <w:rPr>
                <w:rFonts w:ascii="Calibri" w:hAnsi="Calibri"/>
                <w:b w:val="0"/>
                <w:sz w:val="22"/>
                <w:szCs w:val="22"/>
              </w:rPr>
            </w:pPr>
            <w:r w:rsidRPr="00F91DD0">
              <w:rPr>
                <w:rFonts w:ascii="Calibri" w:hAnsi="Calibri"/>
                <w:b w:val="0"/>
                <w:bCs w:val="0"/>
                <w:sz w:val="22"/>
                <w:szCs w:val="22"/>
              </w:rPr>
              <w:t>Bankovní spojení:</w:t>
            </w:r>
          </w:p>
        </w:tc>
        <w:tc>
          <w:tcPr>
            <w:tcW w:w="7089" w:type="dxa"/>
          </w:tcPr>
          <w:p w14:paraId="0849C0B2" w14:textId="4B1915E9" w:rsidR="00D31D42" w:rsidRPr="00F91DD0" w:rsidRDefault="00184C71" w:rsidP="006437D4">
            <w:pPr>
              <w:pStyle w:val="Bezmezer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2010</w:t>
            </w:r>
          </w:p>
        </w:tc>
      </w:tr>
      <w:tr w:rsidR="00D31D42" w:rsidRPr="00F91DD0" w14:paraId="0110A408" w14:textId="77777777" w:rsidTr="006437D4">
        <w:trPr>
          <w:trHeight w:val="283"/>
        </w:trPr>
        <w:tc>
          <w:tcPr>
            <w:tcW w:w="2235" w:type="dxa"/>
          </w:tcPr>
          <w:p w14:paraId="0698279F" w14:textId="77777777" w:rsidR="00D31D42" w:rsidRPr="00F91DD0" w:rsidRDefault="00D31D42" w:rsidP="006437D4">
            <w:pPr>
              <w:pStyle w:val="Bezmezer1"/>
              <w:rPr>
                <w:rFonts w:ascii="Calibri" w:hAnsi="Calibri"/>
                <w:b w:val="0"/>
                <w:sz w:val="22"/>
                <w:szCs w:val="22"/>
                <w:highlight w:val="yellow"/>
              </w:rPr>
            </w:pPr>
            <w:r w:rsidRPr="00F91DD0">
              <w:rPr>
                <w:rFonts w:ascii="Calibri" w:hAnsi="Calibri"/>
                <w:b w:val="0"/>
                <w:bCs w:val="0"/>
                <w:sz w:val="22"/>
                <w:szCs w:val="22"/>
              </w:rPr>
              <w:t>Zastoupen:</w:t>
            </w:r>
          </w:p>
        </w:tc>
        <w:tc>
          <w:tcPr>
            <w:tcW w:w="7089" w:type="dxa"/>
          </w:tcPr>
          <w:p w14:paraId="1634C25A" w14:textId="1A2A7B7F" w:rsidR="00D31D42" w:rsidRPr="00F91DD0" w:rsidRDefault="00184C71" w:rsidP="006437D4">
            <w:pPr>
              <w:pStyle w:val="Bezmezer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0"/>
                <w:sz w:val="22"/>
                <w:szCs w:val="22"/>
              </w:rPr>
              <w:t>Mgr. Martin Gabryš - jednatel</w:t>
            </w:r>
          </w:p>
        </w:tc>
      </w:tr>
    </w:tbl>
    <w:p w14:paraId="76717642" w14:textId="77777777" w:rsidR="00D31D42" w:rsidRPr="00F91DD0" w:rsidRDefault="00D31D42" w:rsidP="00D31D42">
      <w:pPr>
        <w:spacing w:before="120"/>
        <w:rPr>
          <w:rFonts w:ascii="Calibri" w:hAnsi="Calibri"/>
          <w:b/>
          <w:bCs/>
          <w:highlight w:val="yellow"/>
        </w:rPr>
      </w:pPr>
      <w:r w:rsidRPr="00F91DD0">
        <w:rPr>
          <w:rFonts w:ascii="Calibri" w:hAnsi="Calibri"/>
        </w:rPr>
        <w:t xml:space="preserve"> (dále jen „zhotovitel“) </w:t>
      </w:r>
      <w:r w:rsidRPr="00F91DD0">
        <w:rPr>
          <w:rFonts w:ascii="Calibri" w:hAnsi="Calibri"/>
        </w:rPr>
        <w:tab/>
      </w:r>
      <w:r w:rsidRPr="00F91DD0">
        <w:rPr>
          <w:rFonts w:ascii="Calibri" w:hAnsi="Calibri"/>
        </w:rPr>
        <w:tab/>
      </w:r>
    </w:p>
    <w:p w14:paraId="79D2BA62" w14:textId="77777777" w:rsidR="00D31D42" w:rsidRPr="00F91DD0" w:rsidRDefault="00D31D42" w:rsidP="00D31D42">
      <w:pPr>
        <w:spacing w:before="120"/>
        <w:rPr>
          <w:rFonts w:ascii="Calibri" w:hAnsi="Calibri"/>
          <w:b/>
          <w:bCs/>
        </w:rPr>
      </w:pPr>
      <w:r w:rsidRPr="00F91DD0">
        <w:rPr>
          <w:rFonts w:ascii="Calibri" w:hAnsi="Calibri"/>
        </w:rPr>
        <w:t>(společně též „smluvní strany“)</w:t>
      </w:r>
    </w:p>
    <w:p w14:paraId="24454973" w14:textId="77777777" w:rsidR="00D31D42" w:rsidRPr="00F91DD0" w:rsidRDefault="00D31D42" w:rsidP="00D31D42">
      <w:pPr>
        <w:pStyle w:val="Default"/>
        <w:rPr>
          <w:b/>
          <w:bCs/>
          <w:sz w:val="22"/>
          <w:szCs w:val="22"/>
        </w:rPr>
      </w:pPr>
    </w:p>
    <w:p w14:paraId="111F8065" w14:textId="77777777" w:rsidR="00D31D42" w:rsidRPr="00F91DD0" w:rsidRDefault="00D31D42" w:rsidP="00D31D42">
      <w:pPr>
        <w:spacing w:after="0"/>
        <w:jc w:val="both"/>
        <w:rPr>
          <w:b/>
        </w:rPr>
      </w:pPr>
      <w:r w:rsidRPr="00F91DD0">
        <w:rPr>
          <w:b/>
        </w:rPr>
        <w:t>Preambule</w:t>
      </w:r>
    </w:p>
    <w:p w14:paraId="008D5E57" w14:textId="6D33C600" w:rsidR="00D31D42" w:rsidRPr="00F91DD0" w:rsidRDefault="00D31D42" w:rsidP="006863E0">
      <w:pPr>
        <w:jc w:val="both"/>
        <w:outlineLvl w:val="0"/>
      </w:pPr>
      <w:r w:rsidRPr="00F91DD0">
        <w:t>Smluvní strany uzavírají tuto smlouvu na základě výsledku poptávkového řízení na zadání zakázky s názvem „</w:t>
      </w:r>
      <w:r w:rsidR="006863E0">
        <w:t>P</w:t>
      </w:r>
      <w:r w:rsidR="006863E0" w:rsidRPr="006863E0">
        <w:rPr>
          <w:bCs/>
        </w:rPr>
        <w:t>rojektová studie ke sjednocení turistických stezek na ašsku</w:t>
      </w:r>
      <w:r w:rsidR="004373A4" w:rsidRPr="00421216">
        <w:t xml:space="preserve">“ k projektu </w:t>
      </w:r>
      <w:r w:rsidR="004373A4">
        <w:t>„</w:t>
      </w:r>
      <w:r w:rsidR="006863E0">
        <w:t>Ašsko protkané stezkami“</w:t>
      </w:r>
      <w:r w:rsidRPr="00F91DD0">
        <w:t>, (dále jen „zakázka“). Objednatel se zhotovitelem uzavírají tuto smlouvu v důsledku skutečnosti, že nabídka zhotovitele na realizaci předmětu plnění této smlouvy (dále jen „nabídka") byla objednatelem, jako zadavatelem v poptávkovém řízení na zakázku vybrána jako nabídka nejvýhodnější. Zhotovitel prohlašuje, že je odborně způsobilý k zajištění předmětu plnění podle této smlouvy.</w:t>
      </w:r>
    </w:p>
    <w:p w14:paraId="4A68D332" w14:textId="77777777" w:rsidR="00D31D42" w:rsidRPr="00F91DD0" w:rsidRDefault="00D31D42" w:rsidP="00D31D42">
      <w:pPr>
        <w:spacing w:after="0"/>
        <w:jc w:val="both"/>
      </w:pPr>
    </w:p>
    <w:p w14:paraId="327B09B8" w14:textId="77777777" w:rsidR="00D31D42" w:rsidRPr="00F91DD0" w:rsidRDefault="00D31D42" w:rsidP="00D31D42">
      <w:pPr>
        <w:spacing w:after="0"/>
        <w:jc w:val="center"/>
        <w:rPr>
          <w:b/>
        </w:rPr>
      </w:pPr>
      <w:r w:rsidRPr="00F91DD0">
        <w:rPr>
          <w:b/>
        </w:rPr>
        <w:t xml:space="preserve">Článek II. </w:t>
      </w:r>
    </w:p>
    <w:p w14:paraId="3530B402" w14:textId="77777777" w:rsidR="00EB65D0" w:rsidRPr="00F91DD0" w:rsidRDefault="00D31D42" w:rsidP="00EB65D0">
      <w:pPr>
        <w:spacing w:after="0"/>
        <w:jc w:val="center"/>
        <w:rPr>
          <w:b/>
        </w:rPr>
      </w:pPr>
      <w:r w:rsidRPr="00F91DD0">
        <w:rPr>
          <w:b/>
        </w:rPr>
        <w:t>Předmět plnění</w:t>
      </w:r>
    </w:p>
    <w:p w14:paraId="2876743D" w14:textId="45009004" w:rsidR="00EB65D0" w:rsidRPr="00F91DD0" w:rsidRDefault="00EB65D0" w:rsidP="00DC2093">
      <w:pPr>
        <w:pStyle w:val="Default"/>
        <w:numPr>
          <w:ilvl w:val="0"/>
          <w:numId w:val="1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F91DD0">
        <w:rPr>
          <w:rFonts w:asciiTheme="minorHAnsi" w:hAnsiTheme="minorHAnsi" w:cstheme="minorBidi"/>
          <w:color w:val="auto"/>
          <w:sz w:val="22"/>
          <w:szCs w:val="22"/>
        </w:rPr>
        <w:t xml:space="preserve">Tato smlouva je uzavírána za účelem </w:t>
      </w:r>
      <w:r w:rsidR="006863E0">
        <w:rPr>
          <w:rFonts w:asciiTheme="minorHAnsi" w:hAnsiTheme="minorHAnsi" w:cstheme="minorBidi"/>
          <w:color w:val="auto"/>
          <w:sz w:val="22"/>
          <w:szCs w:val="22"/>
        </w:rPr>
        <w:t>sjednocení a zatraktivnění turistických tras pro návštěvníky regionu</w:t>
      </w:r>
      <w:r w:rsidRPr="00F91DD0">
        <w:rPr>
          <w:rFonts w:asciiTheme="minorHAnsi" w:hAnsiTheme="minorHAnsi" w:cstheme="minorBidi"/>
          <w:color w:val="auto"/>
          <w:sz w:val="22"/>
          <w:szCs w:val="22"/>
        </w:rPr>
        <w:t xml:space="preserve">, kdy předmětem této smlouvy je vytvoření </w:t>
      </w:r>
      <w:r w:rsidR="006863E0">
        <w:rPr>
          <w:bCs/>
          <w:sz w:val="22"/>
          <w:szCs w:val="22"/>
        </w:rPr>
        <w:t>projektové</w:t>
      </w:r>
      <w:r w:rsidR="006863E0" w:rsidRPr="006863E0">
        <w:rPr>
          <w:bCs/>
          <w:sz w:val="22"/>
          <w:szCs w:val="22"/>
        </w:rPr>
        <w:t xml:space="preserve"> studie ke sjednocení turistických stezek</w:t>
      </w:r>
      <w:r w:rsidRPr="00F91DD0">
        <w:rPr>
          <w:rFonts w:asciiTheme="minorHAnsi" w:hAnsiTheme="minorHAnsi" w:cstheme="minorBidi"/>
          <w:color w:val="auto"/>
          <w:sz w:val="22"/>
          <w:szCs w:val="22"/>
        </w:rPr>
        <w:t xml:space="preserve">, která následně poslouží jako klíčový prováděcí dokument, podle kterého se bude </w:t>
      </w:r>
      <w:r w:rsidR="006863E0">
        <w:rPr>
          <w:rFonts w:asciiTheme="minorHAnsi" w:hAnsiTheme="minorHAnsi" w:cstheme="minorBidi"/>
          <w:color w:val="auto"/>
          <w:sz w:val="22"/>
          <w:szCs w:val="22"/>
        </w:rPr>
        <w:t>realizovat projekt Ašsko protkané stezkami.</w:t>
      </w:r>
      <w:r w:rsidR="00826842">
        <w:rPr>
          <w:rFonts w:asciiTheme="minorHAnsi" w:hAnsiTheme="minorHAnsi" w:cstheme="minorBidi"/>
          <w:color w:val="auto"/>
          <w:sz w:val="22"/>
          <w:szCs w:val="22"/>
        </w:rPr>
        <w:t xml:space="preserve"> Implementace navržených opatření není předmětem smlouvy.</w:t>
      </w:r>
    </w:p>
    <w:p w14:paraId="635614E3" w14:textId="77777777" w:rsidR="00EF7183" w:rsidRPr="00F91DD0" w:rsidRDefault="00EF7183" w:rsidP="00DC2093">
      <w:pPr>
        <w:pStyle w:val="Default"/>
        <w:ind w:left="360"/>
        <w:jc w:val="both"/>
        <w:rPr>
          <w:sz w:val="22"/>
          <w:szCs w:val="22"/>
        </w:rPr>
      </w:pPr>
    </w:p>
    <w:p w14:paraId="786C224D" w14:textId="77777777" w:rsidR="00EF7183" w:rsidRPr="00F91DD0" w:rsidRDefault="00EF7183" w:rsidP="00DC2093">
      <w:pPr>
        <w:pStyle w:val="Default"/>
        <w:numPr>
          <w:ilvl w:val="0"/>
          <w:numId w:val="1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F91DD0">
        <w:rPr>
          <w:rFonts w:asciiTheme="minorHAnsi" w:hAnsiTheme="minorHAnsi" w:cstheme="minorBidi"/>
          <w:color w:val="auto"/>
          <w:sz w:val="22"/>
          <w:szCs w:val="22"/>
        </w:rPr>
        <w:lastRenderedPageBreak/>
        <w:t xml:space="preserve">Zhotovitel se touto smlouvou zavazuje k řádnému a včasnému zpracování předmětu plnění, který je v podrobnostech specifikován v příloze č. 1 této smlouvy (dále jen „dílo“). </w:t>
      </w:r>
    </w:p>
    <w:p w14:paraId="676CDC01" w14:textId="77777777" w:rsidR="00EF7183" w:rsidRPr="00F91DD0" w:rsidRDefault="00EF7183" w:rsidP="00DC2093">
      <w:pPr>
        <w:pStyle w:val="Default"/>
        <w:numPr>
          <w:ilvl w:val="0"/>
          <w:numId w:val="1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F91DD0">
        <w:rPr>
          <w:rFonts w:asciiTheme="minorHAnsi" w:hAnsiTheme="minorHAnsi" w:cstheme="minorBidi"/>
          <w:color w:val="auto"/>
          <w:sz w:val="22"/>
          <w:szCs w:val="22"/>
        </w:rPr>
        <w:t xml:space="preserve">Dílo dle této smlouvy bude splňovat požadavky a podmínky této smlouvy, zadávací dokumentace a nabídky zhotovitele, právních předpisů a podmínek vztahujících se k předmětu této smlouvy. </w:t>
      </w:r>
    </w:p>
    <w:p w14:paraId="56411244" w14:textId="35F08626" w:rsidR="00EF7183" w:rsidRPr="00F91DD0" w:rsidRDefault="00EF7183" w:rsidP="00DC2093">
      <w:pPr>
        <w:pStyle w:val="Default"/>
        <w:numPr>
          <w:ilvl w:val="0"/>
          <w:numId w:val="1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F91DD0">
        <w:rPr>
          <w:rFonts w:asciiTheme="minorHAnsi" w:hAnsiTheme="minorHAnsi" w:cstheme="minorBidi"/>
          <w:color w:val="auto"/>
          <w:sz w:val="22"/>
          <w:szCs w:val="22"/>
        </w:rPr>
        <w:t>Dílo bude provedeno a objednateli předáno v</w:t>
      </w:r>
      <w:r w:rsidR="006863E0">
        <w:rPr>
          <w:rFonts w:asciiTheme="minorHAnsi" w:hAnsiTheme="minorHAnsi" w:cstheme="minorBidi"/>
          <w:color w:val="auto"/>
          <w:sz w:val="22"/>
          <w:szCs w:val="22"/>
        </w:rPr>
        <w:t>e</w:t>
      </w:r>
      <w:r w:rsidRPr="00F91DD0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6863E0">
        <w:rPr>
          <w:rFonts w:asciiTheme="minorHAnsi" w:hAnsiTheme="minorHAnsi" w:cstheme="minorBidi"/>
          <w:color w:val="auto"/>
          <w:sz w:val="22"/>
          <w:szCs w:val="22"/>
        </w:rPr>
        <w:t>2 tištěných a 1 digitálním vyhotovení</w:t>
      </w:r>
      <w:r w:rsidRPr="00421216">
        <w:rPr>
          <w:rFonts w:asciiTheme="minorHAnsi" w:hAnsiTheme="minorHAnsi" w:cstheme="minorBidi"/>
          <w:color w:val="auto"/>
          <w:sz w:val="22"/>
          <w:szCs w:val="22"/>
        </w:rPr>
        <w:t>.</w:t>
      </w:r>
      <w:r w:rsidRPr="00F91DD0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196696DE" w14:textId="77777777" w:rsidR="007A3F2C" w:rsidRPr="00F91DD0" w:rsidRDefault="007A3F2C" w:rsidP="00EB65D0">
      <w:pPr>
        <w:pStyle w:val="Default"/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0FB68629" w14:textId="77777777" w:rsidR="00EF7183" w:rsidRPr="00F91DD0" w:rsidRDefault="00EF7183" w:rsidP="00EB65D0">
      <w:pPr>
        <w:pStyle w:val="Default"/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68459F9E" w14:textId="77777777" w:rsidR="00EF7183" w:rsidRPr="00F91DD0" w:rsidRDefault="00EF7183" w:rsidP="00EF7183">
      <w:pPr>
        <w:pStyle w:val="Default"/>
        <w:rPr>
          <w:sz w:val="22"/>
          <w:szCs w:val="22"/>
        </w:rPr>
      </w:pPr>
    </w:p>
    <w:p w14:paraId="5209709A" w14:textId="77777777" w:rsidR="00EF7183" w:rsidRPr="00421216" w:rsidRDefault="00EF7183" w:rsidP="00EF7183">
      <w:pPr>
        <w:pStyle w:val="Default"/>
        <w:spacing w:after="15"/>
        <w:jc w:val="center"/>
        <w:rPr>
          <w:sz w:val="22"/>
          <w:szCs w:val="22"/>
        </w:rPr>
      </w:pPr>
      <w:r w:rsidRPr="00213CDD">
        <w:rPr>
          <w:b/>
          <w:bCs/>
          <w:iCs/>
          <w:sz w:val="22"/>
          <w:szCs w:val="22"/>
        </w:rPr>
        <w:t>III.  Termín a místo plnění</w:t>
      </w:r>
    </w:p>
    <w:p w14:paraId="5BB081E5" w14:textId="77777777" w:rsidR="0038626B" w:rsidRDefault="00EF7183" w:rsidP="0038626B">
      <w:pPr>
        <w:pStyle w:val="Default"/>
        <w:numPr>
          <w:ilvl w:val="0"/>
          <w:numId w:val="2"/>
        </w:numPr>
        <w:spacing w:after="15"/>
        <w:jc w:val="both"/>
        <w:rPr>
          <w:sz w:val="22"/>
          <w:szCs w:val="22"/>
        </w:rPr>
      </w:pPr>
      <w:r w:rsidRPr="00F91DD0">
        <w:rPr>
          <w:rFonts w:asciiTheme="minorHAnsi" w:hAnsiTheme="minorHAnsi" w:cstheme="minorBidi"/>
          <w:color w:val="auto"/>
          <w:sz w:val="22"/>
          <w:szCs w:val="22"/>
        </w:rPr>
        <w:t>Zahájení plnění je ihned po uzavření této smlouvy</w:t>
      </w:r>
    </w:p>
    <w:p w14:paraId="49E4C65A" w14:textId="7BAB6567" w:rsidR="004373A4" w:rsidRDefault="0038626B" w:rsidP="004373A4">
      <w:pPr>
        <w:pStyle w:val="Default"/>
        <w:spacing w:after="15"/>
        <w:ind w:firstLine="36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sz w:val="22"/>
          <w:szCs w:val="22"/>
        </w:rPr>
        <w:t xml:space="preserve">a) předání analytické části díla bude bez vad a nedodělků do </w:t>
      </w:r>
      <w:proofErr w:type="gramStart"/>
      <w:r w:rsidR="006863E0">
        <w:rPr>
          <w:sz w:val="22"/>
          <w:szCs w:val="22"/>
        </w:rPr>
        <w:t>30.11.2023</w:t>
      </w:r>
      <w:proofErr w:type="gramEnd"/>
      <w:r w:rsidR="006863E0">
        <w:rPr>
          <w:sz w:val="22"/>
          <w:szCs w:val="22"/>
        </w:rPr>
        <w:t>.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4F31959E" w14:textId="200AA6E7" w:rsidR="00DC2093" w:rsidRPr="0038626B" w:rsidRDefault="0038626B" w:rsidP="004373A4">
      <w:pPr>
        <w:pStyle w:val="Default"/>
        <w:spacing w:after="15"/>
        <w:ind w:firstLine="360"/>
        <w:jc w:val="both"/>
        <w:rPr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b) </w:t>
      </w:r>
      <w:r w:rsidR="00EF7183" w:rsidRPr="0038626B">
        <w:rPr>
          <w:rFonts w:asciiTheme="minorHAnsi" w:hAnsiTheme="minorHAnsi" w:cstheme="minorBidi"/>
          <w:color w:val="auto"/>
          <w:sz w:val="22"/>
          <w:szCs w:val="22"/>
        </w:rPr>
        <w:t>ukončení</w:t>
      </w:r>
      <w:r w:rsidR="00DC2093" w:rsidRPr="0038626B">
        <w:rPr>
          <w:rFonts w:asciiTheme="minorHAnsi" w:hAnsiTheme="minorHAnsi" w:cstheme="minorBidi"/>
          <w:color w:val="auto"/>
          <w:sz w:val="22"/>
          <w:szCs w:val="22"/>
        </w:rPr>
        <w:t xml:space="preserve"> a řádné předání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konečného díla </w:t>
      </w:r>
      <w:r w:rsidR="00DC2093" w:rsidRPr="0038626B">
        <w:rPr>
          <w:rFonts w:asciiTheme="minorHAnsi" w:hAnsiTheme="minorHAnsi" w:cstheme="minorBidi"/>
          <w:color w:val="auto"/>
          <w:sz w:val="22"/>
          <w:szCs w:val="22"/>
        </w:rPr>
        <w:t xml:space="preserve">bez vad a nedodělků </w:t>
      </w:r>
      <w:r w:rsidR="00EF7183" w:rsidRPr="0038626B">
        <w:rPr>
          <w:rFonts w:asciiTheme="minorHAnsi" w:hAnsiTheme="minorHAnsi" w:cstheme="minorBidi"/>
          <w:color w:val="auto"/>
          <w:sz w:val="22"/>
          <w:szCs w:val="22"/>
        </w:rPr>
        <w:t xml:space="preserve">nejpozději do </w:t>
      </w:r>
      <w:r w:rsidR="00A55673">
        <w:rPr>
          <w:rFonts w:asciiTheme="minorHAnsi" w:hAnsiTheme="minorHAnsi" w:cstheme="minorBidi"/>
          <w:color w:val="auto"/>
          <w:sz w:val="22"/>
          <w:szCs w:val="22"/>
        </w:rPr>
        <w:t>31</w:t>
      </w:r>
      <w:r w:rsidR="006153B2" w:rsidRPr="0038626B">
        <w:rPr>
          <w:rFonts w:asciiTheme="minorHAnsi" w:hAnsiTheme="minorHAnsi" w:cstheme="minorBidi"/>
          <w:color w:val="auto"/>
          <w:sz w:val="22"/>
          <w:szCs w:val="22"/>
        </w:rPr>
        <w:t xml:space="preserve">. </w:t>
      </w:r>
      <w:r w:rsidR="006863E0">
        <w:rPr>
          <w:rFonts w:asciiTheme="minorHAnsi" w:hAnsiTheme="minorHAnsi" w:cstheme="minorBidi"/>
          <w:color w:val="auto"/>
          <w:sz w:val="22"/>
          <w:szCs w:val="22"/>
        </w:rPr>
        <w:t>12.2023</w:t>
      </w:r>
      <w:r w:rsidR="00EF7183" w:rsidRPr="0038626B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3C45A7CA" w14:textId="77777777" w:rsidR="00EF7183" w:rsidRPr="00DC2093" w:rsidRDefault="00EF7183" w:rsidP="00DC2093">
      <w:pPr>
        <w:pStyle w:val="Default"/>
        <w:numPr>
          <w:ilvl w:val="0"/>
          <w:numId w:val="2"/>
        </w:numPr>
        <w:spacing w:after="15"/>
        <w:jc w:val="both"/>
        <w:rPr>
          <w:sz w:val="22"/>
          <w:szCs w:val="22"/>
        </w:rPr>
      </w:pPr>
      <w:r w:rsidRPr="00DC2093">
        <w:rPr>
          <w:rFonts w:asciiTheme="minorHAnsi" w:hAnsiTheme="minorHAnsi" w:cstheme="minorBidi"/>
          <w:color w:val="auto"/>
          <w:sz w:val="22"/>
          <w:szCs w:val="22"/>
        </w:rPr>
        <w:t xml:space="preserve">Místem plnění je sídlo MěÚ Aš. </w:t>
      </w:r>
    </w:p>
    <w:p w14:paraId="5742BE9B" w14:textId="77777777" w:rsidR="00EF7183" w:rsidRPr="00F91DD0" w:rsidRDefault="00EF7183" w:rsidP="00EF7183">
      <w:pPr>
        <w:pStyle w:val="Default"/>
        <w:spacing w:after="15"/>
        <w:ind w:left="360"/>
        <w:rPr>
          <w:rFonts w:asciiTheme="minorHAnsi" w:hAnsiTheme="minorHAnsi" w:cstheme="minorBidi"/>
          <w:color w:val="auto"/>
          <w:sz w:val="22"/>
          <w:szCs w:val="22"/>
        </w:rPr>
      </w:pPr>
    </w:p>
    <w:p w14:paraId="3697326D" w14:textId="77777777" w:rsidR="00EF7183" w:rsidRPr="00F91DD0" w:rsidRDefault="00EF7183" w:rsidP="00EF7183">
      <w:pPr>
        <w:pStyle w:val="Default"/>
        <w:spacing w:after="15"/>
        <w:ind w:left="360"/>
        <w:rPr>
          <w:rFonts w:asciiTheme="minorHAnsi" w:hAnsiTheme="minorHAnsi" w:cstheme="minorBidi"/>
          <w:color w:val="auto"/>
          <w:sz w:val="22"/>
          <w:szCs w:val="22"/>
        </w:rPr>
      </w:pPr>
    </w:p>
    <w:p w14:paraId="61764B93" w14:textId="77777777" w:rsidR="00EF7183" w:rsidRPr="00EF7183" w:rsidRDefault="00EF7183" w:rsidP="00EF718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123E274A" w14:textId="3A8FBD9D" w:rsidR="00EF7183" w:rsidRPr="00421216" w:rsidRDefault="00421216" w:rsidP="00EF7183">
      <w:pPr>
        <w:autoSpaceDE w:val="0"/>
        <w:autoSpaceDN w:val="0"/>
        <w:adjustRightInd w:val="0"/>
        <w:spacing w:after="15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iCs/>
          <w:color w:val="000000"/>
        </w:rPr>
        <w:t>I</w:t>
      </w:r>
      <w:r w:rsidR="00EF7183" w:rsidRPr="00213CDD">
        <w:rPr>
          <w:rFonts w:ascii="Calibri" w:hAnsi="Calibri" w:cs="Calibri"/>
          <w:b/>
          <w:bCs/>
          <w:iCs/>
          <w:color w:val="000000"/>
        </w:rPr>
        <w:t>V. Cena díla</w:t>
      </w:r>
    </w:p>
    <w:p w14:paraId="7575F009" w14:textId="0C22AAD8" w:rsidR="00EF7183" w:rsidRPr="00F91DD0" w:rsidRDefault="00EF7183" w:rsidP="00DC2093">
      <w:pPr>
        <w:pStyle w:val="Default"/>
        <w:numPr>
          <w:ilvl w:val="0"/>
          <w:numId w:val="3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EF7183">
        <w:rPr>
          <w:rFonts w:asciiTheme="minorHAnsi" w:hAnsiTheme="minorHAnsi" w:cstheme="minorBidi"/>
          <w:color w:val="auto"/>
          <w:sz w:val="22"/>
          <w:szCs w:val="22"/>
        </w:rPr>
        <w:t xml:space="preserve">Celková cena za předmět plnění je sjednána smluvními stranami ve výši </w:t>
      </w:r>
      <w:r w:rsidR="00184C71">
        <w:rPr>
          <w:rFonts w:asciiTheme="minorHAnsi" w:hAnsiTheme="minorHAnsi" w:cstheme="minorBidi"/>
          <w:color w:val="auto"/>
          <w:sz w:val="22"/>
          <w:szCs w:val="22"/>
        </w:rPr>
        <w:t>357000</w:t>
      </w:r>
      <w:r w:rsidRPr="00EF7183">
        <w:rPr>
          <w:rFonts w:asciiTheme="minorHAnsi" w:hAnsiTheme="minorHAnsi" w:cstheme="minorBidi"/>
          <w:color w:val="auto"/>
          <w:sz w:val="22"/>
          <w:szCs w:val="22"/>
        </w:rPr>
        <w:t xml:space="preserve"> Kč bez DPH, tj. </w:t>
      </w:r>
      <w:r w:rsidR="00184C71" w:rsidRPr="00184C71">
        <w:rPr>
          <w:rFonts w:asciiTheme="minorHAnsi" w:hAnsiTheme="minorHAnsi" w:cstheme="minorBidi"/>
          <w:color w:val="auto"/>
          <w:sz w:val="22"/>
          <w:szCs w:val="22"/>
        </w:rPr>
        <w:t>431970</w:t>
      </w:r>
      <w:r w:rsidRPr="00EF718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F91DD0">
        <w:rPr>
          <w:rFonts w:asciiTheme="minorHAnsi" w:hAnsiTheme="minorHAnsi" w:cstheme="minorBidi"/>
          <w:color w:val="auto"/>
          <w:sz w:val="22"/>
          <w:szCs w:val="22"/>
        </w:rPr>
        <w:t xml:space="preserve">Kč vč. 21 % DPH. </w:t>
      </w:r>
    </w:p>
    <w:p w14:paraId="48868547" w14:textId="77777777" w:rsidR="00EF7183" w:rsidRPr="00F91DD0" w:rsidRDefault="00EF7183" w:rsidP="00DC2093">
      <w:pPr>
        <w:pStyle w:val="Default"/>
        <w:numPr>
          <w:ilvl w:val="0"/>
          <w:numId w:val="3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DC2093">
        <w:rPr>
          <w:rFonts w:asciiTheme="minorHAnsi" w:hAnsiTheme="minorHAnsi" w:cstheme="minorBidi"/>
          <w:color w:val="auto"/>
          <w:sz w:val="22"/>
          <w:szCs w:val="22"/>
        </w:rPr>
        <w:t xml:space="preserve">Celková cena je sjednána jako cena nejvýše přípustná a platí po celou dobu účinnosti této smlouvy. Součástí sjednané ceny jsou veškeré práce, poplatky a jiné náklady nezbytné pro řádné, včasné a úplné splnění předmětu této smlouvy včetně veškerých nákladů spojených s účastí zhotovitele na všech jednáních týkajících se plnění této smlouvy a nákladů na odměnu za poskytnutí práv vyplývajících z práv duševního vlastnictví a práv autorských. Cena dále obsahuje i případné zvýšené náklady spojené s vývojem cen vstupních nákladů, a to až do doby ukončení díla. </w:t>
      </w:r>
    </w:p>
    <w:p w14:paraId="6BB3BFF2" w14:textId="77777777" w:rsidR="00EF7183" w:rsidRPr="00F91DD0" w:rsidRDefault="00EF7183" w:rsidP="00DC2093">
      <w:pPr>
        <w:pStyle w:val="Default"/>
        <w:numPr>
          <w:ilvl w:val="0"/>
          <w:numId w:val="3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F91DD0">
        <w:rPr>
          <w:rFonts w:asciiTheme="minorHAnsi" w:hAnsiTheme="minorHAnsi" w:cstheme="minorBidi"/>
          <w:color w:val="auto"/>
          <w:sz w:val="22"/>
          <w:szCs w:val="22"/>
        </w:rPr>
        <w:t xml:space="preserve">Zhotovitel nemá právo domáhat se zvýšení sjednané ceny z důvodů chyb a nedostatků ve své nabídce. </w:t>
      </w:r>
    </w:p>
    <w:p w14:paraId="69D787DE" w14:textId="77777777" w:rsidR="00EF7183" w:rsidRDefault="00EF7183" w:rsidP="00DC2093">
      <w:pPr>
        <w:pStyle w:val="Default"/>
        <w:numPr>
          <w:ilvl w:val="0"/>
          <w:numId w:val="3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F91DD0">
        <w:rPr>
          <w:rFonts w:asciiTheme="minorHAnsi" w:hAnsiTheme="minorHAnsi" w:cstheme="minorBidi"/>
          <w:color w:val="auto"/>
          <w:sz w:val="22"/>
          <w:szCs w:val="22"/>
        </w:rPr>
        <w:t xml:space="preserve">Záloha na cenu díla se nesjednává. </w:t>
      </w:r>
    </w:p>
    <w:p w14:paraId="0C8451A7" w14:textId="77777777" w:rsidR="00EF7183" w:rsidRPr="00F91DD0" w:rsidRDefault="00EF7183" w:rsidP="00DC2093">
      <w:pPr>
        <w:pStyle w:val="Default"/>
        <w:numPr>
          <w:ilvl w:val="0"/>
          <w:numId w:val="3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F91DD0">
        <w:rPr>
          <w:rFonts w:asciiTheme="minorHAnsi" w:hAnsiTheme="minorHAnsi" w:cstheme="minorBidi"/>
          <w:color w:val="auto"/>
          <w:sz w:val="22"/>
          <w:szCs w:val="22"/>
        </w:rPr>
        <w:t>Smluvní strany se dohodly, že dojde-li v průběhu plnění předmětu této smlouvy ke změně zákonné sazby DPH stanovené pro příslušné plnění vyplývající z této smlouvy.</w:t>
      </w:r>
    </w:p>
    <w:p w14:paraId="4B3D2CC3" w14:textId="77777777" w:rsidR="009C5AED" w:rsidRPr="00F91DD0" w:rsidRDefault="009C5AED" w:rsidP="00DC2093">
      <w:pPr>
        <w:pStyle w:val="Default"/>
        <w:spacing w:after="15"/>
        <w:ind w:left="720"/>
        <w:rPr>
          <w:rFonts w:asciiTheme="minorHAnsi" w:hAnsiTheme="minorHAnsi" w:cstheme="minorBidi"/>
          <w:color w:val="auto"/>
          <w:sz w:val="22"/>
          <w:szCs w:val="22"/>
        </w:rPr>
      </w:pPr>
    </w:p>
    <w:p w14:paraId="4AFA9FB9" w14:textId="64186A58" w:rsidR="009C5AED" w:rsidRPr="00F133BA" w:rsidRDefault="009C5AED" w:rsidP="00F133BA">
      <w:pPr>
        <w:spacing w:after="0"/>
        <w:jc w:val="center"/>
        <w:rPr>
          <w:b/>
        </w:rPr>
      </w:pPr>
      <w:r w:rsidRPr="00F91DD0">
        <w:rPr>
          <w:b/>
        </w:rPr>
        <w:t>V. Platební podmínky</w:t>
      </w:r>
    </w:p>
    <w:p w14:paraId="3E86D351" w14:textId="3253016F" w:rsidR="0038626B" w:rsidRDefault="009C5AED" w:rsidP="0038626B">
      <w:pPr>
        <w:pStyle w:val="Default"/>
        <w:numPr>
          <w:ilvl w:val="0"/>
          <w:numId w:val="4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AA0567">
        <w:rPr>
          <w:rFonts w:asciiTheme="minorHAnsi" w:hAnsiTheme="minorHAnsi" w:cstheme="minorBidi"/>
          <w:color w:val="auto"/>
          <w:sz w:val="22"/>
          <w:szCs w:val="22"/>
        </w:rPr>
        <w:t xml:space="preserve">Předmět plnění bude uhrazen objednatelem </w:t>
      </w:r>
      <w:r w:rsidR="00DC2093" w:rsidRPr="00AA0567">
        <w:rPr>
          <w:rFonts w:asciiTheme="minorHAnsi" w:hAnsiTheme="minorHAnsi" w:cstheme="minorBidi"/>
          <w:color w:val="auto"/>
          <w:sz w:val="22"/>
          <w:szCs w:val="22"/>
        </w:rPr>
        <w:t xml:space="preserve">na základě </w:t>
      </w:r>
      <w:r w:rsidRPr="00AA0567">
        <w:rPr>
          <w:rFonts w:asciiTheme="minorHAnsi" w:hAnsiTheme="minorHAnsi" w:cstheme="minorBidi"/>
          <w:color w:val="auto"/>
          <w:sz w:val="22"/>
          <w:szCs w:val="22"/>
        </w:rPr>
        <w:t>faktur</w:t>
      </w:r>
      <w:r w:rsidR="00DC2093" w:rsidRPr="00AA0567">
        <w:rPr>
          <w:rFonts w:asciiTheme="minorHAnsi" w:hAnsiTheme="minorHAnsi" w:cstheme="minorBidi"/>
          <w:color w:val="auto"/>
          <w:sz w:val="22"/>
          <w:szCs w:val="22"/>
        </w:rPr>
        <w:t>y</w:t>
      </w:r>
      <w:r w:rsidRPr="00AA0567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DC2093" w:rsidRPr="00AA0567">
        <w:rPr>
          <w:rFonts w:asciiTheme="minorHAnsi" w:hAnsiTheme="minorHAnsi" w:cstheme="minorBidi"/>
          <w:color w:val="auto"/>
          <w:sz w:val="22"/>
          <w:szCs w:val="22"/>
        </w:rPr>
        <w:t>vystavené na předmět díla dle</w:t>
      </w:r>
      <w:r w:rsidRPr="00AA0567">
        <w:rPr>
          <w:rFonts w:asciiTheme="minorHAnsi" w:hAnsiTheme="minorHAnsi" w:cstheme="minorBidi"/>
          <w:color w:val="auto"/>
          <w:sz w:val="22"/>
          <w:szCs w:val="22"/>
        </w:rPr>
        <w:t> čl. I</w:t>
      </w:r>
      <w:r w:rsidR="00955A1C">
        <w:rPr>
          <w:rFonts w:asciiTheme="minorHAnsi" w:hAnsiTheme="minorHAnsi" w:cstheme="minorBidi"/>
          <w:color w:val="auto"/>
          <w:sz w:val="22"/>
          <w:szCs w:val="22"/>
        </w:rPr>
        <w:t>I</w:t>
      </w:r>
      <w:r w:rsidRPr="00AA0567">
        <w:rPr>
          <w:rFonts w:asciiTheme="minorHAnsi" w:hAnsiTheme="minorHAnsi" w:cstheme="minorBidi"/>
          <w:color w:val="auto"/>
          <w:sz w:val="22"/>
          <w:szCs w:val="22"/>
        </w:rPr>
        <w:t>. této smlouvy</w:t>
      </w:r>
      <w:r w:rsidR="00DC2093" w:rsidRPr="00AA0567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  <w:r w:rsidR="0038626B">
        <w:rPr>
          <w:rFonts w:asciiTheme="minorHAnsi" w:hAnsiTheme="minorHAnsi" w:cstheme="minorBidi"/>
          <w:color w:val="auto"/>
          <w:sz w:val="22"/>
          <w:szCs w:val="22"/>
        </w:rPr>
        <w:t xml:space="preserve">a to následovně:  </w:t>
      </w:r>
    </w:p>
    <w:p w14:paraId="0BCE6689" w14:textId="5F158445" w:rsidR="009C5AED" w:rsidRPr="00AA0567" w:rsidRDefault="0038626B" w:rsidP="004373A4">
      <w:pPr>
        <w:pStyle w:val="Default"/>
        <w:spacing w:after="15"/>
        <w:ind w:left="72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38626B">
        <w:rPr>
          <w:rFonts w:asciiTheme="minorHAnsi" w:hAnsiTheme="minorHAnsi" w:cstheme="minorBidi"/>
          <w:color w:val="auto"/>
          <w:sz w:val="22"/>
          <w:szCs w:val="22"/>
        </w:rPr>
        <w:t xml:space="preserve">Po provedené a schválené analytické části může zhotovitel vyúčtovat dílčí platbu ve výši </w:t>
      </w:r>
      <w:r w:rsidR="006863E0">
        <w:rPr>
          <w:rFonts w:asciiTheme="minorHAnsi" w:hAnsiTheme="minorHAnsi" w:cstheme="minorBidi"/>
          <w:color w:val="auto"/>
          <w:sz w:val="22"/>
          <w:szCs w:val="22"/>
        </w:rPr>
        <w:t>5</w:t>
      </w:r>
      <w:r w:rsidRPr="0038626B">
        <w:rPr>
          <w:rFonts w:asciiTheme="minorHAnsi" w:hAnsiTheme="minorHAnsi" w:cstheme="minorBidi"/>
          <w:color w:val="auto"/>
          <w:sz w:val="22"/>
          <w:szCs w:val="22"/>
        </w:rPr>
        <w:t xml:space="preserve">0% z celkové ceny díla, konečnou dílčí fakturu ve výši </w:t>
      </w:r>
      <w:r w:rsidR="006863E0">
        <w:rPr>
          <w:rFonts w:asciiTheme="minorHAnsi" w:hAnsiTheme="minorHAnsi" w:cstheme="minorBidi"/>
          <w:color w:val="auto"/>
          <w:sz w:val="22"/>
          <w:szCs w:val="22"/>
        </w:rPr>
        <w:t>5</w:t>
      </w:r>
      <w:r w:rsidRPr="0038626B">
        <w:rPr>
          <w:rFonts w:asciiTheme="minorHAnsi" w:hAnsiTheme="minorHAnsi" w:cstheme="minorBidi"/>
          <w:color w:val="auto"/>
          <w:sz w:val="22"/>
          <w:szCs w:val="22"/>
        </w:rPr>
        <w:t>0 % je zhotovitel oprávněn vystavit pro předání díla</w:t>
      </w:r>
      <w:r w:rsidR="004373A4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DC2093" w:rsidRPr="00AA0567">
        <w:rPr>
          <w:rFonts w:asciiTheme="minorHAnsi" w:hAnsiTheme="minorHAnsi" w:cstheme="minorBidi"/>
          <w:color w:val="auto"/>
          <w:sz w:val="22"/>
          <w:szCs w:val="22"/>
        </w:rPr>
        <w:t>bez vad a nedodělků a bude akceptované objednatelem</w:t>
      </w:r>
      <w:r w:rsidR="009C5AED" w:rsidRPr="00AA0567">
        <w:rPr>
          <w:rFonts w:asciiTheme="minorHAnsi" w:hAnsiTheme="minorHAnsi" w:cstheme="minorBidi"/>
          <w:color w:val="auto"/>
          <w:sz w:val="22"/>
          <w:szCs w:val="22"/>
        </w:rPr>
        <w:t xml:space="preserve"> bez výhrad</w:t>
      </w:r>
      <w:r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23D3F83E" w14:textId="7E30314E" w:rsidR="009C5AED" w:rsidRPr="006863E0" w:rsidRDefault="009C5AED" w:rsidP="00F53BC9">
      <w:pPr>
        <w:pStyle w:val="Default"/>
        <w:numPr>
          <w:ilvl w:val="0"/>
          <w:numId w:val="4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6863E0">
        <w:rPr>
          <w:rFonts w:asciiTheme="minorHAnsi" w:hAnsiTheme="minorHAnsi" w:cstheme="minorBidi"/>
          <w:color w:val="auto"/>
          <w:sz w:val="22"/>
          <w:szCs w:val="22"/>
        </w:rPr>
        <w:t xml:space="preserve">Faktura musí obsahovat slova </w:t>
      </w:r>
      <w:r w:rsidR="004373A4" w:rsidRPr="006863E0">
        <w:rPr>
          <w:rFonts w:asciiTheme="minorHAnsi" w:hAnsiTheme="minorHAnsi" w:cstheme="minorBidi"/>
          <w:color w:val="auto"/>
          <w:sz w:val="22"/>
          <w:szCs w:val="22"/>
        </w:rPr>
        <w:t xml:space="preserve">- </w:t>
      </w:r>
      <w:r w:rsidRPr="00CA5D49">
        <w:rPr>
          <w:rFonts w:asciiTheme="minorHAnsi" w:hAnsiTheme="minorHAnsi" w:cstheme="minorBidi"/>
          <w:i/>
          <w:color w:val="auto"/>
          <w:sz w:val="22"/>
          <w:szCs w:val="22"/>
        </w:rPr>
        <w:t xml:space="preserve">Fakturujeme Vám náklady dle projektu </w:t>
      </w:r>
      <w:r w:rsidR="006863E0" w:rsidRPr="00CA5D49">
        <w:rPr>
          <w:i/>
        </w:rPr>
        <w:t>„Ašsko protkané stezkami“</w:t>
      </w:r>
      <w:r w:rsidR="006863E0">
        <w:t xml:space="preserve">. </w:t>
      </w:r>
      <w:r w:rsidRPr="006863E0">
        <w:rPr>
          <w:rFonts w:asciiTheme="minorHAnsi" w:hAnsiTheme="minorHAnsi" w:cstheme="minorBidi"/>
          <w:color w:val="auto"/>
          <w:sz w:val="22"/>
          <w:szCs w:val="22"/>
        </w:rPr>
        <w:t>Faktura musí obsahovat veškeré požadované náležitosti stanovené zákonem č. 235/2004 Sb., o dani z přidané hodnoty, ve znění pozdě</w:t>
      </w:r>
      <w:r w:rsidR="006863E0">
        <w:rPr>
          <w:rFonts w:asciiTheme="minorHAnsi" w:hAnsiTheme="minorHAnsi" w:cstheme="minorBidi"/>
          <w:color w:val="auto"/>
          <w:sz w:val="22"/>
          <w:szCs w:val="22"/>
        </w:rPr>
        <w:t>jších předpisů a je splatná do 7</w:t>
      </w:r>
      <w:r w:rsidRPr="006863E0">
        <w:rPr>
          <w:rFonts w:asciiTheme="minorHAnsi" w:hAnsiTheme="minorHAnsi" w:cstheme="minorBidi"/>
          <w:color w:val="auto"/>
          <w:sz w:val="22"/>
          <w:szCs w:val="22"/>
        </w:rPr>
        <w:t xml:space="preserve"> dnů ode dne doručení faktury objednateli. </w:t>
      </w:r>
    </w:p>
    <w:p w14:paraId="15E73672" w14:textId="6016E68C" w:rsidR="009C5AED" w:rsidRPr="00AA0567" w:rsidRDefault="009C5AED" w:rsidP="00AA0567">
      <w:pPr>
        <w:pStyle w:val="Default"/>
        <w:numPr>
          <w:ilvl w:val="0"/>
          <w:numId w:val="4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AA0567">
        <w:rPr>
          <w:rFonts w:asciiTheme="minorHAnsi" w:hAnsiTheme="minorHAnsi" w:cstheme="minorBidi"/>
          <w:color w:val="auto"/>
          <w:sz w:val="22"/>
          <w:szCs w:val="22"/>
        </w:rPr>
        <w:t xml:space="preserve">Objednatel je oprávněn doručenou fakturu ve lhůtě splatnosti </w:t>
      </w:r>
      <w:r w:rsidR="003365AD" w:rsidRPr="00AA0567">
        <w:rPr>
          <w:rFonts w:asciiTheme="minorHAnsi" w:hAnsiTheme="minorHAnsi" w:cstheme="minorBidi"/>
          <w:color w:val="auto"/>
          <w:sz w:val="22"/>
          <w:szCs w:val="22"/>
        </w:rPr>
        <w:t>zhotoviteli</w:t>
      </w:r>
      <w:r w:rsidRPr="00AA0567">
        <w:rPr>
          <w:rFonts w:asciiTheme="minorHAnsi" w:hAnsiTheme="minorHAnsi" w:cstheme="minorBidi"/>
          <w:color w:val="auto"/>
          <w:sz w:val="22"/>
          <w:szCs w:val="22"/>
        </w:rPr>
        <w:t xml:space="preserve"> vrátit, jestliže vyúčtovaná cena není v souladu s cenou za provedení předmětu plnění sjednanou v této smlouvě </w:t>
      </w:r>
      <w:r w:rsidR="0038626B">
        <w:rPr>
          <w:rFonts w:asciiTheme="minorHAnsi" w:hAnsiTheme="minorHAnsi" w:cstheme="minorBidi"/>
          <w:color w:val="auto"/>
          <w:sz w:val="22"/>
          <w:szCs w:val="22"/>
        </w:rPr>
        <w:t xml:space="preserve">nebo </w:t>
      </w:r>
      <w:r w:rsidRPr="00AA0567">
        <w:rPr>
          <w:rFonts w:asciiTheme="minorHAnsi" w:hAnsiTheme="minorHAnsi" w:cstheme="minorBidi"/>
          <w:color w:val="auto"/>
          <w:sz w:val="22"/>
          <w:szCs w:val="22"/>
        </w:rPr>
        <w:t>faktura neobsahuje náležitosti dle pře</w:t>
      </w:r>
      <w:r w:rsidR="003365AD" w:rsidRPr="00AA0567">
        <w:rPr>
          <w:rFonts w:asciiTheme="minorHAnsi" w:hAnsiTheme="minorHAnsi" w:cstheme="minorBidi"/>
          <w:color w:val="auto"/>
          <w:sz w:val="22"/>
          <w:szCs w:val="22"/>
        </w:rPr>
        <w:t>dchozí</w:t>
      </w:r>
      <w:r w:rsidR="0038626B">
        <w:rPr>
          <w:rFonts w:asciiTheme="minorHAnsi" w:hAnsiTheme="minorHAnsi" w:cstheme="minorBidi"/>
          <w:color w:val="auto"/>
          <w:sz w:val="22"/>
          <w:szCs w:val="22"/>
        </w:rPr>
        <w:t>ch</w:t>
      </w:r>
      <w:r w:rsidR="003365AD" w:rsidRPr="00AA0567">
        <w:rPr>
          <w:rFonts w:asciiTheme="minorHAnsi" w:hAnsiTheme="minorHAnsi" w:cstheme="minorBidi"/>
          <w:color w:val="auto"/>
          <w:sz w:val="22"/>
          <w:szCs w:val="22"/>
        </w:rPr>
        <w:t xml:space="preserve"> odstavc</w:t>
      </w:r>
      <w:r w:rsidR="0038626B">
        <w:rPr>
          <w:rFonts w:asciiTheme="minorHAnsi" w:hAnsiTheme="minorHAnsi" w:cstheme="minorBidi"/>
          <w:color w:val="auto"/>
          <w:sz w:val="22"/>
          <w:szCs w:val="22"/>
        </w:rPr>
        <w:t>ů</w:t>
      </w:r>
      <w:r w:rsidR="003365AD" w:rsidRPr="00AA0567">
        <w:rPr>
          <w:rFonts w:asciiTheme="minorHAnsi" w:hAnsiTheme="minorHAnsi" w:cstheme="minorBidi"/>
          <w:color w:val="auto"/>
          <w:sz w:val="22"/>
          <w:szCs w:val="22"/>
        </w:rPr>
        <w:t xml:space="preserve"> tohoto článku. </w:t>
      </w:r>
    </w:p>
    <w:p w14:paraId="622077AC" w14:textId="36860CA2" w:rsidR="009C5AED" w:rsidRDefault="009C5AED" w:rsidP="00AA0567">
      <w:pPr>
        <w:pStyle w:val="Default"/>
        <w:numPr>
          <w:ilvl w:val="0"/>
          <w:numId w:val="4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AA0567">
        <w:rPr>
          <w:rFonts w:asciiTheme="minorHAnsi" w:hAnsiTheme="minorHAnsi" w:cstheme="minorBidi"/>
          <w:color w:val="auto"/>
          <w:sz w:val="22"/>
          <w:szCs w:val="22"/>
        </w:rPr>
        <w:t xml:space="preserve">Vrátí-li objednatel vadnou fakturu </w:t>
      </w:r>
      <w:r w:rsidR="003365AD" w:rsidRPr="00AA0567">
        <w:rPr>
          <w:rFonts w:asciiTheme="minorHAnsi" w:hAnsiTheme="minorHAnsi" w:cstheme="minorBidi"/>
          <w:color w:val="auto"/>
          <w:sz w:val="22"/>
          <w:szCs w:val="22"/>
        </w:rPr>
        <w:t>zhotovite</w:t>
      </w:r>
      <w:r w:rsidRPr="00AA0567">
        <w:rPr>
          <w:rFonts w:asciiTheme="minorHAnsi" w:hAnsiTheme="minorHAnsi" w:cstheme="minorBidi"/>
          <w:color w:val="auto"/>
          <w:sz w:val="22"/>
          <w:szCs w:val="22"/>
        </w:rPr>
        <w:t xml:space="preserve">li, přestává běžet původní lhůta splatnosti. Nová lhůta splatnosti v délce 30 dnů začne běžet od doručení nové nebo opravené faktury. Do doby doručení nové nebo opravené faktury není objednatel v prodlení s placením ceny. </w:t>
      </w:r>
    </w:p>
    <w:p w14:paraId="4F9F7CB1" w14:textId="77777777" w:rsidR="00955A1C" w:rsidRPr="00AA0567" w:rsidRDefault="00955A1C" w:rsidP="00955A1C">
      <w:pPr>
        <w:pStyle w:val="Default"/>
        <w:spacing w:after="15"/>
        <w:ind w:left="720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129BED89" w14:textId="77777777" w:rsidR="009C5AED" w:rsidRPr="00F91DD0" w:rsidRDefault="009C5AED" w:rsidP="00EF7183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02F45167" w14:textId="17B4A97B" w:rsidR="00214215" w:rsidRPr="00F91DD0" w:rsidRDefault="00214215" w:rsidP="0021421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</w:rPr>
      </w:pPr>
      <w:r w:rsidRPr="00F91DD0">
        <w:rPr>
          <w:rFonts w:ascii="Calibri" w:hAnsi="Calibri" w:cs="Calibri"/>
          <w:b/>
          <w:color w:val="000000"/>
        </w:rPr>
        <w:t>VI. Součinnost objednatele</w:t>
      </w:r>
    </w:p>
    <w:p w14:paraId="71E38B78" w14:textId="4ADF76C2" w:rsidR="00214215" w:rsidRPr="00EA7D38" w:rsidRDefault="00214215" w:rsidP="00EA7D38">
      <w:pPr>
        <w:pStyle w:val="Default"/>
        <w:numPr>
          <w:ilvl w:val="0"/>
          <w:numId w:val="5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EA7D38">
        <w:rPr>
          <w:rFonts w:asciiTheme="minorHAnsi" w:hAnsiTheme="minorHAnsi" w:cstheme="minorBidi"/>
          <w:color w:val="auto"/>
          <w:sz w:val="22"/>
          <w:szCs w:val="22"/>
        </w:rPr>
        <w:t>Objednatel je povinen poskytovat zhotoviteli součinnost potřebnou pro plnění předmětu smlouvy, zejména mu včas a řádně předat potřebné podklady, zúčastňovat se jednání a poskytovat mu všechny potřebné informace v souvislosti s plněním předmětu smlouvy.</w:t>
      </w:r>
    </w:p>
    <w:p w14:paraId="416A7D7F" w14:textId="0F5A87F6" w:rsidR="00214215" w:rsidRPr="00EA7D38" w:rsidRDefault="00214215" w:rsidP="00EA7D38">
      <w:pPr>
        <w:pStyle w:val="Default"/>
        <w:numPr>
          <w:ilvl w:val="0"/>
          <w:numId w:val="5"/>
        </w:numPr>
        <w:spacing w:after="15"/>
        <w:jc w:val="both"/>
        <w:rPr>
          <w:rFonts w:asciiTheme="minorHAnsi" w:hAnsiTheme="minorHAnsi" w:cstheme="minorBidi"/>
          <w:color w:val="auto"/>
        </w:rPr>
      </w:pPr>
      <w:r w:rsidRPr="00EA7D38">
        <w:rPr>
          <w:rFonts w:asciiTheme="minorHAnsi" w:hAnsiTheme="minorHAnsi" w:cstheme="minorBidi"/>
          <w:color w:val="auto"/>
          <w:sz w:val="22"/>
          <w:szCs w:val="22"/>
        </w:rPr>
        <w:t>Pokud při plnění smlouvy vyjdou najevo nebo vzniknou nové skutečnosti, které zhotovitel při uzavření smlouvy neznal a nemohl znát, a které podstatně ztíží nebo znemožní plnění smlouvy za sjednaných podmínek, je objednatel oprávněn dohodnout se zhotovitelem změnu dotčených ustanovení smlouvy</w:t>
      </w:r>
      <w:r w:rsidRPr="00EA7D38">
        <w:rPr>
          <w:rFonts w:asciiTheme="minorHAnsi" w:hAnsiTheme="minorHAnsi" w:cstheme="minorBidi"/>
          <w:color w:val="auto"/>
        </w:rPr>
        <w:t>.</w:t>
      </w:r>
    </w:p>
    <w:p w14:paraId="6EA4EF67" w14:textId="7BD4517D" w:rsidR="00214215" w:rsidRPr="00F91DD0" w:rsidRDefault="00214215" w:rsidP="002142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8814551" w14:textId="77777777" w:rsidR="00214215" w:rsidRPr="00F91DD0" w:rsidRDefault="00214215" w:rsidP="00214215">
      <w:pPr>
        <w:pStyle w:val="Default"/>
        <w:jc w:val="center"/>
        <w:rPr>
          <w:sz w:val="22"/>
          <w:szCs w:val="22"/>
        </w:rPr>
      </w:pPr>
    </w:p>
    <w:p w14:paraId="224D1ADB" w14:textId="08D6A2A9" w:rsidR="00214215" w:rsidRPr="00421216" w:rsidRDefault="00214215" w:rsidP="00214215">
      <w:pPr>
        <w:pStyle w:val="Default"/>
        <w:spacing w:after="30"/>
        <w:jc w:val="center"/>
        <w:rPr>
          <w:sz w:val="22"/>
          <w:szCs w:val="22"/>
        </w:rPr>
      </w:pPr>
      <w:r w:rsidRPr="00213CDD">
        <w:rPr>
          <w:b/>
          <w:bCs/>
          <w:iCs/>
          <w:sz w:val="22"/>
          <w:szCs w:val="22"/>
        </w:rPr>
        <w:t>VII. Povinnosti zhotovitele</w:t>
      </w:r>
    </w:p>
    <w:p w14:paraId="030C02A7" w14:textId="5FFFBB5F" w:rsidR="00214215" w:rsidRPr="00BF1A8B" w:rsidRDefault="00214215" w:rsidP="00BF1A8B">
      <w:pPr>
        <w:pStyle w:val="Default"/>
        <w:numPr>
          <w:ilvl w:val="0"/>
          <w:numId w:val="6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F1A8B">
        <w:rPr>
          <w:rFonts w:asciiTheme="minorHAnsi" w:hAnsiTheme="minorHAnsi" w:cstheme="minorBidi"/>
          <w:color w:val="auto"/>
          <w:sz w:val="22"/>
          <w:szCs w:val="22"/>
        </w:rPr>
        <w:t xml:space="preserve">Zhotovitel je povinen při plnění svých smluvních závazků postupovat s odbornou péčí, dodržovat obecně závazné právní předpisy a technické normy a postupovat v souladu s touto smlouvou a pokyny objednatele. </w:t>
      </w:r>
    </w:p>
    <w:p w14:paraId="7ECE71E4" w14:textId="38CE2A27" w:rsidR="00214215" w:rsidRPr="00BF1A8B" w:rsidRDefault="00214215" w:rsidP="00BF1A8B">
      <w:pPr>
        <w:pStyle w:val="Default"/>
        <w:numPr>
          <w:ilvl w:val="0"/>
          <w:numId w:val="6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F1A8B">
        <w:rPr>
          <w:rFonts w:asciiTheme="minorHAnsi" w:hAnsiTheme="minorHAnsi" w:cstheme="minorBidi"/>
          <w:color w:val="auto"/>
          <w:sz w:val="22"/>
          <w:szCs w:val="22"/>
        </w:rPr>
        <w:t xml:space="preserve">Svou činnost v rámci plnění předmětu této smlouvy bude zhotovitel uskutečňovat v souladu se zájmy objednatele a bude se řídit jeho výchozími podklady a pokyny, zápisy a dohodami. Zhotovitel se zdrží jakéhokoliv jednání, které by mohlo ohrozit zájmy objednatele vycházející z plnění této smlouvy. </w:t>
      </w:r>
    </w:p>
    <w:p w14:paraId="50F444FF" w14:textId="3CB486AA" w:rsidR="00214215" w:rsidRPr="00BF1A8B" w:rsidRDefault="00214215" w:rsidP="00BF1A8B">
      <w:pPr>
        <w:pStyle w:val="Default"/>
        <w:numPr>
          <w:ilvl w:val="0"/>
          <w:numId w:val="6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F1A8B">
        <w:rPr>
          <w:rFonts w:asciiTheme="minorHAnsi" w:hAnsiTheme="minorHAnsi" w:cstheme="minorBidi"/>
          <w:color w:val="auto"/>
          <w:sz w:val="22"/>
          <w:szCs w:val="22"/>
        </w:rPr>
        <w:t xml:space="preserve">Zhotovitel je povinen informovat objednatele o stavu rozpracovanosti díla a o průběhu činností sjednaných ve smlouvě a bez zbytečného odkladu mu oznamovat všechny okolnosti, které zjistil a které mohou mít vliv na změnu pokynů, podmínek a požadavků objednatele na předmět plnění smlouvy. </w:t>
      </w:r>
    </w:p>
    <w:p w14:paraId="4607BD48" w14:textId="109D1020" w:rsidR="00D66E9E" w:rsidRPr="00BF1A8B" w:rsidRDefault="00214215" w:rsidP="00BF1A8B">
      <w:pPr>
        <w:pStyle w:val="Default"/>
        <w:numPr>
          <w:ilvl w:val="0"/>
          <w:numId w:val="6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F1A8B">
        <w:rPr>
          <w:rFonts w:asciiTheme="minorHAnsi" w:hAnsiTheme="minorHAnsi" w:cstheme="minorBidi"/>
          <w:color w:val="auto"/>
          <w:sz w:val="22"/>
          <w:szCs w:val="22"/>
        </w:rPr>
        <w:t>Pokud zhotovitel při plnění smlouvy použije výsledek činnosti chráněný právem průmyslového či jiného duševního vlastnictví, a uplatní-li oprávněná osoba z tohoto titulu své nároky vůči objednateli, zhotovitel provede na své náklady vypořádání majetkových důsledků</w:t>
      </w:r>
      <w:r w:rsidR="00D66E9E" w:rsidRPr="00BF1A8B">
        <w:rPr>
          <w:rFonts w:asciiTheme="minorHAnsi" w:hAnsiTheme="minorHAnsi" w:cstheme="minorBidi"/>
          <w:color w:val="auto"/>
          <w:sz w:val="22"/>
          <w:szCs w:val="22"/>
        </w:rPr>
        <w:t xml:space="preserve">. </w:t>
      </w:r>
    </w:p>
    <w:p w14:paraId="31F55A69" w14:textId="3CE4CE4C" w:rsidR="00D66E9E" w:rsidRPr="00BF1A8B" w:rsidRDefault="00D66E9E" w:rsidP="00BF1A8B">
      <w:pPr>
        <w:pStyle w:val="Default"/>
        <w:numPr>
          <w:ilvl w:val="0"/>
          <w:numId w:val="6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F1A8B">
        <w:rPr>
          <w:rFonts w:asciiTheme="minorHAnsi" w:hAnsiTheme="minorHAnsi" w:cstheme="minorBidi"/>
          <w:color w:val="auto"/>
          <w:sz w:val="22"/>
          <w:szCs w:val="22"/>
        </w:rPr>
        <w:t xml:space="preserve">Objednatel si vyhrazuje právo požadovat v odůvodněných případech po zhotoviteli vyloučení takového subdodavatele, který nemá řádné podnikatelské oprávnění, nebo který svým plněním zjevně nedosahuje běžně uznávaných kvalitativních standardů, a ten je povinen tomuto požadavku vyhovět. </w:t>
      </w:r>
    </w:p>
    <w:p w14:paraId="2C9A2D29" w14:textId="2B7B8925" w:rsidR="00D66E9E" w:rsidRPr="00BF1A8B" w:rsidRDefault="00D66E9E" w:rsidP="00BF1A8B">
      <w:pPr>
        <w:pStyle w:val="Default"/>
        <w:numPr>
          <w:ilvl w:val="0"/>
          <w:numId w:val="6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F1A8B">
        <w:rPr>
          <w:rFonts w:asciiTheme="minorHAnsi" w:hAnsiTheme="minorHAnsi" w:cstheme="minorBidi"/>
          <w:color w:val="auto"/>
          <w:sz w:val="22"/>
          <w:szCs w:val="22"/>
        </w:rPr>
        <w:t xml:space="preserve">Objednatel si vyhrazuje právo požadovat v odůvodněných případech po zhotoviteli vyloučení a náhradu kteréhokoli pracovníka zhotovitele jiným pracovníkem a zhotovitel je povinen tento požadavek splnit </w:t>
      </w:r>
    </w:p>
    <w:p w14:paraId="31C34E85" w14:textId="35BB8CEE" w:rsidR="00D66E9E" w:rsidRPr="00BF1A8B" w:rsidRDefault="00D66E9E" w:rsidP="00BF1A8B">
      <w:pPr>
        <w:pStyle w:val="Default"/>
        <w:numPr>
          <w:ilvl w:val="0"/>
          <w:numId w:val="6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F1A8B">
        <w:rPr>
          <w:rFonts w:asciiTheme="minorHAnsi" w:hAnsiTheme="minorHAnsi" w:cstheme="minorBidi"/>
          <w:color w:val="auto"/>
          <w:sz w:val="22"/>
          <w:szCs w:val="22"/>
        </w:rPr>
        <w:t>Zhotovitel prohlašuje, že na provádění díla se bu</w:t>
      </w:r>
      <w:r w:rsidR="00C368F2" w:rsidRPr="00BF1A8B">
        <w:rPr>
          <w:rFonts w:asciiTheme="minorHAnsi" w:hAnsiTheme="minorHAnsi" w:cstheme="minorBidi"/>
          <w:color w:val="auto"/>
          <w:sz w:val="22"/>
          <w:szCs w:val="22"/>
        </w:rPr>
        <w:t xml:space="preserve">dou z jeho strany podílet osoby, kterou </w:t>
      </w:r>
      <w:r w:rsidRPr="00BF1A8B">
        <w:rPr>
          <w:rFonts w:asciiTheme="minorHAnsi" w:hAnsiTheme="minorHAnsi" w:cstheme="minorBidi"/>
          <w:color w:val="auto"/>
          <w:sz w:val="22"/>
          <w:szCs w:val="22"/>
        </w:rPr>
        <w:t xml:space="preserve">jsou odborně zdatné a s ohledem na jejich vzdělání i praktické zkušenosti schopné dílo řádně provést. Zhotovitel se zavazuje, že zabezpečí profesionální složení realizačního týmu až do dokončení díla a jeho převzetí objednatelem. Zhotovitel se dále zavazuje, že osoby, jimiž prokázal splnění technických kvalifikačních předpokladů veřejné zakázky, budou skutečně zapojeny v uvedených rolích do provádění díla dle této smlouvy. V případě nutné personální změny těchto osob je zhotovitel povinen neprodleně doložit splnění stejných podmínek stanovených objednatelem ve výše uvedené veřejné zakázce náhradními osobami a vyžádat si od objednatele souhlas se změnou těchto osob a jejich nahrazení příslušnými náhradníky. </w:t>
      </w:r>
    </w:p>
    <w:p w14:paraId="2CA808E1" w14:textId="38FE97F4" w:rsidR="00D66E9E" w:rsidRPr="00BF1A8B" w:rsidRDefault="00D66E9E" w:rsidP="00BF1A8B">
      <w:pPr>
        <w:pStyle w:val="Default"/>
        <w:numPr>
          <w:ilvl w:val="0"/>
          <w:numId w:val="6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F1A8B">
        <w:rPr>
          <w:rFonts w:asciiTheme="minorHAnsi" w:hAnsiTheme="minorHAnsi" w:cstheme="minorBidi"/>
          <w:color w:val="auto"/>
          <w:sz w:val="22"/>
          <w:szCs w:val="22"/>
        </w:rPr>
        <w:t>V souladu s § 2633 občanského zákoníku se zhotovitel zavazuje neposkytovat předmět plnění</w:t>
      </w:r>
      <w:r w:rsidR="00B76302">
        <w:rPr>
          <w:rFonts w:asciiTheme="minorHAnsi" w:hAnsiTheme="minorHAnsi" w:cstheme="minorBidi"/>
          <w:color w:val="auto"/>
          <w:sz w:val="22"/>
          <w:szCs w:val="22"/>
        </w:rPr>
        <w:t xml:space="preserve"> jiným osobám než objednateli. </w:t>
      </w:r>
      <w:r w:rsidRPr="00BF1A8B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45695AEE" w14:textId="331A8FF4" w:rsidR="00D66E9E" w:rsidRPr="00BF1A8B" w:rsidRDefault="00D66E9E" w:rsidP="00BF1A8B">
      <w:pPr>
        <w:pStyle w:val="Default"/>
        <w:numPr>
          <w:ilvl w:val="0"/>
          <w:numId w:val="6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F1A8B">
        <w:rPr>
          <w:rFonts w:asciiTheme="minorHAnsi" w:hAnsiTheme="minorHAnsi" w:cstheme="minorBidi"/>
          <w:color w:val="auto"/>
          <w:sz w:val="22"/>
          <w:szCs w:val="22"/>
        </w:rPr>
        <w:t xml:space="preserve">Na provedení předmětu plnění bude čerpána dotace z OP Zaměstnanost. Zhotovitel se tímto zavazuje, že předmět plnění bude realizován v souladu a podle podmínek a pravidel stanovených v příslušných instrukcích, metodických pokynech a oznámeních. </w:t>
      </w:r>
    </w:p>
    <w:p w14:paraId="75D24954" w14:textId="144B6405" w:rsidR="00D66E9E" w:rsidRPr="00BF1A8B" w:rsidRDefault="00D66E9E" w:rsidP="00BF1A8B">
      <w:pPr>
        <w:pStyle w:val="Default"/>
        <w:numPr>
          <w:ilvl w:val="0"/>
          <w:numId w:val="6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F1A8B">
        <w:rPr>
          <w:rFonts w:asciiTheme="minorHAnsi" w:hAnsiTheme="minorHAnsi" w:cstheme="minorBidi"/>
          <w:color w:val="auto"/>
          <w:sz w:val="22"/>
          <w:szCs w:val="22"/>
        </w:rPr>
        <w:t xml:space="preserve">Zhotovitel je ve smyslu ustanovení § 2 písm. e) zákona č. 320/2001 Sb., o finanční kontrole ve veřejné správě a o změně některých zákonů (zákon o finanční kontrole), ve znění pozdějších předpisů (dále „ ZFK“), osobou povinnou spolupůsobit při výkonu finanční kontroly prováděné v souvislosti s úhradou zboží nebo služeb z veřejných výdajů nebo z veřejné finanční podpory, </w:t>
      </w:r>
      <w:r w:rsidRPr="00BF1A8B">
        <w:rPr>
          <w:rFonts w:asciiTheme="minorHAnsi" w:hAnsiTheme="minorHAnsi" w:cstheme="minorBidi"/>
          <w:color w:val="auto"/>
          <w:sz w:val="22"/>
          <w:szCs w:val="22"/>
        </w:rPr>
        <w:lastRenderedPageBreak/>
        <w:t xml:space="preserve">tj. zhotovitel je povinen podle § 13 ZFK poskytnout požadované informace a dokumentaci kontrolním orgánům (Ministerstvu financí ČR, Evropské komisi, Evropskému účetnímu dvoru, Evropskému úřadu pro boj proti podvodům, Nejvyššímu kontrolnímu úřadu, příslušnému finančnímu úřadu a dalším oprávněným orgánům) a vytvořit kontrolním orgánům podmínky k provedení kontroly vztahující se k předmětné veřejné zakázce a poskytnout jim součinnost. </w:t>
      </w:r>
    </w:p>
    <w:p w14:paraId="6236A059" w14:textId="4D04F69B" w:rsidR="00417634" w:rsidRPr="00B4786F" w:rsidRDefault="00D66E9E" w:rsidP="00B4786F">
      <w:pPr>
        <w:pStyle w:val="Default"/>
        <w:numPr>
          <w:ilvl w:val="0"/>
          <w:numId w:val="6"/>
        </w:numPr>
        <w:spacing w:after="15"/>
        <w:jc w:val="both"/>
        <w:rPr>
          <w:sz w:val="22"/>
          <w:szCs w:val="22"/>
        </w:rPr>
      </w:pPr>
      <w:r w:rsidRPr="00BF1A8B">
        <w:rPr>
          <w:rFonts w:asciiTheme="minorHAnsi" w:hAnsiTheme="minorHAnsi" w:cstheme="minorBidi"/>
          <w:color w:val="auto"/>
          <w:sz w:val="22"/>
          <w:szCs w:val="22"/>
        </w:rPr>
        <w:t xml:space="preserve">Zhotovitel je povinen uchovávat veškeré originální dokumenty související s realizací veřejné zakázky po dobu uvedenou v závazných právních předpisech upravujících oblast zadávání veřejných zakázek, nejméně však po dobu 10 let od finančního ukončení projektu. Po tuto dobu je zhotovitel povinen umožnit osobám oprávněným k výkonu kontroly projektů provést kontrolu dokladů souvisejících s realizací veřejné zakázky. </w:t>
      </w:r>
    </w:p>
    <w:p w14:paraId="7848188E" w14:textId="77777777" w:rsidR="00B12A6C" w:rsidRPr="00F91DD0" w:rsidRDefault="00B12A6C" w:rsidP="00D66E9E">
      <w:pPr>
        <w:pStyle w:val="Default"/>
        <w:jc w:val="both"/>
        <w:rPr>
          <w:sz w:val="22"/>
          <w:szCs w:val="22"/>
        </w:rPr>
      </w:pPr>
    </w:p>
    <w:p w14:paraId="00E3069C" w14:textId="77777777" w:rsidR="00B12A6C" w:rsidRPr="00F91DD0" w:rsidRDefault="00B12A6C" w:rsidP="00B12A6C">
      <w:pPr>
        <w:pStyle w:val="Default"/>
        <w:rPr>
          <w:sz w:val="22"/>
          <w:szCs w:val="22"/>
        </w:rPr>
      </w:pPr>
    </w:p>
    <w:p w14:paraId="20814E70" w14:textId="2D2AF21B" w:rsidR="00B12A6C" w:rsidRPr="00213CDD" w:rsidRDefault="00421216" w:rsidP="00B12A6C">
      <w:pPr>
        <w:pStyle w:val="Default"/>
        <w:spacing w:after="15"/>
        <w:jc w:val="center"/>
        <w:rPr>
          <w:sz w:val="22"/>
          <w:szCs w:val="22"/>
        </w:rPr>
      </w:pPr>
      <w:r w:rsidRPr="00213CDD">
        <w:rPr>
          <w:b/>
          <w:bCs/>
          <w:iCs/>
          <w:sz w:val="22"/>
          <w:szCs w:val="22"/>
        </w:rPr>
        <w:t>VIII</w:t>
      </w:r>
      <w:r w:rsidR="00B12A6C" w:rsidRPr="00213CDD">
        <w:rPr>
          <w:b/>
          <w:bCs/>
          <w:iCs/>
          <w:sz w:val="22"/>
          <w:szCs w:val="22"/>
        </w:rPr>
        <w:t>. Způsob plnění díla a přejímací řízení</w:t>
      </w:r>
    </w:p>
    <w:p w14:paraId="1BAAE845" w14:textId="01BBB827" w:rsidR="00B12A6C" w:rsidRPr="00421216" w:rsidRDefault="00B12A6C" w:rsidP="0024505D">
      <w:pPr>
        <w:pStyle w:val="Default"/>
        <w:numPr>
          <w:ilvl w:val="0"/>
          <w:numId w:val="7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421216">
        <w:rPr>
          <w:rFonts w:asciiTheme="minorHAnsi" w:hAnsiTheme="minorHAnsi" w:cstheme="minorBidi"/>
          <w:color w:val="auto"/>
          <w:sz w:val="22"/>
          <w:szCs w:val="22"/>
        </w:rPr>
        <w:t xml:space="preserve">Zhotovitel bude s objednatelem pravidelně konzultovat provádění díla a brát v potaz všechny průběžné připomínky objednatele, které musí být prokazatelně vypořádány. </w:t>
      </w:r>
    </w:p>
    <w:p w14:paraId="069D6C49" w14:textId="662899A9" w:rsidR="00B12A6C" w:rsidRPr="00421216" w:rsidRDefault="00B12A6C" w:rsidP="0024505D">
      <w:pPr>
        <w:pStyle w:val="Default"/>
        <w:numPr>
          <w:ilvl w:val="0"/>
          <w:numId w:val="7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421216">
        <w:rPr>
          <w:rFonts w:asciiTheme="minorHAnsi" w:hAnsiTheme="minorHAnsi" w:cstheme="minorBidi"/>
          <w:color w:val="auto"/>
          <w:sz w:val="22"/>
          <w:szCs w:val="22"/>
        </w:rPr>
        <w:t xml:space="preserve">Zhotovitel se zavazuje účastnit koordinačních schůzek v počtu min. jedné koordinační schůzky v průběhu každého měsíce plnění díla, kde představí, vysvětlí postup na jednotlivých částech díla. Zhotovitel se zavazuje účastnit i dalších jednání, jestliže jejich potřeba svolání vyvstane v průběhu provádění díla. Náklady spojené s účastí na koordinačních schůzkách jsou zahrnuty v celkové ceně díla vč. DPH. </w:t>
      </w:r>
    </w:p>
    <w:p w14:paraId="254FDD20" w14:textId="5B2A87F2" w:rsidR="00B4786F" w:rsidRPr="00421216" w:rsidRDefault="00B4786F" w:rsidP="0024505D">
      <w:pPr>
        <w:pStyle w:val="Default"/>
        <w:numPr>
          <w:ilvl w:val="0"/>
          <w:numId w:val="7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421216">
        <w:rPr>
          <w:rFonts w:asciiTheme="minorHAnsi" w:hAnsiTheme="minorHAnsi" w:cstheme="minorBidi"/>
          <w:color w:val="auto"/>
          <w:sz w:val="22"/>
          <w:szCs w:val="22"/>
        </w:rPr>
        <w:t>Pokud se zhotovitel s objednatelem dohodnou, mohou být koordinační schůzky pořádány i elektronicky.</w:t>
      </w:r>
    </w:p>
    <w:p w14:paraId="604FD3BE" w14:textId="1C5ABD81" w:rsidR="00B12A6C" w:rsidRPr="00421216" w:rsidRDefault="00B12A6C" w:rsidP="0024505D">
      <w:pPr>
        <w:pStyle w:val="Default"/>
        <w:numPr>
          <w:ilvl w:val="0"/>
          <w:numId w:val="7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421216">
        <w:rPr>
          <w:rFonts w:asciiTheme="minorHAnsi" w:hAnsiTheme="minorHAnsi" w:cstheme="minorBidi"/>
          <w:color w:val="auto"/>
          <w:sz w:val="22"/>
          <w:szCs w:val="22"/>
        </w:rPr>
        <w:t xml:space="preserve">Jednání na koordinační schůzce bude probíhat následovně: </w:t>
      </w:r>
    </w:p>
    <w:p w14:paraId="717B1073" w14:textId="04530E71" w:rsidR="00B12A6C" w:rsidRPr="00421216" w:rsidRDefault="00A7565E" w:rsidP="00A7565E">
      <w:pPr>
        <w:pStyle w:val="Default"/>
        <w:spacing w:after="15"/>
        <w:ind w:left="709" w:hanging="349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        </w:t>
      </w:r>
      <w:r w:rsidR="00B12A6C" w:rsidRPr="00421216">
        <w:rPr>
          <w:rFonts w:asciiTheme="minorHAnsi" w:hAnsiTheme="minorHAnsi" w:cstheme="minorBidi"/>
          <w:color w:val="auto"/>
          <w:sz w:val="22"/>
          <w:szCs w:val="22"/>
        </w:rPr>
        <w:t xml:space="preserve">- na jednáních budou prezentovány a vysvětleny návrhové verze předmětu plnění, vznášeny 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        </w:t>
      </w:r>
      <w:r w:rsidR="00B12A6C" w:rsidRPr="00421216">
        <w:rPr>
          <w:rFonts w:asciiTheme="minorHAnsi" w:hAnsiTheme="minorHAnsi" w:cstheme="minorBidi"/>
          <w:color w:val="auto"/>
          <w:sz w:val="22"/>
          <w:szCs w:val="22"/>
        </w:rPr>
        <w:t xml:space="preserve">připomínky k návrhům, odsouhlaseny a schváleny konečné verze jednotlivých částí předmětu plnění, </w:t>
      </w:r>
    </w:p>
    <w:p w14:paraId="19330E01" w14:textId="77777777" w:rsidR="00B12A6C" w:rsidRPr="00421216" w:rsidRDefault="00B12A6C" w:rsidP="00A7565E">
      <w:pPr>
        <w:pStyle w:val="Default"/>
        <w:spacing w:after="15"/>
        <w:ind w:left="72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421216">
        <w:rPr>
          <w:rFonts w:asciiTheme="minorHAnsi" w:hAnsiTheme="minorHAnsi" w:cstheme="minorBidi"/>
          <w:color w:val="auto"/>
          <w:sz w:val="22"/>
          <w:szCs w:val="22"/>
        </w:rPr>
        <w:t xml:space="preserve">- zápis z jednání bude pořizovat zhotovitel a bude odeslán objednateli následující pracovní den po jednání k odsouhlasení, </w:t>
      </w:r>
    </w:p>
    <w:p w14:paraId="56AD0A83" w14:textId="77777777" w:rsidR="00B12A6C" w:rsidRPr="00421216" w:rsidRDefault="00B12A6C" w:rsidP="00A7565E">
      <w:pPr>
        <w:pStyle w:val="Default"/>
        <w:spacing w:after="15"/>
        <w:ind w:left="72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421216">
        <w:rPr>
          <w:rFonts w:asciiTheme="minorHAnsi" w:hAnsiTheme="minorHAnsi" w:cstheme="minorBidi"/>
          <w:color w:val="auto"/>
          <w:sz w:val="22"/>
          <w:szCs w:val="22"/>
        </w:rPr>
        <w:t xml:space="preserve">- na jednání si zhotovitel vymezí dostatečný časový prostor (až 1 pracovní den). </w:t>
      </w:r>
    </w:p>
    <w:p w14:paraId="47792EBD" w14:textId="308CD18D" w:rsidR="00B12A6C" w:rsidRPr="0024505D" w:rsidRDefault="00B12A6C" w:rsidP="0024505D">
      <w:pPr>
        <w:pStyle w:val="Default"/>
        <w:numPr>
          <w:ilvl w:val="0"/>
          <w:numId w:val="7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24505D">
        <w:rPr>
          <w:rFonts w:asciiTheme="minorHAnsi" w:hAnsiTheme="minorHAnsi" w:cstheme="minorBidi"/>
          <w:color w:val="auto"/>
          <w:sz w:val="22"/>
          <w:szCs w:val="22"/>
        </w:rPr>
        <w:t>Zhotovitel bere na vědomí, že strategický plán bud</w:t>
      </w:r>
      <w:r w:rsidR="009D3A8A" w:rsidRPr="0024505D">
        <w:rPr>
          <w:rFonts w:asciiTheme="minorHAnsi" w:hAnsiTheme="minorHAnsi" w:cstheme="minorBidi"/>
          <w:color w:val="auto"/>
          <w:sz w:val="22"/>
          <w:szCs w:val="22"/>
        </w:rPr>
        <w:t>e schvalován orgány objednatele</w:t>
      </w:r>
      <w:r w:rsidRPr="0024505D">
        <w:rPr>
          <w:rFonts w:asciiTheme="minorHAnsi" w:hAnsiTheme="minorHAnsi" w:cstheme="minorBidi"/>
          <w:color w:val="auto"/>
          <w:sz w:val="22"/>
          <w:szCs w:val="22"/>
        </w:rPr>
        <w:t>. Zhotovitel se zavazuje těchto jednání</w:t>
      </w:r>
      <w:r w:rsidR="00B4786F">
        <w:rPr>
          <w:rFonts w:asciiTheme="minorHAnsi" w:hAnsiTheme="minorHAnsi" w:cstheme="minorBidi"/>
          <w:color w:val="auto"/>
          <w:sz w:val="22"/>
          <w:szCs w:val="22"/>
        </w:rPr>
        <w:t xml:space="preserve"> na základě písemného požadavku objednatele</w:t>
      </w:r>
      <w:r w:rsidRPr="0024505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421216">
        <w:rPr>
          <w:rFonts w:asciiTheme="minorHAnsi" w:hAnsiTheme="minorHAnsi" w:cstheme="minorBidi"/>
          <w:color w:val="auto"/>
          <w:sz w:val="22"/>
          <w:szCs w:val="22"/>
        </w:rPr>
        <w:t>účastnit.</w:t>
      </w:r>
      <w:r w:rsidRPr="0024505D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0F02D8C3" w14:textId="1E4C05A0" w:rsidR="00B12A6C" w:rsidRPr="0024505D" w:rsidRDefault="00B12A6C" w:rsidP="0024505D">
      <w:pPr>
        <w:pStyle w:val="Default"/>
        <w:numPr>
          <w:ilvl w:val="0"/>
          <w:numId w:val="7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24505D">
        <w:rPr>
          <w:rFonts w:asciiTheme="minorHAnsi" w:hAnsiTheme="minorHAnsi" w:cstheme="minorBidi"/>
          <w:color w:val="auto"/>
          <w:sz w:val="22"/>
          <w:szCs w:val="22"/>
        </w:rPr>
        <w:t xml:space="preserve">Objednatel je povinen dílo, resp. jeho dílčí část převzít, jen je-li provedeno řádně a nevykazuje vady a nedodělky. </w:t>
      </w:r>
    </w:p>
    <w:p w14:paraId="7B426AFB" w14:textId="4B7E6D1B" w:rsidR="00B12A6C" w:rsidRPr="0024505D" w:rsidRDefault="00B12A6C" w:rsidP="0024505D">
      <w:pPr>
        <w:pStyle w:val="Default"/>
        <w:numPr>
          <w:ilvl w:val="0"/>
          <w:numId w:val="7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24505D">
        <w:rPr>
          <w:rFonts w:asciiTheme="minorHAnsi" w:hAnsiTheme="minorHAnsi" w:cstheme="minorBidi"/>
          <w:color w:val="auto"/>
          <w:sz w:val="22"/>
          <w:szCs w:val="22"/>
        </w:rPr>
        <w:t xml:space="preserve">Zhotovitel bude výstupy k jednotlivým aktivitám objednateli k připomínkám. Proces připomínkování bude probíhat do doby, než objednatel výstup finálně odsouhlasí. </w:t>
      </w:r>
    </w:p>
    <w:p w14:paraId="3E0F1D97" w14:textId="75946815" w:rsidR="00B12A6C" w:rsidRPr="0024505D" w:rsidRDefault="00B12A6C" w:rsidP="0024505D">
      <w:pPr>
        <w:pStyle w:val="Default"/>
        <w:numPr>
          <w:ilvl w:val="0"/>
          <w:numId w:val="7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24505D">
        <w:rPr>
          <w:rFonts w:asciiTheme="minorHAnsi" w:hAnsiTheme="minorHAnsi" w:cstheme="minorBidi"/>
          <w:color w:val="auto"/>
          <w:sz w:val="22"/>
          <w:szCs w:val="22"/>
        </w:rPr>
        <w:t xml:space="preserve">K převzetí díla objednatelem, resp. jeho dílčí části dojde ze strany objednatele poté, kdy budou prokazatelně vypořádány veškeré připomínky objednatele a kdy dojde k odsouhlasení konečné verze výstupu. Uvedené odsouhlasení, jakož i převzetí konečné verze dílčích výstupů bude probíhat elektronickou formou a bude potvrzeno písemným předávacím protokolem. </w:t>
      </w:r>
    </w:p>
    <w:p w14:paraId="64EEEDD0" w14:textId="5CED03AF" w:rsidR="00B12A6C" w:rsidRPr="0024505D" w:rsidRDefault="00B12A6C" w:rsidP="0024505D">
      <w:pPr>
        <w:pStyle w:val="Default"/>
        <w:numPr>
          <w:ilvl w:val="0"/>
          <w:numId w:val="7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24505D">
        <w:rPr>
          <w:rFonts w:asciiTheme="minorHAnsi" w:hAnsiTheme="minorHAnsi" w:cstheme="minorBidi"/>
          <w:color w:val="auto"/>
          <w:sz w:val="22"/>
          <w:szCs w:val="22"/>
        </w:rPr>
        <w:t xml:space="preserve">Vlastnické právo k dílu a nebezpečí škody na věci přechází na objednatele převzetím jednotlivých částí předmětu plnění. </w:t>
      </w:r>
    </w:p>
    <w:p w14:paraId="7EB6158E" w14:textId="75CD93EF" w:rsidR="00B12A6C" w:rsidRPr="00F91DD0" w:rsidRDefault="00B12A6C" w:rsidP="00B12A6C">
      <w:pPr>
        <w:pStyle w:val="Default"/>
        <w:rPr>
          <w:sz w:val="22"/>
          <w:szCs w:val="22"/>
        </w:rPr>
      </w:pPr>
    </w:p>
    <w:p w14:paraId="2A65E2DF" w14:textId="0D023A0B" w:rsidR="00B12A6C" w:rsidRPr="00213CDD" w:rsidRDefault="00421216" w:rsidP="00B12A6C">
      <w:pPr>
        <w:pStyle w:val="Default"/>
        <w:spacing w:after="30"/>
        <w:jc w:val="center"/>
        <w:rPr>
          <w:sz w:val="22"/>
          <w:szCs w:val="22"/>
        </w:rPr>
      </w:pPr>
      <w:r w:rsidRPr="00213CDD">
        <w:rPr>
          <w:b/>
          <w:bCs/>
          <w:iCs/>
          <w:sz w:val="22"/>
          <w:szCs w:val="22"/>
        </w:rPr>
        <w:t>I</w:t>
      </w:r>
      <w:r w:rsidR="00B12A6C" w:rsidRPr="00213CDD">
        <w:rPr>
          <w:b/>
          <w:bCs/>
          <w:iCs/>
          <w:sz w:val="22"/>
          <w:szCs w:val="22"/>
        </w:rPr>
        <w:t>X. Odpovědnost za vady, záruční doba</w:t>
      </w:r>
    </w:p>
    <w:p w14:paraId="21BD4946" w14:textId="0B56AAA7" w:rsidR="00B12A6C" w:rsidRPr="00CE6515" w:rsidRDefault="00B12A6C" w:rsidP="00CE6515">
      <w:pPr>
        <w:pStyle w:val="Default"/>
        <w:numPr>
          <w:ilvl w:val="0"/>
          <w:numId w:val="8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CE6515">
        <w:rPr>
          <w:rFonts w:asciiTheme="minorHAnsi" w:hAnsiTheme="minorHAnsi" w:cstheme="minorBidi"/>
          <w:color w:val="auto"/>
          <w:sz w:val="22"/>
          <w:szCs w:val="22"/>
        </w:rPr>
        <w:t>Zhotovitel poskytuje záruku za jakost díla v délce 24 měsíců plynoucí od data převzetí díla objednatelem dle předávacího protokolu</w:t>
      </w:r>
      <w:r w:rsidR="00B121AB" w:rsidRPr="00CE6515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75B0C81C" w14:textId="342B1B1E" w:rsidR="00B12A6C" w:rsidRPr="00CE6515" w:rsidRDefault="00B12A6C" w:rsidP="00CE6515">
      <w:pPr>
        <w:pStyle w:val="Default"/>
        <w:numPr>
          <w:ilvl w:val="0"/>
          <w:numId w:val="8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CE6515">
        <w:rPr>
          <w:rFonts w:asciiTheme="minorHAnsi" w:hAnsiTheme="minorHAnsi" w:cstheme="minorBidi"/>
          <w:color w:val="auto"/>
          <w:sz w:val="22"/>
          <w:szCs w:val="22"/>
        </w:rPr>
        <w:t xml:space="preserve">Bude-li mít dílo vady, objednatel bez zbytečného odkladu uplatní nároky z vadného plnění v souladu s občanským zákoníkem. </w:t>
      </w:r>
    </w:p>
    <w:p w14:paraId="19F9D788" w14:textId="4431D2E2" w:rsidR="00B12A6C" w:rsidRPr="00CE6515" w:rsidRDefault="00B12A6C" w:rsidP="00CE6515">
      <w:pPr>
        <w:pStyle w:val="Default"/>
        <w:numPr>
          <w:ilvl w:val="0"/>
          <w:numId w:val="8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CE6515">
        <w:rPr>
          <w:rFonts w:asciiTheme="minorHAnsi" w:hAnsiTheme="minorHAnsi" w:cstheme="minorBidi"/>
          <w:color w:val="auto"/>
          <w:sz w:val="22"/>
          <w:szCs w:val="22"/>
        </w:rPr>
        <w:t xml:space="preserve">Smluvní strany se výslovně dohodly na vyloučení § 2605 odst. 2 občanského zákoníku, kdy i za předpokladu, že dílo bude převzato a následně bude objevena zjevná vada, objednatel může uplatnit nároky a práva vyplývající z odpovědnosti za vady. </w:t>
      </w:r>
    </w:p>
    <w:p w14:paraId="20CE2B8A" w14:textId="7855F90C" w:rsidR="00B12A6C" w:rsidRPr="00CE6515" w:rsidRDefault="00B12A6C" w:rsidP="00CE6515">
      <w:pPr>
        <w:pStyle w:val="Default"/>
        <w:numPr>
          <w:ilvl w:val="0"/>
          <w:numId w:val="8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CE6515">
        <w:rPr>
          <w:rFonts w:asciiTheme="minorHAnsi" w:hAnsiTheme="minorHAnsi" w:cstheme="minorBidi"/>
          <w:color w:val="auto"/>
          <w:sz w:val="22"/>
          <w:szCs w:val="22"/>
        </w:rPr>
        <w:lastRenderedPageBreak/>
        <w:t xml:space="preserve">Zhotovitel je povinen odstranit vady v termínu stanoveném objednatelem, není-li takový termín stanoven, nejpozději do jednoho týdne. </w:t>
      </w:r>
    </w:p>
    <w:p w14:paraId="20690A47" w14:textId="77777777" w:rsidR="00214215" w:rsidRPr="00CE6515" w:rsidRDefault="00214215" w:rsidP="00CE6515">
      <w:pPr>
        <w:pStyle w:val="Default"/>
        <w:spacing w:after="15"/>
        <w:ind w:left="360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78BC01A8" w14:textId="77777777" w:rsidR="00B12A6C" w:rsidRPr="00F91DD0" w:rsidRDefault="00B12A6C" w:rsidP="00B12A6C">
      <w:pPr>
        <w:pStyle w:val="Default"/>
        <w:rPr>
          <w:sz w:val="22"/>
          <w:szCs w:val="22"/>
        </w:rPr>
      </w:pPr>
    </w:p>
    <w:p w14:paraId="5F988F41" w14:textId="6396BEF0" w:rsidR="00B12A6C" w:rsidRPr="00213CDD" w:rsidRDefault="00B12A6C" w:rsidP="00B12A6C">
      <w:pPr>
        <w:pStyle w:val="Default"/>
        <w:spacing w:after="15"/>
        <w:jc w:val="center"/>
        <w:rPr>
          <w:sz w:val="22"/>
          <w:szCs w:val="22"/>
        </w:rPr>
      </w:pPr>
      <w:r w:rsidRPr="00213CDD">
        <w:rPr>
          <w:b/>
          <w:bCs/>
          <w:iCs/>
          <w:sz w:val="22"/>
          <w:szCs w:val="22"/>
        </w:rPr>
        <w:t>X. Práva duševního vlastnictví</w:t>
      </w:r>
    </w:p>
    <w:p w14:paraId="7ABC88F3" w14:textId="453F481B" w:rsidR="00B12A6C" w:rsidRPr="00CE6515" w:rsidRDefault="00B12A6C" w:rsidP="00CE6515">
      <w:pPr>
        <w:pStyle w:val="Default"/>
        <w:numPr>
          <w:ilvl w:val="0"/>
          <w:numId w:val="9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CE6515">
        <w:rPr>
          <w:rFonts w:asciiTheme="minorHAnsi" w:hAnsiTheme="minorHAnsi" w:cstheme="minorBidi"/>
          <w:color w:val="auto"/>
          <w:sz w:val="22"/>
          <w:szCs w:val="22"/>
        </w:rPr>
        <w:t xml:space="preserve">Zhotovitel tímto poskytuje objednateli bezúplatnou výhradní licenci k užití díla,(vcelku i po částech), která je neomezená, zejména v následujícím rozsahu: </w:t>
      </w:r>
    </w:p>
    <w:p w14:paraId="2DDED867" w14:textId="77777777" w:rsidR="00B12A6C" w:rsidRPr="00CE6515" w:rsidRDefault="00B12A6C" w:rsidP="00CE6515">
      <w:pPr>
        <w:pStyle w:val="Default"/>
        <w:spacing w:after="15"/>
        <w:ind w:left="72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CE6515">
        <w:rPr>
          <w:rFonts w:asciiTheme="minorHAnsi" w:hAnsiTheme="minorHAnsi" w:cstheme="minorBidi"/>
          <w:color w:val="auto"/>
          <w:sz w:val="22"/>
          <w:szCs w:val="22"/>
        </w:rPr>
        <w:t xml:space="preserve">a) k užití díla samostatně, ve spojení s jinými autorskými díly, značkami, logy, texty a jakýmikoli obdobnými prvky, včetně oprávnění dílo upravit, zpracovat, změnit, zařadit do jakéhokoli jiného díla apod., </w:t>
      </w:r>
    </w:p>
    <w:p w14:paraId="5920A04A" w14:textId="77777777" w:rsidR="00B12A6C" w:rsidRPr="00CE6515" w:rsidRDefault="00B12A6C" w:rsidP="00CE6515">
      <w:pPr>
        <w:pStyle w:val="Default"/>
        <w:spacing w:after="15"/>
        <w:ind w:left="72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CE6515">
        <w:rPr>
          <w:rFonts w:asciiTheme="minorHAnsi" w:hAnsiTheme="minorHAnsi" w:cstheme="minorBidi"/>
          <w:color w:val="auto"/>
          <w:sz w:val="22"/>
          <w:szCs w:val="22"/>
        </w:rPr>
        <w:t xml:space="preserve">b) k užití díla v původní podobě nebo v podobě dle písm. a) tohoto odstavce a článku smlouvy jakýmkoli způsobem užití (rozmnožování, rozšiřování, půjčování, pronájem, vystavování, sdělování veřejnosti a jiné), bez omezení technologie, bez omezení počtu či množství užití, bez omezení účelu, </w:t>
      </w:r>
    </w:p>
    <w:p w14:paraId="53B20B8D" w14:textId="77777777" w:rsidR="00B12A6C" w:rsidRPr="00CE6515" w:rsidRDefault="00B12A6C" w:rsidP="00CE6515">
      <w:pPr>
        <w:pStyle w:val="Default"/>
        <w:spacing w:after="15"/>
        <w:ind w:left="72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CE6515">
        <w:rPr>
          <w:rFonts w:asciiTheme="minorHAnsi" w:hAnsiTheme="minorHAnsi" w:cstheme="minorBidi"/>
          <w:color w:val="auto"/>
          <w:sz w:val="22"/>
          <w:szCs w:val="22"/>
        </w:rPr>
        <w:t xml:space="preserve">c) k užití díla v původní podobě nebo v podobě dle písm. a) tohoto odstavce a článku smlouvy bez omezení teritoria na celém světě, </w:t>
      </w:r>
    </w:p>
    <w:p w14:paraId="707203CD" w14:textId="77777777" w:rsidR="00B12A6C" w:rsidRPr="00CE6515" w:rsidRDefault="00B12A6C" w:rsidP="00CE6515">
      <w:pPr>
        <w:pStyle w:val="Default"/>
        <w:spacing w:after="15"/>
        <w:ind w:left="72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CE6515">
        <w:rPr>
          <w:rFonts w:asciiTheme="minorHAnsi" w:hAnsiTheme="minorHAnsi" w:cstheme="minorBidi"/>
          <w:color w:val="auto"/>
          <w:sz w:val="22"/>
          <w:szCs w:val="22"/>
        </w:rPr>
        <w:t xml:space="preserve">d) k užití díla v původní podobě nebo v podobě dle písm. a) tohoto odstavce a článku smlouvy bez omezení času po celou dobu trvání majetkových autorských práv k dílu. </w:t>
      </w:r>
    </w:p>
    <w:p w14:paraId="6108B8AC" w14:textId="573C35E3" w:rsidR="00B12A6C" w:rsidRPr="00CE6515" w:rsidRDefault="00B12A6C" w:rsidP="00CE6515">
      <w:pPr>
        <w:pStyle w:val="Default"/>
        <w:numPr>
          <w:ilvl w:val="0"/>
          <w:numId w:val="9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CE6515">
        <w:rPr>
          <w:rFonts w:asciiTheme="minorHAnsi" w:hAnsiTheme="minorHAnsi" w:cstheme="minorBidi"/>
          <w:color w:val="auto"/>
          <w:sz w:val="22"/>
          <w:szCs w:val="22"/>
        </w:rPr>
        <w:t xml:space="preserve">Objednatel není povinen licenci použít. </w:t>
      </w:r>
    </w:p>
    <w:p w14:paraId="26A17939" w14:textId="229CEDD9" w:rsidR="00B12A6C" w:rsidRPr="00CE6515" w:rsidRDefault="00B12A6C" w:rsidP="00CE6515">
      <w:pPr>
        <w:pStyle w:val="Default"/>
        <w:numPr>
          <w:ilvl w:val="0"/>
          <w:numId w:val="9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CE6515">
        <w:rPr>
          <w:rFonts w:asciiTheme="minorHAnsi" w:hAnsiTheme="minorHAnsi" w:cstheme="minorBidi"/>
          <w:color w:val="auto"/>
          <w:sz w:val="22"/>
          <w:szCs w:val="22"/>
        </w:rPr>
        <w:t xml:space="preserve">Objednatel je oprávněn dílo, jeho část či jeho název upravit, či jinak změnit </w:t>
      </w:r>
    </w:p>
    <w:p w14:paraId="1BB45846" w14:textId="5E8A5A9F" w:rsidR="00B12A6C" w:rsidRPr="00CE6515" w:rsidRDefault="00B12A6C" w:rsidP="00CE6515">
      <w:pPr>
        <w:pStyle w:val="Default"/>
        <w:numPr>
          <w:ilvl w:val="0"/>
          <w:numId w:val="9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CE6515">
        <w:rPr>
          <w:rFonts w:asciiTheme="minorHAnsi" w:hAnsiTheme="minorHAnsi" w:cstheme="minorBidi"/>
          <w:color w:val="auto"/>
          <w:sz w:val="22"/>
          <w:szCs w:val="22"/>
        </w:rPr>
        <w:t xml:space="preserve">Objednatel je oprávněn práva z licence zcela nebo zčásti, úplatně nebo bezúplatně poskytnout třetí osobě (podlicence) nebo licenci zcela nebo zčásti, úplatně nebo bezúplatně postoupit třetí osobě. </w:t>
      </w:r>
    </w:p>
    <w:p w14:paraId="70AB43BA" w14:textId="12CA4362" w:rsidR="00B12A6C" w:rsidRPr="00CE6515" w:rsidRDefault="00B12A6C" w:rsidP="00CE6515">
      <w:pPr>
        <w:pStyle w:val="Default"/>
        <w:numPr>
          <w:ilvl w:val="0"/>
          <w:numId w:val="9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CE6515">
        <w:rPr>
          <w:rFonts w:asciiTheme="minorHAnsi" w:hAnsiTheme="minorHAnsi" w:cstheme="minorBidi"/>
          <w:color w:val="auto"/>
          <w:sz w:val="22"/>
          <w:szCs w:val="22"/>
        </w:rPr>
        <w:t xml:space="preserve">Zhotovitel uděluje objednateli svolení ke zveřejnění díla a souhlasí s tím, aby dílo, resp. jeho část byla zveřejněna či užita bez uvedení jeho autorství. </w:t>
      </w:r>
    </w:p>
    <w:p w14:paraId="75522FA7" w14:textId="352C5AD0" w:rsidR="00B12A6C" w:rsidRPr="00CE6515" w:rsidRDefault="00B12A6C" w:rsidP="00CE6515">
      <w:pPr>
        <w:pStyle w:val="Default"/>
        <w:numPr>
          <w:ilvl w:val="0"/>
          <w:numId w:val="9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CE6515">
        <w:rPr>
          <w:rFonts w:asciiTheme="minorHAnsi" w:hAnsiTheme="minorHAnsi" w:cstheme="minorBidi"/>
          <w:color w:val="auto"/>
          <w:sz w:val="22"/>
          <w:szCs w:val="22"/>
        </w:rPr>
        <w:t xml:space="preserve">Zhotovitel je oprávněn dílo užít nekomerčně (tj. nikoli poskytováním za úplatu) k účelu prezentace vlastní práce, avšak k žádnému jinému účelu, pouze po předchozím souhlasu objednatele. </w:t>
      </w:r>
    </w:p>
    <w:p w14:paraId="0F761A27" w14:textId="55A85F24" w:rsidR="00826C07" w:rsidRPr="006C6F35" w:rsidRDefault="00B12A6C" w:rsidP="006C6F35">
      <w:pPr>
        <w:pStyle w:val="Default"/>
        <w:numPr>
          <w:ilvl w:val="0"/>
          <w:numId w:val="9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CE6515">
        <w:rPr>
          <w:rFonts w:asciiTheme="minorHAnsi" w:hAnsiTheme="minorHAnsi" w:cstheme="minorBidi"/>
          <w:color w:val="auto"/>
          <w:sz w:val="22"/>
          <w:szCs w:val="22"/>
        </w:rPr>
        <w:t xml:space="preserve">Zhotovitel prohlašuje, že při realizaci díla nebudou porušena práva duševního vlastnictví třetích stran. </w:t>
      </w:r>
    </w:p>
    <w:p w14:paraId="40D60E21" w14:textId="77777777" w:rsidR="00826C07" w:rsidRPr="00F91DD0" w:rsidRDefault="00826C07" w:rsidP="00826C07">
      <w:pPr>
        <w:pStyle w:val="Default"/>
        <w:rPr>
          <w:sz w:val="22"/>
          <w:szCs w:val="22"/>
        </w:rPr>
      </w:pPr>
    </w:p>
    <w:p w14:paraId="6EE8D829" w14:textId="2927E1D1" w:rsidR="00826C07" w:rsidRPr="00213CDD" w:rsidRDefault="00826C07" w:rsidP="00826C07">
      <w:pPr>
        <w:pStyle w:val="Default"/>
        <w:spacing w:after="15"/>
        <w:jc w:val="center"/>
        <w:rPr>
          <w:sz w:val="22"/>
          <w:szCs w:val="22"/>
        </w:rPr>
      </w:pPr>
      <w:r w:rsidRPr="00213CDD">
        <w:rPr>
          <w:b/>
          <w:bCs/>
          <w:iCs/>
          <w:sz w:val="22"/>
          <w:szCs w:val="22"/>
        </w:rPr>
        <w:t>XI. Ochrana důvěrných informací</w:t>
      </w:r>
    </w:p>
    <w:p w14:paraId="75B9845E" w14:textId="2F87EC75" w:rsidR="00826C07" w:rsidRPr="00E86B4D" w:rsidRDefault="00826C07" w:rsidP="00E86B4D">
      <w:pPr>
        <w:pStyle w:val="Default"/>
        <w:numPr>
          <w:ilvl w:val="0"/>
          <w:numId w:val="10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E86B4D">
        <w:rPr>
          <w:rFonts w:asciiTheme="minorHAnsi" w:hAnsiTheme="minorHAnsi" w:cstheme="minorBidi"/>
          <w:color w:val="auto"/>
          <w:sz w:val="22"/>
          <w:szCs w:val="22"/>
        </w:rPr>
        <w:t xml:space="preserve">Veškeré informace týkající se předmětu plnění dle této smlouvy, s nimiž bude zhotovitel přicházet v průběhu předsmluvních jednání a v době po uzavření smlouvy do styku, jakož i výchozí podklady a materiály předané objednatelem zhotoviteli a výstupy a dokumenty, které zhotovitel získá v rámci své činnosti, jsou důvěrné. Tyto informace nesmějí být sděleny nikomu kromě objednatele a třetích osob určených dohodou smluvních stran nebo třetím osobám v nezbytném rozsahu za účelem plnění povinností zhotovitele vyplývajících z této smlouvy a nesmějí být použity k jiným účelům než k plnění předmětu smlouvy. </w:t>
      </w:r>
    </w:p>
    <w:p w14:paraId="69180481" w14:textId="2ACA69FA" w:rsidR="00826C07" w:rsidRPr="00E86B4D" w:rsidRDefault="00826C07" w:rsidP="00E86B4D">
      <w:pPr>
        <w:pStyle w:val="Default"/>
        <w:numPr>
          <w:ilvl w:val="0"/>
          <w:numId w:val="10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E86B4D">
        <w:rPr>
          <w:rFonts w:asciiTheme="minorHAnsi" w:hAnsiTheme="minorHAnsi" w:cstheme="minorBidi"/>
          <w:color w:val="auto"/>
          <w:sz w:val="22"/>
          <w:szCs w:val="22"/>
        </w:rPr>
        <w:t xml:space="preserve">Výjimku z ochrany důvěrných informací tvoří ty informace, podklady a znalosti, které jsou všeobecně známé a dostupné. Dále pak informace obsažené v podkladech objednatele nebo dokladech a stanoviscích získaných činností zhotovitele. </w:t>
      </w:r>
    </w:p>
    <w:p w14:paraId="5971BA87" w14:textId="64B2563D" w:rsidR="00826C07" w:rsidRDefault="00826C07" w:rsidP="00E86B4D">
      <w:pPr>
        <w:pStyle w:val="Default"/>
        <w:numPr>
          <w:ilvl w:val="0"/>
          <w:numId w:val="10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E86B4D">
        <w:rPr>
          <w:rFonts w:asciiTheme="minorHAnsi" w:hAnsiTheme="minorHAnsi" w:cstheme="minorBidi"/>
          <w:color w:val="auto"/>
          <w:sz w:val="22"/>
          <w:szCs w:val="22"/>
        </w:rPr>
        <w:t xml:space="preserve">Tímto ujednáním není dotčena právní úprava uvedená v zákoně č. 412/2005 Sb., o ochraně utajovaných informací a o bezpečnostní způsobilosti, ve znění pozdějších předpisů, v zákoně č. 106/1999 Sb., o svobodném přístupu k informacím, ve znění pozdějších předpisů ani v zákoně č. 101/2000 Sb., o ochraně osobních údajů a o změně některých údajů, ve znění pozdějších předpisů. </w:t>
      </w:r>
    </w:p>
    <w:p w14:paraId="28A34F2F" w14:textId="1C217C91" w:rsidR="00417634" w:rsidRDefault="00417634" w:rsidP="00417634">
      <w:pPr>
        <w:pStyle w:val="Default"/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4BB48CE2" w14:textId="77777777" w:rsidR="00417634" w:rsidRPr="00E86B4D" w:rsidRDefault="00417634" w:rsidP="00417634">
      <w:pPr>
        <w:pStyle w:val="Default"/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7B0DBBEF" w14:textId="77777777" w:rsidR="00826C07" w:rsidRPr="00F91DD0" w:rsidRDefault="00826C07" w:rsidP="00826C0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58EFB96F" w14:textId="77777777" w:rsidR="00826C07" w:rsidRPr="00F91DD0" w:rsidRDefault="00826C07" w:rsidP="00957262">
      <w:pPr>
        <w:pStyle w:val="Default"/>
        <w:jc w:val="center"/>
        <w:rPr>
          <w:sz w:val="22"/>
          <w:szCs w:val="22"/>
        </w:rPr>
      </w:pPr>
    </w:p>
    <w:p w14:paraId="7FA9A9AB" w14:textId="7A0EE697" w:rsidR="00826C07" w:rsidRPr="00213CDD" w:rsidRDefault="00826C07" w:rsidP="00957262">
      <w:pPr>
        <w:pStyle w:val="Default"/>
        <w:spacing w:after="30"/>
        <w:jc w:val="center"/>
        <w:rPr>
          <w:sz w:val="22"/>
          <w:szCs w:val="22"/>
        </w:rPr>
      </w:pPr>
      <w:r w:rsidRPr="00213CDD">
        <w:rPr>
          <w:b/>
          <w:bCs/>
          <w:iCs/>
          <w:sz w:val="22"/>
          <w:szCs w:val="22"/>
        </w:rPr>
        <w:lastRenderedPageBreak/>
        <w:t>XII. Sankční ujednání</w:t>
      </w:r>
    </w:p>
    <w:p w14:paraId="2ADEF6DD" w14:textId="31DBE1F9" w:rsidR="00826C07" w:rsidRPr="006C6F35" w:rsidRDefault="00826C07" w:rsidP="006C6F35">
      <w:pPr>
        <w:pStyle w:val="Default"/>
        <w:numPr>
          <w:ilvl w:val="0"/>
          <w:numId w:val="11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6C6F35">
        <w:rPr>
          <w:rFonts w:asciiTheme="minorHAnsi" w:hAnsiTheme="minorHAnsi" w:cstheme="minorBidi"/>
          <w:color w:val="auto"/>
          <w:sz w:val="22"/>
          <w:szCs w:val="22"/>
        </w:rPr>
        <w:t xml:space="preserve">Pokud je zhotovitel v prodlení s jakýmkoliv termínem plnění díla </w:t>
      </w:r>
      <w:r w:rsidR="004F18BC" w:rsidRPr="006C6F35">
        <w:rPr>
          <w:rFonts w:asciiTheme="minorHAnsi" w:hAnsiTheme="minorHAnsi" w:cstheme="minorBidi"/>
          <w:color w:val="auto"/>
          <w:sz w:val="22"/>
          <w:szCs w:val="22"/>
        </w:rPr>
        <w:t xml:space="preserve">dle čl. III. této </w:t>
      </w:r>
      <w:r w:rsidRPr="006C6F35">
        <w:rPr>
          <w:rFonts w:asciiTheme="minorHAnsi" w:hAnsiTheme="minorHAnsi" w:cstheme="minorBidi"/>
          <w:color w:val="auto"/>
          <w:sz w:val="22"/>
          <w:szCs w:val="22"/>
        </w:rPr>
        <w:t>smlouvy, je povinen zaplatit objednateli smluvní pokutu ve výš</w:t>
      </w:r>
      <w:r w:rsidR="004F18BC" w:rsidRPr="006C6F35">
        <w:rPr>
          <w:rFonts w:asciiTheme="minorHAnsi" w:hAnsiTheme="minorHAnsi" w:cstheme="minorBidi"/>
          <w:color w:val="auto"/>
          <w:sz w:val="22"/>
          <w:szCs w:val="22"/>
        </w:rPr>
        <w:t>i 0,05 %</w:t>
      </w:r>
      <w:r w:rsidRPr="006C6F35">
        <w:rPr>
          <w:rFonts w:asciiTheme="minorHAnsi" w:hAnsiTheme="minorHAnsi" w:cstheme="minorBidi"/>
          <w:color w:val="auto"/>
          <w:sz w:val="22"/>
          <w:szCs w:val="22"/>
        </w:rPr>
        <w:t xml:space="preserve"> Kč za každý i započ</w:t>
      </w:r>
      <w:r w:rsidR="004F18BC" w:rsidRPr="006C6F35">
        <w:rPr>
          <w:rFonts w:asciiTheme="minorHAnsi" w:hAnsiTheme="minorHAnsi" w:cstheme="minorBidi"/>
          <w:color w:val="auto"/>
          <w:sz w:val="22"/>
          <w:szCs w:val="22"/>
        </w:rPr>
        <w:t xml:space="preserve">atý den prodlení z ceny díla. </w:t>
      </w:r>
    </w:p>
    <w:p w14:paraId="46B14BEF" w14:textId="268B38A5" w:rsidR="00826C07" w:rsidRPr="006C6F35" w:rsidRDefault="00826C07" w:rsidP="006C6F35">
      <w:pPr>
        <w:pStyle w:val="Default"/>
        <w:numPr>
          <w:ilvl w:val="0"/>
          <w:numId w:val="11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6C6F35">
        <w:rPr>
          <w:rFonts w:asciiTheme="minorHAnsi" w:hAnsiTheme="minorHAnsi" w:cstheme="minorBidi"/>
          <w:color w:val="auto"/>
          <w:sz w:val="22"/>
          <w:szCs w:val="22"/>
        </w:rPr>
        <w:t>Pokud zhotovitel neodstraní vady nebo nedodělky (dále jen „vady“) díla v objednatelem stanoveném termínu, zaplatí objednat</w:t>
      </w:r>
      <w:r w:rsidR="006C6F35">
        <w:rPr>
          <w:rFonts w:asciiTheme="minorHAnsi" w:hAnsiTheme="minorHAnsi" w:cstheme="minorBidi"/>
          <w:color w:val="auto"/>
          <w:sz w:val="22"/>
          <w:szCs w:val="22"/>
        </w:rPr>
        <w:t>eli smluvní pokutu ve výši 500</w:t>
      </w:r>
      <w:r w:rsidRPr="006C6F35">
        <w:rPr>
          <w:rFonts w:asciiTheme="minorHAnsi" w:hAnsiTheme="minorHAnsi" w:cstheme="minorBidi"/>
          <w:color w:val="auto"/>
          <w:sz w:val="22"/>
          <w:szCs w:val="22"/>
        </w:rPr>
        <w:t xml:space="preserve"> Kč za každou vadu či skupinu vad a každý den prodlení. </w:t>
      </w:r>
    </w:p>
    <w:p w14:paraId="101E8ADF" w14:textId="22FF2D5F" w:rsidR="00826C07" w:rsidRPr="006C6F35" w:rsidRDefault="00826C07" w:rsidP="006C6F35">
      <w:pPr>
        <w:pStyle w:val="Default"/>
        <w:numPr>
          <w:ilvl w:val="0"/>
          <w:numId w:val="11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6C6F35">
        <w:rPr>
          <w:rFonts w:asciiTheme="minorHAnsi" w:hAnsiTheme="minorHAnsi" w:cstheme="minorBidi"/>
          <w:color w:val="auto"/>
          <w:sz w:val="22"/>
          <w:szCs w:val="22"/>
        </w:rPr>
        <w:t>Neplnění dalších smluvních nebo zákonných povinností zhotovitele uvedených v této smlouvě a jejích přílohách, pro které není stanovena zvláštní sankce, je sankcionováno smluvní pokutou ve výš</w:t>
      </w:r>
      <w:r w:rsidR="004F18BC" w:rsidRPr="006C6F35">
        <w:rPr>
          <w:rFonts w:asciiTheme="minorHAnsi" w:hAnsiTheme="minorHAnsi" w:cstheme="minorBidi"/>
          <w:color w:val="auto"/>
          <w:sz w:val="22"/>
          <w:szCs w:val="22"/>
        </w:rPr>
        <w:t>i 1.000</w:t>
      </w:r>
      <w:r w:rsidRPr="006C6F35">
        <w:rPr>
          <w:rFonts w:asciiTheme="minorHAnsi" w:hAnsiTheme="minorHAnsi" w:cstheme="minorBidi"/>
          <w:color w:val="auto"/>
          <w:sz w:val="22"/>
          <w:szCs w:val="22"/>
        </w:rPr>
        <w:t xml:space="preserve"> Kč za každý zjištěný případ a při opakovaném porušení smluvních n</w:t>
      </w:r>
      <w:r w:rsidR="004F18BC" w:rsidRPr="006C6F35">
        <w:rPr>
          <w:rFonts w:asciiTheme="minorHAnsi" w:hAnsiTheme="minorHAnsi" w:cstheme="minorBidi"/>
          <w:color w:val="auto"/>
          <w:sz w:val="22"/>
          <w:szCs w:val="22"/>
        </w:rPr>
        <w:t>ebo zákonných povinností 5.000</w:t>
      </w:r>
      <w:r w:rsidRPr="006C6F35">
        <w:rPr>
          <w:rFonts w:asciiTheme="minorHAnsi" w:hAnsiTheme="minorHAnsi" w:cstheme="minorBidi"/>
          <w:color w:val="auto"/>
          <w:sz w:val="22"/>
          <w:szCs w:val="22"/>
        </w:rPr>
        <w:t xml:space="preserve"> Kč za každý zjištěný případ. </w:t>
      </w:r>
    </w:p>
    <w:p w14:paraId="7EC24EA5" w14:textId="698EB022" w:rsidR="00826C07" w:rsidRPr="006C6F35" w:rsidRDefault="00826C07" w:rsidP="006C6F35">
      <w:pPr>
        <w:pStyle w:val="Default"/>
        <w:numPr>
          <w:ilvl w:val="0"/>
          <w:numId w:val="11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6C6F35">
        <w:rPr>
          <w:rFonts w:asciiTheme="minorHAnsi" w:hAnsiTheme="minorHAnsi" w:cstheme="minorBidi"/>
          <w:color w:val="auto"/>
          <w:sz w:val="22"/>
          <w:szCs w:val="22"/>
        </w:rPr>
        <w:t xml:space="preserve">Zaplacením smluvní pokuty není dotčeno právo objednatele požadovat splnění povinnosti, která je sankcionována, a není tím dotčeno právo objednatele na náhradu škody vedle smluvní pokuty či nad její výši (smluvní strany tímto vylučují § 2050 občanského zákoníku). </w:t>
      </w:r>
    </w:p>
    <w:p w14:paraId="04BB3C50" w14:textId="0407118B" w:rsidR="003F3CCC" w:rsidRPr="00F91DD0" w:rsidRDefault="003F3CCC" w:rsidP="00957262">
      <w:pPr>
        <w:pStyle w:val="Default"/>
        <w:rPr>
          <w:sz w:val="22"/>
          <w:szCs w:val="22"/>
        </w:rPr>
      </w:pPr>
    </w:p>
    <w:p w14:paraId="1E058A41" w14:textId="28B11CA1" w:rsidR="003F3CCC" w:rsidRPr="00213CDD" w:rsidRDefault="003F3CCC" w:rsidP="003F3CCC">
      <w:pPr>
        <w:pStyle w:val="Default"/>
        <w:spacing w:after="15"/>
        <w:jc w:val="center"/>
        <w:rPr>
          <w:sz w:val="22"/>
          <w:szCs w:val="22"/>
        </w:rPr>
      </w:pPr>
      <w:r w:rsidRPr="00213CDD">
        <w:rPr>
          <w:b/>
          <w:bCs/>
          <w:iCs/>
          <w:sz w:val="22"/>
          <w:szCs w:val="22"/>
        </w:rPr>
        <w:t>XI</w:t>
      </w:r>
      <w:r w:rsidR="00213CDD" w:rsidRPr="00213CDD">
        <w:rPr>
          <w:b/>
          <w:bCs/>
          <w:iCs/>
          <w:sz w:val="22"/>
          <w:szCs w:val="22"/>
        </w:rPr>
        <w:t>II</w:t>
      </w:r>
      <w:r w:rsidRPr="00213CDD">
        <w:rPr>
          <w:b/>
          <w:bCs/>
          <w:iCs/>
          <w:sz w:val="22"/>
          <w:szCs w:val="22"/>
        </w:rPr>
        <w:t>. Ukončení smlouvy</w:t>
      </w:r>
    </w:p>
    <w:p w14:paraId="55959423" w14:textId="5B78ECC4" w:rsidR="003F3CCC" w:rsidRPr="00B5147B" w:rsidRDefault="003F3CCC" w:rsidP="00B5147B">
      <w:pPr>
        <w:pStyle w:val="Default"/>
        <w:numPr>
          <w:ilvl w:val="0"/>
          <w:numId w:val="12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Objednatel je oprávněn odstoupit od smlouvy bez udání důvodů ze zákonem stanovených důvodů nebo z důvodů stanovených ve smlouvě, resp. za podstatné porušení smluvních povinností. </w:t>
      </w:r>
    </w:p>
    <w:p w14:paraId="6660E937" w14:textId="51C97A7C" w:rsidR="003F3CCC" w:rsidRPr="00B5147B" w:rsidRDefault="003F3CCC" w:rsidP="00B5147B">
      <w:pPr>
        <w:pStyle w:val="Default"/>
        <w:numPr>
          <w:ilvl w:val="0"/>
          <w:numId w:val="12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Za podstatné porušení smlouvy se považuje: </w:t>
      </w:r>
    </w:p>
    <w:p w14:paraId="2EDFCF67" w14:textId="77777777" w:rsidR="003F3CCC" w:rsidRPr="00B5147B" w:rsidRDefault="003F3CCC" w:rsidP="00B5147B">
      <w:pPr>
        <w:pStyle w:val="Default"/>
        <w:spacing w:after="15"/>
        <w:ind w:left="72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a) z dosavadního průběhu plnění smlouvy je nepochybné, že zhotovitel nesplní předmět plnění dle této smlouvy, </w:t>
      </w:r>
    </w:p>
    <w:p w14:paraId="5B2475E3" w14:textId="51B9798D" w:rsidR="003F3CCC" w:rsidRPr="00B5147B" w:rsidRDefault="003F3CCC" w:rsidP="00B5147B">
      <w:pPr>
        <w:pStyle w:val="Default"/>
        <w:spacing w:after="15"/>
        <w:ind w:left="72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b) prodlení zhotovitele s jakýmkoliv termínem plnění </w:t>
      </w:r>
      <w:r w:rsidR="00957262"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dle </w:t>
      </w: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této smlouvy delší jak 30 dnů, pokud nebylo zapříčiněno neposkytnutím součinnosti ze strany objednatele, </w:t>
      </w:r>
    </w:p>
    <w:p w14:paraId="20CB6CA5" w14:textId="77777777" w:rsidR="003F3CCC" w:rsidRPr="00B5147B" w:rsidRDefault="003F3CCC" w:rsidP="00B5147B">
      <w:pPr>
        <w:pStyle w:val="Default"/>
        <w:spacing w:after="15"/>
        <w:ind w:left="72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c) nedodržení povinností dle čl. XII. této smlouvy (ochrana důvěrných informací). </w:t>
      </w:r>
    </w:p>
    <w:p w14:paraId="3713ADFD" w14:textId="774D76D0" w:rsidR="003F3CCC" w:rsidRPr="00B5147B" w:rsidRDefault="003F3CCC" w:rsidP="00B5147B">
      <w:pPr>
        <w:pStyle w:val="Default"/>
        <w:numPr>
          <w:ilvl w:val="0"/>
          <w:numId w:val="12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Zhotovitel je oprávněn odstoupit od této smlouvy ze zákonem stanovených důvodů. </w:t>
      </w:r>
    </w:p>
    <w:p w14:paraId="090697A8" w14:textId="1E65E9BC" w:rsidR="003F3CCC" w:rsidRPr="00B5147B" w:rsidRDefault="003F3CCC" w:rsidP="00B5147B">
      <w:pPr>
        <w:pStyle w:val="Default"/>
        <w:numPr>
          <w:ilvl w:val="0"/>
          <w:numId w:val="12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Odstoupí-li některá ze stran od této smlouvy, zavazují se smluvní strany vzájemné vypořádat své nároky nejpozději do 2 měsíců od odstoupení a provést zejména následující úkony: </w:t>
      </w:r>
    </w:p>
    <w:p w14:paraId="5CF4CC37" w14:textId="77777777" w:rsidR="003F3CCC" w:rsidRPr="00B5147B" w:rsidRDefault="003F3CCC" w:rsidP="00B5147B">
      <w:pPr>
        <w:pStyle w:val="Default"/>
        <w:spacing w:after="15"/>
        <w:ind w:left="72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– zhotovitel provede soupis všech provedených prací oceněný dle způsobu, kterým je stanovena cena díla, </w:t>
      </w:r>
    </w:p>
    <w:p w14:paraId="364B3F0F" w14:textId="77777777" w:rsidR="003F3CCC" w:rsidRPr="00B5147B" w:rsidRDefault="003F3CCC" w:rsidP="00B5147B">
      <w:pPr>
        <w:pStyle w:val="Default"/>
        <w:spacing w:after="15"/>
        <w:ind w:left="72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– zhotovitel vyzve objednatele k „dílčímu předání díla“ a objednatel je povinen do 10 dnů od obdržení vyzvání zahájit „dílčí přejímací řízení“, </w:t>
      </w:r>
    </w:p>
    <w:p w14:paraId="7FBEFD8F" w14:textId="55552988" w:rsidR="003F3CCC" w:rsidRPr="00B5147B" w:rsidRDefault="003F3CCC" w:rsidP="00B5147B">
      <w:pPr>
        <w:pStyle w:val="Default"/>
        <w:numPr>
          <w:ilvl w:val="0"/>
          <w:numId w:val="12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Objednatel je oprávněn vypovědět tuto smlouvu bez udání důvodů s jednoměsíční výpovědní dobou od odeslání výpovědi zhotoviteli. </w:t>
      </w:r>
    </w:p>
    <w:p w14:paraId="5D12525B" w14:textId="0808126B" w:rsidR="003F3CCC" w:rsidRPr="00B5147B" w:rsidRDefault="003F3CCC" w:rsidP="00B5147B">
      <w:pPr>
        <w:pStyle w:val="Default"/>
        <w:numPr>
          <w:ilvl w:val="0"/>
          <w:numId w:val="12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Odstoupení od smlouvy či výpověď jsou účinné dnem doručení odstoupení druhé smluvní straně. </w:t>
      </w:r>
    </w:p>
    <w:p w14:paraId="22EE4D32" w14:textId="77777777" w:rsidR="008E0716" w:rsidRPr="00B5147B" w:rsidRDefault="008E0716" w:rsidP="00B5147B">
      <w:pPr>
        <w:pStyle w:val="Default"/>
        <w:spacing w:after="15"/>
        <w:ind w:left="720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2B142C5D" w14:textId="15EDEFE2" w:rsidR="008E0716" w:rsidRPr="00213CDD" w:rsidRDefault="008E0716" w:rsidP="008E0716">
      <w:pPr>
        <w:pStyle w:val="Default"/>
        <w:spacing w:after="30"/>
        <w:jc w:val="center"/>
        <w:rPr>
          <w:sz w:val="22"/>
          <w:szCs w:val="22"/>
        </w:rPr>
      </w:pPr>
      <w:r w:rsidRPr="00213CDD">
        <w:rPr>
          <w:b/>
          <w:bCs/>
          <w:iCs/>
          <w:sz w:val="22"/>
          <w:szCs w:val="22"/>
        </w:rPr>
        <w:t>X</w:t>
      </w:r>
      <w:r w:rsidR="00213CDD" w:rsidRPr="00213CDD">
        <w:rPr>
          <w:b/>
          <w:bCs/>
          <w:iCs/>
          <w:sz w:val="22"/>
          <w:szCs w:val="22"/>
        </w:rPr>
        <w:t>I</w:t>
      </w:r>
      <w:r w:rsidRPr="00213CDD">
        <w:rPr>
          <w:b/>
          <w:bCs/>
          <w:iCs/>
          <w:sz w:val="22"/>
          <w:szCs w:val="22"/>
        </w:rPr>
        <w:t>V. Závěrečná ustanovení</w:t>
      </w:r>
    </w:p>
    <w:p w14:paraId="3FF6C447" w14:textId="7186AC16" w:rsidR="008E0716" w:rsidRPr="00B5147B" w:rsidRDefault="008E0716" w:rsidP="00B5147B">
      <w:pPr>
        <w:pStyle w:val="Default"/>
        <w:numPr>
          <w:ilvl w:val="0"/>
          <w:numId w:val="13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Právní vztahy touto smlouvou neupravené se řídí platnými právními předpisy, zejména občanským zákoníkem. </w:t>
      </w:r>
    </w:p>
    <w:p w14:paraId="78D49F1F" w14:textId="5F832FF8" w:rsidR="008E0716" w:rsidRPr="00B5147B" w:rsidRDefault="00957262" w:rsidP="00B5147B">
      <w:pPr>
        <w:pStyle w:val="Default"/>
        <w:numPr>
          <w:ilvl w:val="0"/>
          <w:numId w:val="13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>Zhotovitel</w:t>
      </w:r>
      <w:r w:rsidR="008E0716"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 bere na vědomí, že obsah této smlouvy včetně všech dodatků může být poskytnut žadateli v režimu zákona č. 106/1999 Sb., o svobodném přístupu k informacím, ve znění pozdějších předpisů, a že tato smlouva včetně všech dodatků bude </w:t>
      </w:r>
      <w:r w:rsidRPr="00B5147B">
        <w:rPr>
          <w:rFonts w:asciiTheme="minorHAnsi" w:hAnsiTheme="minorHAnsi" w:cstheme="minorBidi"/>
          <w:color w:val="auto"/>
          <w:sz w:val="22"/>
          <w:szCs w:val="22"/>
        </w:rPr>
        <w:t>Objednatelem</w:t>
      </w:r>
      <w:r w:rsidR="008E0716"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 uveřejněna v registru smluv (pokud takovému uveřejnění podléhá) dle zákona č. 340/2015 Sb., o zvláštních podmínkách účinnosti některých smluv, uveřejňování těchto smluv a o registru smluv (zákon o registru smluv). </w:t>
      </w:r>
    </w:p>
    <w:p w14:paraId="0FE96578" w14:textId="50E96245" w:rsidR="008E0716" w:rsidRPr="00B5147B" w:rsidRDefault="008E0716" w:rsidP="00B5147B">
      <w:pPr>
        <w:pStyle w:val="Default"/>
        <w:numPr>
          <w:ilvl w:val="0"/>
          <w:numId w:val="13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Zhotovitel není oprávněn postoupit pohledávku za objednatelem bez jeho souhlasu. </w:t>
      </w:r>
    </w:p>
    <w:p w14:paraId="07E67427" w14:textId="7D9CA2DC" w:rsidR="008E0716" w:rsidRPr="00B5147B" w:rsidRDefault="008E0716" w:rsidP="00B5147B">
      <w:pPr>
        <w:pStyle w:val="Default"/>
        <w:numPr>
          <w:ilvl w:val="0"/>
          <w:numId w:val="13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Zhotovitel potvrzuje, že se v plném rozsahu seznámil s rozsahem a povahou předmětu plnění, že jsou mu známy veškeré technické, kvalitativní a jiné nezbytné podmínky k bezchybné </w:t>
      </w:r>
      <w:r w:rsidRPr="00B5147B">
        <w:rPr>
          <w:rFonts w:asciiTheme="minorHAnsi" w:hAnsiTheme="minorHAnsi" w:cstheme="minorBidi"/>
          <w:color w:val="auto"/>
          <w:sz w:val="22"/>
          <w:szCs w:val="22"/>
        </w:rPr>
        <w:lastRenderedPageBreak/>
        <w:t xml:space="preserve">realizaci předmětu plnění a že disponuje takovými kapacitami a odbornými znalostmi, které jsou k provedení předmětu plnění potřebné. </w:t>
      </w:r>
    </w:p>
    <w:p w14:paraId="2F02C18E" w14:textId="5CA275E2" w:rsidR="008E0716" w:rsidRPr="00B5147B" w:rsidRDefault="008E0716" w:rsidP="00B5147B">
      <w:pPr>
        <w:pStyle w:val="Default"/>
        <w:numPr>
          <w:ilvl w:val="0"/>
          <w:numId w:val="13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Změny a doplňky této smlouvy mohou být provedeny na základě dohody smluvních stran. Dohoda musí mít písemnou formu dodatků, podepsaných oprávněnými zástupci obou smluvních stran. Veškeré dodatky a přílohy vzniklé po dobu plnění smlouvy se stávají její nedílnou součástí. </w:t>
      </w:r>
    </w:p>
    <w:p w14:paraId="17C81FB5" w14:textId="0B843E4E" w:rsidR="008E0716" w:rsidRPr="00B5147B" w:rsidRDefault="008E0716" w:rsidP="00B5147B">
      <w:pPr>
        <w:pStyle w:val="Default"/>
        <w:numPr>
          <w:ilvl w:val="0"/>
          <w:numId w:val="13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Účastníci této smlouvy výslovně prohlašují, že jsou obsahem této smlouvy právně vázáni a nepodniknou žádné úkony, které by mohly zmařit její účinky. Současně prohlašují, že pro případ objektivních překážek k dosažení účelu této smlouvy si poskytnou vzájemnou součinnost a budou jednat tak, aby i za změněných podmínek mohlo být tohoto účelu dosaženo. Vědomé uvedení nepravdivých skutečností v této smlouvě zakládá druhé straně právo odstoupit od smlouvy a požadovat náhradu škody, včetně ušlého zisku. </w:t>
      </w:r>
    </w:p>
    <w:p w14:paraId="6FB17248" w14:textId="1501103E" w:rsidR="008E0716" w:rsidRPr="00B5147B" w:rsidRDefault="008E0716" w:rsidP="00B5147B">
      <w:pPr>
        <w:pStyle w:val="Default"/>
        <w:numPr>
          <w:ilvl w:val="0"/>
          <w:numId w:val="13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Tato smlouva je vyhotovena ve </w:t>
      </w:r>
      <w:r w:rsidR="007038BF" w:rsidRPr="00B5147B">
        <w:rPr>
          <w:rFonts w:asciiTheme="minorHAnsi" w:hAnsiTheme="minorHAnsi" w:cstheme="minorBidi"/>
          <w:color w:val="auto"/>
          <w:sz w:val="22"/>
          <w:szCs w:val="22"/>
        </w:rPr>
        <w:t>dvou</w:t>
      </w: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 stejnopisech, z nichž </w:t>
      </w:r>
      <w:r w:rsidR="007038BF" w:rsidRPr="00B5147B">
        <w:rPr>
          <w:rFonts w:asciiTheme="minorHAnsi" w:hAnsiTheme="minorHAnsi" w:cstheme="minorBidi"/>
          <w:color w:val="auto"/>
          <w:sz w:val="22"/>
          <w:szCs w:val="22"/>
        </w:rPr>
        <w:t>každá ze smluvních stran obdrží po jednom.</w:t>
      </w:r>
    </w:p>
    <w:p w14:paraId="7DFA8E3D" w14:textId="3A263D1E" w:rsidR="00EA490E" w:rsidRPr="00B5147B" w:rsidRDefault="00EA490E" w:rsidP="00B5147B">
      <w:pPr>
        <w:pStyle w:val="Default"/>
        <w:numPr>
          <w:ilvl w:val="0"/>
          <w:numId w:val="13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Uzavření této Smlouvy bylo schváleno usnesením </w:t>
      </w:r>
      <w:r w:rsidR="00184C71">
        <w:rPr>
          <w:rFonts w:asciiTheme="minorHAnsi" w:hAnsiTheme="minorHAnsi" w:cstheme="minorBidi"/>
          <w:color w:val="auto"/>
          <w:sz w:val="22"/>
          <w:szCs w:val="22"/>
        </w:rPr>
        <w:t>RM</w:t>
      </w: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 č. </w:t>
      </w:r>
      <w:r w:rsidR="00184C71">
        <w:rPr>
          <w:rFonts w:asciiTheme="minorHAnsi" w:hAnsiTheme="minorHAnsi" w:cstheme="minorBidi"/>
          <w:color w:val="auto"/>
          <w:sz w:val="22"/>
          <w:szCs w:val="22"/>
        </w:rPr>
        <w:t>479/2023</w:t>
      </w: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 ze dne </w:t>
      </w:r>
      <w:proofErr w:type="gramStart"/>
      <w:r w:rsidR="00184C71">
        <w:rPr>
          <w:rFonts w:asciiTheme="minorHAnsi" w:hAnsiTheme="minorHAnsi" w:cstheme="minorBidi"/>
          <w:color w:val="auto"/>
          <w:sz w:val="22"/>
          <w:szCs w:val="22"/>
        </w:rPr>
        <w:t>14.8.2023</w:t>
      </w:r>
      <w:proofErr w:type="gramEnd"/>
      <w:r w:rsidR="00184C71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47025D55" w14:textId="424914F6" w:rsidR="00EA490E" w:rsidRDefault="00EA490E" w:rsidP="00B5147B">
      <w:pPr>
        <w:pStyle w:val="Default"/>
        <w:numPr>
          <w:ilvl w:val="0"/>
          <w:numId w:val="13"/>
        </w:numPr>
        <w:spacing w:after="15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5147B">
        <w:rPr>
          <w:rFonts w:asciiTheme="minorHAnsi" w:hAnsiTheme="minorHAnsi" w:cstheme="minorBidi"/>
          <w:color w:val="auto"/>
          <w:sz w:val="22"/>
          <w:szCs w:val="22"/>
        </w:rPr>
        <w:t xml:space="preserve">Nedílnou součást této smlouvy tvoří následující přílohy: </w:t>
      </w:r>
    </w:p>
    <w:p w14:paraId="08B6039A" w14:textId="77777777" w:rsidR="00B5147B" w:rsidRPr="00B5147B" w:rsidRDefault="00B5147B" w:rsidP="00B5147B">
      <w:pPr>
        <w:pStyle w:val="Default"/>
        <w:spacing w:after="15"/>
        <w:ind w:left="720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7D5ABEFB" w14:textId="77777777" w:rsidR="00A7565E" w:rsidRDefault="00EA490E" w:rsidP="00A7565E">
      <w:pPr>
        <w:pStyle w:val="Default"/>
        <w:spacing w:after="30"/>
        <w:rPr>
          <w:sz w:val="22"/>
          <w:szCs w:val="22"/>
        </w:rPr>
      </w:pPr>
      <w:r w:rsidRPr="00F91DD0">
        <w:rPr>
          <w:sz w:val="22"/>
          <w:szCs w:val="22"/>
        </w:rPr>
        <w:t xml:space="preserve"> </w:t>
      </w:r>
      <w:r w:rsidR="00A7565E" w:rsidRPr="00F91DD0">
        <w:rPr>
          <w:b/>
          <w:bCs/>
          <w:sz w:val="22"/>
          <w:szCs w:val="22"/>
        </w:rPr>
        <w:t xml:space="preserve">příloha č. 1 </w:t>
      </w:r>
      <w:r w:rsidR="00A7565E" w:rsidRPr="00F91DD0">
        <w:rPr>
          <w:sz w:val="22"/>
          <w:szCs w:val="22"/>
        </w:rPr>
        <w:t>– Specifikace předmětu plnění</w:t>
      </w:r>
    </w:p>
    <w:p w14:paraId="0F025682" w14:textId="75402F23" w:rsidR="00EA490E" w:rsidRDefault="00623655" w:rsidP="00623655">
      <w:pPr>
        <w:pStyle w:val="Default"/>
        <w:spacing w:after="30"/>
      </w:pPr>
      <w:r>
        <w:rPr>
          <w:sz w:val="22"/>
          <w:szCs w:val="22"/>
        </w:rPr>
        <w:t xml:space="preserve"> </w:t>
      </w:r>
    </w:p>
    <w:p w14:paraId="2D9EAC2A" w14:textId="77777777" w:rsidR="00623655" w:rsidRDefault="00623655" w:rsidP="00623655">
      <w:pPr>
        <w:pStyle w:val="Default"/>
        <w:spacing w:after="30"/>
      </w:pPr>
    </w:p>
    <w:p w14:paraId="67BD7086" w14:textId="3A5D440E" w:rsidR="00EA490E" w:rsidRDefault="00421216" w:rsidP="00EA490E">
      <w:pPr>
        <w:spacing w:after="0"/>
      </w:pPr>
      <w:r>
        <w:t>V Aši dne</w:t>
      </w:r>
      <w:r w:rsidR="004618CF">
        <w:t xml:space="preserve"> </w:t>
      </w:r>
      <w:bookmarkStart w:id="0" w:name="_GoBack"/>
      <w:bookmarkEnd w:id="0"/>
    </w:p>
    <w:p w14:paraId="39DB6C70" w14:textId="77777777" w:rsidR="00421216" w:rsidRDefault="00421216" w:rsidP="00EA490E">
      <w:pPr>
        <w:spacing w:after="0"/>
      </w:pPr>
    </w:p>
    <w:p w14:paraId="74F26D9F" w14:textId="1364530B" w:rsidR="00EA490E" w:rsidRDefault="00EA490E" w:rsidP="00EA490E">
      <w:pPr>
        <w:spacing w:after="0"/>
      </w:pPr>
    </w:p>
    <w:p w14:paraId="0AD27E3A" w14:textId="48413782" w:rsidR="00EA490E" w:rsidRDefault="00EA490E" w:rsidP="00EA490E">
      <w:pPr>
        <w:spacing w:after="0"/>
      </w:pPr>
    </w:p>
    <w:p w14:paraId="08FB5829" w14:textId="77777777" w:rsidR="00EA490E" w:rsidRDefault="00EA490E" w:rsidP="00EA490E">
      <w:pPr>
        <w:spacing w:after="0"/>
      </w:pPr>
    </w:p>
    <w:p w14:paraId="6992A077" w14:textId="77777777" w:rsidR="00EA490E" w:rsidRDefault="00EA490E" w:rsidP="00EA490E">
      <w:pPr>
        <w:spacing w:after="0"/>
      </w:pPr>
      <w:r>
        <w:t>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  <w:r>
        <w:tab/>
      </w:r>
    </w:p>
    <w:p w14:paraId="3922E2A0" w14:textId="085F351B" w:rsidR="00EA490E" w:rsidRDefault="00A7565E" w:rsidP="00EA490E">
      <w:pPr>
        <w:spacing w:after="0"/>
      </w:pPr>
      <w:r>
        <w:t xml:space="preserve">Vítězslav </w:t>
      </w:r>
      <w:proofErr w:type="spellStart"/>
      <w:r>
        <w:t>kokoř</w:t>
      </w:r>
      <w:proofErr w:type="spellEnd"/>
      <w:r w:rsidR="00EA490E">
        <w:tab/>
      </w:r>
      <w:r w:rsidR="00EA490E">
        <w:tab/>
      </w:r>
      <w:r w:rsidR="00EA490E">
        <w:tab/>
      </w:r>
      <w:r w:rsidR="00EA490E">
        <w:tab/>
      </w:r>
      <w:r w:rsidR="00EA490E">
        <w:tab/>
      </w:r>
      <w:r w:rsidR="00EA490E">
        <w:tab/>
      </w:r>
    </w:p>
    <w:p w14:paraId="39AD04F7" w14:textId="77777777" w:rsidR="00EA490E" w:rsidRDefault="00EA490E" w:rsidP="00EA490E">
      <w:pPr>
        <w:pStyle w:val="Default"/>
        <w:spacing w:after="30"/>
        <w:jc w:val="both"/>
      </w:pPr>
      <w:r>
        <w:t>Starosta</w:t>
      </w:r>
    </w:p>
    <w:p w14:paraId="0717A4C0" w14:textId="70F9C950" w:rsidR="00EA490E" w:rsidRPr="00F91DD0" w:rsidRDefault="00EA490E" w:rsidP="00EA490E">
      <w:pPr>
        <w:pStyle w:val="Default"/>
        <w:spacing w:after="30"/>
        <w:jc w:val="both"/>
        <w:rPr>
          <w:sz w:val="22"/>
          <w:szCs w:val="22"/>
        </w:rPr>
      </w:pPr>
      <w:r>
        <w:tab/>
      </w:r>
    </w:p>
    <w:p w14:paraId="5F0DD030" w14:textId="77777777" w:rsidR="00D56C8B" w:rsidRDefault="00D56C8B" w:rsidP="003F3CCC">
      <w:pPr>
        <w:pStyle w:val="Default"/>
        <w:rPr>
          <w:b/>
          <w:sz w:val="22"/>
          <w:szCs w:val="22"/>
        </w:rPr>
      </w:pPr>
    </w:p>
    <w:p w14:paraId="2FF89C2D" w14:textId="77777777" w:rsidR="00D56C8B" w:rsidRDefault="00D56C8B" w:rsidP="003F3CCC">
      <w:pPr>
        <w:pStyle w:val="Default"/>
        <w:rPr>
          <w:b/>
          <w:sz w:val="22"/>
          <w:szCs w:val="22"/>
        </w:rPr>
      </w:pPr>
    </w:p>
    <w:p w14:paraId="1F6ABE7B" w14:textId="77777777" w:rsidR="00D56C8B" w:rsidRDefault="00D56C8B" w:rsidP="003F3CCC">
      <w:pPr>
        <w:pStyle w:val="Default"/>
        <w:rPr>
          <w:b/>
          <w:sz w:val="22"/>
          <w:szCs w:val="22"/>
        </w:rPr>
      </w:pPr>
    </w:p>
    <w:p w14:paraId="2D5A52D1" w14:textId="77777777" w:rsidR="00A7565E" w:rsidRDefault="00A7565E" w:rsidP="00D56C8B">
      <w:pPr>
        <w:spacing w:after="0"/>
        <w:jc w:val="both"/>
        <w:rPr>
          <w:b/>
        </w:rPr>
      </w:pPr>
    </w:p>
    <w:p w14:paraId="7CF30113" w14:textId="77777777" w:rsidR="00A7565E" w:rsidRDefault="00A7565E" w:rsidP="00D56C8B">
      <w:pPr>
        <w:spacing w:after="0"/>
        <w:jc w:val="both"/>
        <w:rPr>
          <w:b/>
        </w:rPr>
      </w:pPr>
    </w:p>
    <w:p w14:paraId="0CB6AE5E" w14:textId="77777777" w:rsidR="00A7565E" w:rsidRDefault="00A7565E" w:rsidP="00D56C8B">
      <w:pPr>
        <w:spacing w:after="0"/>
        <w:jc w:val="both"/>
        <w:rPr>
          <w:b/>
        </w:rPr>
      </w:pPr>
    </w:p>
    <w:p w14:paraId="1AD3C0B4" w14:textId="77777777" w:rsidR="00A7565E" w:rsidRDefault="00A7565E" w:rsidP="00D56C8B">
      <w:pPr>
        <w:spacing w:after="0"/>
        <w:jc w:val="both"/>
        <w:rPr>
          <w:b/>
        </w:rPr>
      </w:pPr>
    </w:p>
    <w:p w14:paraId="02BC5FD5" w14:textId="77777777" w:rsidR="00A7565E" w:rsidRDefault="00A7565E" w:rsidP="00D56C8B">
      <w:pPr>
        <w:spacing w:after="0"/>
        <w:jc w:val="both"/>
        <w:rPr>
          <w:b/>
        </w:rPr>
      </w:pPr>
    </w:p>
    <w:p w14:paraId="30BB98EF" w14:textId="77777777" w:rsidR="00A7565E" w:rsidRDefault="00A7565E" w:rsidP="00D56C8B">
      <w:pPr>
        <w:spacing w:after="0"/>
        <w:jc w:val="both"/>
        <w:rPr>
          <w:b/>
        </w:rPr>
      </w:pPr>
    </w:p>
    <w:p w14:paraId="602D9E72" w14:textId="77777777" w:rsidR="00A7565E" w:rsidRDefault="00A7565E" w:rsidP="00D56C8B">
      <w:pPr>
        <w:spacing w:after="0"/>
        <w:jc w:val="both"/>
        <w:rPr>
          <w:b/>
        </w:rPr>
      </w:pPr>
    </w:p>
    <w:p w14:paraId="7AFB63DE" w14:textId="77777777" w:rsidR="00A7565E" w:rsidRDefault="00A7565E" w:rsidP="00D56C8B">
      <w:pPr>
        <w:spacing w:after="0"/>
        <w:jc w:val="both"/>
        <w:rPr>
          <w:b/>
        </w:rPr>
      </w:pPr>
    </w:p>
    <w:p w14:paraId="5BAEC169" w14:textId="77777777" w:rsidR="00A7565E" w:rsidRDefault="00A7565E" w:rsidP="00D56C8B">
      <w:pPr>
        <w:spacing w:after="0"/>
        <w:jc w:val="both"/>
        <w:rPr>
          <w:b/>
        </w:rPr>
      </w:pPr>
    </w:p>
    <w:p w14:paraId="32681F17" w14:textId="77777777" w:rsidR="00A7565E" w:rsidRDefault="00A7565E" w:rsidP="00D56C8B">
      <w:pPr>
        <w:spacing w:after="0"/>
        <w:jc w:val="both"/>
        <w:rPr>
          <w:b/>
        </w:rPr>
      </w:pPr>
    </w:p>
    <w:p w14:paraId="6E3BEAB9" w14:textId="77777777" w:rsidR="00A7565E" w:rsidRDefault="00A7565E" w:rsidP="00D56C8B">
      <w:pPr>
        <w:spacing w:after="0"/>
        <w:jc w:val="both"/>
        <w:rPr>
          <w:b/>
        </w:rPr>
      </w:pPr>
    </w:p>
    <w:p w14:paraId="6086FB35" w14:textId="77777777" w:rsidR="00A7565E" w:rsidRDefault="00A7565E" w:rsidP="00D56C8B">
      <w:pPr>
        <w:spacing w:after="0"/>
        <w:jc w:val="both"/>
        <w:rPr>
          <w:b/>
        </w:rPr>
      </w:pPr>
    </w:p>
    <w:p w14:paraId="3F604D00" w14:textId="77777777" w:rsidR="00A7565E" w:rsidRDefault="00A7565E" w:rsidP="00D56C8B">
      <w:pPr>
        <w:spacing w:after="0"/>
        <w:jc w:val="both"/>
        <w:rPr>
          <w:b/>
        </w:rPr>
      </w:pPr>
    </w:p>
    <w:p w14:paraId="26B12633" w14:textId="77777777" w:rsidR="00A7565E" w:rsidRDefault="00A7565E" w:rsidP="00D56C8B">
      <w:pPr>
        <w:spacing w:after="0"/>
        <w:jc w:val="both"/>
        <w:rPr>
          <w:b/>
        </w:rPr>
      </w:pPr>
    </w:p>
    <w:p w14:paraId="7EBC16F5" w14:textId="77777777" w:rsidR="00A7565E" w:rsidRDefault="00A7565E" w:rsidP="00D56C8B">
      <w:pPr>
        <w:spacing w:after="0"/>
        <w:jc w:val="both"/>
        <w:rPr>
          <w:b/>
        </w:rPr>
      </w:pPr>
    </w:p>
    <w:p w14:paraId="24988B3F" w14:textId="77777777" w:rsidR="00A7565E" w:rsidRDefault="00A7565E" w:rsidP="00D56C8B">
      <w:pPr>
        <w:spacing w:after="0"/>
        <w:jc w:val="both"/>
        <w:rPr>
          <w:b/>
        </w:rPr>
      </w:pPr>
    </w:p>
    <w:p w14:paraId="15CFD579" w14:textId="32029FFE" w:rsidR="00D56C8B" w:rsidRPr="00A7565E" w:rsidRDefault="00D56C8B" w:rsidP="00D56C8B">
      <w:pPr>
        <w:spacing w:after="0"/>
        <w:jc w:val="both"/>
      </w:pPr>
      <w:r>
        <w:rPr>
          <w:b/>
        </w:rPr>
        <w:t>Příloha č. 1 Smlouvy o dílo</w:t>
      </w:r>
      <w:r w:rsidR="00A7565E">
        <w:rPr>
          <w:b/>
        </w:rPr>
        <w:t xml:space="preserve"> – </w:t>
      </w:r>
      <w:r w:rsidR="00A7565E" w:rsidRPr="00A7565E">
        <w:t>specifikace předmětu plnění</w:t>
      </w:r>
    </w:p>
    <w:p w14:paraId="613D2F17" w14:textId="77777777" w:rsidR="00D56C8B" w:rsidRPr="00E91C84" w:rsidRDefault="00D56C8B" w:rsidP="00D56C8B">
      <w:pPr>
        <w:spacing w:after="0"/>
        <w:jc w:val="both"/>
        <w:rPr>
          <w:b/>
        </w:rPr>
      </w:pPr>
    </w:p>
    <w:p w14:paraId="03445EAD" w14:textId="77777777" w:rsidR="00D56C8B" w:rsidRPr="00BA3467" w:rsidRDefault="00D56C8B" w:rsidP="00D56C8B">
      <w:pPr>
        <w:spacing w:after="0"/>
        <w:jc w:val="both"/>
        <w:rPr>
          <w:b/>
          <w:strike/>
          <w:u w:val="single"/>
        </w:rPr>
      </w:pPr>
      <w:r w:rsidRPr="00BA3467">
        <w:rPr>
          <w:b/>
          <w:strike/>
          <w:u w:val="single"/>
        </w:rPr>
        <w:t>Strategie efektivního hospodaření města</w:t>
      </w:r>
    </w:p>
    <w:p w14:paraId="70F0B3BD" w14:textId="77777777" w:rsidR="00D56C8B" w:rsidRDefault="00D56C8B" w:rsidP="00D56C8B">
      <w:pPr>
        <w:pStyle w:val="Odstavecseseznamem"/>
        <w:spacing w:after="0"/>
        <w:jc w:val="both"/>
      </w:pPr>
    </w:p>
    <w:p w14:paraId="31786046" w14:textId="78734A30" w:rsidR="00D56C8B" w:rsidRDefault="00D56C8B" w:rsidP="00D56C8B">
      <w:pPr>
        <w:spacing w:after="0"/>
        <w:jc w:val="both"/>
      </w:pPr>
      <w:r>
        <w:t xml:space="preserve">V rámci plnění smlouvy bude vypracována </w:t>
      </w:r>
      <w:r w:rsidR="00A7565E">
        <w:t>projektová studie</w:t>
      </w:r>
      <w:r>
        <w:t xml:space="preserve">. Jejím cílem je </w:t>
      </w:r>
      <w:r w:rsidR="00A7565E">
        <w:t>zjednodušení turistické navigace, aktualizace a zatraktivnění současného stavu značení turistických stezek a turistických cílů.</w:t>
      </w:r>
      <w:r>
        <w:t xml:space="preserve"> S</w:t>
      </w:r>
      <w:r w:rsidR="00A7565E">
        <w:t>tudie</w:t>
      </w:r>
      <w:r>
        <w:t xml:space="preserve"> se zaměří na posouzení stávajícího stavu a nastavení efektivní</w:t>
      </w:r>
      <w:r w:rsidR="00623655">
        <w:t>ch</w:t>
      </w:r>
      <w:r>
        <w:t xml:space="preserve"> </w:t>
      </w:r>
      <w:r w:rsidR="00623655">
        <w:t>změn turistického značení a prezentace regionu směrem k turistům.</w:t>
      </w:r>
    </w:p>
    <w:p w14:paraId="7212317F" w14:textId="77777777" w:rsidR="00D56C8B" w:rsidRDefault="00D56C8B" w:rsidP="00D56C8B">
      <w:pPr>
        <w:spacing w:after="0"/>
        <w:jc w:val="both"/>
      </w:pPr>
    </w:p>
    <w:p w14:paraId="17A3F835" w14:textId="196F57A6" w:rsidR="00D56C8B" w:rsidRDefault="00D56C8B" w:rsidP="00D56C8B">
      <w:pPr>
        <w:spacing w:after="0"/>
        <w:jc w:val="both"/>
      </w:pPr>
      <w:r>
        <w:t>St</w:t>
      </w:r>
      <w:r w:rsidR="00623655">
        <w:t>udie</w:t>
      </w:r>
      <w:r>
        <w:t xml:space="preserve"> se zaměří zejména </w:t>
      </w:r>
      <w:proofErr w:type="gramStart"/>
      <w:r>
        <w:t>na</w:t>
      </w:r>
      <w:proofErr w:type="gramEnd"/>
      <w:r>
        <w:t>:</w:t>
      </w:r>
    </w:p>
    <w:p w14:paraId="0875D383" w14:textId="77777777" w:rsidR="00D56C8B" w:rsidRDefault="00D56C8B" w:rsidP="00D56C8B">
      <w:pPr>
        <w:spacing w:after="0"/>
        <w:jc w:val="both"/>
      </w:pPr>
    </w:p>
    <w:p w14:paraId="2B3FFC4B" w14:textId="739C4301" w:rsidR="00D56C8B" w:rsidRDefault="00623655" w:rsidP="00D56C8B">
      <w:pPr>
        <w:pStyle w:val="Odstavecseseznamem"/>
        <w:numPr>
          <w:ilvl w:val="0"/>
          <w:numId w:val="14"/>
        </w:numPr>
        <w:spacing w:after="0"/>
        <w:jc w:val="both"/>
      </w:pPr>
      <w:r>
        <w:t>zhodnocení současného stavu turistického značení</w:t>
      </w:r>
    </w:p>
    <w:p w14:paraId="4CC38462" w14:textId="56417FCB" w:rsidR="00623655" w:rsidRDefault="00623655" w:rsidP="00D56C8B">
      <w:pPr>
        <w:pStyle w:val="Odstavecseseznamem"/>
        <w:numPr>
          <w:ilvl w:val="0"/>
          <w:numId w:val="14"/>
        </w:numPr>
        <w:spacing w:after="0"/>
        <w:jc w:val="both"/>
      </w:pPr>
      <w:r>
        <w:t>návrh dalších atraktivit regionu, které dosud nebyly turisticky označeny</w:t>
      </w:r>
    </w:p>
    <w:p w14:paraId="50BE8975" w14:textId="79D43CC0" w:rsidR="00D56C8B" w:rsidRDefault="00D56C8B" w:rsidP="00D56C8B">
      <w:pPr>
        <w:pStyle w:val="Odstavecseseznamem"/>
        <w:numPr>
          <w:ilvl w:val="0"/>
          <w:numId w:val="14"/>
        </w:numPr>
        <w:spacing w:after="0"/>
        <w:jc w:val="both"/>
      </w:pPr>
      <w:r>
        <w:t xml:space="preserve">posouzení náročnosti, efektivity </w:t>
      </w:r>
      <w:r w:rsidR="00623655">
        <w:t>a smysluplnosti při</w:t>
      </w:r>
      <w:r>
        <w:t xml:space="preserve"> provázání </w:t>
      </w:r>
      <w:r w:rsidR="00623655">
        <w:t>všech turistických cílů v regionu ašsko</w:t>
      </w:r>
    </w:p>
    <w:p w14:paraId="6EC276B8" w14:textId="6798FFDA" w:rsidR="00623655" w:rsidRDefault="00623655" w:rsidP="00D56C8B">
      <w:pPr>
        <w:pStyle w:val="Odstavecseseznamem"/>
        <w:numPr>
          <w:ilvl w:val="0"/>
          <w:numId w:val="14"/>
        </w:numPr>
        <w:spacing w:after="0"/>
        <w:jc w:val="both"/>
      </w:pPr>
      <w:r>
        <w:t>návrh řešení provázání turistických cílů v regionu, včetně zpracování finanční náročnosti na realizaci tohoto návrhu</w:t>
      </w:r>
    </w:p>
    <w:p w14:paraId="53251C42" w14:textId="2FE6CFCF" w:rsidR="00D56C8B" w:rsidRDefault="00D56C8B" w:rsidP="00D56C8B">
      <w:pPr>
        <w:pStyle w:val="Odstavecseseznamem"/>
        <w:numPr>
          <w:ilvl w:val="0"/>
          <w:numId w:val="14"/>
        </w:numPr>
        <w:spacing w:after="0"/>
        <w:jc w:val="both"/>
      </w:pPr>
      <w:r>
        <w:t>případně další, které vyplynou ze zjištění analýzy.</w:t>
      </w:r>
    </w:p>
    <w:p w14:paraId="51B9EB17" w14:textId="77777777" w:rsidR="00D56C8B" w:rsidRDefault="00D56C8B" w:rsidP="00D56C8B">
      <w:pPr>
        <w:spacing w:after="0"/>
        <w:jc w:val="both"/>
      </w:pPr>
    </w:p>
    <w:p w14:paraId="1F305E49" w14:textId="77777777" w:rsidR="00D56C8B" w:rsidRDefault="00D56C8B" w:rsidP="00D56C8B">
      <w:pPr>
        <w:pStyle w:val="Odstavecseseznamem"/>
        <w:spacing w:after="0"/>
        <w:jc w:val="both"/>
      </w:pPr>
    </w:p>
    <w:p w14:paraId="4AB9BD88" w14:textId="22FD94BF" w:rsidR="00D56C8B" w:rsidRDefault="00D56C8B" w:rsidP="00D56C8B">
      <w:pPr>
        <w:spacing w:after="0"/>
        <w:jc w:val="both"/>
      </w:pPr>
      <w:r>
        <w:t>Zpracovávané dokumenty musí být v souladu s existujícími strategickými dok</w:t>
      </w:r>
      <w:r w:rsidR="004618CF">
        <w:t>umenty a strategiemi města Aše.</w:t>
      </w:r>
    </w:p>
    <w:p w14:paraId="339C9E52" w14:textId="77777777" w:rsidR="00D56C8B" w:rsidRDefault="00D56C8B" w:rsidP="00D56C8B">
      <w:pPr>
        <w:spacing w:after="0"/>
        <w:jc w:val="both"/>
      </w:pPr>
      <w:r>
        <w:t>Pro realizaci prací město dodá požadované podklady, bude spolupracovat při zpracování dokumentu, bude připomínkovat a oponovat dílčí výstupy a na závěr celkový materiál, který bude po dopracování převzat ke zveřejnění a implementaci v souladu s interními předpisy města pro takové dokumenty.</w:t>
      </w:r>
    </w:p>
    <w:p w14:paraId="1A7273E7" w14:textId="77777777" w:rsidR="00D56C8B" w:rsidRDefault="00D56C8B" w:rsidP="00D56C8B">
      <w:pPr>
        <w:spacing w:after="0"/>
        <w:jc w:val="both"/>
      </w:pPr>
    </w:p>
    <w:p w14:paraId="33D51CAA" w14:textId="77777777" w:rsidR="00D56C8B" w:rsidRPr="00BA089E" w:rsidRDefault="00D56C8B" w:rsidP="00D56C8B">
      <w:pPr>
        <w:spacing w:after="0"/>
        <w:jc w:val="both"/>
        <w:rPr>
          <w:u w:val="single"/>
        </w:rPr>
      </w:pPr>
      <w:r w:rsidRPr="00BA089E">
        <w:rPr>
          <w:u w:val="single"/>
        </w:rPr>
        <w:t>Závěr</w:t>
      </w:r>
    </w:p>
    <w:p w14:paraId="11B984FF" w14:textId="77777777" w:rsidR="00D56C8B" w:rsidRDefault="00D56C8B" w:rsidP="00D56C8B">
      <w:pPr>
        <w:spacing w:after="0"/>
        <w:jc w:val="both"/>
      </w:pPr>
    </w:p>
    <w:p w14:paraId="152FD8F2" w14:textId="2D5A7625" w:rsidR="00D56C8B" w:rsidRDefault="00D56C8B" w:rsidP="00D56C8B">
      <w:pPr>
        <w:spacing w:after="0"/>
        <w:jc w:val="both"/>
      </w:pPr>
      <w:r>
        <w:t xml:space="preserve">Výstupem bude </w:t>
      </w:r>
      <w:r w:rsidR="004618CF">
        <w:t>projektová studie ke sjednocení a aktualizaci turistických stezek na ašsku</w:t>
      </w:r>
      <w:r>
        <w:t xml:space="preserve">, která následně poslouží jako klíčový prováděcí dokument, podle kterého se bude </w:t>
      </w:r>
      <w:r w:rsidR="004618CF">
        <w:t>realizovat projekt „Ašsko protkané stezkami“.</w:t>
      </w:r>
    </w:p>
    <w:p w14:paraId="4ADA100A" w14:textId="77777777" w:rsidR="003F3CCC" w:rsidRPr="00F91DD0" w:rsidRDefault="003F3CCC" w:rsidP="002142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3F3CCC" w:rsidRPr="00F91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3716"/>
    <w:multiLevelType w:val="hybridMultilevel"/>
    <w:tmpl w:val="4350D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05A98"/>
    <w:multiLevelType w:val="hybridMultilevel"/>
    <w:tmpl w:val="4350D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D1D8A"/>
    <w:multiLevelType w:val="hybridMultilevel"/>
    <w:tmpl w:val="4350D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6106A"/>
    <w:multiLevelType w:val="hybridMultilevel"/>
    <w:tmpl w:val="4350D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C3C4A"/>
    <w:multiLevelType w:val="hybridMultilevel"/>
    <w:tmpl w:val="4350D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31E20"/>
    <w:multiLevelType w:val="hybridMultilevel"/>
    <w:tmpl w:val="4350D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D050F"/>
    <w:multiLevelType w:val="hybridMultilevel"/>
    <w:tmpl w:val="4350D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04EEE"/>
    <w:multiLevelType w:val="hybridMultilevel"/>
    <w:tmpl w:val="E6C22A9E"/>
    <w:lvl w:ilvl="0" w:tplc="750EF9C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61696"/>
    <w:multiLevelType w:val="hybridMultilevel"/>
    <w:tmpl w:val="4350D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66CDA"/>
    <w:multiLevelType w:val="hybridMultilevel"/>
    <w:tmpl w:val="4350D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5472F"/>
    <w:multiLevelType w:val="hybridMultilevel"/>
    <w:tmpl w:val="4350D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F75C7"/>
    <w:multiLevelType w:val="hybridMultilevel"/>
    <w:tmpl w:val="884E7B8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904D08"/>
    <w:multiLevelType w:val="hybridMultilevel"/>
    <w:tmpl w:val="4350D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C21AC"/>
    <w:multiLevelType w:val="hybridMultilevel"/>
    <w:tmpl w:val="4350D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A66DA"/>
    <w:multiLevelType w:val="hybridMultilevel"/>
    <w:tmpl w:val="24449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46583"/>
    <w:multiLevelType w:val="hybridMultilevel"/>
    <w:tmpl w:val="2FB6A1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3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10"/>
  </w:num>
  <w:num w:numId="11">
    <w:abstractNumId w:val="8"/>
  </w:num>
  <w:num w:numId="12">
    <w:abstractNumId w:val="12"/>
  </w:num>
  <w:num w:numId="13">
    <w:abstractNumId w:val="9"/>
  </w:num>
  <w:num w:numId="14">
    <w:abstractNumId w:val="14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42"/>
    <w:rsid w:val="00020DE1"/>
    <w:rsid w:val="00027EA8"/>
    <w:rsid w:val="001649B6"/>
    <w:rsid w:val="00184C71"/>
    <w:rsid w:val="00213CDD"/>
    <w:rsid w:val="00214215"/>
    <w:rsid w:val="0024505D"/>
    <w:rsid w:val="00292BF5"/>
    <w:rsid w:val="002D30BF"/>
    <w:rsid w:val="003365AD"/>
    <w:rsid w:val="0038626B"/>
    <w:rsid w:val="003F3CCC"/>
    <w:rsid w:val="004119FE"/>
    <w:rsid w:val="00417634"/>
    <w:rsid w:val="00421216"/>
    <w:rsid w:val="004373A4"/>
    <w:rsid w:val="004618CF"/>
    <w:rsid w:val="004F18BC"/>
    <w:rsid w:val="00570CCD"/>
    <w:rsid w:val="006153B2"/>
    <w:rsid w:val="00623655"/>
    <w:rsid w:val="006863E0"/>
    <w:rsid w:val="006C6F35"/>
    <w:rsid w:val="007038BF"/>
    <w:rsid w:val="007255E3"/>
    <w:rsid w:val="007A3F2C"/>
    <w:rsid w:val="00826842"/>
    <w:rsid w:val="00826C07"/>
    <w:rsid w:val="00853646"/>
    <w:rsid w:val="00893465"/>
    <w:rsid w:val="008D2C90"/>
    <w:rsid w:val="008E0716"/>
    <w:rsid w:val="00904171"/>
    <w:rsid w:val="00955A1C"/>
    <w:rsid w:val="00957262"/>
    <w:rsid w:val="00964B6F"/>
    <w:rsid w:val="009C5AED"/>
    <w:rsid w:val="009D3A8A"/>
    <w:rsid w:val="00A55673"/>
    <w:rsid w:val="00A7565E"/>
    <w:rsid w:val="00A86360"/>
    <w:rsid w:val="00AA0567"/>
    <w:rsid w:val="00B121AB"/>
    <w:rsid w:val="00B12A6C"/>
    <w:rsid w:val="00B4786F"/>
    <w:rsid w:val="00B5147B"/>
    <w:rsid w:val="00B76302"/>
    <w:rsid w:val="00BA3467"/>
    <w:rsid w:val="00BE4DF2"/>
    <w:rsid w:val="00BE5D86"/>
    <w:rsid w:val="00BF1A8B"/>
    <w:rsid w:val="00C368F2"/>
    <w:rsid w:val="00CA18BB"/>
    <w:rsid w:val="00CA5D49"/>
    <w:rsid w:val="00CE6515"/>
    <w:rsid w:val="00D14B18"/>
    <w:rsid w:val="00D31D42"/>
    <w:rsid w:val="00D56C8B"/>
    <w:rsid w:val="00D57E95"/>
    <w:rsid w:val="00D66E9E"/>
    <w:rsid w:val="00DC2093"/>
    <w:rsid w:val="00DC766E"/>
    <w:rsid w:val="00E86B4D"/>
    <w:rsid w:val="00EA490E"/>
    <w:rsid w:val="00EA7D38"/>
    <w:rsid w:val="00EB65D0"/>
    <w:rsid w:val="00EF7183"/>
    <w:rsid w:val="00F133BA"/>
    <w:rsid w:val="00F37BA0"/>
    <w:rsid w:val="00F43675"/>
    <w:rsid w:val="00F91DD0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00B8"/>
  <w15:chartTrackingRefBased/>
  <w15:docId w15:val="{73E9A098-E346-4E72-99DC-4D4862D1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1D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31D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ezmezer1">
    <w:name w:val="Bez mezer1"/>
    <w:rsid w:val="00D31D42"/>
    <w:pPr>
      <w:widowControl w:val="0"/>
      <w:tabs>
        <w:tab w:val="left" w:pos="720"/>
      </w:tabs>
      <w:suppressAutoHyphens/>
      <w:spacing w:after="0" w:line="240" w:lineRule="auto"/>
      <w:jc w:val="both"/>
    </w:pPr>
    <w:rPr>
      <w:rFonts w:ascii="Times New Roman" w:eastAsia="MS Mincho" w:hAnsi="Times New Roman" w:cs="Times New Roman"/>
      <w:b/>
      <w:bCs/>
      <w:szCs w:val="28"/>
      <w:lang w:eastAsia="ar-SA"/>
    </w:rPr>
  </w:style>
  <w:style w:type="table" w:styleId="Mkatabulky">
    <w:name w:val="Table Grid"/>
    <w:basedOn w:val="Normlntabulka"/>
    <w:uiPriority w:val="39"/>
    <w:rsid w:val="00D31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041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417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41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41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417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4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417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56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3136</Words>
  <Characters>17879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Aš</Company>
  <LinksUpToDate>false</LinksUpToDate>
  <CharactersWithSpaces>20974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Martina Sandman Orenčáková</cp:lastModifiedBy>
  <cp:revision>2</cp:revision>
  <dcterms:created xsi:type="dcterms:W3CDTF">2023-08-25T05:24:00Z</dcterms:created>
  <dcterms:modified xsi:type="dcterms:W3CDTF">2023-08-25T05:24:00Z</dcterms:modified>
</cp:coreProperties>
</file>