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9DC9" w14:textId="597334BF" w:rsidR="00E763AE" w:rsidRPr="00E763AE" w:rsidRDefault="00E763AE" w:rsidP="00E763AE">
      <w:pPr>
        <w:pStyle w:val="Zkladntext"/>
        <w:jc w:val="center"/>
        <w:rPr>
          <w:rFonts w:asciiTheme="minorHAnsi" w:hAnsiTheme="minorHAnsi" w:cstheme="minorHAnsi"/>
          <w:b/>
          <w:i w:val="0"/>
          <w:color w:val="000000"/>
          <w:sz w:val="32"/>
          <w:szCs w:val="32"/>
          <w:u w:val="single"/>
        </w:rPr>
      </w:pPr>
      <w:r w:rsidRPr="00E763AE">
        <w:rPr>
          <w:rFonts w:asciiTheme="minorHAnsi" w:hAnsiTheme="minorHAnsi" w:cstheme="minorHAnsi"/>
          <w:b/>
          <w:i w:val="0"/>
          <w:color w:val="000000"/>
          <w:sz w:val="32"/>
          <w:szCs w:val="32"/>
          <w:u w:val="single"/>
        </w:rPr>
        <w:t>Smlouva o nájmu nebytových prostor a poskytování služeb</w:t>
      </w:r>
    </w:p>
    <w:p w14:paraId="63320959" w14:textId="77777777" w:rsidR="00E763AE" w:rsidRPr="00E763AE" w:rsidRDefault="00E763AE" w:rsidP="00840E63">
      <w:pPr>
        <w:pStyle w:val="Bezmezer"/>
      </w:pPr>
    </w:p>
    <w:p w14:paraId="119D99AA" w14:textId="426ABA0F" w:rsidR="00E763AE" w:rsidRPr="00E763AE" w:rsidRDefault="00E763AE" w:rsidP="00E763AE">
      <w:pPr>
        <w:pStyle w:val="Import2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763AE">
        <w:rPr>
          <w:rFonts w:asciiTheme="minorHAnsi" w:hAnsiTheme="minorHAnsi" w:cstheme="minorHAnsi"/>
          <w:b/>
          <w:color w:val="000000"/>
          <w:sz w:val="28"/>
          <w:szCs w:val="28"/>
        </w:rPr>
        <w:t>uzavřená na základě zákona č. 89/2012 Sb. – občanský zákoník</w:t>
      </w:r>
    </w:p>
    <w:p w14:paraId="661CCBAC" w14:textId="77777777" w:rsidR="00E763AE" w:rsidRPr="00E763AE" w:rsidRDefault="00E763AE" w:rsidP="00840E63">
      <w:pPr>
        <w:pStyle w:val="Bezmezer"/>
      </w:pPr>
    </w:p>
    <w:p w14:paraId="79BE792C" w14:textId="326E0962" w:rsidR="00E763AE" w:rsidRPr="00E763AE" w:rsidRDefault="00E763AE" w:rsidP="00E763AE">
      <w:pPr>
        <w:pStyle w:val="Import2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E763AE">
        <w:rPr>
          <w:rFonts w:asciiTheme="minorHAnsi" w:hAnsiTheme="minorHAnsi" w:cstheme="minorHAnsi"/>
          <w:b/>
          <w:color w:val="000000"/>
          <w:szCs w:val="24"/>
        </w:rPr>
        <w:t>mezi</w:t>
      </w:r>
    </w:p>
    <w:p w14:paraId="2BA82931" w14:textId="77777777" w:rsidR="00E763AE" w:rsidRPr="00E763AE" w:rsidRDefault="00E763AE" w:rsidP="00840E63">
      <w:pPr>
        <w:pStyle w:val="Bezmezer"/>
      </w:pPr>
    </w:p>
    <w:p w14:paraId="2BA395F2" w14:textId="77777777" w:rsidR="00E763AE" w:rsidRPr="00E763AE" w:rsidRDefault="00E763AE" w:rsidP="00E763A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Theme="minorHAnsi" w:hAnsiTheme="minorHAnsi" w:cstheme="minorHAnsi"/>
          <w:b/>
          <w:color w:val="000000"/>
          <w:szCs w:val="24"/>
        </w:rPr>
      </w:pPr>
      <w:r w:rsidRPr="00E763AE">
        <w:rPr>
          <w:rFonts w:asciiTheme="minorHAnsi" w:hAnsiTheme="minorHAnsi" w:cstheme="minorHAnsi"/>
          <w:szCs w:val="24"/>
        </w:rPr>
        <w:t>Pronajímatel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</w:r>
      <w:r w:rsidRPr="00E763AE">
        <w:rPr>
          <w:rFonts w:asciiTheme="minorHAnsi" w:hAnsiTheme="minorHAnsi" w:cstheme="minorHAnsi"/>
          <w:b/>
          <w:color w:val="000000"/>
          <w:szCs w:val="24"/>
        </w:rPr>
        <w:t>Střední škola technická a dopravní,</w:t>
      </w:r>
    </w:p>
    <w:p w14:paraId="3DBC21AE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b/>
          <w:color w:val="000000"/>
          <w:szCs w:val="24"/>
        </w:rPr>
        <w:tab/>
        <w:t xml:space="preserve">  </w:t>
      </w:r>
      <w:r w:rsidRPr="00E763AE">
        <w:rPr>
          <w:rFonts w:asciiTheme="minorHAnsi" w:hAnsiTheme="minorHAnsi" w:cstheme="minorHAnsi"/>
          <w:b/>
          <w:color w:val="000000"/>
          <w:szCs w:val="24"/>
        </w:rPr>
        <w:tab/>
        <w:t>Ostrava-Vítkovice, příspěvková organizace</w:t>
      </w:r>
    </w:p>
    <w:p w14:paraId="7564F5F6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Se sídlem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>Moravská 964/2, 703 00 Ostrava - Vítkovice</w:t>
      </w:r>
    </w:p>
    <w:p w14:paraId="3D3CD1D5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IČ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>14451093</w:t>
      </w:r>
    </w:p>
    <w:p w14:paraId="614AAEC5" w14:textId="77777777" w:rsidR="00E763AE" w:rsidRPr="00E763AE" w:rsidRDefault="00E763AE" w:rsidP="00E763A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DIČ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>CZ14451093</w:t>
      </w:r>
    </w:p>
    <w:p w14:paraId="091FA5F8" w14:textId="77777777" w:rsidR="00E763AE" w:rsidRPr="00E763AE" w:rsidRDefault="00E763AE" w:rsidP="00E763A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Číslo účtu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>71430761/0100</w:t>
      </w:r>
    </w:p>
    <w:p w14:paraId="1E2ECBE0" w14:textId="77777777" w:rsidR="00E763AE" w:rsidRPr="00E763AE" w:rsidRDefault="00E763AE" w:rsidP="00E763A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zastoupen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 xml:space="preserve">Ing. Stanislavem Zapletalem, ředitelem </w:t>
      </w:r>
    </w:p>
    <w:p w14:paraId="0E1DA372" w14:textId="77777777" w:rsidR="00E763AE" w:rsidRPr="00E763AE" w:rsidRDefault="00E763AE" w:rsidP="00E763AE">
      <w:pPr>
        <w:pStyle w:val="Import2"/>
        <w:rPr>
          <w:rFonts w:asciiTheme="minorHAnsi" w:hAnsiTheme="minorHAnsi" w:cstheme="minorHAnsi"/>
          <w:b/>
          <w:i/>
          <w:szCs w:val="24"/>
        </w:rPr>
      </w:pPr>
      <w:r w:rsidRPr="00E763AE">
        <w:rPr>
          <w:rFonts w:asciiTheme="minorHAnsi" w:hAnsiTheme="minorHAnsi" w:cstheme="minorHAnsi"/>
          <w:b/>
          <w:i/>
          <w:szCs w:val="24"/>
        </w:rPr>
        <w:t>(dále jen pronajímatel)</w:t>
      </w:r>
    </w:p>
    <w:p w14:paraId="658DA02B" w14:textId="77777777" w:rsidR="00E763AE" w:rsidRPr="00E763AE" w:rsidRDefault="00E763AE" w:rsidP="00840E63">
      <w:pPr>
        <w:pStyle w:val="Bezmezer"/>
      </w:pPr>
    </w:p>
    <w:p w14:paraId="1556A536" w14:textId="77777777" w:rsidR="00E763AE" w:rsidRPr="00E763AE" w:rsidRDefault="00E763AE" w:rsidP="00E763AE">
      <w:pPr>
        <w:pStyle w:val="Import0"/>
        <w:rPr>
          <w:rFonts w:asciiTheme="minorHAnsi" w:hAnsiTheme="minorHAnsi" w:cstheme="minorHAnsi"/>
          <w:color w:val="000000"/>
          <w:szCs w:val="24"/>
        </w:rPr>
      </w:pPr>
      <w:r w:rsidRPr="00E763AE">
        <w:rPr>
          <w:rFonts w:asciiTheme="minorHAnsi" w:hAnsiTheme="minorHAnsi" w:cstheme="minorHAnsi"/>
          <w:color w:val="000000"/>
          <w:szCs w:val="24"/>
        </w:rPr>
        <w:t>a</w:t>
      </w:r>
    </w:p>
    <w:p w14:paraId="380CB666" w14:textId="77777777" w:rsidR="00E763AE" w:rsidRPr="00E763AE" w:rsidRDefault="00E763AE" w:rsidP="00840E63">
      <w:pPr>
        <w:pStyle w:val="Bezmezer"/>
      </w:pPr>
    </w:p>
    <w:p w14:paraId="7F50CADB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Nájemce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</w:r>
      <w:r w:rsidRPr="00E763AE">
        <w:rPr>
          <w:rFonts w:asciiTheme="minorHAnsi" w:hAnsiTheme="minorHAnsi" w:cstheme="minorHAnsi"/>
          <w:b/>
          <w:szCs w:val="24"/>
        </w:rPr>
        <w:t>USK JUDO Ostrava, z.s.</w:t>
      </w:r>
    </w:p>
    <w:p w14:paraId="59832047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Se sídlem</w:t>
      </w:r>
      <w:r w:rsidRPr="00E763AE">
        <w:rPr>
          <w:rFonts w:asciiTheme="minorHAnsi" w:hAnsiTheme="minorHAnsi" w:cstheme="minorHAnsi"/>
          <w:szCs w:val="24"/>
        </w:rPr>
        <w:tab/>
        <w:t>:</w:t>
      </w:r>
      <w:bookmarkStart w:id="0" w:name="OLE_LINK2"/>
      <w:bookmarkStart w:id="1" w:name="OLE_LINK1"/>
      <w:r w:rsidRPr="00E763AE">
        <w:rPr>
          <w:rFonts w:asciiTheme="minorHAnsi" w:hAnsiTheme="minorHAnsi" w:cstheme="minorHAnsi"/>
          <w:szCs w:val="24"/>
        </w:rPr>
        <w:tab/>
        <w:t>Vratimovská 624/11, 718 00 Ostrava - Kunčičky</w:t>
      </w:r>
    </w:p>
    <w:p w14:paraId="167A3337" w14:textId="77777777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IČ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>17796351</w:t>
      </w:r>
    </w:p>
    <w:p w14:paraId="690B7C46" w14:textId="1DFEE16B" w:rsidR="00E763AE" w:rsidRPr="00E763AE" w:rsidRDefault="00E763AE" w:rsidP="00E763AE">
      <w:pPr>
        <w:pStyle w:val="Import3"/>
        <w:tabs>
          <w:tab w:val="clear" w:pos="1872"/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Číslo účtu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</w:r>
    </w:p>
    <w:bookmarkEnd w:id="0"/>
    <w:bookmarkEnd w:id="1"/>
    <w:p w14:paraId="78AB8B94" w14:textId="77777777" w:rsidR="00E763AE" w:rsidRPr="00E763AE" w:rsidRDefault="00E763AE" w:rsidP="00E763AE">
      <w:pPr>
        <w:pStyle w:val="Import2"/>
        <w:tabs>
          <w:tab w:val="left" w:pos="1701"/>
        </w:tabs>
        <w:ind w:left="1560" w:hanging="1560"/>
        <w:rPr>
          <w:rFonts w:asciiTheme="minorHAnsi" w:hAnsiTheme="minorHAnsi" w:cstheme="minorHAnsi"/>
          <w:szCs w:val="24"/>
        </w:rPr>
      </w:pPr>
      <w:r w:rsidRPr="00E763AE">
        <w:rPr>
          <w:rFonts w:asciiTheme="minorHAnsi" w:hAnsiTheme="minorHAnsi" w:cstheme="minorHAnsi"/>
          <w:szCs w:val="24"/>
        </w:rPr>
        <w:t>zastoupen</w:t>
      </w:r>
      <w:r w:rsidRPr="00E763AE">
        <w:rPr>
          <w:rFonts w:asciiTheme="minorHAnsi" w:hAnsiTheme="minorHAnsi" w:cstheme="minorHAnsi"/>
          <w:szCs w:val="24"/>
        </w:rPr>
        <w:tab/>
        <w:t>:</w:t>
      </w:r>
      <w:r w:rsidRPr="00E763AE">
        <w:rPr>
          <w:rFonts w:asciiTheme="minorHAnsi" w:hAnsiTheme="minorHAnsi" w:cstheme="minorHAnsi"/>
          <w:szCs w:val="24"/>
        </w:rPr>
        <w:tab/>
        <w:t>Petrem Huvarem, předsedou</w:t>
      </w:r>
    </w:p>
    <w:p w14:paraId="4624F83A" w14:textId="77777777" w:rsidR="00E763AE" w:rsidRPr="00E763AE" w:rsidRDefault="00E763AE" w:rsidP="00E763AE">
      <w:pPr>
        <w:pStyle w:val="Import2"/>
        <w:rPr>
          <w:rFonts w:asciiTheme="minorHAnsi" w:hAnsiTheme="minorHAnsi" w:cstheme="minorHAnsi"/>
          <w:b/>
          <w:i/>
          <w:szCs w:val="24"/>
        </w:rPr>
      </w:pPr>
      <w:r w:rsidRPr="00E763AE">
        <w:rPr>
          <w:rFonts w:asciiTheme="minorHAnsi" w:hAnsiTheme="minorHAnsi" w:cstheme="minorHAnsi"/>
          <w:b/>
          <w:i/>
          <w:szCs w:val="24"/>
        </w:rPr>
        <w:t>(dále jen nájemce)</w:t>
      </w:r>
    </w:p>
    <w:p w14:paraId="75CBB856" w14:textId="77777777" w:rsidR="00E763AE" w:rsidRPr="000E41B6" w:rsidRDefault="00E763AE" w:rsidP="00840E63">
      <w:pPr>
        <w:pStyle w:val="Bezmezer"/>
        <w:rPr>
          <w:sz w:val="22"/>
          <w:szCs w:val="22"/>
        </w:rPr>
      </w:pPr>
      <w:r w:rsidRPr="00E763AE">
        <w:tab/>
      </w:r>
    </w:p>
    <w:p w14:paraId="62C2618E" w14:textId="6585A4D6" w:rsidR="00E763AE" w:rsidRPr="00E763AE" w:rsidRDefault="00E763AE" w:rsidP="00840E63">
      <w:pPr>
        <w:pStyle w:val="Bezmezer"/>
      </w:pPr>
      <w:r w:rsidRPr="00E763AE">
        <w:tab/>
      </w:r>
      <w:r w:rsidRPr="00E763AE">
        <w:tab/>
      </w:r>
      <w:r w:rsidRPr="00E763AE">
        <w:tab/>
      </w:r>
      <w:r w:rsidRPr="00E763AE">
        <w:tab/>
      </w:r>
      <w:r w:rsidRPr="00E763AE">
        <w:tab/>
        <w:t xml:space="preserve">  </w:t>
      </w:r>
    </w:p>
    <w:p w14:paraId="56257580" w14:textId="77777777" w:rsidR="00E763AE" w:rsidRPr="00E763AE" w:rsidRDefault="00E763AE" w:rsidP="00E763AE">
      <w:pPr>
        <w:pStyle w:val="Impor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color w:val="000000"/>
          <w:szCs w:val="24"/>
        </w:rPr>
      </w:pPr>
      <w:r w:rsidRPr="00E763AE">
        <w:rPr>
          <w:rFonts w:asciiTheme="minorHAnsi" w:hAnsiTheme="minorHAnsi" w:cstheme="minorHAnsi"/>
          <w:b/>
          <w:i/>
          <w:color w:val="000000"/>
          <w:szCs w:val="24"/>
        </w:rPr>
        <w:t>I.</w:t>
      </w:r>
      <w:r w:rsidRPr="00E763AE">
        <w:rPr>
          <w:rFonts w:asciiTheme="minorHAnsi" w:hAnsiTheme="minorHAnsi" w:cstheme="minorHAnsi"/>
          <w:b/>
          <w:i/>
          <w:color w:val="000000"/>
          <w:szCs w:val="24"/>
        </w:rPr>
        <w:tab/>
        <w:t>Předmět smlouvy</w:t>
      </w:r>
    </w:p>
    <w:p w14:paraId="50EC8FC8" w14:textId="4EDC61E8" w:rsidR="00E763AE" w:rsidRPr="005C0209" w:rsidRDefault="00E763AE" w:rsidP="0024016B">
      <w:pPr>
        <w:pStyle w:val="Odstavecseseznamem"/>
        <w:numPr>
          <w:ilvl w:val="0"/>
          <w:numId w:val="11"/>
        </w:numPr>
        <w:spacing w:before="120"/>
        <w:ind w:left="284" w:hanging="284"/>
        <w:contextualSpacing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4016B">
        <w:rPr>
          <w:rFonts w:asciiTheme="minorHAnsi" w:hAnsiTheme="minorHAnsi" w:cstheme="minorHAnsi"/>
          <w:iCs/>
          <w:sz w:val="22"/>
          <w:szCs w:val="22"/>
        </w:rPr>
        <w:t>Pronajímatel</w:t>
      </w:r>
      <w:r w:rsidRPr="005C020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C0209">
        <w:rPr>
          <w:rFonts w:asciiTheme="minorHAnsi" w:hAnsiTheme="minorHAnsi" w:cstheme="minorHAnsi"/>
          <w:sz w:val="22"/>
          <w:szCs w:val="22"/>
        </w:rPr>
        <w:t>má právo hospodaření k nebytovým prostorám na základě Zřizovací listiny č. ZL/067/2001 k objektu č. 303, LV</w:t>
      </w:r>
      <w:r w:rsidR="005C0209">
        <w:rPr>
          <w:rFonts w:asciiTheme="minorHAnsi" w:hAnsiTheme="minorHAnsi" w:cstheme="minorHAnsi"/>
          <w:sz w:val="22"/>
          <w:szCs w:val="22"/>
        </w:rPr>
        <w:t xml:space="preserve"> </w:t>
      </w:r>
      <w:r w:rsidRPr="005C0209">
        <w:rPr>
          <w:rFonts w:asciiTheme="minorHAnsi" w:hAnsiTheme="minorHAnsi" w:cstheme="minorHAnsi"/>
          <w:sz w:val="22"/>
          <w:szCs w:val="22"/>
        </w:rPr>
        <w:t>1073, parcelní číslo 177/5, které se nacház</w:t>
      </w:r>
      <w:r w:rsidR="005C0209">
        <w:rPr>
          <w:rFonts w:asciiTheme="minorHAnsi" w:hAnsiTheme="minorHAnsi" w:cstheme="minorHAnsi"/>
          <w:sz w:val="22"/>
          <w:szCs w:val="22"/>
        </w:rPr>
        <w:t>ejí</w:t>
      </w:r>
      <w:r w:rsidRPr="005C0209">
        <w:rPr>
          <w:rFonts w:asciiTheme="minorHAnsi" w:hAnsiTheme="minorHAnsi" w:cstheme="minorHAnsi"/>
          <w:sz w:val="22"/>
          <w:szCs w:val="22"/>
        </w:rPr>
        <w:t xml:space="preserve"> v první nadzemním podlaží budovy </w:t>
      </w:r>
      <w:r w:rsidR="005C0209">
        <w:rPr>
          <w:rFonts w:asciiTheme="minorHAnsi" w:hAnsiTheme="minorHAnsi" w:cstheme="minorHAnsi"/>
          <w:sz w:val="22"/>
          <w:szCs w:val="22"/>
        </w:rPr>
        <w:t>společenské a stravovací části</w:t>
      </w:r>
      <w:r w:rsidRPr="005C0209">
        <w:rPr>
          <w:rFonts w:asciiTheme="minorHAnsi" w:hAnsiTheme="minorHAnsi" w:cstheme="minorHAnsi"/>
          <w:sz w:val="22"/>
          <w:szCs w:val="22"/>
        </w:rPr>
        <w:t xml:space="preserve"> SŠTD.</w:t>
      </w:r>
    </w:p>
    <w:p w14:paraId="0E177C2A" w14:textId="7F5620A5" w:rsidR="005C0209" w:rsidRPr="005C0209" w:rsidRDefault="00E763AE" w:rsidP="0024016B">
      <w:pPr>
        <w:pStyle w:val="Odstavecseseznamem"/>
        <w:numPr>
          <w:ilvl w:val="0"/>
          <w:numId w:val="11"/>
        </w:numPr>
        <w:spacing w:before="120"/>
        <w:ind w:left="284" w:hanging="284"/>
        <w:contextualSpacing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5C0209">
        <w:rPr>
          <w:rFonts w:asciiTheme="minorHAnsi" w:hAnsiTheme="minorHAnsi" w:cstheme="minorHAnsi"/>
          <w:sz w:val="22"/>
          <w:szCs w:val="22"/>
        </w:rPr>
        <w:t>Touto nájemní smlouvou přenechává pronajímatel nájemci do užívání níže uvedené prostory:</w:t>
      </w:r>
    </w:p>
    <w:p w14:paraId="73B154FD" w14:textId="4A92AE9A" w:rsidR="00E763AE" w:rsidRPr="00840E63" w:rsidRDefault="00E763AE" w:rsidP="0024016B">
      <w:pPr>
        <w:pStyle w:val="Odstavecseseznamem"/>
        <w:numPr>
          <w:ilvl w:val="0"/>
          <w:numId w:val="15"/>
        </w:numPr>
        <w:spacing w:before="120"/>
        <w:ind w:left="567" w:hanging="283"/>
        <w:contextualSpacing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840E63">
        <w:rPr>
          <w:rFonts w:asciiTheme="minorHAnsi" w:hAnsiTheme="minorHAnsi" w:cstheme="minorHAnsi"/>
          <w:sz w:val="22"/>
          <w:szCs w:val="22"/>
        </w:rPr>
        <w:t>společenský sál o rozměrech 18,1 x 30,6 m a ploše 554 m</w:t>
      </w:r>
      <w:r w:rsidRPr="00840E6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5C0209" w:rsidRPr="00840E63">
        <w:rPr>
          <w:rFonts w:asciiTheme="minorHAnsi" w:hAnsiTheme="minorHAnsi" w:cstheme="minorHAnsi"/>
          <w:sz w:val="22"/>
          <w:szCs w:val="22"/>
        </w:rPr>
        <w:t>.</w:t>
      </w:r>
    </w:p>
    <w:p w14:paraId="0FF39E36" w14:textId="77777777" w:rsidR="00E763AE" w:rsidRPr="005C0209" w:rsidRDefault="00E763AE" w:rsidP="0024016B">
      <w:pPr>
        <w:pStyle w:val="Odstavecseseznamem"/>
        <w:numPr>
          <w:ilvl w:val="0"/>
          <w:numId w:val="11"/>
        </w:numPr>
        <w:spacing w:before="120"/>
        <w:ind w:left="284" w:hanging="284"/>
        <w:contextualSpacing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5C0209">
        <w:rPr>
          <w:rFonts w:asciiTheme="minorHAnsi" w:hAnsiTheme="minorHAnsi" w:cstheme="minorHAnsi"/>
          <w:sz w:val="22"/>
          <w:szCs w:val="22"/>
        </w:rPr>
        <w:t>Pronajaté prostory přenechává pronajímatel nájemci včetně movitých věcí, které se v nich nacházejí.</w:t>
      </w:r>
    </w:p>
    <w:p w14:paraId="10092987" w14:textId="26160A65" w:rsidR="00E763AE" w:rsidRPr="005C0209" w:rsidRDefault="00E763AE" w:rsidP="0024016B">
      <w:pPr>
        <w:pStyle w:val="Odstavecseseznamem"/>
        <w:numPr>
          <w:ilvl w:val="0"/>
          <w:numId w:val="11"/>
        </w:numPr>
        <w:spacing w:before="120"/>
        <w:ind w:left="284" w:hanging="284"/>
        <w:contextualSpacing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5C0209">
        <w:rPr>
          <w:rFonts w:asciiTheme="minorHAnsi" w:hAnsiTheme="minorHAnsi" w:cstheme="minorHAnsi"/>
          <w:sz w:val="22"/>
          <w:szCs w:val="22"/>
        </w:rPr>
        <w:t>Nedílnou součástí sjednaného nájmu jsou užívací a obdobná práva na poskytování služeb vážící se k předmětu nájmu jako celku, bez nichž by nájemce nemohl předmět nájmu v souladu s touto smlouvou řádně užívat nebo byl v užívání omezen (např. právo na dodávku elektřiny, tepla, vody apod.)</w:t>
      </w:r>
      <w:r w:rsidR="00ED39F6" w:rsidRPr="005C0209">
        <w:rPr>
          <w:rFonts w:asciiTheme="minorHAnsi" w:hAnsiTheme="minorHAnsi" w:cstheme="minorHAnsi"/>
          <w:sz w:val="22"/>
          <w:szCs w:val="22"/>
        </w:rPr>
        <w:t>,</w:t>
      </w:r>
      <w:r w:rsidRPr="005C0209">
        <w:rPr>
          <w:rFonts w:asciiTheme="minorHAnsi" w:hAnsiTheme="minorHAnsi" w:cstheme="minorHAnsi"/>
          <w:sz w:val="22"/>
          <w:szCs w:val="22"/>
        </w:rPr>
        <w:t xml:space="preserve"> a to včetně práva vstupu k nebytovému prostoru</w:t>
      </w:r>
      <w:r w:rsidR="00ED39F6" w:rsidRPr="005C0209">
        <w:rPr>
          <w:rFonts w:asciiTheme="minorHAnsi" w:hAnsiTheme="minorHAnsi" w:cstheme="minorHAnsi"/>
          <w:sz w:val="22"/>
          <w:szCs w:val="22"/>
        </w:rPr>
        <w:t xml:space="preserve"> přes sportovní halu</w:t>
      </w:r>
      <w:r w:rsidRPr="005C020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8AE474" w14:textId="77777777" w:rsidR="00E763AE" w:rsidRPr="000E41B6" w:rsidRDefault="00E763AE" w:rsidP="00840E63">
      <w:pPr>
        <w:pStyle w:val="Bezmezer"/>
        <w:rPr>
          <w:sz w:val="22"/>
          <w:szCs w:val="22"/>
        </w:rPr>
      </w:pPr>
    </w:p>
    <w:p w14:paraId="4D6B09C3" w14:textId="77777777" w:rsidR="00E763AE" w:rsidRPr="005C0209" w:rsidRDefault="00E763AE" w:rsidP="00E763AE">
      <w:pPr>
        <w:pStyle w:val="Impor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Cs w:val="24"/>
        </w:rPr>
      </w:pPr>
      <w:r w:rsidRPr="005C0209">
        <w:rPr>
          <w:rFonts w:asciiTheme="minorHAnsi" w:hAnsiTheme="minorHAnsi" w:cstheme="minorHAnsi"/>
          <w:b/>
          <w:i/>
          <w:szCs w:val="24"/>
        </w:rPr>
        <w:t>II.</w:t>
      </w:r>
      <w:r w:rsidRPr="005C0209">
        <w:rPr>
          <w:rFonts w:asciiTheme="minorHAnsi" w:hAnsiTheme="minorHAnsi" w:cstheme="minorHAnsi"/>
          <w:b/>
          <w:i/>
          <w:szCs w:val="24"/>
        </w:rPr>
        <w:tab/>
        <w:t>Účel nájmu</w:t>
      </w:r>
    </w:p>
    <w:p w14:paraId="3C211306" w14:textId="2FD937CA" w:rsidR="00E763AE" w:rsidRPr="00F829B8" w:rsidRDefault="00E763AE" w:rsidP="009E43E7">
      <w:pPr>
        <w:pStyle w:val="Zkladntext"/>
        <w:jc w:val="left"/>
        <w:rPr>
          <w:rFonts w:asciiTheme="minorHAnsi" w:hAnsiTheme="minorHAnsi" w:cstheme="minorHAnsi"/>
          <w:i w:val="0"/>
          <w:iCs/>
          <w:sz w:val="22"/>
          <w:szCs w:val="18"/>
        </w:rPr>
      </w:pPr>
      <w:r w:rsidRPr="00F829B8">
        <w:rPr>
          <w:rFonts w:asciiTheme="minorHAnsi" w:hAnsiTheme="minorHAnsi" w:cstheme="minorHAnsi"/>
          <w:i w:val="0"/>
          <w:iCs/>
          <w:sz w:val="22"/>
          <w:szCs w:val="18"/>
        </w:rPr>
        <w:t>Pronajaté prostory je nájemce oprávněn užívat k</w:t>
      </w:r>
      <w:r w:rsidR="005C0209" w:rsidRPr="00F829B8">
        <w:rPr>
          <w:rFonts w:asciiTheme="minorHAnsi" w:hAnsiTheme="minorHAnsi" w:cstheme="minorHAnsi"/>
          <w:i w:val="0"/>
          <w:iCs/>
          <w:sz w:val="22"/>
          <w:szCs w:val="18"/>
        </w:rPr>
        <w:t>e sportovní činnosti</w:t>
      </w:r>
      <w:r w:rsidR="00F829B8" w:rsidRPr="00F829B8">
        <w:rPr>
          <w:rFonts w:asciiTheme="minorHAnsi" w:hAnsiTheme="minorHAnsi" w:cstheme="minorHAnsi"/>
          <w:i w:val="0"/>
          <w:iCs/>
          <w:sz w:val="22"/>
          <w:szCs w:val="18"/>
        </w:rPr>
        <w:t xml:space="preserve"> v souladu se zápisem ve spolkovém rejstříku.</w:t>
      </w:r>
    </w:p>
    <w:p w14:paraId="3B3E07A4" w14:textId="77777777" w:rsidR="00F829B8" w:rsidRPr="000E41B6" w:rsidRDefault="00F829B8" w:rsidP="00840E63">
      <w:pPr>
        <w:pStyle w:val="Bezmezer"/>
        <w:rPr>
          <w:sz w:val="22"/>
          <w:szCs w:val="22"/>
        </w:rPr>
      </w:pPr>
    </w:p>
    <w:p w14:paraId="46E483FD" w14:textId="77777777" w:rsidR="00E763AE" w:rsidRPr="0024016B" w:rsidRDefault="00E763AE" w:rsidP="00E763AE">
      <w:pPr>
        <w:pStyle w:val="Impor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Cs w:val="24"/>
        </w:rPr>
      </w:pPr>
      <w:r w:rsidRPr="0024016B">
        <w:rPr>
          <w:rFonts w:asciiTheme="minorHAnsi" w:hAnsiTheme="minorHAnsi" w:cstheme="minorHAnsi"/>
          <w:b/>
          <w:i/>
          <w:szCs w:val="24"/>
        </w:rPr>
        <w:t>III.</w:t>
      </w:r>
      <w:r w:rsidRPr="0024016B">
        <w:rPr>
          <w:rFonts w:asciiTheme="minorHAnsi" w:hAnsiTheme="minorHAnsi" w:cstheme="minorHAnsi"/>
          <w:b/>
          <w:i/>
          <w:szCs w:val="24"/>
        </w:rPr>
        <w:tab/>
        <w:t>Doba nájmu</w:t>
      </w:r>
    </w:p>
    <w:p w14:paraId="21F03AF1" w14:textId="5D1782AA" w:rsidR="00E763AE" w:rsidRPr="0024016B" w:rsidRDefault="00E763AE" w:rsidP="009E43E7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</w:pP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 xml:space="preserve">Tato smlouva se uzavírá na dobu určitou od </w:t>
      </w:r>
      <w:r w:rsidR="009A04B5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1</w:t>
      </w:r>
      <w:r w:rsidR="00A71472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8</w:t>
      </w: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 xml:space="preserve">. </w:t>
      </w:r>
      <w:r w:rsidR="00A71472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9</w:t>
      </w: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. 20</w:t>
      </w:r>
      <w:r w:rsidR="00F829B8"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23</w:t>
      </w: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 xml:space="preserve"> do </w:t>
      </w:r>
      <w:r w:rsidR="00F829B8"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30.</w:t>
      </w: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 xml:space="preserve"> 6. 20</w:t>
      </w:r>
      <w:r w:rsidR="00F829B8"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2</w:t>
      </w:r>
      <w:r w:rsidR="00A71472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4</w:t>
      </w:r>
      <w:r w:rsidRPr="0024016B">
        <w:rPr>
          <w:rFonts w:asciiTheme="minorHAnsi" w:hAnsiTheme="minorHAnsi" w:cstheme="minorHAnsi"/>
          <w:b/>
          <w:bCs/>
          <w:i w:val="0"/>
          <w:iCs/>
          <w:sz w:val="22"/>
          <w:szCs w:val="18"/>
        </w:rPr>
        <w:t>.</w:t>
      </w:r>
    </w:p>
    <w:p w14:paraId="01001810" w14:textId="2D174A0C" w:rsidR="00E763AE" w:rsidRPr="00840E63" w:rsidRDefault="00E763AE" w:rsidP="00840E63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Přepokládané termíny a doba nájmu sálu požadované nájemcem: </w:t>
      </w:r>
    </w:p>
    <w:p w14:paraId="6078D5FD" w14:textId="31215114" w:rsidR="00E763AE" w:rsidRDefault="00E763AE" w:rsidP="00840E63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Dohodnuté termíny </w:t>
      </w:r>
      <w:r w:rsid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mohou být změněny nájemcem v průběhu nájmu na základě </w:t>
      </w: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t>písemn</w:t>
      </w:r>
      <w:r w:rsidR="00840E63">
        <w:rPr>
          <w:rFonts w:asciiTheme="minorHAnsi" w:hAnsiTheme="minorHAnsi" w:cstheme="minorHAnsi"/>
          <w:i w:val="0"/>
          <w:iCs/>
          <w:sz w:val="22"/>
          <w:szCs w:val="18"/>
        </w:rPr>
        <w:t>ého oznámení pronajímateli</w:t>
      </w: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 nejpozději </w:t>
      </w:r>
      <w:r w:rsidR="0024016B">
        <w:rPr>
          <w:rFonts w:asciiTheme="minorHAnsi" w:hAnsiTheme="minorHAnsi" w:cstheme="minorHAnsi"/>
          <w:i w:val="0"/>
          <w:iCs/>
          <w:sz w:val="22"/>
          <w:szCs w:val="18"/>
        </w:rPr>
        <w:t>2</w:t>
      </w:r>
      <w:r w:rsid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 </w:t>
      </w:r>
      <w:r w:rsidR="0024016B">
        <w:rPr>
          <w:rFonts w:asciiTheme="minorHAnsi" w:hAnsiTheme="minorHAnsi" w:cstheme="minorHAnsi"/>
          <w:i w:val="0"/>
          <w:iCs/>
          <w:sz w:val="22"/>
          <w:szCs w:val="18"/>
        </w:rPr>
        <w:t>pracovní dny</w:t>
      </w: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t xml:space="preserve"> před</w:t>
      </w:r>
      <w:r w:rsidR="0024016B">
        <w:rPr>
          <w:rFonts w:asciiTheme="minorHAnsi" w:hAnsiTheme="minorHAnsi" w:cstheme="minorHAnsi"/>
          <w:i w:val="0"/>
          <w:iCs/>
          <w:sz w:val="22"/>
          <w:szCs w:val="18"/>
        </w:rPr>
        <w:t xml:space="preserve"> začátkem změny v nájmu. Doba pronájmu v jednotlivých dnech musí být v souladu s dobou provozu sportovní haly.</w:t>
      </w:r>
    </w:p>
    <w:p w14:paraId="464B9701" w14:textId="29C4C1B9" w:rsidR="0024016B" w:rsidRDefault="0024016B" w:rsidP="00840E63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>
        <w:rPr>
          <w:rFonts w:asciiTheme="minorHAnsi" w:hAnsiTheme="minorHAnsi" w:cstheme="minorHAnsi"/>
          <w:i w:val="0"/>
          <w:iCs/>
          <w:sz w:val="22"/>
          <w:szCs w:val="18"/>
        </w:rPr>
        <w:t>Na základě písemné žádosti pronajímatele je nájemce povinen uvolnit společenský sál pro potřeby pronajímatele. Pronajímatel zašle písemnou výzvu k uvolnění sálu nejpozději 2 pracovní dny předem.</w:t>
      </w:r>
    </w:p>
    <w:p w14:paraId="65D79DF8" w14:textId="2FCCC9E1" w:rsidR="00E763AE" w:rsidRPr="00840E63" w:rsidRDefault="00E763AE" w:rsidP="0024016B">
      <w:pPr>
        <w:pStyle w:val="Zkladntext"/>
        <w:numPr>
          <w:ilvl w:val="0"/>
          <w:numId w:val="14"/>
        </w:numPr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 w:rsidRPr="00840E63">
        <w:rPr>
          <w:rFonts w:asciiTheme="minorHAnsi" w:hAnsiTheme="minorHAnsi" w:cstheme="minorHAnsi"/>
          <w:i w:val="0"/>
          <w:iCs/>
          <w:sz w:val="22"/>
          <w:szCs w:val="18"/>
        </w:rPr>
        <w:lastRenderedPageBreak/>
        <w:t xml:space="preserve">Pronajímatel si vyhrazuje právo okamžitého zrušení nebo přerušení pronájmu bez náhrady či postihu ze strany nájemce v případě, že dojde k technickým, či jinak závažným překážkám v provozu výše uvedených prostor (havárie). Nájemce na tuto okolnost bude neprodleně upozorněn pověřeným zástupcem pronajímatele. </w:t>
      </w:r>
    </w:p>
    <w:p w14:paraId="1BD42C41" w14:textId="77777777" w:rsidR="00E763AE" w:rsidRPr="000E41B6" w:rsidRDefault="00E763AE" w:rsidP="000E41B6">
      <w:pPr>
        <w:pStyle w:val="Bezmezer"/>
        <w:rPr>
          <w:sz w:val="22"/>
          <w:szCs w:val="22"/>
        </w:rPr>
      </w:pPr>
    </w:p>
    <w:p w14:paraId="35B28870" w14:textId="1D8DAD96" w:rsidR="00E763AE" w:rsidRPr="000E41B6" w:rsidRDefault="00E763AE" w:rsidP="00E763AE">
      <w:pPr>
        <w:pStyle w:val="Impor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Cs w:val="24"/>
        </w:rPr>
      </w:pPr>
      <w:r w:rsidRPr="000E41B6">
        <w:rPr>
          <w:rFonts w:asciiTheme="minorHAnsi" w:hAnsiTheme="minorHAnsi" w:cstheme="minorHAnsi"/>
          <w:b/>
          <w:i/>
          <w:szCs w:val="24"/>
        </w:rPr>
        <w:t>IV.</w:t>
      </w:r>
      <w:r w:rsidRPr="000E41B6">
        <w:rPr>
          <w:rFonts w:asciiTheme="minorHAnsi" w:hAnsiTheme="minorHAnsi" w:cstheme="minorHAnsi"/>
          <w:b/>
          <w:i/>
          <w:szCs w:val="24"/>
        </w:rPr>
        <w:tab/>
      </w:r>
      <w:r w:rsidR="000E41B6">
        <w:rPr>
          <w:rFonts w:asciiTheme="minorHAnsi" w:hAnsiTheme="minorHAnsi" w:cstheme="minorHAnsi"/>
          <w:b/>
          <w:i/>
          <w:szCs w:val="24"/>
        </w:rPr>
        <w:t xml:space="preserve">Cena </w:t>
      </w:r>
      <w:r w:rsidRPr="000E41B6">
        <w:rPr>
          <w:rFonts w:asciiTheme="minorHAnsi" w:hAnsiTheme="minorHAnsi" w:cstheme="minorHAnsi"/>
          <w:b/>
          <w:i/>
          <w:szCs w:val="24"/>
        </w:rPr>
        <w:t>nájmu nebytových prostor</w:t>
      </w:r>
      <w:r w:rsidR="000E41B6">
        <w:rPr>
          <w:rFonts w:asciiTheme="minorHAnsi" w:hAnsiTheme="minorHAnsi" w:cstheme="minorHAnsi"/>
          <w:b/>
          <w:i/>
          <w:szCs w:val="24"/>
        </w:rPr>
        <w:t xml:space="preserve"> a způsob úhrady nájmu</w:t>
      </w:r>
    </w:p>
    <w:p w14:paraId="4B042906" w14:textId="20F0237E" w:rsidR="00E763AE" w:rsidRPr="000E41B6" w:rsidRDefault="000E41B6" w:rsidP="00B80C30">
      <w:pPr>
        <w:pStyle w:val="Bezmezer"/>
        <w:numPr>
          <w:ilvl w:val="0"/>
          <w:numId w:val="17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nájem </w:t>
      </w:r>
      <w:proofErr w:type="gramStart"/>
      <w:r>
        <w:rPr>
          <w:rFonts w:asciiTheme="minorHAnsi" w:hAnsiTheme="minorHAnsi" w:cstheme="minorHAnsi"/>
          <w:sz w:val="22"/>
          <w:szCs w:val="22"/>
        </w:rPr>
        <w:t>činí )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="00B80C30">
        <w:rPr>
          <w:rFonts w:asciiTheme="minorHAnsi" w:hAnsiTheme="minorHAnsi" w:cstheme="minorHAnsi"/>
          <w:sz w:val="22"/>
          <w:szCs w:val="22"/>
        </w:rPr>
        <w:t xml:space="preserve"> V případě nájmu kratšího než 1 kalendářní měsíc bude účtována poměrná část nájmu.</w:t>
      </w:r>
    </w:p>
    <w:p w14:paraId="79A6AF0E" w14:textId="5B0A9C98" w:rsidR="00E763AE" w:rsidRPr="000E41B6" w:rsidRDefault="000E41B6" w:rsidP="00B80C30">
      <w:pPr>
        <w:pStyle w:val="Bezmezer"/>
        <w:numPr>
          <w:ilvl w:val="0"/>
          <w:numId w:val="17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se zavazuje uhradit smluvní nájem na základě vystavené faktury vystavené k poslednímu dni v měsíci se splatností 14 dní od vystavení.</w:t>
      </w:r>
    </w:p>
    <w:p w14:paraId="437BE7D3" w14:textId="35B580D8" w:rsidR="00E763AE" w:rsidRDefault="00E763AE" w:rsidP="00B80C30">
      <w:pPr>
        <w:pStyle w:val="Bezmezer"/>
        <w:numPr>
          <w:ilvl w:val="0"/>
          <w:numId w:val="17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41B6">
        <w:rPr>
          <w:rFonts w:asciiTheme="minorHAnsi" w:hAnsiTheme="minorHAnsi" w:cstheme="minorHAnsi"/>
          <w:sz w:val="22"/>
          <w:szCs w:val="22"/>
        </w:rPr>
        <w:t>P</w:t>
      </w:r>
      <w:r w:rsidR="000E41B6" w:rsidRPr="000E41B6">
        <w:rPr>
          <w:rFonts w:asciiTheme="minorHAnsi" w:hAnsiTheme="minorHAnsi" w:cstheme="minorHAnsi"/>
          <w:sz w:val="22"/>
          <w:szCs w:val="22"/>
        </w:rPr>
        <w:t xml:space="preserve">okud nebude </w:t>
      </w:r>
      <w:r w:rsidRPr="000E41B6">
        <w:rPr>
          <w:rFonts w:asciiTheme="minorHAnsi" w:hAnsiTheme="minorHAnsi" w:cstheme="minorHAnsi"/>
          <w:sz w:val="22"/>
          <w:szCs w:val="22"/>
        </w:rPr>
        <w:t xml:space="preserve">nájemné uhrazeno v termínu dle bodu </w:t>
      </w:r>
      <w:r w:rsidR="000E41B6" w:rsidRPr="000E41B6">
        <w:rPr>
          <w:rFonts w:asciiTheme="minorHAnsi" w:hAnsiTheme="minorHAnsi" w:cstheme="minorHAnsi"/>
          <w:sz w:val="22"/>
          <w:szCs w:val="22"/>
        </w:rPr>
        <w:t>2</w:t>
      </w:r>
      <w:r w:rsidRPr="000E41B6">
        <w:rPr>
          <w:rFonts w:asciiTheme="minorHAnsi" w:hAnsiTheme="minorHAnsi" w:cstheme="minorHAnsi"/>
          <w:sz w:val="22"/>
          <w:szCs w:val="22"/>
        </w:rPr>
        <w:t>., nebude nájemci umožněno užívání pronajatých prostor.</w:t>
      </w:r>
    </w:p>
    <w:p w14:paraId="5FF3CC96" w14:textId="5A28A664" w:rsidR="00E763AE" w:rsidRPr="000E41B6" w:rsidRDefault="000E41B6" w:rsidP="00B80C30">
      <w:pPr>
        <w:pStyle w:val="Nzev"/>
        <w:numPr>
          <w:ilvl w:val="0"/>
          <w:numId w:val="17"/>
        </w:numPr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E41B6">
        <w:rPr>
          <w:rFonts w:asciiTheme="minorHAnsi" w:hAnsiTheme="minorHAnsi" w:cstheme="minorHAnsi"/>
          <w:b w:val="0"/>
          <w:sz w:val="22"/>
          <w:szCs w:val="22"/>
        </w:rPr>
        <w:t>S ohled</w:t>
      </w:r>
      <w:r w:rsidR="00E763AE" w:rsidRPr="000E41B6">
        <w:rPr>
          <w:rFonts w:asciiTheme="minorHAnsi" w:hAnsiTheme="minorHAnsi" w:cstheme="minorHAnsi"/>
          <w:b w:val="0"/>
          <w:sz w:val="22"/>
          <w:szCs w:val="22"/>
        </w:rPr>
        <w:t xml:space="preserve">em na možný pohyb cen a míru inflace se smluvní strany dohodly, že pronajímatel může výši nájemného jednostranně upravit, přičemž podkladem k těmto úpravám budou oficiální statistické údaje. </w:t>
      </w:r>
    </w:p>
    <w:p w14:paraId="3F6DE788" w14:textId="77777777" w:rsidR="00E763AE" w:rsidRPr="009E43E7" w:rsidRDefault="00E763AE" w:rsidP="009E43E7">
      <w:pPr>
        <w:pStyle w:val="Bezmezer"/>
      </w:pPr>
    </w:p>
    <w:p w14:paraId="76582126" w14:textId="3779A5C9" w:rsidR="00E763AE" w:rsidRPr="009E43E7" w:rsidRDefault="00E763AE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9E43E7">
        <w:rPr>
          <w:rFonts w:asciiTheme="minorHAnsi" w:hAnsiTheme="minorHAnsi" w:cstheme="minorHAnsi"/>
          <w:i/>
          <w:sz w:val="24"/>
          <w:szCs w:val="24"/>
        </w:rPr>
        <w:t>V. Práva a povinnosti smluvních stran</w:t>
      </w:r>
    </w:p>
    <w:p w14:paraId="2DFC995B" w14:textId="77777777" w:rsidR="00E763AE" w:rsidRPr="009E43E7" w:rsidRDefault="00E763AE" w:rsidP="009E43E7">
      <w:pPr>
        <w:pStyle w:val="Nzev"/>
        <w:numPr>
          <w:ilvl w:val="0"/>
          <w:numId w:val="2"/>
        </w:numPr>
        <w:tabs>
          <w:tab w:val="clear" w:pos="705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>Pronajímatel je povinen odevzdat nájemci nebytové prostory ve stavu způsobilém ke smluvnímu užívání.</w:t>
      </w:r>
    </w:p>
    <w:p w14:paraId="4E93F6EC" w14:textId="4DE7FA34" w:rsidR="00E763AE" w:rsidRPr="009E43E7" w:rsidRDefault="00E763AE" w:rsidP="009E43E7">
      <w:pPr>
        <w:pStyle w:val="Nzev"/>
        <w:numPr>
          <w:ilvl w:val="0"/>
          <w:numId w:val="2"/>
        </w:numPr>
        <w:tabs>
          <w:tab w:val="clear" w:pos="705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>Nájemce nesmí přenechat nebytové prostory nebo jejich část do užívání jiným subjektům bez předchozího písemného souhlasu pronajímatele.</w:t>
      </w:r>
    </w:p>
    <w:p w14:paraId="1D74A4C9" w14:textId="489C0983" w:rsidR="00E763AE" w:rsidRPr="009E43E7" w:rsidRDefault="00E763AE" w:rsidP="009E43E7">
      <w:pPr>
        <w:pStyle w:val="Zkladntext"/>
        <w:numPr>
          <w:ilvl w:val="0"/>
          <w:numId w:val="2"/>
        </w:numPr>
        <w:tabs>
          <w:tab w:val="clear" w:pos="705"/>
        </w:tabs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>Nájemce zodpovídá v plném rozsahu</w:t>
      </w:r>
      <w:r w:rsidRPr="009E43E7">
        <w:rPr>
          <w:rFonts w:asciiTheme="minorHAnsi" w:hAnsiTheme="minorHAnsi" w:cstheme="minorHAnsi"/>
          <w:b/>
          <w:i w:val="0"/>
          <w:iCs/>
          <w:sz w:val="22"/>
          <w:szCs w:val="18"/>
        </w:rPr>
        <w:t xml:space="preserve"> </w:t>
      </w: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>za dodržování předpisů týkající se bezpečnosti všech osob,</w:t>
      </w:r>
      <w:r w:rsidR="009E43E7" w:rsidRPr="009E43E7">
        <w:rPr>
          <w:rFonts w:asciiTheme="minorHAnsi" w:hAnsiTheme="minorHAnsi" w:cstheme="minorHAnsi"/>
          <w:i w:val="0"/>
          <w:iCs/>
          <w:sz w:val="22"/>
          <w:szCs w:val="18"/>
        </w:rPr>
        <w:t xml:space="preserve"> </w:t>
      </w: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>které se budou v souladu s touto smlouvou v určených pronajatých prostorách pohybovat.</w:t>
      </w:r>
    </w:p>
    <w:p w14:paraId="1EE27FD3" w14:textId="52EC38B2" w:rsidR="00E763AE" w:rsidRPr="009E43E7" w:rsidRDefault="00E763AE" w:rsidP="009E43E7">
      <w:pPr>
        <w:pStyle w:val="Zkladntext"/>
        <w:numPr>
          <w:ilvl w:val="0"/>
          <w:numId w:val="2"/>
        </w:numPr>
        <w:tabs>
          <w:tab w:val="clear" w:pos="705"/>
        </w:tabs>
        <w:ind w:left="284" w:hanging="284"/>
        <w:rPr>
          <w:rFonts w:asciiTheme="minorHAnsi" w:hAnsiTheme="minorHAnsi" w:cstheme="minorHAnsi"/>
          <w:i w:val="0"/>
          <w:iCs/>
          <w:sz w:val="22"/>
          <w:szCs w:val="18"/>
        </w:rPr>
      </w:pP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 xml:space="preserve">Do jiných </w:t>
      </w:r>
      <w:proofErr w:type="gramStart"/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>prostor</w:t>
      </w:r>
      <w:r w:rsidR="00C53DBA">
        <w:rPr>
          <w:rFonts w:asciiTheme="minorHAnsi" w:hAnsiTheme="minorHAnsi" w:cstheme="minorHAnsi"/>
          <w:i w:val="0"/>
          <w:iCs/>
          <w:sz w:val="22"/>
          <w:szCs w:val="18"/>
        </w:rPr>
        <w:t>,</w:t>
      </w:r>
      <w:proofErr w:type="gramEnd"/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 xml:space="preserve"> než vymezených touto smlouvou</w:t>
      </w:r>
      <w:r w:rsidR="00C53DBA">
        <w:rPr>
          <w:rFonts w:asciiTheme="minorHAnsi" w:hAnsiTheme="minorHAnsi" w:cstheme="minorHAnsi"/>
          <w:i w:val="0"/>
          <w:iCs/>
          <w:sz w:val="22"/>
          <w:szCs w:val="18"/>
        </w:rPr>
        <w:t>,</w:t>
      </w: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 xml:space="preserve"> nesm</w:t>
      </w:r>
      <w:r w:rsidR="00B80C30">
        <w:rPr>
          <w:rFonts w:asciiTheme="minorHAnsi" w:hAnsiTheme="minorHAnsi" w:cstheme="minorHAnsi"/>
          <w:i w:val="0"/>
          <w:iCs/>
          <w:sz w:val="22"/>
          <w:szCs w:val="18"/>
        </w:rPr>
        <w:t>ějí</w:t>
      </w:r>
      <w:r w:rsidRPr="009E43E7">
        <w:rPr>
          <w:rFonts w:asciiTheme="minorHAnsi" w:hAnsiTheme="minorHAnsi" w:cstheme="minorHAnsi"/>
          <w:i w:val="0"/>
          <w:iCs/>
          <w:sz w:val="22"/>
          <w:szCs w:val="18"/>
        </w:rPr>
        <w:t xml:space="preserve"> účastníci nájemce vstupovat bez předchozího projednání a souhlasu nájemce.</w:t>
      </w:r>
    </w:p>
    <w:p w14:paraId="724E7C18" w14:textId="1FFC2F33" w:rsidR="00E763AE" w:rsidRDefault="00E763AE" w:rsidP="009E43E7">
      <w:pPr>
        <w:pStyle w:val="Nzev"/>
        <w:numPr>
          <w:ilvl w:val="0"/>
          <w:numId w:val="2"/>
        </w:numPr>
        <w:tabs>
          <w:tab w:val="clear" w:pos="705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>Ve smyslu zákona o požární ochraně platí ve všech prostorách přísný zákaz kouření a používání otevřeného ohně, musí být trvalé volné únikové cesty, přístup k el. rozvaděčům, uzávěrům plynu a vody. Pro nájemce platí ohlašovací povinnost požáru.</w:t>
      </w:r>
    </w:p>
    <w:p w14:paraId="28AB7D36" w14:textId="40D5B499" w:rsidR="00B80C30" w:rsidRPr="009E43E7" w:rsidRDefault="00B80C30" w:rsidP="009E43E7">
      <w:pPr>
        <w:pStyle w:val="Nzev"/>
        <w:numPr>
          <w:ilvl w:val="0"/>
          <w:numId w:val="2"/>
        </w:numPr>
        <w:tabs>
          <w:tab w:val="clear" w:pos="705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Úklid sálu zajistí nájemce.</w:t>
      </w:r>
    </w:p>
    <w:p w14:paraId="47FB98A2" w14:textId="77777777" w:rsidR="00E763AE" w:rsidRPr="009E43E7" w:rsidRDefault="00E763AE" w:rsidP="009E43E7">
      <w:pPr>
        <w:pStyle w:val="Bezmezer"/>
      </w:pPr>
    </w:p>
    <w:p w14:paraId="1A1B58B1" w14:textId="600F6681" w:rsidR="00E763AE" w:rsidRPr="009E43E7" w:rsidRDefault="00E763AE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9E43E7">
        <w:rPr>
          <w:rFonts w:asciiTheme="minorHAnsi" w:hAnsiTheme="minorHAnsi" w:cstheme="minorHAnsi"/>
          <w:i/>
          <w:sz w:val="24"/>
          <w:szCs w:val="24"/>
        </w:rPr>
        <w:t xml:space="preserve">VI. Předávání pronajatých prostor a vybavení </w:t>
      </w:r>
    </w:p>
    <w:p w14:paraId="26264FF9" w14:textId="77777777" w:rsidR="00E763AE" w:rsidRPr="009E43E7" w:rsidRDefault="00E763AE" w:rsidP="009E43E7">
      <w:pPr>
        <w:pStyle w:val="Nzev"/>
        <w:numPr>
          <w:ilvl w:val="0"/>
          <w:numId w:val="3"/>
        </w:numPr>
        <w:tabs>
          <w:tab w:val="clear" w:pos="720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>Pronajímatel se zavazuje předat prostory včetně vybavení v termínech dohodnutých dle podmínek stanovených v této smlouvě ve stavu způsobilém ke smluvnímu užívání.</w:t>
      </w:r>
    </w:p>
    <w:p w14:paraId="26D6DCD9" w14:textId="77777777" w:rsidR="00E763AE" w:rsidRPr="009E43E7" w:rsidRDefault="00E763AE" w:rsidP="009E43E7">
      <w:pPr>
        <w:pStyle w:val="Nzev"/>
        <w:numPr>
          <w:ilvl w:val="0"/>
          <w:numId w:val="3"/>
        </w:numPr>
        <w:tabs>
          <w:tab w:val="clear" w:pos="720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 xml:space="preserve">Osoby pověřené smluvními stranami si v den zahájení pronájmu předají prostory včetně požadovaného vybavení. V případě zjištěných závad provedou o zjištěných skutečnostech zápis ve dvou vyhotoveních, který potvrdí svými podpisy. Stejný postup provedou při ukončení pronájmu. </w:t>
      </w:r>
    </w:p>
    <w:p w14:paraId="1BE33F0F" w14:textId="77777777" w:rsidR="00E763AE" w:rsidRPr="009E43E7" w:rsidRDefault="00E763AE" w:rsidP="009E43E7">
      <w:pPr>
        <w:pStyle w:val="Nzev"/>
        <w:numPr>
          <w:ilvl w:val="0"/>
          <w:numId w:val="3"/>
        </w:numPr>
        <w:tabs>
          <w:tab w:val="clear" w:pos="720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>Při skončení nájmu je nájemce povinen vrátit pronajatou věc pronajímateli ve stavu, v jakém ji převzal s přihlédnutím k obvyklému opotřebení.</w:t>
      </w:r>
    </w:p>
    <w:p w14:paraId="77F6EE33" w14:textId="363929A7" w:rsidR="00E763AE" w:rsidRPr="009E43E7" w:rsidRDefault="00E763AE" w:rsidP="009E43E7">
      <w:pPr>
        <w:pStyle w:val="Nzev"/>
        <w:numPr>
          <w:ilvl w:val="0"/>
          <w:numId w:val="3"/>
        </w:numPr>
        <w:tabs>
          <w:tab w:val="clear" w:pos="720"/>
        </w:tabs>
        <w:spacing w:before="12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E43E7">
        <w:rPr>
          <w:rFonts w:asciiTheme="minorHAnsi" w:hAnsiTheme="minorHAnsi" w:cstheme="minorHAnsi"/>
          <w:b w:val="0"/>
          <w:sz w:val="22"/>
          <w:szCs w:val="22"/>
        </w:rPr>
        <w:t xml:space="preserve">V případě zjištěných škod vzniklých nesprávným užíváním nebo úmyslným poškozením </w:t>
      </w:r>
      <w:r w:rsidR="009E43E7" w:rsidRPr="009E43E7">
        <w:rPr>
          <w:rFonts w:asciiTheme="minorHAnsi" w:hAnsiTheme="minorHAnsi" w:cstheme="minorHAnsi"/>
          <w:b w:val="0"/>
          <w:sz w:val="22"/>
          <w:szCs w:val="22"/>
        </w:rPr>
        <w:t>či</w:t>
      </w:r>
      <w:r w:rsidRPr="009E43E7">
        <w:rPr>
          <w:rFonts w:asciiTheme="minorHAnsi" w:hAnsiTheme="minorHAnsi" w:cstheme="minorHAnsi"/>
          <w:b w:val="0"/>
          <w:sz w:val="22"/>
          <w:szCs w:val="22"/>
        </w:rPr>
        <w:t xml:space="preserve"> zcizením zařízení, nese nájemce plnou zodpovědnost za způsobenou škodu a tuto nahradí pronajímateli. </w:t>
      </w:r>
    </w:p>
    <w:p w14:paraId="571D0CDE" w14:textId="77777777" w:rsidR="00E763AE" w:rsidRPr="009E43E7" w:rsidRDefault="00E763AE" w:rsidP="009E43E7">
      <w:pPr>
        <w:pStyle w:val="Bezmezer"/>
      </w:pPr>
    </w:p>
    <w:p w14:paraId="72713976" w14:textId="025D549E" w:rsidR="00E763AE" w:rsidRPr="009E43E7" w:rsidRDefault="009E43E7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9E43E7">
        <w:rPr>
          <w:rFonts w:asciiTheme="minorHAnsi" w:hAnsiTheme="minorHAnsi" w:cstheme="minorHAnsi"/>
          <w:i/>
          <w:sz w:val="24"/>
          <w:szCs w:val="24"/>
        </w:rPr>
        <w:t>VII</w:t>
      </w:r>
      <w:r w:rsidR="00E763AE" w:rsidRPr="009E43E7">
        <w:rPr>
          <w:rFonts w:asciiTheme="minorHAnsi" w:hAnsiTheme="minorHAnsi" w:cstheme="minorHAnsi"/>
          <w:i/>
          <w:sz w:val="24"/>
          <w:szCs w:val="24"/>
        </w:rPr>
        <w:t xml:space="preserve">. Výpověď </w:t>
      </w:r>
    </w:p>
    <w:p w14:paraId="7CB650E2" w14:textId="5183F2F6" w:rsidR="00E763AE" w:rsidRPr="009E43E7" w:rsidRDefault="00E763AE" w:rsidP="009E43E7">
      <w:pPr>
        <w:numPr>
          <w:ilvl w:val="0"/>
          <w:numId w:val="7"/>
        </w:numPr>
        <w:tabs>
          <w:tab w:val="clear" w:pos="720"/>
        </w:tabs>
        <w:spacing w:before="120" w:line="240" w:lineRule="atLeast"/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43E7">
        <w:rPr>
          <w:rFonts w:asciiTheme="minorHAnsi" w:hAnsiTheme="minorHAnsi" w:cstheme="minorHAnsi"/>
          <w:snapToGrid w:val="0"/>
          <w:sz w:val="22"/>
          <w:szCs w:val="22"/>
        </w:rPr>
        <w:t>Smlouvu může vypovědět kterákoliv ze stran</w:t>
      </w:r>
      <w:r w:rsidR="009E43E7" w:rsidRPr="009E43E7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9E43E7">
        <w:rPr>
          <w:rFonts w:asciiTheme="minorHAnsi" w:hAnsiTheme="minorHAnsi" w:cstheme="minorHAnsi"/>
          <w:snapToGrid w:val="0"/>
          <w:sz w:val="22"/>
          <w:szCs w:val="22"/>
        </w:rPr>
        <w:t xml:space="preserve"> a to písemně i bez udání důvodu. </w:t>
      </w:r>
    </w:p>
    <w:p w14:paraId="7949F964" w14:textId="0A29C572" w:rsidR="00E763AE" w:rsidRPr="009E43E7" w:rsidRDefault="00E763AE" w:rsidP="009E43E7">
      <w:pPr>
        <w:numPr>
          <w:ilvl w:val="0"/>
          <w:numId w:val="7"/>
        </w:numPr>
        <w:tabs>
          <w:tab w:val="clear" w:pos="720"/>
        </w:tabs>
        <w:spacing w:before="120" w:line="240" w:lineRule="atLeast"/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43E7">
        <w:rPr>
          <w:rFonts w:asciiTheme="minorHAnsi" w:hAnsiTheme="minorHAnsi" w:cstheme="minorHAnsi"/>
          <w:snapToGrid w:val="0"/>
          <w:sz w:val="22"/>
          <w:szCs w:val="22"/>
        </w:rPr>
        <w:t xml:space="preserve">Výpovědní doba činí </w:t>
      </w:r>
      <w:r w:rsidR="009E43E7" w:rsidRPr="009E43E7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Pr="009E43E7">
        <w:rPr>
          <w:rFonts w:asciiTheme="minorHAnsi" w:hAnsiTheme="minorHAnsi" w:cstheme="minorHAnsi"/>
          <w:snapToGrid w:val="0"/>
          <w:sz w:val="22"/>
          <w:szCs w:val="22"/>
        </w:rPr>
        <w:t xml:space="preserve"> měsíce a počíná běžet prvním dnem měsíce následujícího po dni prokazatelného doručení.  </w:t>
      </w:r>
    </w:p>
    <w:p w14:paraId="25F164F2" w14:textId="77777777" w:rsidR="00E763AE" w:rsidRPr="003C1FFE" w:rsidRDefault="00E763AE" w:rsidP="003C1FFE">
      <w:pPr>
        <w:pStyle w:val="Bezmezer"/>
      </w:pPr>
    </w:p>
    <w:p w14:paraId="38BA55E1" w14:textId="609A0374" w:rsidR="00E763AE" w:rsidRPr="003C1FFE" w:rsidRDefault="003C1FFE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3C1FFE">
        <w:rPr>
          <w:rFonts w:asciiTheme="minorHAnsi" w:hAnsiTheme="minorHAnsi" w:cstheme="minorHAnsi"/>
          <w:i/>
          <w:sz w:val="24"/>
          <w:szCs w:val="24"/>
        </w:rPr>
        <w:t>VIII</w:t>
      </w:r>
      <w:r w:rsidR="00E763AE" w:rsidRPr="003C1FFE">
        <w:rPr>
          <w:rFonts w:asciiTheme="minorHAnsi" w:hAnsiTheme="minorHAnsi" w:cstheme="minorHAnsi"/>
          <w:i/>
          <w:sz w:val="24"/>
          <w:szCs w:val="24"/>
        </w:rPr>
        <w:t xml:space="preserve">. Osoby pověřené </w:t>
      </w:r>
      <w:r w:rsidRPr="003C1FFE">
        <w:rPr>
          <w:rFonts w:asciiTheme="minorHAnsi" w:hAnsiTheme="minorHAnsi" w:cstheme="minorHAnsi"/>
          <w:i/>
          <w:sz w:val="24"/>
          <w:szCs w:val="24"/>
        </w:rPr>
        <w:t xml:space="preserve">jednáním </w:t>
      </w:r>
      <w:r w:rsidR="00E763AE" w:rsidRPr="003C1FFE">
        <w:rPr>
          <w:rFonts w:asciiTheme="minorHAnsi" w:hAnsiTheme="minorHAnsi" w:cstheme="minorHAnsi"/>
          <w:i/>
          <w:sz w:val="24"/>
          <w:szCs w:val="24"/>
        </w:rPr>
        <w:t>za smluvní strany</w:t>
      </w:r>
    </w:p>
    <w:p w14:paraId="6BE07B14" w14:textId="3C713A7F" w:rsidR="00E763AE" w:rsidRPr="003C1FFE" w:rsidRDefault="00E763AE" w:rsidP="003C1FFE">
      <w:pPr>
        <w:pStyle w:val="Bezmezer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C1FFE">
        <w:rPr>
          <w:rFonts w:asciiTheme="minorHAnsi" w:hAnsiTheme="minorHAnsi" w:cstheme="minorHAnsi"/>
          <w:sz w:val="22"/>
          <w:szCs w:val="22"/>
        </w:rPr>
        <w:t xml:space="preserve">Ve věcech vyplývajících ze smlouvy jsou </w:t>
      </w:r>
      <w:r w:rsidR="003C1FFE">
        <w:rPr>
          <w:rFonts w:asciiTheme="minorHAnsi" w:hAnsiTheme="minorHAnsi" w:cstheme="minorHAnsi"/>
          <w:sz w:val="22"/>
          <w:szCs w:val="22"/>
        </w:rPr>
        <w:t xml:space="preserve">jednáním </w:t>
      </w:r>
      <w:r w:rsidRPr="003C1FFE">
        <w:rPr>
          <w:rFonts w:asciiTheme="minorHAnsi" w:hAnsiTheme="minorHAnsi" w:cstheme="minorHAnsi"/>
          <w:sz w:val="22"/>
          <w:szCs w:val="22"/>
        </w:rPr>
        <w:t>pověřeny tyto osoby:</w:t>
      </w:r>
    </w:p>
    <w:p w14:paraId="0336DF00" w14:textId="1D05754D" w:rsidR="00E763AE" w:rsidRPr="003C1FFE" w:rsidRDefault="00E763AE" w:rsidP="003C1FFE">
      <w:pPr>
        <w:pStyle w:val="Bezmezer"/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C1FFE">
        <w:rPr>
          <w:rFonts w:asciiTheme="minorHAnsi" w:hAnsiTheme="minorHAnsi" w:cstheme="minorHAnsi"/>
          <w:sz w:val="22"/>
          <w:szCs w:val="22"/>
          <w:u w:val="single"/>
        </w:rPr>
        <w:lastRenderedPageBreak/>
        <w:t>Za pronajímatele:</w:t>
      </w:r>
    </w:p>
    <w:p w14:paraId="6CD6C720" w14:textId="77777777" w:rsidR="00E763AE" w:rsidRPr="003C1FFE" w:rsidRDefault="00E763AE" w:rsidP="003C1FFE">
      <w:pPr>
        <w:pStyle w:val="Bezmezer"/>
        <w:jc w:val="both"/>
      </w:pPr>
    </w:p>
    <w:p w14:paraId="06A1FAE2" w14:textId="77777777" w:rsidR="00E763AE" w:rsidRPr="003C1FFE" w:rsidRDefault="00E763AE" w:rsidP="003C1FFE">
      <w:pPr>
        <w:pStyle w:val="Bezmezer"/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C1FFE">
        <w:rPr>
          <w:rFonts w:asciiTheme="minorHAnsi" w:hAnsiTheme="minorHAnsi" w:cstheme="minorHAnsi"/>
          <w:sz w:val="22"/>
          <w:szCs w:val="22"/>
          <w:u w:val="single"/>
        </w:rPr>
        <w:t>Za nájemce:</w:t>
      </w:r>
    </w:p>
    <w:p w14:paraId="24774C59" w14:textId="77777777" w:rsidR="003C1FFE" w:rsidRPr="003C1FFE" w:rsidRDefault="003C1FFE" w:rsidP="003C1FFE">
      <w:pPr>
        <w:pStyle w:val="Bezmezer"/>
        <w:rPr>
          <w:rFonts w:asciiTheme="minorHAnsi" w:hAnsiTheme="minorHAnsi" w:cstheme="minorHAnsi"/>
        </w:rPr>
      </w:pPr>
    </w:p>
    <w:p w14:paraId="4497118C" w14:textId="31D6C145" w:rsidR="00E763AE" w:rsidRPr="003C1FFE" w:rsidRDefault="003C1FFE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3C1FFE">
        <w:rPr>
          <w:rFonts w:asciiTheme="minorHAnsi" w:hAnsiTheme="minorHAnsi" w:cstheme="minorHAnsi"/>
          <w:i/>
          <w:sz w:val="24"/>
          <w:szCs w:val="24"/>
        </w:rPr>
        <w:t>I</w:t>
      </w:r>
      <w:r w:rsidR="00E763AE" w:rsidRPr="003C1FFE">
        <w:rPr>
          <w:rFonts w:asciiTheme="minorHAnsi" w:hAnsiTheme="minorHAnsi" w:cstheme="minorHAnsi"/>
          <w:i/>
          <w:sz w:val="24"/>
          <w:szCs w:val="24"/>
        </w:rPr>
        <w:t>X. Změny a doplnění smlouvy</w:t>
      </w:r>
    </w:p>
    <w:p w14:paraId="0BE80F27" w14:textId="77777777" w:rsidR="00E763AE" w:rsidRPr="003C1FFE" w:rsidRDefault="00E763AE" w:rsidP="003C1FFE">
      <w:pPr>
        <w:pStyle w:val="Nzev"/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C1FFE">
        <w:rPr>
          <w:rFonts w:asciiTheme="minorHAnsi" w:hAnsiTheme="minorHAnsi" w:cstheme="minorHAnsi"/>
          <w:b w:val="0"/>
          <w:sz w:val="22"/>
          <w:szCs w:val="22"/>
        </w:rPr>
        <w:t>Změny a doplnění smlouvy lze provést jen vzestupně číslovanými dodatky a podepsanými oprávněnými zástupci obou smluvních stran uvedených v záhlaví této smlouvy.</w:t>
      </w:r>
    </w:p>
    <w:p w14:paraId="0FBC46C1" w14:textId="77777777" w:rsidR="00E763AE" w:rsidRPr="003C1FFE" w:rsidRDefault="00E763AE" w:rsidP="003C1FFE">
      <w:pPr>
        <w:pStyle w:val="Bezmezer"/>
      </w:pPr>
    </w:p>
    <w:p w14:paraId="44F30C3E" w14:textId="4A2A3465" w:rsidR="00E763AE" w:rsidRPr="003C1FFE" w:rsidRDefault="00E763AE" w:rsidP="00E763A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i/>
          <w:sz w:val="24"/>
          <w:szCs w:val="24"/>
        </w:rPr>
      </w:pPr>
      <w:r w:rsidRPr="003C1FFE">
        <w:rPr>
          <w:rFonts w:asciiTheme="minorHAnsi" w:hAnsiTheme="minorHAnsi" w:cstheme="minorHAnsi"/>
          <w:i/>
          <w:sz w:val="24"/>
          <w:szCs w:val="24"/>
        </w:rPr>
        <w:t xml:space="preserve">X. Ostatní ujednání </w:t>
      </w:r>
    </w:p>
    <w:p w14:paraId="3F684167" w14:textId="77777777" w:rsidR="00E763AE" w:rsidRPr="003C1FFE" w:rsidRDefault="00E763AE" w:rsidP="003C1FFE">
      <w:pPr>
        <w:pStyle w:val="Nzev"/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C1FFE">
        <w:rPr>
          <w:rFonts w:asciiTheme="minorHAnsi" w:hAnsiTheme="minorHAnsi" w:cstheme="minorHAnsi"/>
          <w:b w:val="0"/>
          <w:sz w:val="22"/>
          <w:szCs w:val="22"/>
        </w:rPr>
        <w:t xml:space="preserve">Tato smlouva se vyhotovuje ve dvou písemných stejnopisech s platností originálu, z nichž po jednom obdrží obě smluvní strany. </w:t>
      </w:r>
    </w:p>
    <w:p w14:paraId="1DA1D3E7" w14:textId="77777777" w:rsidR="00E763AE" w:rsidRPr="003C1FFE" w:rsidRDefault="00E763AE" w:rsidP="003C1FFE">
      <w:pPr>
        <w:pStyle w:val="Nzev"/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C1FFE">
        <w:rPr>
          <w:rFonts w:asciiTheme="minorHAnsi" w:hAnsiTheme="minorHAnsi" w:cstheme="minorHAnsi"/>
          <w:b w:val="0"/>
          <w:sz w:val="22"/>
          <w:szCs w:val="22"/>
        </w:rPr>
        <w:t>Účastníci smlouvy prohlašují, že její obsah odpovídá jejich skutečné a pravé vůli a na důkaz toho k ní připojují své podpisy.</w:t>
      </w:r>
    </w:p>
    <w:p w14:paraId="644B0355" w14:textId="77777777" w:rsidR="00E763AE" w:rsidRPr="00ED39F6" w:rsidRDefault="00E763AE" w:rsidP="00E763AE">
      <w:pPr>
        <w:pStyle w:val="Nzev"/>
        <w:jc w:val="left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2CCBB97C" w14:textId="55175C57" w:rsidR="00E763AE" w:rsidRPr="003C1FFE" w:rsidRDefault="00E763AE" w:rsidP="00E763AE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3C1FFE">
        <w:rPr>
          <w:rFonts w:asciiTheme="minorHAnsi" w:hAnsiTheme="minorHAnsi" w:cstheme="minorHAnsi"/>
          <w:b w:val="0"/>
          <w:sz w:val="22"/>
          <w:szCs w:val="22"/>
        </w:rPr>
        <w:t xml:space="preserve">V Ostravě dne </w:t>
      </w:r>
      <w:r w:rsidR="003C1FFE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  <w:r w:rsidR="003C1FFE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  <w:r w:rsidR="003C1FFE">
        <w:rPr>
          <w:rFonts w:asciiTheme="minorHAnsi" w:hAnsiTheme="minorHAnsi" w:cstheme="minorHAnsi"/>
          <w:b w:val="0"/>
          <w:sz w:val="22"/>
          <w:szCs w:val="22"/>
          <w:u w:val="single"/>
        </w:rPr>
        <w:tab/>
      </w:r>
    </w:p>
    <w:p w14:paraId="1E978937" w14:textId="77777777" w:rsidR="00E763AE" w:rsidRPr="00ED39F6" w:rsidRDefault="00E763AE" w:rsidP="00E763AE">
      <w:pPr>
        <w:pStyle w:val="Nzev"/>
        <w:jc w:val="left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3677BB2D" w14:textId="77777777" w:rsidR="00E763AE" w:rsidRPr="00ED39F6" w:rsidRDefault="00E763AE" w:rsidP="00E763AE">
      <w:pPr>
        <w:pStyle w:val="Nzev"/>
        <w:jc w:val="left"/>
        <w:rPr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2F3913B8" w14:textId="77777777" w:rsidR="003C1FFE" w:rsidRPr="003C1FFE" w:rsidRDefault="003C1FFE" w:rsidP="003C1FFE">
      <w:pPr>
        <w:pStyle w:val="Import0"/>
        <w:rPr>
          <w:rFonts w:asciiTheme="minorHAnsi" w:hAnsiTheme="minorHAnsi" w:cstheme="minorHAnsi"/>
          <w:sz w:val="22"/>
        </w:rPr>
      </w:pPr>
      <w:r w:rsidRPr="003C1FFE">
        <w:rPr>
          <w:rFonts w:asciiTheme="minorHAnsi" w:hAnsiTheme="minorHAnsi" w:cstheme="minorHAnsi"/>
          <w:b/>
          <w:sz w:val="22"/>
        </w:rPr>
        <w:t>Pronajímatel:</w:t>
      </w:r>
      <w:r w:rsidRPr="003C1FFE">
        <w:rPr>
          <w:rFonts w:asciiTheme="minorHAnsi" w:hAnsiTheme="minorHAnsi" w:cstheme="minorHAnsi"/>
          <w:b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b/>
          <w:sz w:val="22"/>
        </w:rPr>
        <w:t>Nájemce</w:t>
      </w:r>
      <w:r w:rsidRPr="003C1FFE">
        <w:rPr>
          <w:rFonts w:asciiTheme="minorHAnsi" w:hAnsiTheme="minorHAnsi" w:cstheme="minorHAnsi"/>
          <w:sz w:val="22"/>
        </w:rPr>
        <w:t xml:space="preserve">: </w:t>
      </w:r>
    </w:p>
    <w:p w14:paraId="3BB63C28" w14:textId="77777777" w:rsidR="003C1FFE" w:rsidRPr="003C1FFE" w:rsidRDefault="003C1FFE" w:rsidP="003C1FFE">
      <w:pPr>
        <w:pStyle w:val="Import18"/>
        <w:ind w:left="0"/>
        <w:rPr>
          <w:rFonts w:asciiTheme="minorHAnsi" w:hAnsiTheme="minorHAnsi" w:cstheme="minorHAnsi"/>
          <w:sz w:val="22"/>
        </w:rPr>
      </w:pPr>
    </w:p>
    <w:p w14:paraId="592E9ADA" w14:textId="77777777" w:rsidR="003C1FFE" w:rsidRPr="003C1FFE" w:rsidRDefault="003C1FFE" w:rsidP="003C1FFE">
      <w:pPr>
        <w:pStyle w:val="Import18"/>
        <w:ind w:left="0"/>
        <w:rPr>
          <w:rFonts w:asciiTheme="minorHAnsi" w:hAnsiTheme="minorHAnsi" w:cstheme="minorHAnsi"/>
          <w:sz w:val="22"/>
        </w:rPr>
      </w:pPr>
    </w:p>
    <w:p w14:paraId="13C0365A" w14:textId="77777777" w:rsidR="003C1FFE" w:rsidRPr="003C1FFE" w:rsidRDefault="003C1FFE" w:rsidP="003C1FFE">
      <w:pPr>
        <w:pStyle w:val="Import18"/>
        <w:ind w:left="0"/>
        <w:rPr>
          <w:rFonts w:asciiTheme="minorHAnsi" w:hAnsiTheme="minorHAnsi" w:cstheme="minorHAnsi"/>
          <w:sz w:val="22"/>
        </w:rPr>
      </w:pPr>
    </w:p>
    <w:p w14:paraId="4FF1DFDA" w14:textId="77777777" w:rsidR="003C1FFE" w:rsidRPr="003C1FFE" w:rsidRDefault="003C1FFE" w:rsidP="003C1FFE">
      <w:pPr>
        <w:pStyle w:val="Import18"/>
        <w:ind w:left="0"/>
        <w:rPr>
          <w:rFonts w:asciiTheme="minorHAnsi" w:hAnsiTheme="minorHAnsi" w:cstheme="minorHAnsi"/>
          <w:sz w:val="22"/>
        </w:rPr>
      </w:pPr>
    </w:p>
    <w:p w14:paraId="0D25A124" w14:textId="3059E065" w:rsidR="003C1FFE" w:rsidRPr="001C4793" w:rsidRDefault="003C1FFE" w:rsidP="003C1FFE">
      <w:pPr>
        <w:pStyle w:val="Import18"/>
        <w:tabs>
          <w:tab w:val="clear" w:pos="6192"/>
        </w:tabs>
        <w:ind w:left="0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  <w:u w:val="single"/>
        </w:rPr>
        <w:tab/>
      </w:r>
      <w:r>
        <w:rPr>
          <w:rFonts w:asciiTheme="minorHAnsi" w:hAnsiTheme="minorHAnsi" w:cstheme="minorHAnsi"/>
          <w:sz w:val="22"/>
        </w:rPr>
        <w:tab/>
      </w:r>
      <w:r w:rsidR="001C4793">
        <w:rPr>
          <w:rFonts w:asciiTheme="minorHAnsi" w:hAnsiTheme="minorHAnsi" w:cstheme="minorHAnsi"/>
          <w:sz w:val="22"/>
        </w:rPr>
        <w:tab/>
      </w:r>
      <w:r w:rsidR="001C4793">
        <w:rPr>
          <w:rFonts w:asciiTheme="minorHAnsi" w:hAnsiTheme="minorHAnsi" w:cstheme="minorHAnsi"/>
          <w:sz w:val="22"/>
          <w:u w:val="single"/>
        </w:rPr>
        <w:tab/>
      </w:r>
      <w:r w:rsidR="001C4793">
        <w:rPr>
          <w:rFonts w:asciiTheme="minorHAnsi" w:hAnsiTheme="minorHAnsi" w:cstheme="minorHAnsi"/>
          <w:sz w:val="22"/>
          <w:u w:val="single"/>
        </w:rPr>
        <w:tab/>
      </w:r>
      <w:r w:rsidR="001C4793">
        <w:rPr>
          <w:rFonts w:asciiTheme="minorHAnsi" w:hAnsiTheme="minorHAnsi" w:cstheme="minorHAnsi"/>
          <w:sz w:val="22"/>
          <w:u w:val="single"/>
        </w:rPr>
        <w:tab/>
      </w:r>
      <w:r w:rsidR="001C4793">
        <w:rPr>
          <w:rFonts w:asciiTheme="minorHAnsi" w:hAnsiTheme="minorHAnsi" w:cstheme="minorHAnsi"/>
          <w:sz w:val="22"/>
          <w:u w:val="single"/>
        </w:rPr>
        <w:tab/>
      </w:r>
      <w:r w:rsidR="001C4793">
        <w:rPr>
          <w:rFonts w:asciiTheme="minorHAnsi" w:hAnsiTheme="minorHAnsi" w:cstheme="minorHAnsi"/>
          <w:sz w:val="22"/>
          <w:u w:val="single"/>
        </w:rPr>
        <w:tab/>
      </w:r>
    </w:p>
    <w:p w14:paraId="77A3879D" w14:textId="77777777" w:rsidR="003C1FFE" w:rsidRPr="003C1FFE" w:rsidRDefault="003C1FFE" w:rsidP="003C1FFE">
      <w:pPr>
        <w:pStyle w:val="Import18"/>
        <w:tabs>
          <w:tab w:val="clear" w:pos="6192"/>
        </w:tabs>
        <w:ind w:left="0"/>
        <w:rPr>
          <w:rFonts w:asciiTheme="minorHAnsi" w:hAnsiTheme="minorHAnsi" w:cstheme="minorHAnsi"/>
          <w:sz w:val="22"/>
        </w:rPr>
      </w:pPr>
      <w:r w:rsidRPr="003C1FFE">
        <w:rPr>
          <w:rFonts w:asciiTheme="minorHAnsi" w:hAnsiTheme="minorHAnsi" w:cstheme="minorHAnsi"/>
          <w:sz w:val="22"/>
        </w:rPr>
        <w:t>Střední škola technická a dopravní,</w:t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  <w:t>USK JUDO Ostrava, z.s.</w:t>
      </w:r>
    </w:p>
    <w:p w14:paraId="57969250" w14:textId="77777777" w:rsidR="003C1FFE" w:rsidRPr="003C1FFE" w:rsidRDefault="003C1FFE" w:rsidP="003C1FFE">
      <w:pPr>
        <w:pStyle w:val="Import18"/>
        <w:tabs>
          <w:tab w:val="clear" w:pos="6192"/>
        </w:tabs>
        <w:ind w:left="0"/>
        <w:rPr>
          <w:rFonts w:asciiTheme="minorHAnsi" w:hAnsiTheme="minorHAnsi" w:cstheme="minorHAnsi"/>
          <w:sz w:val="22"/>
        </w:rPr>
      </w:pPr>
      <w:r w:rsidRPr="003C1FFE">
        <w:rPr>
          <w:rFonts w:asciiTheme="minorHAnsi" w:hAnsiTheme="minorHAnsi" w:cstheme="minorHAnsi"/>
          <w:sz w:val="22"/>
        </w:rPr>
        <w:t>Ostrava-Vítkovice, příspěvková organizace</w:t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</w:r>
      <w:r w:rsidRPr="003C1FFE">
        <w:rPr>
          <w:rFonts w:asciiTheme="minorHAnsi" w:hAnsiTheme="minorHAnsi" w:cstheme="minorHAnsi"/>
          <w:sz w:val="22"/>
        </w:rPr>
        <w:tab/>
        <w:t>Petr Huvar, předseda</w:t>
      </w:r>
    </w:p>
    <w:p w14:paraId="4677DFB4" w14:textId="77777777" w:rsidR="003C1FFE" w:rsidRDefault="003C1FFE" w:rsidP="003C1FF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3C1FFE">
        <w:rPr>
          <w:rFonts w:asciiTheme="minorHAnsi" w:hAnsiTheme="minorHAnsi" w:cstheme="minorHAnsi"/>
          <w:sz w:val="22"/>
        </w:rPr>
        <w:t>Ing. Stanislav Zapletal, ředitel</w:t>
      </w:r>
      <w:r w:rsidRPr="001621DE">
        <w:rPr>
          <w:rFonts w:ascii="Arial" w:hAnsi="Arial" w:cs="Arial"/>
          <w:sz w:val="22"/>
        </w:rPr>
        <w:tab/>
      </w:r>
    </w:p>
    <w:p w14:paraId="3DDE426D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2A73368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36BCE29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9D0C945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9C635C1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4091735" w14:textId="77777777" w:rsidR="00E763AE" w:rsidRPr="00ED39F6" w:rsidRDefault="00E763AE" w:rsidP="00E763A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733038C" w14:textId="77777777" w:rsidR="00594655" w:rsidRPr="00ED39F6" w:rsidRDefault="00594655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594655" w:rsidRPr="00ED39F6" w:rsidSect="003C1FFE">
      <w:footerReference w:type="default" r:id="rId7"/>
      <w:pgSz w:w="11906" w:h="16838"/>
      <w:pgMar w:top="851" w:right="849" w:bottom="709" w:left="1276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B82B" w14:textId="77777777" w:rsidR="00840E63" w:rsidRDefault="00840E63" w:rsidP="00840E63">
      <w:r>
        <w:separator/>
      </w:r>
    </w:p>
  </w:endnote>
  <w:endnote w:type="continuationSeparator" w:id="0">
    <w:p w14:paraId="6FC02920" w14:textId="77777777" w:rsidR="00840E63" w:rsidRDefault="00840E63" w:rsidP="0084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061739"/>
      <w:docPartObj>
        <w:docPartGallery w:val="Page Numbers (Bottom of Page)"/>
        <w:docPartUnique/>
      </w:docPartObj>
    </w:sdtPr>
    <w:sdtEndPr/>
    <w:sdtContent>
      <w:p w14:paraId="1BCC5440" w14:textId="77777777" w:rsidR="00BB7382" w:rsidRDefault="001C4793">
        <w:pPr>
          <w:pStyle w:val="Zpat"/>
        </w:pPr>
        <w:r>
          <w:t xml:space="preserve">                                                                                       </w:t>
        </w:r>
        <w:r>
          <w:ptab w:relativeTo="margin" w:alignment="center" w:leader="none"/>
        </w:r>
        <w:r w:rsidRPr="00840E63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40E63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40E63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840E63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840E63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8C8E8CE" w14:textId="77777777" w:rsidR="00BB7382" w:rsidRDefault="002160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A675" w14:textId="77777777" w:rsidR="00840E63" w:rsidRDefault="00840E63" w:rsidP="00840E63">
      <w:r>
        <w:separator/>
      </w:r>
    </w:p>
  </w:footnote>
  <w:footnote w:type="continuationSeparator" w:id="0">
    <w:p w14:paraId="3B822685" w14:textId="77777777" w:rsidR="00840E63" w:rsidRDefault="00840E63" w:rsidP="0084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BB8"/>
    <w:multiLevelType w:val="hybridMultilevel"/>
    <w:tmpl w:val="D0BC7904"/>
    <w:lvl w:ilvl="0" w:tplc="07DCC09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E2597"/>
    <w:multiLevelType w:val="hybridMultilevel"/>
    <w:tmpl w:val="83F6FDE2"/>
    <w:lvl w:ilvl="0" w:tplc="6D18A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C3681"/>
    <w:multiLevelType w:val="hybridMultilevel"/>
    <w:tmpl w:val="5FBE5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B485A"/>
    <w:multiLevelType w:val="hybridMultilevel"/>
    <w:tmpl w:val="EF4A88C4"/>
    <w:lvl w:ilvl="0" w:tplc="B016F04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A62D18"/>
    <w:multiLevelType w:val="hybridMultilevel"/>
    <w:tmpl w:val="9EBE7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64313"/>
    <w:multiLevelType w:val="multilevel"/>
    <w:tmpl w:val="45D69F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522"/>
        </w:tabs>
        <w:ind w:left="1522" w:hanging="1305"/>
      </w:pPr>
      <w:rPr>
        <w:rFonts w:hint="default"/>
      </w:rPr>
    </w:lvl>
    <w:lvl w:ilvl="2">
      <w:start w:val="2001"/>
      <w:numFmt w:val="decimal"/>
      <w:isLgl/>
      <w:lvlText w:val="%1.%2.%3"/>
      <w:lvlJc w:val="left"/>
      <w:pPr>
        <w:tabs>
          <w:tab w:val="num" w:pos="1739"/>
        </w:tabs>
        <w:ind w:left="1739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56"/>
        </w:tabs>
        <w:ind w:left="195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08"/>
        </w:tabs>
        <w:ind w:left="2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5"/>
        </w:tabs>
        <w:ind w:left="28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62"/>
        </w:tabs>
        <w:ind w:left="346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79"/>
        </w:tabs>
        <w:ind w:left="36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56"/>
        </w:tabs>
        <w:ind w:left="4256" w:hanging="2520"/>
      </w:pPr>
      <w:rPr>
        <w:rFonts w:hint="default"/>
      </w:rPr>
    </w:lvl>
  </w:abstractNum>
  <w:abstractNum w:abstractNumId="6" w15:restartNumberingAfterBreak="0">
    <w:nsid w:val="38332B8B"/>
    <w:multiLevelType w:val="hybridMultilevel"/>
    <w:tmpl w:val="3A842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D67DF"/>
    <w:multiLevelType w:val="hybridMultilevel"/>
    <w:tmpl w:val="53EC1F6E"/>
    <w:lvl w:ilvl="0" w:tplc="740EA7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D411A"/>
    <w:multiLevelType w:val="hybridMultilevel"/>
    <w:tmpl w:val="743EFE1A"/>
    <w:lvl w:ilvl="0" w:tplc="C526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D7A7B"/>
    <w:multiLevelType w:val="hybridMultilevel"/>
    <w:tmpl w:val="EE889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810E1"/>
    <w:multiLevelType w:val="hybridMultilevel"/>
    <w:tmpl w:val="90D82646"/>
    <w:lvl w:ilvl="0" w:tplc="07DCC09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809B5"/>
    <w:multiLevelType w:val="hybridMultilevel"/>
    <w:tmpl w:val="F920FC8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AF7171"/>
    <w:multiLevelType w:val="hybridMultilevel"/>
    <w:tmpl w:val="7F566844"/>
    <w:lvl w:ilvl="0" w:tplc="07DCC09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709DD"/>
    <w:multiLevelType w:val="singleLevel"/>
    <w:tmpl w:val="FC1A2B9C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70A3733F"/>
    <w:multiLevelType w:val="hybridMultilevel"/>
    <w:tmpl w:val="7902E774"/>
    <w:lvl w:ilvl="0" w:tplc="FD14A2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07713"/>
    <w:multiLevelType w:val="hybridMultilevel"/>
    <w:tmpl w:val="4F34CEC8"/>
    <w:lvl w:ilvl="0" w:tplc="68F4E5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21033"/>
    <w:multiLevelType w:val="singleLevel"/>
    <w:tmpl w:val="6AD28D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bCs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4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AE"/>
    <w:rsid w:val="000E41B6"/>
    <w:rsid w:val="001C4793"/>
    <w:rsid w:val="00216059"/>
    <w:rsid w:val="0024016B"/>
    <w:rsid w:val="003C119D"/>
    <w:rsid w:val="003C1FFE"/>
    <w:rsid w:val="00594655"/>
    <w:rsid w:val="005C0209"/>
    <w:rsid w:val="00840E63"/>
    <w:rsid w:val="009A04B5"/>
    <w:rsid w:val="009E43E7"/>
    <w:rsid w:val="00A71472"/>
    <w:rsid w:val="00B80C30"/>
    <w:rsid w:val="00C53DBA"/>
    <w:rsid w:val="00E763AE"/>
    <w:rsid w:val="00ED39F6"/>
    <w:rsid w:val="00F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28F200"/>
  <w15:chartTrackingRefBased/>
  <w15:docId w15:val="{95208E86-8FFE-4904-8DE1-8AC492CC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763AE"/>
    <w:pPr>
      <w:jc w:val="center"/>
    </w:pPr>
    <w:rPr>
      <w:rFonts w:ascii="Tahoma" w:hAnsi="Tahoma"/>
      <w:b/>
      <w:sz w:val="32"/>
    </w:rPr>
  </w:style>
  <w:style w:type="character" w:customStyle="1" w:styleId="NzevChar">
    <w:name w:val="Název Char"/>
    <w:basedOn w:val="Standardnpsmoodstavce"/>
    <w:link w:val="Nzev"/>
    <w:rsid w:val="00E763AE"/>
    <w:rPr>
      <w:rFonts w:ascii="Tahoma" w:eastAsia="Times New Roman" w:hAnsi="Tahoma" w:cs="Times New Roman"/>
      <w:b/>
      <w:sz w:val="32"/>
      <w:szCs w:val="20"/>
      <w:lang w:eastAsia="cs-CZ"/>
    </w:rPr>
  </w:style>
  <w:style w:type="paragraph" w:customStyle="1" w:styleId="Import1">
    <w:name w:val="Import 1"/>
    <w:basedOn w:val="Normln"/>
    <w:rsid w:val="00E763AE"/>
    <w:pPr>
      <w:widowControl w:val="0"/>
      <w:numPr>
        <w:numId w:val="1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right="261"/>
      <w:jc w:val="both"/>
    </w:pPr>
    <w:rPr>
      <w:rFonts w:ascii="Courier New" w:hAnsi="Courier New"/>
      <w:noProof/>
      <w:sz w:val="24"/>
    </w:rPr>
  </w:style>
  <w:style w:type="paragraph" w:customStyle="1" w:styleId="Import3">
    <w:name w:val="Import 3"/>
    <w:basedOn w:val="Normln"/>
    <w:qFormat/>
    <w:rsid w:val="00E763AE"/>
    <w:pPr>
      <w:widowControl w:val="0"/>
      <w:tabs>
        <w:tab w:val="left" w:pos="1872"/>
      </w:tabs>
      <w:spacing w:line="218" w:lineRule="auto"/>
    </w:pPr>
    <w:rPr>
      <w:rFonts w:ascii="Courier New" w:hAnsi="Courier New"/>
      <w:noProof/>
      <w:sz w:val="24"/>
    </w:rPr>
  </w:style>
  <w:style w:type="paragraph" w:styleId="Zkladntext">
    <w:name w:val="Body Text"/>
    <w:basedOn w:val="Normln"/>
    <w:link w:val="ZkladntextChar"/>
    <w:rsid w:val="00E763AE"/>
    <w:pPr>
      <w:spacing w:before="120"/>
      <w:jc w:val="both"/>
    </w:pPr>
    <w:rPr>
      <w:rFonts w:ascii="Arial" w:hAnsi="Arial"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E763AE"/>
    <w:rPr>
      <w:rFonts w:ascii="Arial" w:eastAsia="Times New Roman" w:hAnsi="Arial" w:cs="Times New Roman"/>
      <w:i/>
      <w:sz w:val="24"/>
      <w:szCs w:val="20"/>
      <w:lang w:eastAsia="cs-CZ"/>
    </w:rPr>
  </w:style>
  <w:style w:type="paragraph" w:customStyle="1" w:styleId="Import0">
    <w:name w:val="Import 0"/>
    <w:basedOn w:val="Normln"/>
    <w:qFormat/>
    <w:rsid w:val="00E763AE"/>
    <w:pPr>
      <w:widowControl w:val="0"/>
      <w:spacing w:line="288" w:lineRule="auto"/>
    </w:pPr>
    <w:rPr>
      <w:rFonts w:ascii="Courier New" w:hAnsi="Courier New"/>
      <w:noProof/>
      <w:sz w:val="24"/>
    </w:rPr>
  </w:style>
  <w:style w:type="paragraph" w:customStyle="1" w:styleId="Import2">
    <w:name w:val="Import 2"/>
    <w:basedOn w:val="Import0"/>
    <w:qFormat/>
    <w:rsid w:val="00E763A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11">
    <w:name w:val="Import 11"/>
    <w:basedOn w:val="Import0"/>
    <w:rsid w:val="00E763A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576"/>
    </w:pPr>
  </w:style>
  <w:style w:type="paragraph" w:styleId="Zpat">
    <w:name w:val="footer"/>
    <w:basedOn w:val="Normln"/>
    <w:link w:val="ZpatChar"/>
    <w:uiPriority w:val="99"/>
    <w:unhideWhenUsed/>
    <w:rsid w:val="00E76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63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0209"/>
    <w:pPr>
      <w:ind w:left="720"/>
      <w:contextualSpacing/>
    </w:pPr>
  </w:style>
  <w:style w:type="paragraph" w:styleId="Bezmezer">
    <w:name w:val="No Spacing"/>
    <w:uiPriority w:val="1"/>
    <w:qFormat/>
    <w:rsid w:val="00840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0E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E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1F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FFE"/>
    <w:rPr>
      <w:color w:val="605E5C"/>
      <w:shd w:val="clear" w:color="auto" w:fill="E1DFDD"/>
    </w:rPr>
  </w:style>
  <w:style w:type="paragraph" w:customStyle="1" w:styleId="Import18">
    <w:name w:val="Import 18"/>
    <w:basedOn w:val="Import0"/>
    <w:qFormat/>
    <w:rsid w:val="003C1FFE"/>
    <w:pPr>
      <w:tabs>
        <w:tab w:val="left" w:pos="6192"/>
      </w:tabs>
      <w:spacing w:line="216" w:lineRule="auto"/>
      <w:ind w:left="432"/>
    </w:pPr>
    <w:rPr>
      <w:rFonts w:cs="Courier New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4985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Plevová Lenka</dc:creator>
  <cp:keywords/>
  <dc:description/>
  <cp:lastModifiedBy>Sekretariát</cp:lastModifiedBy>
  <cp:revision>2</cp:revision>
  <cp:lastPrinted>2023-09-01T09:22:00Z</cp:lastPrinted>
  <dcterms:created xsi:type="dcterms:W3CDTF">2023-09-01T09:23:00Z</dcterms:created>
  <dcterms:modified xsi:type="dcterms:W3CDTF">2023-09-01T09:23:00Z</dcterms:modified>
</cp:coreProperties>
</file>