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5220300244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Želivská</w:t>
      </w:r>
      <w:r>
        <w:rPr>
          <w:spacing w:val="-8"/>
        </w:rPr>
        <w:t> </w:t>
      </w:r>
      <w:r>
        <w:rPr/>
        <w:t>provozní</w:t>
      </w:r>
      <w:r>
        <w:rPr>
          <w:spacing w:val="-8"/>
        </w:rPr>
        <w:t> </w:t>
      </w:r>
      <w:r>
        <w:rPr>
          <w:spacing w:val="-4"/>
        </w:rPr>
        <w:t>a.s.</w:t>
      </w:r>
    </w:p>
    <w:p>
      <w:pPr>
        <w:pStyle w:val="BodyText"/>
        <w:spacing w:line="237" w:lineRule="auto" w:before="3"/>
        <w:ind w:left="382" w:right="1245"/>
      </w:pPr>
      <w:r>
        <w:rPr/>
        <w:t>obchodní</w:t>
      </w:r>
      <w:r>
        <w:rPr>
          <w:spacing w:val="-5"/>
        </w:rPr>
        <w:t> </w:t>
      </w:r>
      <w:r>
        <w:rPr/>
        <w:t>společnost</w:t>
      </w:r>
      <w:r>
        <w:rPr>
          <w:spacing w:val="-5"/>
        </w:rPr>
        <w:t> </w:t>
      </w:r>
      <w:r>
        <w:rPr/>
        <w:t>zapsaná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obchodním</w:t>
      </w:r>
      <w:r>
        <w:rPr>
          <w:spacing w:val="-6"/>
        </w:rPr>
        <w:t> </w:t>
      </w:r>
      <w:r>
        <w:rPr/>
        <w:t>rejstříku</w:t>
      </w:r>
      <w:r>
        <w:rPr>
          <w:spacing w:val="-4"/>
        </w:rPr>
        <w:t> </w:t>
      </w:r>
      <w:r>
        <w:rPr/>
        <w:t>vedeném</w:t>
      </w:r>
      <w:r>
        <w:rPr>
          <w:spacing w:val="-3"/>
        </w:rPr>
        <w:t> </w:t>
      </w:r>
      <w:r>
        <w:rPr/>
        <w:t>Městským</w:t>
      </w:r>
      <w:r>
        <w:rPr>
          <w:spacing w:val="-4"/>
        </w:rPr>
        <w:t> </w:t>
      </w:r>
      <w:r>
        <w:rPr/>
        <w:t>soudem</w:t>
      </w:r>
      <w:r>
        <w:rPr>
          <w:spacing w:val="-6"/>
        </w:rPr>
        <w:t> </w:t>
      </w:r>
      <w:r>
        <w:rPr/>
        <w:t>v</w:t>
      </w:r>
      <w:r>
        <w:rPr>
          <w:spacing w:val="-3"/>
        </w:rPr>
        <w:t> </w:t>
      </w:r>
      <w:r>
        <w:rPr/>
        <w:t>Praze, oddíl B, vložka 19766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Praha</w:t>
      </w:r>
      <w:r>
        <w:rPr>
          <w:spacing w:val="-6"/>
        </w:rPr>
        <w:t> </w:t>
      </w:r>
      <w:r>
        <w:rPr/>
        <w:t>10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Hostivař,</w:t>
      </w:r>
      <w:r>
        <w:rPr>
          <w:spacing w:val="-2"/>
        </w:rPr>
        <w:t> </w:t>
      </w:r>
      <w:r>
        <w:rPr/>
        <w:t>K</w:t>
      </w:r>
      <w:r>
        <w:rPr>
          <w:spacing w:val="-5"/>
        </w:rPr>
        <w:t> </w:t>
      </w:r>
      <w:r>
        <w:rPr/>
        <w:t>Horkám</w:t>
      </w:r>
      <w:r>
        <w:rPr>
          <w:spacing w:val="-7"/>
        </w:rPr>
        <w:t> </w:t>
      </w:r>
      <w:r>
        <w:rPr/>
        <w:t>16/23,</w:t>
      </w:r>
      <w:r>
        <w:rPr>
          <w:spacing w:val="-5"/>
        </w:rPr>
        <w:t> </w:t>
      </w:r>
      <w:r>
        <w:rPr/>
        <w:t>102</w:t>
      </w:r>
      <w:r>
        <w:rPr>
          <w:spacing w:val="-2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5"/>
        </w:rPr>
        <w:t> 10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  <w:t>291</w:t>
      </w:r>
      <w:r>
        <w:rPr>
          <w:spacing w:val="-2"/>
        </w:rPr>
        <w:t> </w:t>
      </w:r>
      <w:r>
        <w:rPr/>
        <w:t>31</w:t>
      </w:r>
      <w:r>
        <w:rPr>
          <w:spacing w:val="-2"/>
        </w:rPr>
        <w:t> </w:t>
      </w:r>
      <w:r>
        <w:rPr>
          <w:spacing w:val="-5"/>
        </w:rPr>
        <w:t>804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zastoupená:</w:t>
      </w:r>
      <w:r>
        <w:rPr/>
        <w:tab/>
        <w:t>Mgr.</w:t>
      </w:r>
      <w:r>
        <w:rPr>
          <w:spacing w:val="-4"/>
        </w:rPr>
        <w:t> </w:t>
      </w:r>
      <w:r>
        <w:rPr/>
        <w:t>Markem</w:t>
      </w:r>
      <w:r>
        <w:rPr>
          <w:spacing w:val="-5"/>
        </w:rPr>
        <w:t> </w:t>
      </w:r>
      <w:r>
        <w:rPr/>
        <w:t>R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d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r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1"/>
        </w:rPr>
        <w:t> </w:t>
      </w:r>
      <w:r>
        <w:rPr/>
        <w:t>předsedou</w:t>
      </w:r>
      <w:r>
        <w:rPr>
          <w:spacing w:val="-3"/>
        </w:rPr>
        <w:t> </w:t>
      </w:r>
      <w:r>
        <w:rPr/>
        <w:t>představenstva</w:t>
      </w:r>
      <w:r>
        <w:rPr>
          <w:spacing w:val="-3"/>
        </w:rPr>
        <w:t> </w:t>
      </w:r>
      <w:r>
        <w:rPr>
          <w:spacing w:val="-10"/>
        </w:rPr>
        <w:t>a</w:t>
      </w:r>
    </w:p>
    <w:p>
      <w:pPr>
        <w:pStyle w:val="BodyText"/>
        <w:spacing w:before="1"/>
        <w:ind w:left="3262"/>
      </w:pPr>
      <w:r>
        <w:rPr/>
        <w:t>Mgr.</w:t>
      </w:r>
      <w:r>
        <w:rPr>
          <w:spacing w:val="-3"/>
        </w:rPr>
        <w:t> </w:t>
      </w:r>
      <w:r>
        <w:rPr/>
        <w:t>Luďkem</w:t>
      </w:r>
      <w:r>
        <w:rPr>
          <w:spacing w:val="-5"/>
        </w:rPr>
        <w:t> </w:t>
      </w:r>
      <w:r>
        <w:rPr/>
        <w:t>J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š</w:t>
      </w:r>
      <w:r>
        <w:rPr>
          <w:spacing w:val="-4"/>
        </w:rPr>
        <w:t> </w:t>
      </w:r>
      <w:r>
        <w:rPr/>
        <w:t>t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u,</w:t>
      </w:r>
      <w:r>
        <w:rPr>
          <w:spacing w:val="-1"/>
        </w:rPr>
        <w:t> </w:t>
      </w:r>
      <w:r>
        <w:rPr/>
        <w:t>1.</w:t>
      </w:r>
      <w:r>
        <w:rPr>
          <w:spacing w:val="-3"/>
        </w:rPr>
        <w:t> </w:t>
      </w:r>
      <w:r>
        <w:rPr/>
        <w:t>místopředsedou</w:t>
      </w:r>
      <w:r>
        <w:rPr>
          <w:spacing w:val="-3"/>
        </w:rPr>
        <w:t> </w:t>
      </w:r>
      <w:r>
        <w:rPr>
          <w:spacing w:val="-2"/>
        </w:rPr>
        <w:t>představenstva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Komerční</w:t>
      </w:r>
      <w:r>
        <w:rPr>
          <w:spacing w:val="-8"/>
        </w:rPr>
        <w:t> </w:t>
      </w:r>
      <w:r>
        <w:rPr/>
        <w:t>banka,</w:t>
      </w:r>
      <w:r>
        <w:rPr>
          <w:spacing w:val="-8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4643"/>
      </w:pPr>
      <w:r>
        <w:rPr/>
        <w:t>číslo účtu:</w:t>
        <w:tab/>
      </w:r>
      <w:r>
        <w:rPr>
          <w:spacing w:val="-2"/>
        </w:rPr>
        <w:t>107-1280550297/0100 </w:t>
      </w:r>
      <w:r>
        <w:rPr/>
        <w:t>(dále jen „příjemce podpory")</w:t>
      </w:r>
    </w:p>
    <w:p>
      <w:pPr>
        <w:pStyle w:val="BodyText"/>
        <w:spacing w:before="2"/>
        <w:ind w:left="0"/>
      </w:pPr>
    </w:p>
    <w:p>
      <w:pPr>
        <w:pStyle w:val="BodyText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65" w:lineRule="exact" w:before="1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2"/>
          <w:sz w:val="20"/>
        </w:rPr>
        <w:t> </w:t>
      </w:r>
      <w:r>
        <w:rPr>
          <w:sz w:val="20"/>
        </w:rPr>
        <w:t>prostředí</w:t>
      </w:r>
      <w:r>
        <w:rPr>
          <w:spacing w:val="21"/>
          <w:sz w:val="20"/>
        </w:rPr>
        <w:t> </w:t>
      </w:r>
      <w:r>
        <w:rPr>
          <w:sz w:val="20"/>
        </w:rPr>
        <w:t>České</w:t>
      </w:r>
      <w:r>
        <w:rPr>
          <w:spacing w:val="21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5220300244 o poskytnutí finančních prostředků ze Státního fondu životního prostředí ČR ze dne 11.</w:t>
      </w:r>
      <w:r>
        <w:rPr>
          <w:spacing w:val="-1"/>
        </w:rPr>
        <w:t> </w:t>
      </w:r>
      <w:r>
        <w:rPr/>
        <w:t>4.</w:t>
      </w:r>
      <w:r>
        <w:rPr>
          <w:spacing w:val="-2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before="1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078"/>
        <w:jc w:val="left"/>
      </w:pPr>
      <w:r>
        <w:rPr/>
        <w:t>„Želivská</w:t>
      </w:r>
      <w:r>
        <w:rPr>
          <w:spacing w:val="-6"/>
        </w:rPr>
        <w:t> </w:t>
      </w:r>
      <w:r>
        <w:rPr/>
        <w:t>provozní</w:t>
      </w:r>
      <w:r>
        <w:rPr>
          <w:spacing w:val="-6"/>
        </w:rPr>
        <w:t> </w:t>
      </w:r>
      <w:r>
        <w:rPr/>
        <w:t>a.s.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udržitelná</w:t>
      </w:r>
      <w:r>
        <w:rPr>
          <w:spacing w:val="-6"/>
        </w:rPr>
        <w:t> </w:t>
      </w:r>
      <w:r>
        <w:rPr/>
        <w:t>městská</w:t>
      </w:r>
      <w:r>
        <w:rPr>
          <w:spacing w:val="-6"/>
        </w:rPr>
        <w:t> </w:t>
      </w:r>
      <w:r>
        <w:rPr/>
        <w:t>doprava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mobilita“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2022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2023.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investiční.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6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této</w:t>
      </w:r>
      <w:r>
        <w:rPr>
          <w:spacing w:val="6"/>
          <w:sz w:val="20"/>
        </w:rPr>
        <w:t> </w:t>
      </w:r>
      <w:r>
        <w:rPr>
          <w:sz w:val="20"/>
        </w:rPr>
        <w:t>Smlouvy</w:t>
      </w:r>
      <w:r>
        <w:rPr>
          <w:spacing w:val="7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poskytována</w:t>
      </w:r>
      <w:r>
        <w:rPr>
          <w:spacing w:val="6"/>
          <w:sz w:val="20"/>
        </w:rPr>
        <w:t> </w:t>
      </w:r>
      <w:r>
        <w:rPr>
          <w:sz w:val="20"/>
        </w:rPr>
        <w:t>v souladu</w:t>
      </w:r>
      <w:r>
        <w:rPr>
          <w:spacing w:val="6"/>
          <w:sz w:val="20"/>
        </w:rPr>
        <w:t> </w:t>
      </w:r>
      <w:r>
        <w:rPr>
          <w:sz w:val="20"/>
        </w:rPr>
        <w:t>s</w:t>
      </w:r>
      <w:r>
        <w:rPr>
          <w:spacing w:val="6"/>
          <w:sz w:val="20"/>
        </w:rPr>
        <w:t> </w:t>
      </w:r>
      <w:r>
        <w:rPr>
          <w:sz w:val="20"/>
        </w:rPr>
        <w:t>„Nařízením</w:t>
      </w:r>
      <w:r>
        <w:rPr>
          <w:spacing w:val="5"/>
          <w:sz w:val="20"/>
        </w:rPr>
        <w:t> </w:t>
      </w:r>
      <w:r>
        <w:rPr>
          <w:sz w:val="20"/>
        </w:rPr>
        <w:t>Komise</w:t>
      </w:r>
      <w:r>
        <w:rPr>
          <w:spacing w:val="4"/>
          <w:sz w:val="20"/>
        </w:rPr>
        <w:t> </w:t>
      </w:r>
      <w:r>
        <w:rPr>
          <w:sz w:val="20"/>
        </w:rPr>
        <w:t>(ES)</w:t>
      </w:r>
      <w:r>
        <w:rPr>
          <w:spacing w:val="8"/>
          <w:sz w:val="20"/>
        </w:rPr>
        <w:t> </w:t>
      </w:r>
      <w:r>
        <w:rPr>
          <w:sz w:val="20"/>
        </w:rPr>
        <w:t>č.</w:t>
      </w:r>
      <w:r>
        <w:rPr>
          <w:spacing w:val="6"/>
          <w:sz w:val="20"/>
        </w:rPr>
        <w:t> </w:t>
      </w:r>
      <w:r>
        <w:rPr>
          <w:sz w:val="20"/>
        </w:rPr>
        <w:t>1407/2013</w:t>
      </w:r>
      <w:r>
        <w:rPr>
          <w:spacing w:val="7"/>
          <w:sz w:val="20"/>
        </w:rPr>
        <w:t> </w:t>
      </w:r>
      <w:r>
        <w:rPr>
          <w:sz w:val="20"/>
        </w:rPr>
        <w:t>ze</w:t>
      </w:r>
      <w:r>
        <w:rPr>
          <w:spacing w:val="5"/>
          <w:sz w:val="20"/>
        </w:rPr>
        <w:t> </w:t>
      </w:r>
      <w:r>
        <w:rPr>
          <w:spacing w:val="-5"/>
          <w:sz w:val="20"/>
        </w:rPr>
        <w:t>dne</w:t>
      </w:r>
    </w:p>
    <w:p>
      <w:pPr>
        <w:pStyle w:val="BodyText"/>
        <w:spacing w:before="1"/>
        <w:ind w:left="741" w:right="174"/>
      </w:pPr>
      <w:r>
        <w:rPr/>
        <w:t>18.</w:t>
      </w:r>
      <w:r>
        <w:rPr>
          <w:spacing w:val="40"/>
        </w:rPr>
        <w:t> </w:t>
      </w:r>
      <w:r>
        <w:rPr/>
        <w:t>prosince</w:t>
      </w:r>
      <w:r>
        <w:rPr>
          <w:spacing w:val="40"/>
        </w:rPr>
        <w:t> </w:t>
      </w:r>
      <w:r>
        <w:rPr/>
        <w:t>2013</w:t>
      </w:r>
      <w:r>
        <w:rPr>
          <w:spacing w:val="40"/>
        </w:rPr>
        <w:t> </w:t>
      </w:r>
      <w:r>
        <w:rPr/>
        <w:t>o použití</w:t>
      </w:r>
      <w:r>
        <w:rPr>
          <w:spacing w:val="40"/>
        </w:rPr>
        <w:t> </w:t>
      </w:r>
      <w:r>
        <w:rPr/>
        <w:t>článků</w:t>
      </w:r>
      <w:r>
        <w:rPr>
          <w:spacing w:val="40"/>
        </w:rPr>
        <w:t> </w:t>
      </w:r>
      <w:r>
        <w:rPr/>
        <w:t>107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108</w:t>
      </w:r>
      <w:r>
        <w:rPr>
          <w:spacing w:val="40"/>
        </w:rPr>
        <w:t> </w:t>
      </w:r>
      <w:r>
        <w:rPr/>
        <w:t>Smlouvy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fungování</w:t>
      </w:r>
      <w:r>
        <w:rPr>
          <w:spacing w:val="40"/>
        </w:rPr>
        <w:t> </w:t>
      </w:r>
      <w:r>
        <w:rPr/>
        <w:t>Evropské</w:t>
      </w:r>
      <w:r>
        <w:rPr>
          <w:spacing w:val="40"/>
        </w:rPr>
        <w:t> </w:t>
      </w:r>
      <w:r>
        <w:rPr/>
        <w:t>unie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podporu</w:t>
      </w:r>
      <w:r>
        <w:rPr>
          <w:spacing w:val="80"/>
        </w:rPr>
        <w:t> </w:t>
      </w:r>
      <w:r>
        <w:rPr/>
        <w:t>de minimis.“, zveřejněném v Úředním věstníku EU dne 24. 12. 2013.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09" w:hanging="284"/>
        <w:jc w:val="left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453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271,00 Kč </w:t>
      </w:r>
      <w:r>
        <w:rPr>
          <w:sz w:val="20"/>
        </w:rPr>
        <w:t>(slovy: čtyři sta padesát tři tisíc dvě stě sedmdesát jedna 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7"/>
          <w:sz w:val="20"/>
        </w:rPr>
        <w:t> </w:t>
      </w:r>
      <w:r>
        <w:rPr>
          <w:sz w:val="20"/>
        </w:rPr>
        <w:t>lze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3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5"/>
      </w:pPr>
      <w:r>
        <w:rPr>
          <w:spacing w:val="-4"/>
        </w:rPr>
        <w:t>III.</w:t>
      </w:r>
    </w:p>
    <w:p>
      <w:pPr>
        <w:pStyle w:val="Heading2"/>
        <w:spacing w:before="1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2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</w:t>
      </w:r>
      <w:r>
        <w:rPr>
          <w:spacing w:val="29"/>
          <w:sz w:val="20"/>
        </w:rPr>
        <w:t> </w:t>
      </w:r>
      <w:r>
        <w:rPr>
          <w:sz w:val="20"/>
        </w:rPr>
        <w:t>bankovního účtu Fondu na</w:t>
      </w:r>
      <w:r>
        <w:rPr>
          <w:spacing w:val="4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2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2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8" w:hRule="atLeast"/>
        </w:trPr>
        <w:tc>
          <w:tcPr>
            <w:tcW w:w="4532" w:type="dxa"/>
          </w:tcPr>
          <w:p>
            <w:pPr>
              <w:pStyle w:val="TableParagraph"/>
              <w:spacing w:before="122"/>
              <w:ind w:left="2049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2"/>
              <w:ind w:left="1951"/>
              <w:rPr>
                <w:sz w:val="20"/>
              </w:rPr>
            </w:pPr>
            <w:r>
              <w:rPr>
                <w:sz w:val="20"/>
              </w:rPr>
              <w:t>453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271,00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2"/>
          <w:sz w:val="20"/>
        </w:rPr>
        <w:t> </w:t>
      </w:r>
      <w:r>
        <w:rPr>
          <w:sz w:val="20"/>
        </w:rPr>
        <w:t>ČR“)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platbu</w:t>
      </w:r>
      <w:r>
        <w:rPr>
          <w:spacing w:val="-2"/>
          <w:sz w:val="20"/>
        </w:rPr>
        <w:t> </w:t>
      </w:r>
      <w:r>
        <w:rPr>
          <w:sz w:val="20"/>
        </w:rPr>
        <w:t>(bod</w:t>
      </w:r>
      <w:r>
        <w:rPr>
          <w:spacing w:val="-3"/>
          <w:sz w:val="20"/>
        </w:rPr>
        <w:t> </w:t>
      </w:r>
      <w:r>
        <w:rPr>
          <w:sz w:val="20"/>
        </w:rPr>
        <w:t>8)</w:t>
      </w:r>
      <w:r>
        <w:rPr>
          <w:spacing w:val="-3"/>
          <w:sz w:val="20"/>
        </w:rPr>
        <w:t> </w:t>
      </w:r>
      <w:r>
        <w:rPr>
          <w:sz w:val="20"/>
        </w:rPr>
        <w:t>příslušné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3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3" w:after="0"/>
        <w:ind w:left="665" w:right="117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 vážně ohroženo. Ustanovení článku V bodu 1 tím není dotčeno.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 Fondem akceptovaného finančně platebního kalendáře v AIS SFŽP ČR a na základě žádostí 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1" w:hanging="284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11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0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potvrzuje,</w:t>
      </w:r>
      <w:r>
        <w:rPr>
          <w:spacing w:val="-11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předložené</w:t>
      </w:r>
      <w:r>
        <w:rPr>
          <w:spacing w:val="-12"/>
          <w:sz w:val="20"/>
        </w:rPr>
        <w:t> </w:t>
      </w:r>
      <w:r>
        <w:rPr>
          <w:sz w:val="20"/>
        </w:rPr>
        <w:t>faktury</w:t>
      </w:r>
      <w:r>
        <w:rPr>
          <w:spacing w:val="-10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skutečným,</w:t>
      </w:r>
      <w:r>
        <w:rPr>
          <w:spacing w:val="-9"/>
          <w:sz w:val="20"/>
        </w:rPr>
        <w:t> </w:t>
      </w:r>
      <w:r>
        <w:rPr>
          <w:sz w:val="20"/>
        </w:rPr>
        <w:t>účelně</w:t>
      </w:r>
      <w:r>
        <w:rPr>
          <w:spacing w:val="-12"/>
          <w:sz w:val="20"/>
        </w:rPr>
        <w:t> </w:t>
      </w:r>
      <w:r>
        <w:rPr>
          <w:sz w:val="20"/>
        </w:rPr>
        <w:t>vynaloženým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způsobilým</w:t>
      </w:r>
      <w:r>
        <w:rPr>
          <w:spacing w:val="-13"/>
          <w:sz w:val="20"/>
        </w:rPr>
        <w:t> </w:t>
      </w:r>
      <w:r>
        <w:rPr>
          <w:sz w:val="20"/>
        </w:rPr>
        <w:t>výdajům</w:t>
      </w:r>
      <w:r>
        <w:rPr>
          <w:spacing w:val="-1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0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mohou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7"/>
          <w:sz w:val="20"/>
        </w:rPr>
        <w:t> </w:t>
      </w:r>
      <w:r>
        <w:rPr>
          <w:sz w:val="20"/>
        </w:rPr>
        <w:t>předloženy</w:t>
      </w:r>
      <w:r>
        <w:rPr>
          <w:spacing w:val="-7"/>
          <w:sz w:val="20"/>
        </w:rPr>
        <w:t> </w:t>
      </w:r>
      <w:r>
        <w:rPr>
          <w:sz w:val="20"/>
        </w:rPr>
        <w:t>faktury</w:t>
      </w:r>
      <w:r>
        <w:rPr>
          <w:spacing w:val="-7"/>
          <w:sz w:val="20"/>
        </w:rPr>
        <w:t> </w:t>
      </w:r>
      <w:r>
        <w:rPr>
          <w:sz w:val="20"/>
        </w:rPr>
        <w:t>již</w:t>
      </w:r>
      <w:r>
        <w:rPr>
          <w:spacing w:val="-6"/>
          <w:sz w:val="20"/>
        </w:rPr>
        <w:t> </w:t>
      </w:r>
      <w:r>
        <w:rPr>
          <w:sz w:val="20"/>
        </w:rPr>
        <w:t>uhrazené.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akceptuje</w:t>
      </w:r>
      <w:r>
        <w:rPr>
          <w:spacing w:val="-7"/>
          <w:sz w:val="20"/>
        </w:rPr>
        <w:t> </w:t>
      </w:r>
      <w:r>
        <w:rPr>
          <w:sz w:val="20"/>
        </w:rPr>
        <w:t>předložení</w:t>
      </w:r>
      <w:r>
        <w:rPr>
          <w:spacing w:val="-7"/>
          <w:sz w:val="20"/>
        </w:rPr>
        <w:t> </w:t>
      </w:r>
      <w:r>
        <w:rPr>
          <w:sz w:val="20"/>
        </w:rPr>
        <w:t>uhrazených</w:t>
      </w:r>
      <w:r>
        <w:rPr>
          <w:spacing w:val="-6"/>
          <w:sz w:val="20"/>
        </w:rPr>
        <w:t> </w:t>
      </w:r>
      <w:r>
        <w:rPr>
          <w:sz w:val="20"/>
        </w:rPr>
        <w:t>faktur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7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100"/>
        <w:ind w:left="3419"/>
      </w:pPr>
      <w:r>
        <w:rPr>
          <w:spacing w:val="-5"/>
        </w:rPr>
        <w:t>IV.</w:t>
      </w:r>
    </w:p>
    <w:p>
      <w:pPr>
        <w:pStyle w:val="Heading2"/>
        <w:ind w:left="1325" w:right="1061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8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1" w:right="109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Želivská</w:t>
      </w:r>
      <w:r>
        <w:rPr>
          <w:spacing w:val="-5"/>
          <w:sz w:val="20"/>
        </w:rPr>
        <w:t> </w:t>
      </w:r>
      <w:r>
        <w:rPr>
          <w:sz w:val="20"/>
        </w:rPr>
        <w:t>provozní</w:t>
      </w:r>
      <w:r>
        <w:rPr>
          <w:spacing w:val="-5"/>
          <w:sz w:val="20"/>
        </w:rPr>
        <w:t> </w:t>
      </w:r>
      <w:r>
        <w:rPr>
          <w:sz w:val="20"/>
        </w:rPr>
        <w:t>a.s.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udržitelná</w:t>
      </w:r>
      <w:r>
        <w:rPr>
          <w:spacing w:val="-5"/>
          <w:sz w:val="20"/>
        </w:rPr>
        <w:t> </w:t>
      </w:r>
      <w:r>
        <w:rPr>
          <w:sz w:val="20"/>
        </w:rPr>
        <w:t>městská</w:t>
      </w:r>
      <w:r>
        <w:rPr>
          <w:spacing w:val="-5"/>
          <w:sz w:val="20"/>
        </w:rPr>
        <w:t> </w:t>
      </w:r>
      <w:r>
        <w:rPr>
          <w:sz w:val="20"/>
        </w:rPr>
        <w:t>doprava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mobilita</w:t>
      </w:r>
      <w:r>
        <w:rPr>
          <w:spacing w:val="-5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provedena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souladu</w:t>
      </w:r>
      <w:r>
        <w:rPr>
          <w:spacing w:val="-4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Výzvou, žádostí o podporu a jejími přílohami a 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2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4"/>
          <w:sz w:val="20"/>
        </w:rPr>
        <w:t> </w:t>
      </w:r>
      <w:r>
        <w:rPr>
          <w:sz w:val="20"/>
        </w:rPr>
        <w:t>10.</w:t>
      </w:r>
      <w:r>
        <w:rPr>
          <w:spacing w:val="-5"/>
          <w:sz w:val="20"/>
        </w:rPr>
        <w:t> </w:t>
      </w:r>
      <w:r>
        <w:rPr>
          <w:sz w:val="20"/>
        </w:rPr>
        <w:t>3.</w:t>
      </w:r>
      <w:r>
        <w:rPr>
          <w:spacing w:val="-5"/>
          <w:sz w:val="20"/>
        </w:rPr>
        <w:t> </w:t>
      </w:r>
      <w:r>
        <w:rPr>
          <w:sz w:val="20"/>
        </w:rPr>
        <w:t>2023</w:t>
      </w:r>
      <w:r>
        <w:rPr>
          <w:spacing w:val="-3"/>
          <w:sz w:val="20"/>
        </w:rPr>
        <w:t> </w:t>
      </w:r>
      <w:r>
        <w:rPr>
          <w:sz w:val="20"/>
        </w:rPr>
        <w:t>nakoupil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ks</w:t>
      </w:r>
      <w:r>
        <w:rPr>
          <w:spacing w:val="-6"/>
          <w:sz w:val="20"/>
        </w:rPr>
        <w:t> </w:t>
      </w:r>
      <w:r>
        <w:rPr>
          <w:sz w:val="20"/>
        </w:rPr>
        <w:t>nového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vozidla,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18"/>
        <w:ind w:left="809" w:right="112"/>
        <w:jc w:val="both"/>
      </w:pP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bere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vědomí,</w:t>
      </w:r>
      <w:r>
        <w:rPr>
          <w:spacing w:val="-6"/>
        </w:rPr>
        <w:t> </w:t>
      </w:r>
      <w:r>
        <w:rPr/>
        <w:t>že</w:t>
      </w:r>
      <w:r>
        <w:rPr>
          <w:spacing w:val="-7"/>
        </w:rPr>
        <w:t> </w:t>
      </w:r>
      <w:r>
        <w:rPr/>
        <w:t>pokud</w:t>
      </w:r>
      <w:r>
        <w:rPr>
          <w:spacing w:val="-6"/>
        </w:rPr>
        <w:t> </w:t>
      </w:r>
      <w:r>
        <w:rPr/>
        <w:t>toto</w:t>
      </w:r>
      <w:r>
        <w:rPr>
          <w:spacing w:val="-6"/>
        </w:rPr>
        <w:t> </w:t>
      </w:r>
      <w:r>
        <w:rPr/>
        <w:t>prohlášení</w:t>
      </w:r>
      <w:r>
        <w:rPr>
          <w:spacing w:val="-7"/>
        </w:rPr>
        <w:t> </w:t>
      </w:r>
      <w:r>
        <w:rPr/>
        <w:t>není</w:t>
      </w:r>
      <w:r>
        <w:rPr>
          <w:spacing w:val="-7"/>
        </w:rPr>
        <w:t> </w:t>
      </w:r>
      <w:r>
        <w:rPr/>
        <w:t>pravdivé,</w:t>
      </w:r>
      <w:r>
        <w:rPr>
          <w:spacing w:val="-6"/>
        </w:rPr>
        <w:t> </w:t>
      </w:r>
      <w:r>
        <w:rPr/>
        <w:t>bude</w:t>
      </w:r>
      <w:r>
        <w:rPr>
          <w:spacing w:val="-7"/>
        </w:rPr>
        <w:t> </w:t>
      </w:r>
      <w:r>
        <w:rPr/>
        <w:t>přijetí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podle této Smlouvy považováno za neoprávněné použití finančních prostředků poskytnutých ze státního fondu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smyslu</w:t>
      </w:r>
      <w:r>
        <w:rPr>
          <w:spacing w:val="-1"/>
        </w:rPr>
        <w:t> </w:t>
      </w:r>
      <w:r>
        <w:rPr/>
        <w:t>zákona</w:t>
      </w:r>
      <w:r>
        <w:rPr>
          <w:spacing w:val="-4"/>
        </w:rPr>
        <w:t> </w:t>
      </w:r>
      <w:r>
        <w:rPr/>
        <w:t>č. 218/2000</w:t>
      </w:r>
      <w:r>
        <w:rPr>
          <w:spacing w:val="-3"/>
        </w:rPr>
        <w:t> </w:t>
      </w:r>
      <w:r>
        <w:rPr/>
        <w:t>Sb.,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rozpočtových</w:t>
      </w:r>
      <w:r>
        <w:rPr>
          <w:spacing w:val="-3"/>
        </w:rPr>
        <w:t> </w:t>
      </w:r>
      <w:r>
        <w:rPr/>
        <w:t>pravidlech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změně</w:t>
      </w:r>
      <w:r>
        <w:rPr>
          <w:spacing w:val="-4"/>
        </w:rPr>
        <w:t> </w:t>
      </w:r>
      <w:r>
        <w:rPr/>
        <w:t>některých</w:t>
      </w:r>
      <w:r>
        <w:rPr>
          <w:spacing w:val="-1"/>
        </w:rPr>
        <w:t> </w:t>
      </w:r>
      <w:r>
        <w:rPr/>
        <w:t>souvisejících zákonů</w:t>
      </w:r>
      <w:r>
        <w:rPr>
          <w:spacing w:val="-10"/>
        </w:rPr>
        <w:t> </w:t>
      </w:r>
      <w:r>
        <w:rPr/>
        <w:t>(rozpočtová</w:t>
      </w:r>
      <w:r>
        <w:rPr>
          <w:spacing w:val="-10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</w:t>
      </w:r>
      <w:r>
        <w:rPr>
          <w:spacing w:val="-4"/>
        </w:rPr>
        <w:t> </w:t>
      </w:r>
      <w:r>
        <w:rPr/>
        <w:t>platném</w:t>
      </w:r>
      <w:r>
        <w:rPr>
          <w:spacing w:val="-11"/>
        </w:rPr>
        <w:t> </w:t>
      </w:r>
      <w:r>
        <w:rPr/>
        <w:t>znění,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že</w:t>
      </w:r>
      <w:r>
        <w:rPr>
          <w:spacing w:val="-11"/>
        </w:rPr>
        <w:t> </w:t>
      </w:r>
      <w:r>
        <w:rPr/>
        <w:t>mohou</w:t>
      </w:r>
      <w:r>
        <w:rPr>
          <w:spacing w:val="-10"/>
        </w:rPr>
        <w:t> </w:t>
      </w:r>
      <w:r>
        <w:rPr/>
        <w:t>být</w:t>
      </w:r>
      <w:r>
        <w:rPr>
          <w:spacing w:val="-10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11"/>
        </w:rPr>
        <w:t> </w:t>
      </w:r>
      <w:r>
        <w:rPr/>
        <w:t>tohoto</w:t>
      </w:r>
      <w:r>
        <w:rPr>
          <w:spacing w:val="-9"/>
        </w:rPr>
        <w:t> </w:t>
      </w:r>
      <w:r>
        <w:rPr>
          <w:spacing w:val="-2"/>
        </w:rPr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4"/>
          <w:sz w:val="20"/>
        </w:rPr>
        <w:t> </w:t>
      </w:r>
      <w:r>
        <w:rPr>
          <w:sz w:val="20"/>
        </w:rPr>
        <w:t>k</w:t>
      </w:r>
      <w:r>
        <w:rPr>
          <w:spacing w:val="-5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předmět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plnit</w:t>
      </w:r>
      <w:r>
        <w:rPr>
          <w:spacing w:val="-2"/>
          <w:sz w:val="20"/>
        </w:rPr>
        <w:t> </w:t>
      </w:r>
      <w:r>
        <w:rPr>
          <w:sz w:val="20"/>
        </w:rPr>
        <w:t>svoji</w:t>
      </w:r>
      <w:r>
        <w:rPr>
          <w:spacing w:val="-6"/>
          <w:sz w:val="20"/>
        </w:rPr>
        <w:t> </w:t>
      </w:r>
      <w:r>
        <w:rPr>
          <w:sz w:val="20"/>
        </w:rPr>
        <w:t>funkci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5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 kontrolou</w:t>
      </w:r>
      <w:r>
        <w:rPr>
          <w:spacing w:val="-3"/>
          <w:sz w:val="20"/>
        </w:rPr>
        <w:t> </w:t>
      </w:r>
      <w:r>
        <w:rPr>
          <w:sz w:val="20"/>
        </w:rPr>
        <w:t>členských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741"/>
        <w:jc w:val="both"/>
      </w:pPr>
      <w:r>
        <w:rPr/>
        <w:t>států,</w:t>
      </w:r>
      <w:r>
        <w:rPr>
          <w:spacing w:val="-6"/>
        </w:rPr>
        <w:t> </w:t>
      </w:r>
      <w:r>
        <w:rPr/>
        <w:t>podporu</w:t>
      </w:r>
      <w:r>
        <w:rPr>
          <w:spacing w:val="-5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6"/>
        </w:rPr>
        <w:t> </w:t>
      </w:r>
      <w:r>
        <w:rPr/>
        <w:t>rozpočtu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dalších</w:t>
      </w:r>
      <w:r>
        <w:rPr>
          <w:spacing w:val="-6"/>
        </w:rPr>
        <w:t> </w:t>
      </w:r>
      <w:r>
        <w:rPr/>
        <w:t>veřejných</w:t>
      </w:r>
      <w:r>
        <w:rPr>
          <w:spacing w:val="-3"/>
        </w:rPr>
        <w:t> </w:t>
      </w:r>
      <w:r>
        <w:rPr/>
        <w:t>zdrojů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ani</w:t>
      </w:r>
      <w:r>
        <w:rPr>
          <w:spacing w:val="-6"/>
        </w:rPr>
        <w:t> </w:t>
      </w:r>
      <w:r>
        <w:rPr/>
        <w:t>podporu</w:t>
      </w:r>
      <w:r>
        <w:rPr>
          <w:spacing w:val="-5"/>
        </w:rPr>
        <w:t> </w:t>
      </w:r>
      <w:r>
        <w:rPr/>
        <w:t>v</w:t>
      </w:r>
      <w:r>
        <w:rPr>
          <w:spacing w:val="-6"/>
        </w:rPr>
        <w:t> </w:t>
      </w:r>
      <w:r>
        <w:rPr/>
        <w:t>režimu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3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6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7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7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7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6"/>
          <w:sz w:val="20"/>
        </w:rPr>
        <w:t> </w:t>
      </w:r>
      <w:r>
        <w:rPr>
          <w:sz w:val="20"/>
        </w:rPr>
        <w:t>znemožnily</w:t>
      </w:r>
      <w:r>
        <w:rPr>
          <w:spacing w:val="-6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6"/>
          <w:sz w:val="20"/>
        </w:rPr>
        <w:t> </w:t>
      </w:r>
      <w:r>
        <w:rPr>
          <w:sz w:val="20"/>
        </w:rPr>
        <w:t>(splnit</w:t>
      </w:r>
      <w:r>
        <w:rPr>
          <w:spacing w:val="-6"/>
          <w:sz w:val="20"/>
        </w:rPr>
        <w:t> </w:t>
      </w:r>
      <w:r>
        <w:rPr>
          <w:sz w:val="20"/>
        </w:rPr>
        <w:t>jeho povinnosti</w:t>
      </w:r>
      <w:r>
        <w:rPr>
          <w:spacing w:val="-6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8"/>
          <w:sz w:val="20"/>
        </w:rPr>
        <w:t> </w:t>
      </w:r>
      <w:r>
        <w:rPr>
          <w:sz w:val="20"/>
        </w:rPr>
        <w:t>12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a)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3"/>
        <w:ind w:left="3414"/>
      </w:pPr>
      <w:r>
        <w:rPr>
          <w:spacing w:val="-5"/>
        </w:rPr>
        <w:t>V.</w:t>
      </w:r>
    </w:p>
    <w:p>
      <w:pPr>
        <w:pStyle w:val="Heading2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6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6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6"/>
          <w:sz w:val="20"/>
        </w:rPr>
        <w:t> </w:t>
      </w:r>
      <w:r>
        <w:rPr>
          <w:sz w:val="20"/>
        </w:rPr>
        <w:t>příslušných</w:t>
      </w:r>
      <w:r>
        <w:rPr>
          <w:spacing w:val="56"/>
          <w:sz w:val="20"/>
        </w:rPr>
        <w:t> </w:t>
      </w:r>
      <w:r>
        <w:rPr>
          <w:sz w:val="20"/>
        </w:rPr>
        <w:t>ustanovení</w:t>
      </w:r>
      <w:r>
        <w:rPr>
          <w:spacing w:val="56"/>
          <w:sz w:val="20"/>
        </w:rPr>
        <w:t> </w:t>
      </w:r>
      <w:r>
        <w:rPr>
          <w:sz w:val="20"/>
        </w:rPr>
        <w:t>zákona</w:t>
      </w:r>
      <w:r>
        <w:rPr>
          <w:spacing w:val="56"/>
          <w:sz w:val="20"/>
        </w:rPr>
        <w:t> </w:t>
      </w:r>
      <w:r>
        <w:rPr>
          <w:sz w:val="20"/>
        </w:rPr>
        <w:t>č.</w:t>
      </w:r>
      <w:r>
        <w:rPr>
          <w:spacing w:val="56"/>
          <w:sz w:val="20"/>
        </w:rPr>
        <w:t> </w:t>
      </w:r>
      <w:r>
        <w:rPr>
          <w:sz w:val="20"/>
        </w:rPr>
        <w:t>218/2000</w:t>
      </w:r>
      <w:r>
        <w:rPr>
          <w:spacing w:val="56"/>
          <w:sz w:val="20"/>
        </w:rPr>
        <w:t> </w:t>
      </w:r>
      <w:r>
        <w:rPr>
          <w:sz w:val="20"/>
        </w:rPr>
        <w:t>Sb.,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rozpočtových</w:t>
      </w:r>
      <w:r>
        <w:rPr>
          <w:spacing w:val="56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6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uvedených</w:t>
      </w:r>
      <w:r>
        <w:rPr>
          <w:spacing w:val="-3"/>
          <w:sz w:val="20"/>
        </w:rPr>
        <w:t> </w:t>
      </w:r>
      <w:r>
        <w:rPr>
          <w:sz w:val="20"/>
        </w:rPr>
        <w:t>v 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6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5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2"/>
          <w:sz w:val="20"/>
        </w:rPr>
        <w:t> </w:t>
      </w:r>
      <w:r>
        <w:rPr>
          <w:sz w:val="20"/>
        </w:rPr>
        <w:t>článku IV bodu 1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a) za</w:t>
      </w:r>
      <w:r>
        <w:rPr>
          <w:spacing w:val="-1"/>
          <w:sz w:val="20"/>
        </w:rPr>
        <w:t> </w:t>
      </w:r>
      <w:r>
        <w:rPr>
          <w:sz w:val="20"/>
        </w:rPr>
        <w:t>druhou</w:t>
      </w:r>
      <w:r>
        <w:rPr>
          <w:spacing w:val="-1"/>
          <w:sz w:val="20"/>
        </w:rPr>
        <w:t> </w:t>
      </w:r>
      <w:r>
        <w:rPr>
          <w:sz w:val="20"/>
        </w:rPr>
        <w:t>odrážkou,</w:t>
      </w:r>
      <w:r>
        <w:rPr>
          <w:spacing w:val="-1"/>
          <w:sz w:val="20"/>
        </w:rPr>
        <w:t> </w:t>
      </w:r>
      <w:r>
        <w:rPr>
          <w:sz w:val="20"/>
        </w:rPr>
        <w:t>bude toto porušení</w:t>
      </w:r>
      <w:r>
        <w:rPr>
          <w:spacing w:val="-1"/>
          <w:sz w:val="20"/>
        </w:rPr>
        <w:t> </w:t>
      </w:r>
      <w:r>
        <w:rPr>
          <w:sz w:val="20"/>
        </w:rPr>
        <w:t>postiženo odvodem 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8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79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i),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6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right="115"/>
        <w:jc w:val="both"/>
      </w:pPr>
      <w:r>
        <w:rPr/>
        <w:t>a</w:t>
      </w:r>
      <w:r>
        <w:rPr>
          <w:spacing w:val="-4"/>
        </w:rPr>
        <w:t> </w:t>
      </w:r>
      <w:r>
        <w:rPr/>
        <w:t>o</w:t>
      </w:r>
      <w:r>
        <w:rPr>
          <w:spacing w:val="-10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</w:t>
      </w:r>
      <w:r>
        <w:rPr>
          <w:spacing w:val="-8"/>
        </w:rPr>
        <w:t> </w:t>
      </w:r>
      <w:r>
        <w:rPr/>
        <w:t>(zákon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smluv),</w:t>
      </w:r>
      <w:r>
        <w:rPr>
          <w:spacing w:val="-10"/>
        </w:rPr>
        <w:t> </w:t>
      </w:r>
      <w:r>
        <w:rPr/>
        <w:t>ve</w:t>
      </w:r>
      <w:r>
        <w:rPr>
          <w:spacing w:val="-11"/>
        </w:rPr>
        <w:t> </w:t>
      </w:r>
      <w:r>
        <w:rPr/>
        <w:t>znění</w:t>
      </w:r>
      <w:r>
        <w:rPr>
          <w:spacing w:val="-10"/>
        </w:rPr>
        <w:t> </w:t>
      </w:r>
      <w:r>
        <w:rPr/>
        <w:t>pozdějších</w:t>
      </w:r>
      <w:r>
        <w:rPr>
          <w:spacing w:val="-10"/>
        </w:rPr>
        <w:t> </w:t>
      </w:r>
      <w:r>
        <w:rPr/>
        <w:t>předpisů,</w:t>
      </w:r>
      <w:r>
        <w:rPr>
          <w:spacing w:val="-10"/>
        </w:rPr>
        <w:t> </w:t>
      </w:r>
      <w:r>
        <w:rPr/>
        <w:t>pokud</w:t>
      </w:r>
      <w:r>
        <w:rPr>
          <w:spacing w:val="-10"/>
        </w:rPr>
        <w:t> </w:t>
      </w:r>
      <w:r>
        <w:rPr/>
        <w:t>zveřejnění</w:t>
      </w:r>
      <w:r>
        <w:rPr>
          <w:spacing w:val="-8"/>
        </w:rPr>
        <w:t> </w:t>
      </w:r>
      <w:r>
        <w:rPr/>
        <w:t>této</w:t>
      </w:r>
      <w:r>
        <w:rPr>
          <w:spacing w:val="-10"/>
        </w:rPr>
        <w:t> </w:t>
      </w:r>
      <w:r>
        <w:rPr/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  <w:ind w:left="382"/>
      </w:pPr>
      <w:r>
        <w:rPr>
          <w:spacing w:val="-5"/>
        </w:rPr>
        <w:t>V: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3"/>
        <w:ind w:left="0"/>
        <w:rPr>
          <w:sz w:val="27"/>
        </w:rPr>
      </w:pPr>
    </w:p>
    <w:p>
      <w:pPr>
        <w:pStyle w:val="BodyText"/>
        <w:ind w:left="382" w:right="6392"/>
      </w:pPr>
      <w:r>
        <w:rPr>
          <w:spacing w:val="-2"/>
          <w:w w:val="95"/>
        </w:rPr>
        <w:t>……………………………………………. </w:t>
      </w:r>
      <w:r>
        <w:rPr/>
        <w:t>zástupce příjemce podpory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7"/>
        </w:rPr>
        <w:t> </w:t>
      </w:r>
      <w:r>
        <w:rPr/>
        <w:t>Státního</w:t>
      </w:r>
      <w:r>
        <w:rPr>
          <w:spacing w:val="-3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3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3244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5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75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93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11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2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64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2023-09-01T08:39:21Z</dcterms:created>
  <dcterms:modified xsi:type="dcterms:W3CDTF">2023-09-01T08:39:21Z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2023-09-01T00:00:00Z</vt:filetime>
  </property>
</Properties>
</file>