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F4E1B" w14:textId="583DE60D" w:rsidR="00410D5B" w:rsidRPr="00127145" w:rsidRDefault="00410D5B" w:rsidP="00410D5B">
      <w:pPr>
        <w:jc w:val="center"/>
        <w:rPr>
          <w:rFonts w:eastAsia="Times New Roman"/>
          <w:b/>
          <w:bCs/>
          <w:sz w:val="32"/>
          <w:szCs w:val="32"/>
        </w:rPr>
      </w:pPr>
      <w:r w:rsidRPr="00127145">
        <w:rPr>
          <w:rFonts w:eastAsia="Times New Roman"/>
          <w:b/>
          <w:bCs/>
          <w:sz w:val="32"/>
          <w:szCs w:val="32"/>
        </w:rPr>
        <w:t xml:space="preserve">Smlouva o dílo SM </w:t>
      </w:r>
      <w:r w:rsidR="00C13751">
        <w:rPr>
          <w:rFonts w:eastAsia="Times New Roman"/>
          <w:b/>
          <w:bCs/>
          <w:sz w:val="32"/>
          <w:szCs w:val="32"/>
        </w:rPr>
        <w:t>0807</w:t>
      </w:r>
      <w:r w:rsidRPr="001E3C68">
        <w:rPr>
          <w:rFonts w:eastAsia="Times New Roman"/>
          <w:b/>
          <w:bCs/>
          <w:sz w:val="32"/>
          <w:szCs w:val="32"/>
        </w:rPr>
        <w:t>/202</w:t>
      </w:r>
      <w:r w:rsidR="001E3C68" w:rsidRPr="001E3C68">
        <w:rPr>
          <w:rFonts w:eastAsia="Times New Roman"/>
          <w:b/>
          <w:bCs/>
          <w:sz w:val="32"/>
          <w:szCs w:val="32"/>
        </w:rPr>
        <w:t>3</w:t>
      </w:r>
    </w:p>
    <w:p w14:paraId="73B4434A" w14:textId="77777777" w:rsidR="00410D5B" w:rsidRPr="00127145" w:rsidRDefault="00410D5B" w:rsidP="00410D5B">
      <w:pPr>
        <w:ind w:left="360"/>
        <w:jc w:val="center"/>
        <w:rPr>
          <w:rFonts w:eastAsia="Times New Roman"/>
          <w:b/>
          <w:bCs/>
          <w:sz w:val="32"/>
          <w:szCs w:val="32"/>
        </w:rPr>
      </w:pPr>
    </w:p>
    <w:p w14:paraId="658653DC" w14:textId="70B561A1" w:rsidR="00410D5B" w:rsidRPr="00127145" w:rsidRDefault="002247C5" w:rsidP="00410D5B">
      <w:pPr>
        <w:ind w:left="360"/>
        <w:jc w:val="center"/>
        <w:rPr>
          <w:rFonts w:eastAsia="Times New Roman"/>
          <w:b/>
          <w:bCs/>
          <w:sz w:val="32"/>
          <w:szCs w:val="32"/>
        </w:rPr>
      </w:pPr>
      <w:r w:rsidRPr="00FF7DBA">
        <w:rPr>
          <w:rFonts w:eastAsia="Times New Roman"/>
          <w:b/>
          <w:bCs/>
          <w:sz w:val="32"/>
          <w:szCs w:val="32"/>
        </w:rPr>
        <w:t>„</w:t>
      </w:r>
      <w:r w:rsidR="00FF7DBA" w:rsidRPr="00FF7DBA">
        <w:rPr>
          <w:rFonts w:eastAsia="Times New Roman"/>
          <w:b/>
          <w:bCs/>
          <w:sz w:val="32"/>
          <w:szCs w:val="32"/>
        </w:rPr>
        <w:t xml:space="preserve">PD – Centrální park </w:t>
      </w:r>
      <w:proofErr w:type="spellStart"/>
      <w:r w:rsidR="00C10ABD">
        <w:rPr>
          <w:rFonts w:eastAsia="Times New Roman"/>
          <w:b/>
          <w:bCs/>
          <w:sz w:val="32"/>
          <w:szCs w:val="32"/>
        </w:rPr>
        <w:t>sídl</w:t>
      </w:r>
      <w:proofErr w:type="spellEnd"/>
      <w:r w:rsidR="00C10ABD">
        <w:rPr>
          <w:rFonts w:eastAsia="Times New Roman"/>
          <w:b/>
          <w:bCs/>
          <w:sz w:val="32"/>
          <w:szCs w:val="32"/>
        </w:rPr>
        <w:t xml:space="preserve">. </w:t>
      </w:r>
      <w:r w:rsidR="00FF7DBA" w:rsidRPr="00FF7DBA">
        <w:rPr>
          <w:rFonts w:eastAsia="Times New Roman"/>
          <w:b/>
          <w:bCs/>
          <w:sz w:val="32"/>
          <w:szCs w:val="32"/>
        </w:rPr>
        <w:t>Vajgar, Jindřichův Hradec</w:t>
      </w:r>
      <w:r w:rsidRPr="00FF7DBA">
        <w:rPr>
          <w:rFonts w:eastAsia="Times New Roman"/>
          <w:b/>
          <w:bCs/>
          <w:sz w:val="32"/>
          <w:szCs w:val="32"/>
        </w:rPr>
        <w:t>“</w:t>
      </w:r>
    </w:p>
    <w:p w14:paraId="6D4C0100" w14:textId="77777777" w:rsidR="00410D5B" w:rsidRPr="00127145" w:rsidRDefault="00410D5B" w:rsidP="00410D5B">
      <w:pPr>
        <w:jc w:val="center"/>
        <w:rPr>
          <w:rFonts w:eastAsia="Times New Roman"/>
          <w:b/>
          <w:bCs/>
        </w:rPr>
      </w:pPr>
    </w:p>
    <w:p w14:paraId="17CF544A" w14:textId="77777777" w:rsidR="00410D5B" w:rsidRPr="00127145" w:rsidRDefault="00410D5B" w:rsidP="00410D5B">
      <w:pPr>
        <w:ind w:left="360"/>
        <w:jc w:val="both"/>
        <w:rPr>
          <w:rFonts w:eastAsia="Times New Roman"/>
        </w:rPr>
      </w:pPr>
    </w:p>
    <w:p w14:paraId="07E154F5" w14:textId="733036EF" w:rsidR="00410D5B" w:rsidRPr="00127145" w:rsidRDefault="00410D5B" w:rsidP="00127145">
      <w:pPr>
        <w:ind w:left="360"/>
        <w:jc w:val="both"/>
        <w:rPr>
          <w:rFonts w:eastAsia="Times New Roman"/>
        </w:rPr>
      </w:pPr>
      <w:r w:rsidRPr="00127145">
        <w:rPr>
          <w:rFonts w:eastAsia="Times New Roman"/>
        </w:rPr>
        <w:t>uzavřená ve smyslu ust</w:t>
      </w:r>
      <w:r w:rsidR="00127145" w:rsidRPr="00127145">
        <w:rPr>
          <w:rFonts w:eastAsia="Times New Roman"/>
        </w:rPr>
        <w:t>anovení</w:t>
      </w:r>
      <w:r w:rsidRPr="00127145">
        <w:rPr>
          <w:rFonts w:eastAsia="Times New Roman"/>
        </w:rPr>
        <w:t xml:space="preserve"> </w:t>
      </w:r>
      <w:r w:rsidR="0059046B">
        <w:rPr>
          <w:rFonts w:eastAsia="Times New Roman"/>
        </w:rPr>
        <w:t xml:space="preserve">§ 2358 a násl. a </w:t>
      </w:r>
      <w:r w:rsidRPr="00127145">
        <w:rPr>
          <w:rFonts w:eastAsia="Times New Roman"/>
        </w:rPr>
        <w:t xml:space="preserve">§ </w:t>
      </w:r>
      <w:smartTag w:uri="urn:schemas-microsoft-com:office:smarttags" w:element="metricconverter">
        <w:smartTagPr>
          <w:attr w:name="ProductID" w:val="2586 a"/>
        </w:smartTagPr>
        <w:r w:rsidRPr="00127145">
          <w:rPr>
            <w:rFonts w:eastAsia="Times New Roman"/>
          </w:rPr>
          <w:t>2586 a</w:t>
        </w:r>
      </w:smartTag>
      <w:r w:rsidRPr="00127145">
        <w:rPr>
          <w:rFonts w:eastAsia="Times New Roman"/>
        </w:rPr>
        <w:t xml:space="preserve"> násl. zákona č. 89/2012 Sb., občanský zákoník</w:t>
      </w:r>
      <w:r w:rsidR="00B008EA">
        <w:rPr>
          <w:rFonts w:eastAsia="Times New Roman"/>
        </w:rPr>
        <w:t>,</w:t>
      </w:r>
      <w:r w:rsidRPr="00127145">
        <w:rPr>
          <w:rFonts w:eastAsia="Times New Roman"/>
        </w:rPr>
        <w:t xml:space="preserve"> </w:t>
      </w:r>
      <w:r w:rsidR="00B008EA">
        <w:rPr>
          <w:rFonts w:eastAsia="Times New Roman"/>
        </w:rPr>
        <w:t>ve</w:t>
      </w:r>
      <w:r w:rsidRPr="00127145">
        <w:rPr>
          <w:rFonts w:eastAsia="Times New Roman"/>
        </w:rPr>
        <w:t xml:space="preserve"> znění</w:t>
      </w:r>
      <w:r w:rsidR="00127145" w:rsidRPr="00127145">
        <w:rPr>
          <w:rFonts w:eastAsia="Times New Roman"/>
        </w:rPr>
        <w:t xml:space="preserve"> </w:t>
      </w:r>
      <w:r w:rsidR="00B008EA">
        <w:rPr>
          <w:rFonts w:eastAsia="Times New Roman"/>
        </w:rPr>
        <w:t xml:space="preserve">pozdějších předpisů </w:t>
      </w:r>
      <w:r w:rsidR="00127145" w:rsidRPr="00127145">
        <w:rPr>
          <w:rFonts w:eastAsia="Times New Roman"/>
        </w:rPr>
        <w:t>a ustanovení § 61 zákona č. 121/2000 Sb., o právu autorském, o právech souvisejících s právem autorským a o změně některých zákonů (autorský zákon), ve znění pozdějších předpisů</w:t>
      </w:r>
      <w:r w:rsidRPr="00127145">
        <w:rPr>
          <w:rFonts w:eastAsia="Times New Roman"/>
        </w:rPr>
        <w:t>, níže uvedeného dne, měsíce a roku mezi těmito smluvními stranami:</w:t>
      </w:r>
    </w:p>
    <w:p w14:paraId="2036D70A" w14:textId="77777777" w:rsidR="00410D5B" w:rsidRPr="00127145" w:rsidRDefault="00410D5B" w:rsidP="00410D5B">
      <w:pPr>
        <w:ind w:left="360"/>
        <w:rPr>
          <w:rFonts w:eastAsia="Times New Roman"/>
          <w:b/>
          <w:bCs/>
        </w:rPr>
      </w:pPr>
    </w:p>
    <w:p w14:paraId="72E44F88" w14:textId="222C92AF" w:rsidR="00410D5B" w:rsidRPr="00127145" w:rsidRDefault="00410D5B" w:rsidP="00410D5B">
      <w:pPr>
        <w:ind w:left="360"/>
        <w:rPr>
          <w:rFonts w:eastAsia="Times New Roman"/>
          <w:b/>
          <w:bCs/>
        </w:rPr>
      </w:pPr>
      <w:r w:rsidRPr="00127145">
        <w:rPr>
          <w:rFonts w:eastAsia="Times New Roman"/>
          <w:b/>
          <w:bCs/>
        </w:rPr>
        <w:t>Objednatel:</w:t>
      </w:r>
      <w:r w:rsidRPr="00127145">
        <w:tab/>
      </w:r>
      <w:r w:rsidRPr="00127145">
        <w:rPr>
          <w:rFonts w:eastAsia="Times New Roman"/>
          <w:b/>
          <w:bCs/>
        </w:rPr>
        <w:t>Město Jindřichův Hradec</w:t>
      </w:r>
    </w:p>
    <w:p w14:paraId="3BCBF763" w14:textId="23CE52A2" w:rsidR="00410D5B" w:rsidRPr="00127145" w:rsidRDefault="00410D5B" w:rsidP="00410D5B">
      <w:pPr>
        <w:ind w:left="360"/>
        <w:rPr>
          <w:rFonts w:eastAsia="Times New Roman"/>
        </w:rPr>
      </w:pPr>
      <w:r w:rsidRPr="00127145">
        <w:rPr>
          <w:rFonts w:eastAsia="Times New Roman"/>
        </w:rPr>
        <w:t>zastoupen:</w:t>
      </w:r>
      <w:r w:rsidRPr="00127145">
        <w:tab/>
      </w:r>
      <w:r w:rsidRPr="00127145">
        <w:tab/>
      </w:r>
      <w:r w:rsidR="003F0A47">
        <w:rPr>
          <w:rFonts w:eastAsia="Times New Roman"/>
        </w:rPr>
        <w:t>Mgr. Ing. Michalem Kozárem, MBA</w:t>
      </w:r>
      <w:r w:rsidRPr="00127145">
        <w:rPr>
          <w:rFonts w:eastAsia="Times New Roman"/>
        </w:rPr>
        <w:t>, starostou města</w:t>
      </w:r>
    </w:p>
    <w:p w14:paraId="1ADE68DC" w14:textId="77777777" w:rsidR="00410D5B" w:rsidRPr="00127145" w:rsidRDefault="00410D5B" w:rsidP="00410D5B">
      <w:pPr>
        <w:ind w:left="360"/>
        <w:rPr>
          <w:rFonts w:eastAsia="Times New Roman"/>
        </w:rPr>
      </w:pPr>
      <w:r w:rsidRPr="00127145">
        <w:rPr>
          <w:rFonts w:eastAsia="Times New Roman"/>
        </w:rPr>
        <w:t>sídlo:</w:t>
      </w:r>
      <w:r w:rsidRPr="00127145">
        <w:tab/>
      </w:r>
      <w:r w:rsidRPr="00127145">
        <w:tab/>
      </w:r>
      <w:r w:rsidRPr="00127145">
        <w:rPr>
          <w:rFonts w:eastAsia="Times New Roman"/>
        </w:rPr>
        <w:t>Klášterská 135/II, Jindřichův Hradec</w:t>
      </w:r>
    </w:p>
    <w:p w14:paraId="616975DE" w14:textId="770C6AD1" w:rsidR="00410D5B" w:rsidRPr="00127145" w:rsidRDefault="00410D5B" w:rsidP="00410D5B">
      <w:pPr>
        <w:ind w:left="360"/>
        <w:rPr>
          <w:rFonts w:eastAsia="Times New Roman"/>
        </w:rPr>
      </w:pPr>
      <w:r w:rsidRPr="00127145">
        <w:rPr>
          <w:rFonts w:eastAsia="Times New Roman"/>
        </w:rPr>
        <w:t>IČ</w:t>
      </w:r>
      <w:r w:rsidR="003A29BD">
        <w:rPr>
          <w:rFonts w:eastAsia="Times New Roman"/>
        </w:rPr>
        <w:t>O</w:t>
      </w:r>
      <w:r w:rsidRPr="00127145">
        <w:rPr>
          <w:rFonts w:eastAsia="Times New Roman"/>
        </w:rPr>
        <w:t>:</w:t>
      </w:r>
      <w:r w:rsidRPr="00127145">
        <w:tab/>
      </w:r>
      <w:r w:rsidRPr="00127145">
        <w:tab/>
      </w:r>
      <w:r w:rsidRPr="00127145">
        <w:rPr>
          <w:rFonts w:eastAsia="Times New Roman"/>
        </w:rPr>
        <w:t>00246875</w:t>
      </w:r>
    </w:p>
    <w:p w14:paraId="25DBBD76" w14:textId="77777777" w:rsidR="00410D5B" w:rsidRPr="00127145" w:rsidRDefault="00410D5B" w:rsidP="00410D5B">
      <w:pPr>
        <w:ind w:left="360"/>
        <w:rPr>
          <w:rFonts w:eastAsia="Times New Roman"/>
        </w:rPr>
      </w:pPr>
      <w:r w:rsidRPr="00127145">
        <w:rPr>
          <w:rFonts w:eastAsia="Times New Roman"/>
        </w:rPr>
        <w:t>DIČ:</w:t>
      </w:r>
      <w:r w:rsidRPr="00127145">
        <w:tab/>
      </w:r>
      <w:r w:rsidRPr="00127145">
        <w:tab/>
      </w:r>
      <w:r w:rsidRPr="00127145">
        <w:rPr>
          <w:rFonts w:eastAsia="Times New Roman"/>
        </w:rPr>
        <w:t>CZ00246875</w:t>
      </w:r>
    </w:p>
    <w:p w14:paraId="7A001C59" w14:textId="77777777" w:rsidR="00410D5B" w:rsidRPr="00127145" w:rsidRDefault="00410D5B" w:rsidP="00410D5B">
      <w:pPr>
        <w:ind w:left="360"/>
        <w:rPr>
          <w:rFonts w:eastAsia="Times New Roman"/>
        </w:rPr>
      </w:pPr>
      <w:r w:rsidRPr="00127145">
        <w:rPr>
          <w:rFonts w:eastAsia="Times New Roman"/>
        </w:rPr>
        <w:t>email:</w:t>
      </w:r>
      <w:r w:rsidRPr="00127145">
        <w:tab/>
      </w:r>
      <w:r w:rsidRPr="00127145">
        <w:tab/>
      </w:r>
      <w:r w:rsidRPr="00127145">
        <w:rPr>
          <w:rFonts w:eastAsia="Times New Roman"/>
        </w:rPr>
        <w:t>meu@jh.cz</w:t>
      </w:r>
    </w:p>
    <w:p w14:paraId="714C8348" w14:textId="6901A1B3" w:rsidR="00410D5B" w:rsidRPr="00127145" w:rsidRDefault="00410D5B" w:rsidP="00410D5B">
      <w:pPr>
        <w:ind w:left="360"/>
        <w:rPr>
          <w:rFonts w:eastAsia="Times New Roman"/>
        </w:rPr>
      </w:pPr>
      <w:r w:rsidRPr="00127145">
        <w:rPr>
          <w:rFonts w:eastAsia="Times New Roman"/>
        </w:rPr>
        <w:t>bankovní spojení:</w:t>
      </w:r>
      <w:r w:rsidRPr="00127145">
        <w:tab/>
      </w:r>
      <w:r w:rsidRPr="00127145">
        <w:rPr>
          <w:rFonts w:eastAsia="Times New Roman"/>
        </w:rPr>
        <w:t>Česká spořitelna a.s., č.</w:t>
      </w:r>
      <w:r w:rsidR="00C90832">
        <w:rPr>
          <w:rFonts w:eastAsia="Times New Roman"/>
        </w:rPr>
        <w:t xml:space="preserve"> </w:t>
      </w:r>
      <w:proofErr w:type="spellStart"/>
      <w:r w:rsidRPr="00127145">
        <w:rPr>
          <w:rFonts w:eastAsia="Times New Roman"/>
        </w:rPr>
        <w:t>ú.</w:t>
      </w:r>
      <w:proofErr w:type="spellEnd"/>
      <w:r w:rsidRPr="00127145">
        <w:rPr>
          <w:rFonts w:eastAsia="Times New Roman"/>
        </w:rPr>
        <w:t>: 27-0603140379/0800</w:t>
      </w:r>
    </w:p>
    <w:p w14:paraId="45EABA8C" w14:textId="77777777" w:rsidR="00F70C3B" w:rsidRPr="00127145" w:rsidRDefault="00F70C3B" w:rsidP="00F70C3B">
      <w:pPr>
        <w:ind w:left="360"/>
        <w:rPr>
          <w:rFonts w:eastAsia="Times New Roman"/>
        </w:rPr>
      </w:pPr>
      <w:r w:rsidRPr="00127145">
        <w:rPr>
          <w:rFonts w:eastAsia="Times New Roman"/>
        </w:rPr>
        <w:t>osoby oprávněné k jednání:</w:t>
      </w:r>
      <w:r w:rsidRPr="00127145">
        <w:tab/>
      </w:r>
      <w:r w:rsidRPr="00127145">
        <w:tab/>
      </w:r>
    </w:p>
    <w:p w14:paraId="28A88734" w14:textId="5EAA88FC" w:rsidR="00F70C3B" w:rsidRDefault="00F70C3B" w:rsidP="00F70C3B">
      <w:pPr>
        <w:ind w:left="360"/>
        <w:rPr>
          <w:rFonts w:eastAsia="Times New Roman"/>
        </w:rPr>
      </w:pPr>
      <w:r w:rsidRPr="00127145">
        <w:rPr>
          <w:rFonts w:eastAsia="Times New Roman"/>
        </w:rPr>
        <w:t>ve věcech smluvních:</w:t>
      </w:r>
      <w:r>
        <w:rPr>
          <w:rFonts w:eastAsia="Times New Roman"/>
        </w:rPr>
        <w:t xml:space="preserve"> </w:t>
      </w:r>
      <w:r w:rsidR="003F0A47">
        <w:rPr>
          <w:rFonts w:eastAsia="Times New Roman"/>
        </w:rPr>
        <w:t>Mgr.  Ing. Michal Kozár, MBA</w:t>
      </w:r>
      <w:r>
        <w:rPr>
          <w:rFonts w:eastAsia="Times New Roman"/>
        </w:rPr>
        <w:t>, starosta města</w:t>
      </w:r>
    </w:p>
    <w:p w14:paraId="1F55523A" w14:textId="3572D055" w:rsidR="00410D5B" w:rsidRDefault="00F70C3B" w:rsidP="00F70C3B">
      <w:pPr>
        <w:ind w:left="360"/>
        <w:rPr>
          <w:rFonts w:eastAsia="Times New Roman"/>
        </w:rPr>
      </w:pPr>
      <w:r>
        <w:rPr>
          <w:rFonts w:eastAsia="Times New Roman"/>
        </w:rPr>
        <w:t xml:space="preserve">ve věcech technických: </w:t>
      </w:r>
      <w:proofErr w:type="spellStart"/>
      <w:r w:rsidR="00786C5E">
        <w:rPr>
          <w:rFonts w:eastAsia="Times New Roman"/>
        </w:rPr>
        <w:t>xxx</w:t>
      </w:r>
      <w:proofErr w:type="spellEnd"/>
      <w:r w:rsidR="00786C5E">
        <w:rPr>
          <w:rFonts w:eastAsia="Times New Roman"/>
        </w:rPr>
        <w:t xml:space="preserve">, </w:t>
      </w:r>
      <w:r w:rsidR="002E5138">
        <w:rPr>
          <w:rFonts w:eastAsia="Times New Roman"/>
        </w:rPr>
        <w:t>vedoucí odboru rozvoje</w:t>
      </w:r>
    </w:p>
    <w:p w14:paraId="0B257E74" w14:textId="2F394D98" w:rsidR="00BA0677" w:rsidRPr="00127145" w:rsidRDefault="00BA0677" w:rsidP="00F70C3B">
      <w:pPr>
        <w:ind w:left="360"/>
        <w:rPr>
          <w:rFonts w:eastAsia="Times New Roman"/>
        </w:rPr>
      </w:pPr>
      <w:r>
        <w:rPr>
          <w:rFonts w:eastAsia="Times New Roman"/>
        </w:rPr>
        <w:t xml:space="preserve">                                          Martina Pechová, vedoucí oddělení strategického rozvoje</w:t>
      </w:r>
    </w:p>
    <w:p w14:paraId="29440CF6" w14:textId="1E8B0E3B" w:rsidR="00410D5B" w:rsidRPr="00127145" w:rsidRDefault="002E5138" w:rsidP="00C13751">
      <w:pPr>
        <w:pStyle w:val="Nadpis3"/>
        <w:numPr>
          <w:ilvl w:val="0"/>
          <w:numId w:val="0"/>
        </w:numPr>
        <w:ind w:left="720" w:hanging="720"/>
        <w:rPr>
          <w:rFonts w:eastAsia="Times New Roman"/>
          <w:b/>
          <w:bCs w:val="0"/>
        </w:rPr>
      </w:pPr>
      <w:r>
        <w:rPr>
          <w:rFonts w:eastAsia="Times New Roman"/>
        </w:rPr>
        <w:t xml:space="preserve">       </w:t>
      </w:r>
      <w:r w:rsidR="00765FCA">
        <w:rPr>
          <w:rFonts w:eastAsia="Times New Roman"/>
        </w:rPr>
        <w:t xml:space="preserve">koordinátor BOZP určený objednatelem: </w:t>
      </w:r>
      <w:proofErr w:type="spellStart"/>
      <w:r w:rsidR="00786C5E">
        <w:rPr>
          <w:rFonts w:eastAsia="Times New Roman"/>
        </w:rPr>
        <w:t>xxx</w:t>
      </w:r>
      <w:proofErr w:type="spellEnd"/>
    </w:p>
    <w:p w14:paraId="32B1F4A3" w14:textId="77777777" w:rsidR="00410D5B" w:rsidRPr="00127145" w:rsidRDefault="00410D5B" w:rsidP="00410D5B">
      <w:pPr>
        <w:ind w:left="360"/>
        <w:rPr>
          <w:rFonts w:eastAsia="Times New Roman"/>
          <w:b/>
          <w:bCs/>
        </w:rPr>
      </w:pPr>
    </w:p>
    <w:p w14:paraId="7002DEB0" w14:textId="77777777" w:rsidR="00410D5B" w:rsidRPr="00127145" w:rsidRDefault="00410D5B" w:rsidP="00410D5B">
      <w:pPr>
        <w:ind w:left="360"/>
        <w:rPr>
          <w:rFonts w:eastAsia="Times New Roman"/>
          <w:b/>
          <w:bCs/>
        </w:rPr>
      </w:pPr>
    </w:p>
    <w:p w14:paraId="3925FF19" w14:textId="0DF119CB" w:rsidR="00410D5B" w:rsidRPr="0084366B" w:rsidRDefault="00410D5B" w:rsidP="00410D5B">
      <w:pPr>
        <w:ind w:left="360"/>
        <w:rPr>
          <w:rFonts w:eastAsia="Times New Roman"/>
        </w:rPr>
      </w:pPr>
      <w:r w:rsidRPr="00127145">
        <w:rPr>
          <w:rFonts w:eastAsia="Times New Roman"/>
          <w:b/>
          <w:bCs/>
        </w:rPr>
        <w:t>Zhotovitel:</w:t>
      </w:r>
      <w:r w:rsidRPr="00127145">
        <w:tab/>
      </w:r>
      <w:r w:rsidR="001971A6" w:rsidRPr="001971A6">
        <w:rPr>
          <w:rFonts w:eastAsia="Times New Roman"/>
          <w:b/>
          <w:bCs/>
        </w:rPr>
        <w:t>Ing. arch. Tomáš BENEŠ</w:t>
      </w:r>
    </w:p>
    <w:p w14:paraId="01B830FC" w14:textId="575B3906" w:rsidR="00410D5B" w:rsidRPr="00127145" w:rsidRDefault="00410D5B" w:rsidP="00410D5B">
      <w:pPr>
        <w:ind w:left="360"/>
        <w:rPr>
          <w:rFonts w:eastAsia="Times New Roman"/>
        </w:rPr>
      </w:pPr>
      <w:r w:rsidRPr="00127145">
        <w:rPr>
          <w:rFonts w:eastAsia="Times New Roman"/>
        </w:rPr>
        <w:t>zastoupen:</w:t>
      </w:r>
      <w:r w:rsidRPr="00127145">
        <w:tab/>
      </w:r>
      <w:r w:rsidRPr="00127145">
        <w:tab/>
      </w:r>
      <w:r w:rsidR="001971A6">
        <w:t>Ing. arch. Tomáš Beneš</w:t>
      </w:r>
    </w:p>
    <w:p w14:paraId="3F5CD46C" w14:textId="2F69EEE1" w:rsidR="0084366B" w:rsidRPr="0084366B" w:rsidRDefault="00410D5B" w:rsidP="0084366B">
      <w:pPr>
        <w:ind w:left="360"/>
        <w:rPr>
          <w:rFonts w:eastAsia="Times New Roman"/>
        </w:rPr>
      </w:pPr>
      <w:r w:rsidRPr="00127145">
        <w:rPr>
          <w:rFonts w:eastAsia="Times New Roman"/>
        </w:rPr>
        <w:t>sídlo:</w:t>
      </w:r>
      <w:r w:rsidRPr="00127145">
        <w:tab/>
      </w:r>
      <w:r w:rsidRPr="00127145">
        <w:tab/>
      </w:r>
      <w:r w:rsidR="00711105">
        <w:rPr>
          <w:rFonts w:eastAsia="Times New Roman"/>
        </w:rPr>
        <w:t>Ve struhách 969/13, 160 00 Praha 6</w:t>
      </w:r>
    </w:p>
    <w:p w14:paraId="48E855D5" w14:textId="79202276" w:rsidR="003A29BD" w:rsidRPr="0084366B" w:rsidRDefault="00410D5B" w:rsidP="003A29BD">
      <w:pPr>
        <w:ind w:left="360"/>
        <w:rPr>
          <w:rFonts w:eastAsia="Times New Roman"/>
        </w:rPr>
      </w:pPr>
      <w:r w:rsidRPr="00127145">
        <w:rPr>
          <w:rFonts w:eastAsia="Times New Roman"/>
        </w:rPr>
        <w:t>IČ</w:t>
      </w:r>
      <w:r w:rsidR="003A29BD">
        <w:rPr>
          <w:rFonts w:eastAsia="Times New Roman"/>
        </w:rPr>
        <w:t>O</w:t>
      </w:r>
      <w:r w:rsidRPr="00127145">
        <w:rPr>
          <w:rFonts w:eastAsia="Times New Roman"/>
        </w:rPr>
        <w:t>:</w:t>
      </w:r>
      <w:r w:rsidRPr="00127145">
        <w:tab/>
      </w:r>
      <w:r w:rsidRPr="00127145">
        <w:tab/>
      </w:r>
      <w:r w:rsidR="00711105">
        <w:t>88195848</w:t>
      </w:r>
    </w:p>
    <w:p w14:paraId="4AD26AC0" w14:textId="402AD943" w:rsidR="003A29BD" w:rsidRPr="0084366B" w:rsidRDefault="00410D5B" w:rsidP="003A29BD">
      <w:pPr>
        <w:ind w:left="360"/>
        <w:rPr>
          <w:rFonts w:eastAsia="Times New Roman"/>
        </w:rPr>
      </w:pPr>
      <w:r w:rsidRPr="00127145">
        <w:rPr>
          <w:rFonts w:eastAsia="Times New Roman"/>
        </w:rPr>
        <w:t xml:space="preserve">DIČ: </w:t>
      </w:r>
      <w:r w:rsidRPr="00127145">
        <w:tab/>
      </w:r>
      <w:r w:rsidRPr="00127145">
        <w:tab/>
      </w:r>
      <w:proofErr w:type="spellStart"/>
      <w:r w:rsidR="0029065A">
        <w:rPr>
          <w:rFonts w:eastAsia="Times New Roman"/>
        </w:rPr>
        <w:t>xxx</w:t>
      </w:r>
      <w:proofErr w:type="spellEnd"/>
    </w:p>
    <w:p w14:paraId="690E7861" w14:textId="21C12844" w:rsidR="003A29BD" w:rsidRPr="0084366B" w:rsidRDefault="00410D5B" w:rsidP="003A29BD">
      <w:pPr>
        <w:ind w:left="360"/>
        <w:rPr>
          <w:rFonts w:eastAsia="Times New Roman"/>
        </w:rPr>
      </w:pPr>
      <w:r w:rsidRPr="00127145">
        <w:rPr>
          <w:rFonts w:eastAsia="Times New Roman"/>
        </w:rPr>
        <w:t>bankovní spojení:</w:t>
      </w:r>
      <w:r w:rsidRPr="00127145">
        <w:tab/>
      </w:r>
      <w:proofErr w:type="spellStart"/>
      <w:r w:rsidR="0029065A">
        <w:rPr>
          <w:rFonts w:eastAsia="Times New Roman"/>
        </w:rPr>
        <w:t>xxx</w:t>
      </w:r>
      <w:proofErr w:type="spellEnd"/>
    </w:p>
    <w:p w14:paraId="2A55D218" w14:textId="1F1125B8" w:rsidR="003A29BD" w:rsidRPr="0084366B" w:rsidRDefault="00410D5B" w:rsidP="003A29BD">
      <w:pPr>
        <w:ind w:left="360"/>
        <w:rPr>
          <w:rFonts w:eastAsia="Times New Roman"/>
        </w:rPr>
      </w:pPr>
      <w:r w:rsidRPr="00127145">
        <w:rPr>
          <w:rFonts w:eastAsia="Times New Roman"/>
        </w:rPr>
        <w:t>e-mail:</w:t>
      </w:r>
      <w:r w:rsidRPr="00127145">
        <w:tab/>
      </w:r>
      <w:r w:rsidRPr="00127145">
        <w:tab/>
      </w:r>
      <w:proofErr w:type="spellStart"/>
      <w:r w:rsidR="0029065A">
        <w:t>xxx</w:t>
      </w:r>
      <w:proofErr w:type="spellEnd"/>
    </w:p>
    <w:p w14:paraId="7C175A03" w14:textId="2A74B138" w:rsidR="00674CB8" w:rsidRPr="0084366B" w:rsidRDefault="00410D5B" w:rsidP="00281495">
      <w:pPr>
        <w:ind w:left="360"/>
        <w:jc w:val="both"/>
        <w:rPr>
          <w:rFonts w:eastAsia="Times New Roman"/>
        </w:rPr>
      </w:pPr>
      <w:r w:rsidRPr="00127145">
        <w:rPr>
          <w:rFonts w:eastAsia="Times New Roman"/>
        </w:rPr>
        <w:t>Zapsaný v</w:t>
      </w:r>
      <w:r w:rsidR="00654E1C">
        <w:rPr>
          <w:rFonts w:eastAsia="Times New Roman"/>
        </w:rPr>
        <w:t> živnostenským rejstříku</w:t>
      </w:r>
      <w:r w:rsidR="00A2214C">
        <w:rPr>
          <w:rFonts w:eastAsia="Times New Roman"/>
        </w:rPr>
        <w:t>.</w:t>
      </w:r>
      <w:r w:rsidRPr="00127145">
        <w:rPr>
          <w:rFonts w:eastAsia="Times New Roman"/>
        </w:rPr>
        <w:t xml:space="preserve"> </w:t>
      </w:r>
    </w:p>
    <w:p w14:paraId="3E7F7325" w14:textId="6B92089F" w:rsidR="00410D5B" w:rsidRPr="00127145" w:rsidRDefault="00A2214C" w:rsidP="00410D5B">
      <w:pPr>
        <w:ind w:left="360"/>
        <w:rPr>
          <w:rFonts w:eastAsia="Times New Roman"/>
        </w:rPr>
      </w:pPr>
      <w:r>
        <w:rPr>
          <w:rFonts w:eastAsia="Times New Roman"/>
        </w:rPr>
        <w:t>o</w:t>
      </w:r>
      <w:r w:rsidR="00410D5B" w:rsidRPr="00127145">
        <w:rPr>
          <w:rFonts w:eastAsia="Times New Roman"/>
        </w:rPr>
        <w:t>soby oprávněné k jednání:</w:t>
      </w:r>
      <w:r w:rsidR="00410D5B" w:rsidRPr="00127145">
        <w:tab/>
      </w:r>
      <w:r w:rsidR="00410D5B" w:rsidRPr="00127145">
        <w:tab/>
      </w:r>
    </w:p>
    <w:p w14:paraId="4C6C42CD" w14:textId="3CE3B322" w:rsidR="00281495" w:rsidRPr="00281495" w:rsidRDefault="00410D5B" w:rsidP="00281495">
      <w:pPr>
        <w:ind w:left="360"/>
        <w:rPr>
          <w:rFonts w:asciiTheme="minorHAnsi" w:eastAsia="Times New Roman" w:hAnsiTheme="minorHAnsi" w:cstheme="minorHAnsi"/>
        </w:rPr>
      </w:pPr>
      <w:r w:rsidRPr="00281495">
        <w:rPr>
          <w:rFonts w:asciiTheme="minorHAnsi" w:eastAsia="Times New Roman" w:hAnsiTheme="minorHAnsi" w:cstheme="minorHAnsi"/>
        </w:rPr>
        <w:t xml:space="preserve">ve věcech smluvních: </w:t>
      </w:r>
      <w:r w:rsidRPr="00281495">
        <w:rPr>
          <w:rFonts w:asciiTheme="minorHAnsi" w:hAnsiTheme="minorHAnsi" w:cstheme="minorHAnsi"/>
        </w:rPr>
        <w:tab/>
      </w:r>
      <w:r w:rsidRPr="00281495">
        <w:rPr>
          <w:rFonts w:asciiTheme="minorHAnsi" w:hAnsiTheme="minorHAnsi" w:cstheme="minorHAnsi"/>
        </w:rPr>
        <w:tab/>
      </w:r>
      <w:r w:rsidRPr="00281495">
        <w:rPr>
          <w:rFonts w:asciiTheme="minorHAnsi" w:hAnsiTheme="minorHAnsi" w:cstheme="minorHAnsi"/>
        </w:rPr>
        <w:tab/>
      </w:r>
      <w:r w:rsidR="006B0D25">
        <w:rPr>
          <w:rFonts w:asciiTheme="minorHAnsi" w:eastAsia="Times New Roman" w:hAnsiTheme="minorHAnsi" w:cstheme="minorHAnsi"/>
        </w:rPr>
        <w:t>Ing. arch. Tomáš Beneš</w:t>
      </w:r>
    </w:p>
    <w:p w14:paraId="25AC7220" w14:textId="38383429" w:rsidR="00281495" w:rsidRPr="0084366B" w:rsidRDefault="00281495" w:rsidP="00281495">
      <w:pPr>
        <w:ind w:left="360"/>
        <w:rPr>
          <w:rFonts w:eastAsia="Times New Roman"/>
        </w:rPr>
      </w:pPr>
      <w:r w:rsidRPr="00281495">
        <w:rPr>
          <w:rFonts w:asciiTheme="minorHAnsi" w:eastAsia="Times New Roman" w:hAnsiTheme="minorHAnsi" w:cstheme="minorHAnsi"/>
        </w:rPr>
        <w:t xml:space="preserve">ve </w:t>
      </w:r>
      <w:r>
        <w:rPr>
          <w:rFonts w:asciiTheme="minorHAnsi" w:eastAsia="Times New Roman" w:hAnsiTheme="minorHAnsi" w:cstheme="minorHAnsi"/>
        </w:rPr>
        <w:t>technických:</w:t>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r>
      <w:r w:rsidR="006B0D25">
        <w:rPr>
          <w:rFonts w:eastAsia="Times New Roman"/>
        </w:rPr>
        <w:t xml:space="preserve">Ing. arch. Tomáš Beneš, ČKA: </w:t>
      </w:r>
      <w:r w:rsidR="0029065A">
        <w:rPr>
          <w:rFonts w:eastAsia="Times New Roman"/>
        </w:rPr>
        <w:t>xxxx</w:t>
      </w:r>
    </w:p>
    <w:p w14:paraId="51A6FFAB" w14:textId="6EBF2967" w:rsidR="00541C81" w:rsidRDefault="00541C81" w:rsidP="002F755A">
      <w:pPr>
        <w:ind w:left="708"/>
      </w:pPr>
    </w:p>
    <w:p w14:paraId="36A44051" w14:textId="56442C7B" w:rsidR="00281495" w:rsidRDefault="00281495" w:rsidP="002F755A">
      <w:pPr>
        <w:ind w:left="708"/>
      </w:pPr>
    </w:p>
    <w:p w14:paraId="106B4859" w14:textId="77777777" w:rsidR="00281495" w:rsidRDefault="00281495" w:rsidP="002F755A">
      <w:pPr>
        <w:ind w:left="708"/>
      </w:pPr>
    </w:p>
    <w:p w14:paraId="0FE13EDF" w14:textId="2A888019" w:rsidR="002F755A" w:rsidRPr="009753D5" w:rsidRDefault="002F755A" w:rsidP="002F755A">
      <w:pPr>
        <w:ind w:left="708"/>
      </w:pPr>
      <w:r>
        <w:t>Společně dále též jako „smluvní strany“ nebo jednotlivě též jako „smluvní strana“.</w:t>
      </w:r>
    </w:p>
    <w:p w14:paraId="68FB24E0" w14:textId="05C2A32F"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16FAF494" w14:textId="34859594"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03C81102" w14:textId="2D411CB8"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35F79204" w14:textId="75A96EC1"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000AD103" w14:textId="3A010CF9"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555B7EBB" w14:textId="32199DFB"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1BCE7C0E" w14:textId="5B79DEB4"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6D619361" w14:textId="535FD0F8"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1DE0A71E" w14:textId="77777777"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65659FED" w14:textId="77777777" w:rsidR="00410D5B" w:rsidRDefault="00410D5B" w:rsidP="00410D5B">
      <w:pPr>
        <w:pStyle w:val="Zkladntext"/>
        <w:widowControl/>
        <w:ind w:left="2880" w:firstLine="720"/>
        <w:jc w:val="both"/>
        <w:rPr>
          <w:rFonts w:ascii="Times New Roman" w:eastAsia="Times New Roman" w:hAnsi="Times New Roman" w:cs="Times New Roman"/>
          <w:color w:val="auto"/>
          <w:lang w:val="cs-CZ"/>
        </w:rPr>
      </w:pPr>
    </w:p>
    <w:p w14:paraId="06B52F54" w14:textId="77777777" w:rsidR="00410D5B" w:rsidRDefault="00410D5B" w:rsidP="00410D5B">
      <w:pPr>
        <w:pStyle w:val="Zkladntext"/>
        <w:widowControl/>
        <w:ind w:left="2880" w:firstLine="720"/>
        <w:jc w:val="both"/>
        <w:rPr>
          <w:rFonts w:ascii="Times New Roman" w:eastAsia="Times New Roman" w:hAnsi="Times New Roman" w:cs="Times New Roman"/>
          <w:color w:val="auto"/>
          <w:lang w:val="cs-CZ"/>
        </w:rPr>
      </w:pPr>
    </w:p>
    <w:p w14:paraId="6FE55007" w14:textId="77777777" w:rsidR="00410D5B" w:rsidRDefault="00410D5B" w:rsidP="00410D5B">
      <w:pPr>
        <w:pStyle w:val="Zkladntext"/>
        <w:widowControl/>
        <w:ind w:left="2880" w:firstLine="720"/>
        <w:jc w:val="both"/>
        <w:rPr>
          <w:rFonts w:ascii="Times New Roman" w:eastAsia="Times New Roman" w:hAnsi="Times New Roman" w:cs="Times New Roman"/>
          <w:color w:val="auto"/>
          <w:lang w:val="cs-CZ"/>
        </w:rPr>
      </w:pPr>
    </w:p>
    <w:p w14:paraId="4B3C0451" w14:textId="77777777" w:rsidR="00410D5B" w:rsidRDefault="00410D5B" w:rsidP="00410D5B">
      <w:pPr>
        <w:pStyle w:val="Zkladntext"/>
        <w:widowControl/>
        <w:ind w:left="2880" w:firstLine="720"/>
        <w:jc w:val="both"/>
        <w:rPr>
          <w:rFonts w:ascii="Times New Roman" w:eastAsia="Times New Roman" w:hAnsi="Times New Roman" w:cs="Times New Roman"/>
          <w:color w:val="auto"/>
          <w:lang w:val="cs-CZ"/>
        </w:rPr>
      </w:pPr>
    </w:p>
    <w:p w14:paraId="065879B4" w14:textId="77777777" w:rsidR="00410D5B" w:rsidRDefault="00410D5B" w:rsidP="00410D5B">
      <w:pPr>
        <w:pStyle w:val="Nadpisobsahu"/>
        <w:rPr>
          <w:rFonts w:ascii="Times New Roman" w:hAnsi="Times New Roman"/>
        </w:rPr>
      </w:pPr>
      <w:r w:rsidRPr="0D37F97A">
        <w:rPr>
          <w:rFonts w:ascii="Times New Roman" w:hAnsi="Times New Roman"/>
        </w:rPr>
        <w:lastRenderedPageBreak/>
        <w:t>Obsah</w:t>
      </w:r>
    </w:p>
    <w:p w14:paraId="7D2CCB63" w14:textId="4C3A0197" w:rsidR="00155EC4" w:rsidRDefault="00410D5B">
      <w:pPr>
        <w:pStyle w:val="Obsah1"/>
        <w:tabs>
          <w:tab w:val="left" w:pos="480"/>
          <w:tab w:val="right" w:leader="dot" w:pos="9911"/>
        </w:tabs>
        <w:rPr>
          <w:rFonts w:asciiTheme="minorHAnsi" w:eastAsiaTheme="minorEastAsia" w:hAnsiTheme="minorHAnsi" w:cstheme="minorBidi"/>
          <w:noProof/>
          <w:kern w:val="2"/>
          <w:lang w:eastAsia="cs-CZ"/>
          <w14:ligatures w14:val="standardContextual"/>
        </w:rPr>
      </w:pPr>
      <w:r>
        <w:fldChar w:fldCharType="begin"/>
      </w:r>
      <w:r>
        <w:instrText xml:space="preserve"> TOC \o "1-2" \h \z \u </w:instrText>
      </w:r>
      <w:r>
        <w:fldChar w:fldCharType="separate"/>
      </w:r>
      <w:hyperlink w:anchor="_Toc140504374" w:history="1">
        <w:r w:rsidR="00155EC4" w:rsidRPr="00A23B9F">
          <w:rPr>
            <w:rStyle w:val="Hypertextovodkaz"/>
            <w:rFonts w:cs="Times New Roman"/>
            <w:noProof/>
          </w:rPr>
          <w:t>1</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rFonts w:cs="Times New Roman"/>
            <w:noProof/>
          </w:rPr>
          <w:t>Úvodní ustanovení</w:t>
        </w:r>
        <w:r w:rsidR="00155EC4">
          <w:rPr>
            <w:noProof/>
            <w:webHidden/>
          </w:rPr>
          <w:tab/>
        </w:r>
        <w:r w:rsidR="00155EC4">
          <w:rPr>
            <w:noProof/>
            <w:webHidden/>
          </w:rPr>
          <w:fldChar w:fldCharType="begin"/>
        </w:r>
        <w:r w:rsidR="00155EC4">
          <w:rPr>
            <w:noProof/>
            <w:webHidden/>
          </w:rPr>
          <w:instrText xml:space="preserve"> PAGEREF _Toc140504374 \h </w:instrText>
        </w:r>
        <w:r w:rsidR="00155EC4">
          <w:rPr>
            <w:noProof/>
            <w:webHidden/>
          </w:rPr>
        </w:r>
        <w:r w:rsidR="00155EC4">
          <w:rPr>
            <w:noProof/>
            <w:webHidden/>
          </w:rPr>
          <w:fldChar w:fldCharType="separate"/>
        </w:r>
        <w:r w:rsidR="001121BA">
          <w:rPr>
            <w:noProof/>
            <w:webHidden/>
          </w:rPr>
          <w:t>3</w:t>
        </w:r>
        <w:r w:rsidR="00155EC4">
          <w:rPr>
            <w:noProof/>
            <w:webHidden/>
          </w:rPr>
          <w:fldChar w:fldCharType="end"/>
        </w:r>
      </w:hyperlink>
    </w:p>
    <w:p w14:paraId="3A839DB6" w14:textId="3EC5D999" w:rsidR="00155EC4" w:rsidRDefault="004B2CEF">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504375" w:history="1">
        <w:r w:rsidR="00155EC4" w:rsidRPr="00A23B9F">
          <w:rPr>
            <w:rStyle w:val="Hypertextovodkaz"/>
            <w:noProof/>
          </w:rPr>
          <w:t>1.1</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noProof/>
          </w:rPr>
          <w:t>Preambule</w:t>
        </w:r>
        <w:r w:rsidR="00155EC4">
          <w:rPr>
            <w:noProof/>
            <w:webHidden/>
          </w:rPr>
          <w:tab/>
        </w:r>
        <w:r w:rsidR="00155EC4">
          <w:rPr>
            <w:noProof/>
            <w:webHidden/>
          </w:rPr>
          <w:fldChar w:fldCharType="begin"/>
        </w:r>
        <w:r w:rsidR="00155EC4">
          <w:rPr>
            <w:noProof/>
            <w:webHidden/>
          </w:rPr>
          <w:instrText xml:space="preserve"> PAGEREF _Toc140504375 \h </w:instrText>
        </w:r>
        <w:r w:rsidR="00155EC4">
          <w:rPr>
            <w:noProof/>
            <w:webHidden/>
          </w:rPr>
        </w:r>
        <w:r w:rsidR="00155EC4">
          <w:rPr>
            <w:noProof/>
            <w:webHidden/>
          </w:rPr>
          <w:fldChar w:fldCharType="separate"/>
        </w:r>
        <w:r w:rsidR="001121BA">
          <w:rPr>
            <w:noProof/>
            <w:webHidden/>
          </w:rPr>
          <w:t>3</w:t>
        </w:r>
        <w:r w:rsidR="00155EC4">
          <w:rPr>
            <w:noProof/>
            <w:webHidden/>
          </w:rPr>
          <w:fldChar w:fldCharType="end"/>
        </w:r>
      </w:hyperlink>
    </w:p>
    <w:p w14:paraId="6646159F" w14:textId="081BADF2" w:rsidR="00155EC4" w:rsidRDefault="004B2CEF">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504376" w:history="1">
        <w:r w:rsidR="00155EC4" w:rsidRPr="00A23B9F">
          <w:rPr>
            <w:rStyle w:val="Hypertextovodkaz"/>
            <w:noProof/>
          </w:rPr>
          <w:t>1.2</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noProof/>
          </w:rPr>
          <w:t>Veřejná zakázka</w:t>
        </w:r>
        <w:r w:rsidR="00155EC4">
          <w:rPr>
            <w:noProof/>
            <w:webHidden/>
          </w:rPr>
          <w:tab/>
        </w:r>
        <w:r w:rsidR="00155EC4">
          <w:rPr>
            <w:noProof/>
            <w:webHidden/>
          </w:rPr>
          <w:fldChar w:fldCharType="begin"/>
        </w:r>
        <w:r w:rsidR="00155EC4">
          <w:rPr>
            <w:noProof/>
            <w:webHidden/>
          </w:rPr>
          <w:instrText xml:space="preserve"> PAGEREF _Toc140504376 \h </w:instrText>
        </w:r>
        <w:r w:rsidR="00155EC4">
          <w:rPr>
            <w:noProof/>
            <w:webHidden/>
          </w:rPr>
        </w:r>
        <w:r w:rsidR="00155EC4">
          <w:rPr>
            <w:noProof/>
            <w:webHidden/>
          </w:rPr>
          <w:fldChar w:fldCharType="separate"/>
        </w:r>
        <w:r w:rsidR="001121BA">
          <w:rPr>
            <w:noProof/>
            <w:webHidden/>
          </w:rPr>
          <w:t>3</w:t>
        </w:r>
        <w:r w:rsidR="00155EC4">
          <w:rPr>
            <w:noProof/>
            <w:webHidden/>
          </w:rPr>
          <w:fldChar w:fldCharType="end"/>
        </w:r>
      </w:hyperlink>
    </w:p>
    <w:p w14:paraId="29B8720B" w14:textId="1F232817" w:rsidR="00155EC4" w:rsidRDefault="004B2CEF">
      <w:pPr>
        <w:pStyle w:val="Obsah1"/>
        <w:tabs>
          <w:tab w:val="left" w:pos="480"/>
          <w:tab w:val="right" w:leader="dot" w:pos="9911"/>
        </w:tabs>
        <w:rPr>
          <w:rFonts w:asciiTheme="minorHAnsi" w:eastAsiaTheme="minorEastAsia" w:hAnsiTheme="minorHAnsi" w:cstheme="minorBidi"/>
          <w:noProof/>
          <w:kern w:val="2"/>
          <w:lang w:eastAsia="cs-CZ"/>
          <w14:ligatures w14:val="standardContextual"/>
        </w:rPr>
      </w:pPr>
      <w:hyperlink w:anchor="_Toc140504377" w:history="1">
        <w:r w:rsidR="00155EC4" w:rsidRPr="00A23B9F">
          <w:rPr>
            <w:rStyle w:val="Hypertextovodkaz"/>
            <w:rFonts w:cs="Times New Roman"/>
            <w:noProof/>
          </w:rPr>
          <w:t>2</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rFonts w:cs="Times New Roman"/>
            <w:noProof/>
          </w:rPr>
          <w:t>Předmět smlouvy</w:t>
        </w:r>
        <w:r w:rsidR="00155EC4">
          <w:rPr>
            <w:noProof/>
            <w:webHidden/>
          </w:rPr>
          <w:tab/>
        </w:r>
        <w:r w:rsidR="00155EC4">
          <w:rPr>
            <w:noProof/>
            <w:webHidden/>
          </w:rPr>
          <w:fldChar w:fldCharType="begin"/>
        </w:r>
        <w:r w:rsidR="00155EC4">
          <w:rPr>
            <w:noProof/>
            <w:webHidden/>
          </w:rPr>
          <w:instrText xml:space="preserve"> PAGEREF _Toc140504377 \h </w:instrText>
        </w:r>
        <w:r w:rsidR="00155EC4">
          <w:rPr>
            <w:noProof/>
            <w:webHidden/>
          </w:rPr>
        </w:r>
        <w:r w:rsidR="00155EC4">
          <w:rPr>
            <w:noProof/>
            <w:webHidden/>
          </w:rPr>
          <w:fldChar w:fldCharType="separate"/>
        </w:r>
        <w:r w:rsidR="001121BA">
          <w:rPr>
            <w:noProof/>
            <w:webHidden/>
          </w:rPr>
          <w:t>3</w:t>
        </w:r>
        <w:r w:rsidR="00155EC4">
          <w:rPr>
            <w:noProof/>
            <w:webHidden/>
          </w:rPr>
          <w:fldChar w:fldCharType="end"/>
        </w:r>
      </w:hyperlink>
    </w:p>
    <w:p w14:paraId="23FBDE73" w14:textId="16C6FDBE" w:rsidR="00155EC4" w:rsidRDefault="004B2CEF">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504378" w:history="1">
        <w:r w:rsidR="00155EC4" w:rsidRPr="00A23B9F">
          <w:rPr>
            <w:rStyle w:val="Hypertextovodkaz"/>
            <w:rFonts w:cs="Times New Roman"/>
            <w:noProof/>
          </w:rPr>
          <w:t>2.1</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rFonts w:cs="Times New Roman"/>
            <w:noProof/>
          </w:rPr>
          <w:t>Zhotovení díla</w:t>
        </w:r>
        <w:r w:rsidR="00155EC4">
          <w:rPr>
            <w:noProof/>
            <w:webHidden/>
          </w:rPr>
          <w:tab/>
        </w:r>
        <w:r w:rsidR="00155EC4">
          <w:rPr>
            <w:noProof/>
            <w:webHidden/>
          </w:rPr>
          <w:fldChar w:fldCharType="begin"/>
        </w:r>
        <w:r w:rsidR="00155EC4">
          <w:rPr>
            <w:noProof/>
            <w:webHidden/>
          </w:rPr>
          <w:instrText xml:space="preserve"> PAGEREF _Toc140504378 \h </w:instrText>
        </w:r>
        <w:r w:rsidR="00155EC4">
          <w:rPr>
            <w:noProof/>
            <w:webHidden/>
          </w:rPr>
        </w:r>
        <w:r w:rsidR="00155EC4">
          <w:rPr>
            <w:noProof/>
            <w:webHidden/>
          </w:rPr>
          <w:fldChar w:fldCharType="separate"/>
        </w:r>
        <w:r w:rsidR="001121BA">
          <w:rPr>
            <w:noProof/>
            <w:webHidden/>
          </w:rPr>
          <w:t>3</w:t>
        </w:r>
        <w:r w:rsidR="00155EC4">
          <w:rPr>
            <w:noProof/>
            <w:webHidden/>
          </w:rPr>
          <w:fldChar w:fldCharType="end"/>
        </w:r>
      </w:hyperlink>
    </w:p>
    <w:p w14:paraId="10919C13" w14:textId="2271EEE2" w:rsidR="00155EC4" w:rsidRDefault="004B2CEF">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504379" w:history="1">
        <w:r w:rsidR="00155EC4" w:rsidRPr="00A23B9F">
          <w:rPr>
            <w:rStyle w:val="Hypertextovodkaz"/>
            <w:rFonts w:cs="Times New Roman"/>
            <w:noProof/>
          </w:rPr>
          <w:t>2.2</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rFonts w:cs="Times New Roman"/>
            <w:noProof/>
          </w:rPr>
          <w:t>Vymezení díla</w:t>
        </w:r>
        <w:r w:rsidR="00155EC4">
          <w:rPr>
            <w:noProof/>
            <w:webHidden/>
          </w:rPr>
          <w:tab/>
        </w:r>
        <w:r w:rsidR="00155EC4">
          <w:rPr>
            <w:noProof/>
            <w:webHidden/>
          </w:rPr>
          <w:fldChar w:fldCharType="begin"/>
        </w:r>
        <w:r w:rsidR="00155EC4">
          <w:rPr>
            <w:noProof/>
            <w:webHidden/>
          </w:rPr>
          <w:instrText xml:space="preserve"> PAGEREF _Toc140504379 \h </w:instrText>
        </w:r>
        <w:r w:rsidR="00155EC4">
          <w:rPr>
            <w:noProof/>
            <w:webHidden/>
          </w:rPr>
        </w:r>
        <w:r w:rsidR="00155EC4">
          <w:rPr>
            <w:noProof/>
            <w:webHidden/>
          </w:rPr>
          <w:fldChar w:fldCharType="separate"/>
        </w:r>
        <w:r w:rsidR="001121BA">
          <w:rPr>
            <w:noProof/>
            <w:webHidden/>
          </w:rPr>
          <w:t>4</w:t>
        </w:r>
        <w:r w:rsidR="00155EC4">
          <w:rPr>
            <w:noProof/>
            <w:webHidden/>
          </w:rPr>
          <w:fldChar w:fldCharType="end"/>
        </w:r>
      </w:hyperlink>
    </w:p>
    <w:p w14:paraId="3D1D4484" w14:textId="20E5719C" w:rsidR="00155EC4" w:rsidRDefault="004B2CEF">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504380" w:history="1">
        <w:r w:rsidR="00155EC4" w:rsidRPr="00A23B9F">
          <w:rPr>
            <w:rStyle w:val="Hypertextovodkaz"/>
            <w:noProof/>
          </w:rPr>
          <w:t>2.3</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noProof/>
          </w:rPr>
          <w:t>Další požadavky objednatele na plnění díla</w:t>
        </w:r>
        <w:r w:rsidR="00155EC4">
          <w:rPr>
            <w:noProof/>
            <w:webHidden/>
          </w:rPr>
          <w:tab/>
        </w:r>
        <w:r w:rsidR="00155EC4">
          <w:rPr>
            <w:noProof/>
            <w:webHidden/>
          </w:rPr>
          <w:fldChar w:fldCharType="begin"/>
        </w:r>
        <w:r w:rsidR="00155EC4">
          <w:rPr>
            <w:noProof/>
            <w:webHidden/>
          </w:rPr>
          <w:instrText xml:space="preserve"> PAGEREF _Toc140504380 \h </w:instrText>
        </w:r>
        <w:r w:rsidR="00155EC4">
          <w:rPr>
            <w:noProof/>
            <w:webHidden/>
          </w:rPr>
        </w:r>
        <w:r w:rsidR="00155EC4">
          <w:rPr>
            <w:noProof/>
            <w:webHidden/>
          </w:rPr>
          <w:fldChar w:fldCharType="separate"/>
        </w:r>
        <w:r w:rsidR="001121BA">
          <w:rPr>
            <w:noProof/>
            <w:webHidden/>
          </w:rPr>
          <w:t>5</w:t>
        </w:r>
        <w:r w:rsidR="00155EC4">
          <w:rPr>
            <w:noProof/>
            <w:webHidden/>
          </w:rPr>
          <w:fldChar w:fldCharType="end"/>
        </w:r>
      </w:hyperlink>
    </w:p>
    <w:p w14:paraId="26DA5DF6" w14:textId="5BCF286C" w:rsidR="00155EC4" w:rsidRDefault="004B2CEF">
      <w:pPr>
        <w:pStyle w:val="Obsah1"/>
        <w:tabs>
          <w:tab w:val="left" w:pos="480"/>
          <w:tab w:val="right" w:leader="dot" w:pos="9911"/>
        </w:tabs>
        <w:rPr>
          <w:rFonts w:asciiTheme="minorHAnsi" w:eastAsiaTheme="minorEastAsia" w:hAnsiTheme="minorHAnsi" w:cstheme="minorBidi"/>
          <w:noProof/>
          <w:kern w:val="2"/>
          <w:lang w:eastAsia="cs-CZ"/>
          <w14:ligatures w14:val="standardContextual"/>
        </w:rPr>
      </w:pPr>
      <w:hyperlink w:anchor="_Toc140504381" w:history="1">
        <w:r w:rsidR="00155EC4" w:rsidRPr="00A23B9F">
          <w:rPr>
            <w:rStyle w:val="Hypertextovodkaz"/>
            <w:noProof/>
          </w:rPr>
          <w:t>3</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noProof/>
          </w:rPr>
          <w:t>Návrh studie parku</w:t>
        </w:r>
        <w:r w:rsidR="00155EC4">
          <w:rPr>
            <w:noProof/>
            <w:webHidden/>
          </w:rPr>
          <w:tab/>
        </w:r>
        <w:r w:rsidR="00155EC4">
          <w:rPr>
            <w:noProof/>
            <w:webHidden/>
          </w:rPr>
          <w:fldChar w:fldCharType="begin"/>
        </w:r>
        <w:r w:rsidR="00155EC4">
          <w:rPr>
            <w:noProof/>
            <w:webHidden/>
          </w:rPr>
          <w:instrText xml:space="preserve"> PAGEREF _Toc140504381 \h </w:instrText>
        </w:r>
        <w:r w:rsidR="00155EC4">
          <w:rPr>
            <w:noProof/>
            <w:webHidden/>
          </w:rPr>
        </w:r>
        <w:r w:rsidR="00155EC4">
          <w:rPr>
            <w:noProof/>
            <w:webHidden/>
          </w:rPr>
          <w:fldChar w:fldCharType="separate"/>
        </w:r>
        <w:r w:rsidR="001121BA">
          <w:rPr>
            <w:noProof/>
            <w:webHidden/>
          </w:rPr>
          <w:t>5</w:t>
        </w:r>
        <w:r w:rsidR="00155EC4">
          <w:rPr>
            <w:noProof/>
            <w:webHidden/>
          </w:rPr>
          <w:fldChar w:fldCharType="end"/>
        </w:r>
      </w:hyperlink>
    </w:p>
    <w:p w14:paraId="22537053" w14:textId="222BD70F" w:rsidR="00155EC4" w:rsidRDefault="004B2CEF">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504382" w:history="1">
        <w:r w:rsidR="00155EC4" w:rsidRPr="00A23B9F">
          <w:rPr>
            <w:rStyle w:val="Hypertextovodkaz"/>
            <w:noProof/>
          </w:rPr>
          <w:t>3.1</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noProof/>
          </w:rPr>
          <w:t>Proces schvalování</w:t>
        </w:r>
        <w:r w:rsidR="00155EC4">
          <w:rPr>
            <w:noProof/>
            <w:webHidden/>
          </w:rPr>
          <w:tab/>
        </w:r>
        <w:r w:rsidR="00155EC4">
          <w:rPr>
            <w:noProof/>
            <w:webHidden/>
          </w:rPr>
          <w:fldChar w:fldCharType="begin"/>
        </w:r>
        <w:r w:rsidR="00155EC4">
          <w:rPr>
            <w:noProof/>
            <w:webHidden/>
          </w:rPr>
          <w:instrText xml:space="preserve"> PAGEREF _Toc140504382 \h </w:instrText>
        </w:r>
        <w:r w:rsidR="00155EC4">
          <w:rPr>
            <w:noProof/>
            <w:webHidden/>
          </w:rPr>
        </w:r>
        <w:r w:rsidR="00155EC4">
          <w:rPr>
            <w:noProof/>
            <w:webHidden/>
          </w:rPr>
          <w:fldChar w:fldCharType="separate"/>
        </w:r>
        <w:r w:rsidR="001121BA">
          <w:rPr>
            <w:noProof/>
            <w:webHidden/>
          </w:rPr>
          <w:t>5</w:t>
        </w:r>
        <w:r w:rsidR="00155EC4">
          <w:rPr>
            <w:noProof/>
            <w:webHidden/>
          </w:rPr>
          <w:fldChar w:fldCharType="end"/>
        </w:r>
      </w:hyperlink>
    </w:p>
    <w:p w14:paraId="7608DE57" w14:textId="45E729C8" w:rsidR="00155EC4" w:rsidRDefault="004B2CEF">
      <w:pPr>
        <w:pStyle w:val="Obsah1"/>
        <w:tabs>
          <w:tab w:val="left" w:pos="480"/>
          <w:tab w:val="right" w:leader="dot" w:pos="9911"/>
        </w:tabs>
        <w:rPr>
          <w:rFonts w:asciiTheme="minorHAnsi" w:eastAsiaTheme="minorEastAsia" w:hAnsiTheme="minorHAnsi" w:cstheme="minorBidi"/>
          <w:noProof/>
          <w:kern w:val="2"/>
          <w:lang w:eastAsia="cs-CZ"/>
          <w14:ligatures w14:val="standardContextual"/>
        </w:rPr>
      </w:pPr>
      <w:hyperlink w:anchor="_Toc140504383" w:history="1">
        <w:r w:rsidR="00155EC4" w:rsidRPr="00A23B9F">
          <w:rPr>
            <w:rStyle w:val="Hypertextovodkaz"/>
            <w:noProof/>
          </w:rPr>
          <w:t>4</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noProof/>
          </w:rPr>
          <w:t>Autorský dozor</w:t>
        </w:r>
        <w:r w:rsidR="00155EC4">
          <w:rPr>
            <w:noProof/>
            <w:webHidden/>
          </w:rPr>
          <w:tab/>
        </w:r>
        <w:r w:rsidR="00155EC4">
          <w:rPr>
            <w:noProof/>
            <w:webHidden/>
          </w:rPr>
          <w:fldChar w:fldCharType="begin"/>
        </w:r>
        <w:r w:rsidR="00155EC4">
          <w:rPr>
            <w:noProof/>
            <w:webHidden/>
          </w:rPr>
          <w:instrText xml:space="preserve"> PAGEREF _Toc140504383 \h </w:instrText>
        </w:r>
        <w:r w:rsidR="00155EC4">
          <w:rPr>
            <w:noProof/>
            <w:webHidden/>
          </w:rPr>
        </w:r>
        <w:r w:rsidR="00155EC4">
          <w:rPr>
            <w:noProof/>
            <w:webHidden/>
          </w:rPr>
          <w:fldChar w:fldCharType="separate"/>
        </w:r>
        <w:r w:rsidR="001121BA">
          <w:rPr>
            <w:noProof/>
            <w:webHidden/>
          </w:rPr>
          <w:t>6</w:t>
        </w:r>
        <w:r w:rsidR="00155EC4">
          <w:rPr>
            <w:noProof/>
            <w:webHidden/>
          </w:rPr>
          <w:fldChar w:fldCharType="end"/>
        </w:r>
      </w:hyperlink>
    </w:p>
    <w:p w14:paraId="4D46A6AB" w14:textId="79254338" w:rsidR="00155EC4" w:rsidRDefault="004B2CEF">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504384" w:history="1">
        <w:r w:rsidR="00155EC4" w:rsidRPr="00A23B9F">
          <w:rPr>
            <w:rStyle w:val="Hypertextovodkaz"/>
            <w:noProof/>
          </w:rPr>
          <w:t>4.1</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noProof/>
          </w:rPr>
          <w:t>Vymezení rozsahu činností autorského dozoru</w:t>
        </w:r>
        <w:r w:rsidR="00155EC4">
          <w:rPr>
            <w:noProof/>
            <w:webHidden/>
          </w:rPr>
          <w:tab/>
        </w:r>
        <w:r w:rsidR="00155EC4">
          <w:rPr>
            <w:noProof/>
            <w:webHidden/>
          </w:rPr>
          <w:fldChar w:fldCharType="begin"/>
        </w:r>
        <w:r w:rsidR="00155EC4">
          <w:rPr>
            <w:noProof/>
            <w:webHidden/>
          </w:rPr>
          <w:instrText xml:space="preserve"> PAGEREF _Toc140504384 \h </w:instrText>
        </w:r>
        <w:r w:rsidR="00155EC4">
          <w:rPr>
            <w:noProof/>
            <w:webHidden/>
          </w:rPr>
        </w:r>
        <w:r w:rsidR="00155EC4">
          <w:rPr>
            <w:noProof/>
            <w:webHidden/>
          </w:rPr>
          <w:fldChar w:fldCharType="separate"/>
        </w:r>
        <w:r w:rsidR="001121BA">
          <w:rPr>
            <w:noProof/>
            <w:webHidden/>
          </w:rPr>
          <w:t>6</w:t>
        </w:r>
        <w:r w:rsidR="00155EC4">
          <w:rPr>
            <w:noProof/>
            <w:webHidden/>
          </w:rPr>
          <w:fldChar w:fldCharType="end"/>
        </w:r>
      </w:hyperlink>
    </w:p>
    <w:p w14:paraId="2A74B9BA" w14:textId="38E5A4BC" w:rsidR="00155EC4" w:rsidRDefault="004B2CEF">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504385" w:history="1">
        <w:r w:rsidR="00155EC4" w:rsidRPr="00A23B9F">
          <w:rPr>
            <w:rStyle w:val="Hypertextovodkaz"/>
            <w:noProof/>
          </w:rPr>
          <w:t>4.2</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noProof/>
          </w:rPr>
          <w:t>Zahájení a ukončení autorského dozoru</w:t>
        </w:r>
        <w:r w:rsidR="00155EC4">
          <w:rPr>
            <w:noProof/>
            <w:webHidden/>
          </w:rPr>
          <w:tab/>
        </w:r>
        <w:r w:rsidR="00155EC4">
          <w:rPr>
            <w:noProof/>
            <w:webHidden/>
          </w:rPr>
          <w:fldChar w:fldCharType="begin"/>
        </w:r>
        <w:r w:rsidR="00155EC4">
          <w:rPr>
            <w:noProof/>
            <w:webHidden/>
          </w:rPr>
          <w:instrText xml:space="preserve"> PAGEREF _Toc140504385 \h </w:instrText>
        </w:r>
        <w:r w:rsidR="00155EC4">
          <w:rPr>
            <w:noProof/>
            <w:webHidden/>
          </w:rPr>
        </w:r>
        <w:r w:rsidR="00155EC4">
          <w:rPr>
            <w:noProof/>
            <w:webHidden/>
          </w:rPr>
          <w:fldChar w:fldCharType="separate"/>
        </w:r>
        <w:r w:rsidR="001121BA">
          <w:rPr>
            <w:noProof/>
            <w:webHidden/>
          </w:rPr>
          <w:t>7</w:t>
        </w:r>
        <w:r w:rsidR="00155EC4">
          <w:rPr>
            <w:noProof/>
            <w:webHidden/>
          </w:rPr>
          <w:fldChar w:fldCharType="end"/>
        </w:r>
      </w:hyperlink>
    </w:p>
    <w:p w14:paraId="5B05D29C" w14:textId="1E650EBF" w:rsidR="00155EC4" w:rsidRDefault="004B2CEF">
      <w:pPr>
        <w:pStyle w:val="Obsah1"/>
        <w:tabs>
          <w:tab w:val="left" w:pos="480"/>
          <w:tab w:val="right" w:leader="dot" w:pos="9911"/>
        </w:tabs>
        <w:rPr>
          <w:rFonts w:asciiTheme="minorHAnsi" w:eastAsiaTheme="minorEastAsia" w:hAnsiTheme="minorHAnsi" w:cstheme="minorBidi"/>
          <w:noProof/>
          <w:kern w:val="2"/>
          <w:lang w:eastAsia="cs-CZ"/>
          <w14:ligatures w14:val="standardContextual"/>
        </w:rPr>
      </w:pPr>
      <w:hyperlink w:anchor="_Toc140504386" w:history="1">
        <w:r w:rsidR="00155EC4" w:rsidRPr="00A23B9F">
          <w:rPr>
            <w:rStyle w:val="Hypertextovodkaz"/>
            <w:rFonts w:cs="Times New Roman"/>
            <w:noProof/>
          </w:rPr>
          <w:t>5</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rFonts w:cs="Times New Roman"/>
            <w:noProof/>
          </w:rPr>
          <w:t>Smluvní cena a platební podmínky</w:t>
        </w:r>
        <w:r w:rsidR="00155EC4">
          <w:rPr>
            <w:noProof/>
            <w:webHidden/>
          </w:rPr>
          <w:tab/>
        </w:r>
        <w:r w:rsidR="00155EC4">
          <w:rPr>
            <w:noProof/>
            <w:webHidden/>
          </w:rPr>
          <w:fldChar w:fldCharType="begin"/>
        </w:r>
        <w:r w:rsidR="00155EC4">
          <w:rPr>
            <w:noProof/>
            <w:webHidden/>
          </w:rPr>
          <w:instrText xml:space="preserve"> PAGEREF _Toc140504386 \h </w:instrText>
        </w:r>
        <w:r w:rsidR="00155EC4">
          <w:rPr>
            <w:noProof/>
            <w:webHidden/>
          </w:rPr>
        </w:r>
        <w:r w:rsidR="00155EC4">
          <w:rPr>
            <w:noProof/>
            <w:webHidden/>
          </w:rPr>
          <w:fldChar w:fldCharType="separate"/>
        </w:r>
        <w:r w:rsidR="001121BA">
          <w:rPr>
            <w:noProof/>
            <w:webHidden/>
          </w:rPr>
          <w:t>7</w:t>
        </w:r>
        <w:r w:rsidR="00155EC4">
          <w:rPr>
            <w:noProof/>
            <w:webHidden/>
          </w:rPr>
          <w:fldChar w:fldCharType="end"/>
        </w:r>
      </w:hyperlink>
    </w:p>
    <w:p w14:paraId="096D93CD" w14:textId="0AD620BD" w:rsidR="00155EC4" w:rsidRDefault="004B2CEF">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504387" w:history="1">
        <w:r w:rsidR="00155EC4" w:rsidRPr="00A23B9F">
          <w:rPr>
            <w:rStyle w:val="Hypertextovodkaz"/>
            <w:rFonts w:cs="Times New Roman"/>
            <w:noProof/>
          </w:rPr>
          <w:t>5.1</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rFonts w:cs="Times New Roman"/>
            <w:noProof/>
          </w:rPr>
          <w:t>Smluvní cena</w:t>
        </w:r>
        <w:r w:rsidR="00155EC4">
          <w:rPr>
            <w:noProof/>
            <w:webHidden/>
          </w:rPr>
          <w:tab/>
        </w:r>
        <w:r w:rsidR="00155EC4">
          <w:rPr>
            <w:noProof/>
            <w:webHidden/>
          </w:rPr>
          <w:fldChar w:fldCharType="begin"/>
        </w:r>
        <w:r w:rsidR="00155EC4">
          <w:rPr>
            <w:noProof/>
            <w:webHidden/>
          </w:rPr>
          <w:instrText xml:space="preserve"> PAGEREF _Toc140504387 \h </w:instrText>
        </w:r>
        <w:r w:rsidR="00155EC4">
          <w:rPr>
            <w:noProof/>
            <w:webHidden/>
          </w:rPr>
        </w:r>
        <w:r w:rsidR="00155EC4">
          <w:rPr>
            <w:noProof/>
            <w:webHidden/>
          </w:rPr>
          <w:fldChar w:fldCharType="separate"/>
        </w:r>
        <w:r w:rsidR="001121BA">
          <w:rPr>
            <w:noProof/>
            <w:webHidden/>
          </w:rPr>
          <w:t>7</w:t>
        </w:r>
        <w:r w:rsidR="00155EC4">
          <w:rPr>
            <w:noProof/>
            <w:webHidden/>
          </w:rPr>
          <w:fldChar w:fldCharType="end"/>
        </w:r>
      </w:hyperlink>
    </w:p>
    <w:p w14:paraId="4BCBCCE1" w14:textId="084BB680" w:rsidR="00155EC4" w:rsidRDefault="004B2CEF">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504388" w:history="1">
        <w:r w:rsidR="00155EC4" w:rsidRPr="00A23B9F">
          <w:rPr>
            <w:rStyle w:val="Hypertextovodkaz"/>
            <w:rFonts w:cs="Times New Roman"/>
            <w:noProof/>
          </w:rPr>
          <w:t>5.2</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rFonts w:cs="Times New Roman"/>
            <w:noProof/>
          </w:rPr>
          <w:t>Platební podmínky</w:t>
        </w:r>
        <w:r w:rsidR="00155EC4">
          <w:rPr>
            <w:noProof/>
            <w:webHidden/>
          </w:rPr>
          <w:tab/>
        </w:r>
        <w:r w:rsidR="00155EC4">
          <w:rPr>
            <w:noProof/>
            <w:webHidden/>
          </w:rPr>
          <w:fldChar w:fldCharType="begin"/>
        </w:r>
        <w:r w:rsidR="00155EC4">
          <w:rPr>
            <w:noProof/>
            <w:webHidden/>
          </w:rPr>
          <w:instrText xml:space="preserve"> PAGEREF _Toc140504388 \h </w:instrText>
        </w:r>
        <w:r w:rsidR="00155EC4">
          <w:rPr>
            <w:noProof/>
            <w:webHidden/>
          </w:rPr>
        </w:r>
        <w:r w:rsidR="00155EC4">
          <w:rPr>
            <w:noProof/>
            <w:webHidden/>
          </w:rPr>
          <w:fldChar w:fldCharType="separate"/>
        </w:r>
        <w:r w:rsidR="001121BA">
          <w:rPr>
            <w:noProof/>
            <w:webHidden/>
          </w:rPr>
          <w:t>8</w:t>
        </w:r>
        <w:r w:rsidR="00155EC4">
          <w:rPr>
            <w:noProof/>
            <w:webHidden/>
          </w:rPr>
          <w:fldChar w:fldCharType="end"/>
        </w:r>
      </w:hyperlink>
    </w:p>
    <w:p w14:paraId="647FB06C" w14:textId="667DEEA7" w:rsidR="00155EC4" w:rsidRDefault="004B2CEF">
      <w:pPr>
        <w:pStyle w:val="Obsah1"/>
        <w:tabs>
          <w:tab w:val="left" w:pos="480"/>
          <w:tab w:val="right" w:leader="dot" w:pos="9911"/>
        </w:tabs>
        <w:rPr>
          <w:rFonts w:asciiTheme="minorHAnsi" w:eastAsiaTheme="minorEastAsia" w:hAnsiTheme="minorHAnsi" w:cstheme="minorBidi"/>
          <w:noProof/>
          <w:kern w:val="2"/>
          <w:lang w:eastAsia="cs-CZ"/>
          <w14:ligatures w14:val="standardContextual"/>
        </w:rPr>
      </w:pPr>
      <w:hyperlink w:anchor="_Toc140504389" w:history="1">
        <w:r w:rsidR="00155EC4" w:rsidRPr="00A23B9F">
          <w:rPr>
            <w:rStyle w:val="Hypertextovodkaz"/>
            <w:rFonts w:cs="Times New Roman"/>
            <w:noProof/>
          </w:rPr>
          <w:t>6</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rFonts w:cs="Times New Roman"/>
            <w:noProof/>
          </w:rPr>
          <w:t>Termín plnění</w:t>
        </w:r>
        <w:r w:rsidR="00155EC4">
          <w:rPr>
            <w:noProof/>
            <w:webHidden/>
          </w:rPr>
          <w:tab/>
        </w:r>
        <w:r w:rsidR="00155EC4">
          <w:rPr>
            <w:noProof/>
            <w:webHidden/>
          </w:rPr>
          <w:fldChar w:fldCharType="begin"/>
        </w:r>
        <w:r w:rsidR="00155EC4">
          <w:rPr>
            <w:noProof/>
            <w:webHidden/>
          </w:rPr>
          <w:instrText xml:space="preserve"> PAGEREF _Toc140504389 \h </w:instrText>
        </w:r>
        <w:r w:rsidR="00155EC4">
          <w:rPr>
            <w:noProof/>
            <w:webHidden/>
          </w:rPr>
        </w:r>
        <w:r w:rsidR="00155EC4">
          <w:rPr>
            <w:noProof/>
            <w:webHidden/>
          </w:rPr>
          <w:fldChar w:fldCharType="separate"/>
        </w:r>
        <w:r w:rsidR="001121BA">
          <w:rPr>
            <w:noProof/>
            <w:webHidden/>
          </w:rPr>
          <w:t>8</w:t>
        </w:r>
        <w:r w:rsidR="00155EC4">
          <w:rPr>
            <w:noProof/>
            <w:webHidden/>
          </w:rPr>
          <w:fldChar w:fldCharType="end"/>
        </w:r>
      </w:hyperlink>
    </w:p>
    <w:p w14:paraId="11A01387" w14:textId="1AE968B4" w:rsidR="00155EC4" w:rsidRDefault="004B2CEF">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504390" w:history="1">
        <w:r w:rsidR="00155EC4" w:rsidRPr="00A23B9F">
          <w:rPr>
            <w:rStyle w:val="Hypertextovodkaz"/>
            <w:rFonts w:cs="Times New Roman"/>
            <w:noProof/>
          </w:rPr>
          <w:t>6.1</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rFonts w:cs="Times New Roman"/>
            <w:noProof/>
          </w:rPr>
          <w:t>Časový harmonogram</w:t>
        </w:r>
        <w:r w:rsidR="00155EC4">
          <w:rPr>
            <w:noProof/>
            <w:webHidden/>
          </w:rPr>
          <w:tab/>
        </w:r>
        <w:r w:rsidR="00155EC4">
          <w:rPr>
            <w:noProof/>
            <w:webHidden/>
          </w:rPr>
          <w:fldChar w:fldCharType="begin"/>
        </w:r>
        <w:r w:rsidR="00155EC4">
          <w:rPr>
            <w:noProof/>
            <w:webHidden/>
          </w:rPr>
          <w:instrText xml:space="preserve"> PAGEREF _Toc140504390 \h </w:instrText>
        </w:r>
        <w:r w:rsidR="00155EC4">
          <w:rPr>
            <w:noProof/>
            <w:webHidden/>
          </w:rPr>
        </w:r>
        <w:r w:rsidR="00155EC4">
          <w:rPr>
            <w:noProof/>
            <w:webHidden/>
          </w:rPr>
          <w:fldChar w:fldCharType="separate"/>
        </w:r>
        <w:r w:rsidR="001121BA">
          <w:rPr>
            <w:noProof/>
            <w:webHidden/>
          </w:rPr>
          <w:t>8</w:t>
        </w:r>
        <w:r w:rsidR="00155EC4">
          <w:rPr>
            <w:noProof/>
            <w:webHidden/>
          </w:rPr>
          <w:fldChar w:fldCharType="end"/>
        </w:r>
      </w:hyperlink>
    </w:p>
    <w:p w14:paraId="4519D1EC" w14:textId="6818CF96" w:rsidR="00155EC4" w:rsidRDefault="004B2CEF">
      <w:pPr>
        <w:pStyle w:val="Obsah1"/>
        <w:tabs>
          <w:tab w:val="left" w:pos="480"/>
          <w:tab w:val="right" w:leader="dot" w:pos="9911"/>
        </w:tabs>
        <w:rPr>
          <w:rFonts w:asciiTheme="minorHAnsi" w:eastAsiaTheme="minorEastAsia" w:hAnsiTheme="minorHAnsi" w:cstheme="minorBidi"/>
          <w:noProof/>
          <w:kern w:val="2"/>
          <w:lang w:eastAsia="cs-CZ"/>
          <w14:ligatures w14:val="standardContextual"/>
        </w:rPr>
      </w:pPr>
      <w:hyperlink w:anchor="_Toc140504391" w:history="1">
        <w:r w:rsidR="00155EC4" w:rsidRPr="00A23B9F">
          <w:rPr>
            <w:rStyle w:val="Hypertextovodkaz"/>
            <w:rFonts w:cs="Times New Roman"/>
            <w:noProof/>
          </w:rPr>
          <w:t>7</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rFonts w:cs="Times New Roman"/>
            <w:noProof/>
          </w:rPr>
          <w:t>Způsob plnění a předání díla</w:t>
        </w:r>
        <w:r w:rsidR="00155EC4">
          <w:rPr>
            <w:noProof/>
            <w:webHidden/>
          </w:rPr>
          <w:tab/>
        </w:r>
        <w:r w:rsidR="00155EC4">
          <w:rPr>
            <w:noProof/>
            <w:webHidden/>
          </w:rPr>
          <w:fldChar w:fldCharType="begin"/>
        </w:r>
        <w:r w:rsidR="00155EC4">
          <w:rPr>
            <w:noProof/>
            <w:webHidden/>
          </w:rPr>
          <w:instrText xml:space="preserve"> PAGEREF _Toc140504391 \h </w:instrText>
        </w:r>
        <w:r w:rsidR="00155EC4">
          <w:rPr>
            <w:noProof/>
            <w:webHidden/>
          </w:rPr>
        </w:r>
        <w:r w:rsidR="00155EC4">
          <w:rPr>
            <w:noProof/>
            <w:webHidden/>
          </w:rPr>
          <w:fldChar w:fldCharType="separate"/>
        </w:r>
        <w:r w:rsidR="001121BA">
          <w:rPr>
            <w:noProof/>
            <w:webHidden/>
          </w:rPr>
          <w:t>9</w:t>
        </w:r>
        <w:r w:rsidR="00155EC4">
          <w:rPr>
            <w:noProof/>
            <w:webHidden/>
          </w:rPr>
          <w:fldChar w:fldCharType="end"/>
        </w:r>
      </w:hyperlink>
    </w:p>
    <w:p w14:paraId="0A972733" w14:textId="331EF4C4" w:rsidR="00155EC4" w:rsidRDefault="004B2CEF">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504392" w:history="1">
        <w:r w:rsidR="00155EC4" w:rsidRPr="00A23B9F">
          <w:rPr>
            <w:rStyle w:val="Hypertextovodkaz"/>
            <w:rFonts w:cs="Times New Roman"/>
            <w:noProof/>
          </w:rPr>
          <w:t>7.1</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rFonts w:cs="Times New Roman"/>
            <w:noProof/>
          </w:rPr>
          <w:t>Způsob plnění</w:t>
        </w:r>
        <w:r w:rsidR="00155EC4">
          <w:rPr>
            <w:noProof/>
            <w:webHidden/>
          </w:rPr>
          <w:tab/>
        </w:r>
        <w:r w:rsidR="00155EC4">
          <w:rPr>
            <w:noProof/>
            <w:webHidden/>
          </w:rPr>
          <w:fldChar w:fldCharType="begin"/>
        </w:r>
        <w:r w:rsidR="00155EC4">
          <w:rPr>
            <w:noProof/>
            <w:webHidden/>
          </w:rPr>
          <w:instrText xml:space="preserve"> PAGEREF _Toc140504392 \h </w:instrText>
        </w:r>
        <w:r w:rsidR="00155EC4">
          <w:rPr>
            <w:noProof/>
            <w:webHidden/>
          </w:rPr>
        </w:r>
        <w:r w:rsidR="00155EC4">
          <w:rPr>
            <w:noProof/>
            <w:webHidden/>
          </w:rPr>
          <w:fldChar w:fldCharType="separate"/>
        </w:r>
        <w:r w:rsidR="001121BA">
          <w:rPr>
            <w:noProof/>
            <w:webHidden/>
          </w:rPr>
          <w:t>9</w:t>
        </w:r>
        <w:r w:rsidR="00155EC4">
          <w:rPr>
            <w:noProof/>
            <w:webHidden/>
          </w:rPr>
          <w:fldChar w:fldCharType="end"/>
        </w:r>
      </w:hyperlink>
    </w:p>
    <w:p w14:paraId="63C7888C" w14:textId="4760DFC3" w:rsidR="00155EC4" w:rsidRDefault="004B2CEF">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504393" w:history="1">
        <w:r w:rsidR="00155EC4" w:rsidRPr="00A23B9F">
          <w:rPr>
            <w:rStyle w:val="Hypertextovodkaz"/>
            <w:noProof/>
          </w:rPr>
          <w:t>7.2</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noProof/>
          </w:rPr>
          <w:t>Poddodavatelé</w:t>
        </w:r>
        <w:r w:rsidR="00155EC4">
          <w:rPr>
            <w:noProof/>
            <w:webHidden/>
          </w:rPr>
          <w:tab/>
        </w:r>
        <w:r w:rsidR="00155EC4">
          <w:rPr>
            <w:noProof/>
            <w:webHidden/>
          </w:rPr>
          <w:fldChar w:fldCharType="begin"/>
        </w:r>
        <w:r w:rsidR="00155EC4">
          <w:rPr>
            <w:noProof/>
            <w:webHidden/>
          </w:rPr>
          <w:instrText xml:space="preserve"> PAGEREF _Toc140504393 \h </w:instrText>
        </w:r>
        <w:r w:rsidR="00155EC4">
          <w:rPr>
            <w:noProof/>
            <w:webHidden/>
          </w:rPr>
        </w:r>
        <w:r w:rsidR="00155EC4">
          <w:rPr>
            <w:noProof/>
            <w:webHidden/>
          </w:rPr>
          <w:fldChar w:fldCharType="separate"/>
        </w:r>
        <w:r w:rsidR="001121BA">
          <w:rPr>
            <w:noProof/>
            <w:webHidden/>
          </w:rPr>
          <w:t>9</w:t>
        </w:r>
        <w:r w:rsidR="00155EC4">
          <w:rPr>
            <w:noProof/>
            <w:webHidden/>
          </w:rPr>
          <w:fldChar w:fldCharType="end"/>
        </w:r>
      </w:hyperlink>
    </w:p>
    <w:p w14:paraId="78CE4576" w14:textId="2A29563C" w:rsidR="00155EC4" w:rsidRDefault="004B2CEF">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504394" w:history="1">
        <w:r w:rsidR="00155EC4" w:rsidRPr="00A23B9F">
          <w:rPr>
            <w:rStyle w:val="Hypertextovodkaz"/>
            <w:rFonts w:cs="Times New Roman"/>
            <w:noProof/>
          </w:rPr>
          <w:t>7.3</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rFonts w:cs="Times New Roman"/>
            <w:noProof/>
          </w:rPr>
          <w:t>Předání a převzetí díla</w:t>
        </w:r>
        <w:r w:rsidR="00155EC4">
          <w:rPr>
            <w:noProof/>
            <w:webHidden/>
          </w:rPr>
          <w:tab/>
        </w:r>
        <w:r w:rsidR="00155EC4">
          <w:rPr>
            <w:noProof/>
            <w:webHidden/>
          </w:rPr>
          <w:fldChar w:fldCharType="begin"/>
        </w:r>
        <w:r w:rsidR="00155EC4">
          <w:rPr>
            <w:noProof/>
            <w:webHidden/>
          </w:rPr>
          <w:instrText xml:space="preserve"> PAGEREF _Toc140504394 \h </w:instrText>
        </w:r>
        <w:r w:rsidR="00155EC4">
          <w:rPr>
            <w:noProof/>
            <w:webHidden/>
          </w:rPr>
        </w:r>
        <w:r w:rsidR="00155EC4">
          <w:rPr>
            <w:noProof/>
            <w:webHidden/>
          </w:rPr>
          <w:fldChar w:fldCharType="separate"/>
        </w:r>
        <w:r w:rsidR="001121BA">
          <w:rPr>
            <w:noProof/>
            <w:webHidden/>
          </w:rPr>
          <w:t>9</w:t>
        </w:r>
        <w:r w:rsidR="00155EC4">
          <w:rPr>
            <w:noProof/>
            <w:webHidden/>
          </w:rPr>
          <w:fldChar w:fldCharType="end"/>
        </w:r>
      </w:hyperlink>
    </w:p>
    <w:p w14:paraId="1C4BC192" w14:textId="78E28088" w:rsidR="00155EC4" w:rsidRDefault="004B2CEF">
      <w:pPr>
        <w:pStyle w:val="Obsah1"/>
        <w:tabs>
          <w:tab w:val="left" w:pos="480"/>
          <w:tab w:val="right" w:leader="dot" w:pos="9911"/>
        </w:tabs>
        <w:rPr>
          <w:rFonts w:asciiTheme="minorHAnsi" w:eastAsiaTheme="minorEastAsia" w:hAnsiTheme="minorHAnsi" w:cstheme="minorBidi"/>
          <w:noProof/>
          <w:kern w:val="2"/>
          <w:lang w:eastAsia="cs-CZ"/>
          <w14:ligatures w14:val="standardContextual"/>
        </w:rPr>
      </w:pPr>
      <w:hyperlink w:anchor="_Toc140504395" w:history="1">
        <w:r w:rsidR="00155EC4" w:rsidRPr="00A23B9F">
          <w:rPr>
            <w:rStyle w:val="Hypertextovodkaz"/>
            <w:rFonts w:cs="Times New Roman"/>
            <w:noProof/>
          </w:rPr>
          <w:t>8</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rFonts w:cs="Times New Roman"/>
            <w:noProof/>
          </w:rPr>
          <w:t>Vyšší moc</w:t>
        </w:r>
        <w:r w:rsidR="00155EC4">
          <w:rPr>
            <w:noProof/>
            <w:webHidden/>
          </w:rPr>
          <w:tab/>
        </w:r>
        <w:r w:rsidR="00155EC4">
          <w:rPr>
            <w:noProof/>
            <w:webHidden/>
          </w:rPr>
          <w:fldChar w:fldCharType="begin"/>
        </w:r>
        <w:r w:rsidR="00155EC4">
          <w:rPr>
            <w:noProof/>
            <w:webHidden/>
          </w:rPr>
          <w:instrText xml:space="preserve"> PAGEREF _Toc140504395 \h </w:instrText>
        </w:r>
        <w:r w:rsidR="00155EC4">
          <w:rPr>
            <w:noProof/>
            <w:webHidden/>
          </w:rPr>
        </w:r>
        <w:r w:rsidR="00155EC4">
          <w:rPr>
            <w:noProof/>
            <w:webHidden/>
          </w:rPr>
          <w:fldChar w:fldCharType="separate"/>
        </w:r>
        <w:r w:rsidR="001121BA">
          <w:rPr>
            <w:noProof/>
            <w:webHidden/>
          </w:rPr>
          <w:t>10</w:t>
        </w:r>
        <w:r w:rsidR="00155EC4">
          <w:rPr>
            <w:noProof/>
            <w:webHidden/>
          </w:rPr>
          <w:fldChar w:fldCharType="end"/>
        </w:r>
      </w:hyperlink>
    </w:p>
    <w:p w14:paraId="214DC1B4" w14:textId="0A466EC6" w:rsidR="00155EC4" w:rsidRDefault="004B2CEF">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504396" w:history="1">
        <w:r w:rsidR="00155EC4" w:rsidRPr="00A23B9F">
          <w:rPr>
            <w:rStyle w:val="Hypertextovodkaz"/>
            <w:rFonts w:cs="Times New Roman"/>
            <w:noProof/>
          </w:rPr>
          <w:t>8.1</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rFonts w:cs="Times New Roman"/>
            <w:noProof/>
          </w:rPr>
          <w:t>Vyšší moc</w:t>
        </w:r>
        <w:r w:rsidR="00155EC4">
          <w:rPr>
            <w:noProof/>
            <w:webHidden/>
          </w:rPr>
          <w:tab/>
        </w:r>
        <w:r w:rsidR="00155EC4">
          <w:rPr>
            <w:noProof/>
            <w:webHidden/>
          </w:rPr>
          <w:fldChar w:fldCharType="begin"/>
        </w:r>
        <w:r w:rsidR="00155EC4">
          <w:rPr>
            <w:noProof/>
            <w:webHidden/>
          </w:rPr>
          <w:instrText xml:space="preserve"> PAGEREF _Toc140504396 \h </w:instrText>
        </w:r>
        <w:r w:rsidR="00155EC4">
          <w:rPr>
            <w:noProof/>
            <w:webHidden/>
          </w:rPr>
        </w:r>
        <w:r w:rsidR="00155EC4">
          <w:rPr>
            <w:noProof/>
            <w:webHidden/>
          </w:rPr>
          <w:fldChar w:fldCharType="separate"/>
        </w:r>
        <w:r w:rsidR="001121BA">
          <w:rPr>
            <w:noProof/>
            <w:webHidden/>
          </w:rPr>
          <w:t>10</w:t>
        </w:r>
        <w:r w:rsidR="00155EC4">
          <w:rPr>
            <w:noProof/>
            <w:webHidden/>
          </w:rPr>
          <w:fldChar w:fldCharType="end"/>
        </w:r>
      </w:hyperlink>
    </w:p>
    <w:p w14:paraId="3F0CCAB1" w14:textId="66A4625F" w:rsidR="00155EC4" w:rsidRDefault="004B2CEF">
      <w:pPr>
        <w:pStyle w:val="Obsah1"/>
        <w:tabs>
          <w:tab w:val="left" w:pos="480"/>
          <w:tab w:val="right" w:leader="dot" w:pos="9911"/>
        </w:tabs>
        <w:rPr>
          <w:rFonts w:asciiTheme="minorHAnsi" w:eastAsiaTheme="minorEastAsia" w:hAnsiTheme="minorHAnsi" w:cstheme="minorBidi"/>
          <w:noProof/>
          <w:kern w:val="2"/>
          <w:lang w:eastAsia="cs-CZ"/>
          <w14:ligatures w14:val="standardContextual"/>
        </w:rPr>
      </w:pPr>
      <w:hyperlink w:anchor="_Toc140504397" w:history="1">
        <w:r w:rsidR="00155EC4" w:rsidRPr="00A23B9F">
          <w:rPr>
            <w:rStyle w:val="Hypertextovodkaz"/>
            <w:rFonts w:cs="Times New Roman"/>
            <w:noProof/>
          </w:rPr>
          <w:t>9</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rFonts w:cs="Times New Roman"/>
            <w:noProof/>
          </w:rPr>
          <w:t>Součinnost objednatele</w:t>
        </w:r>
        <w:r w:rsidR="00155EC4">
          <w:rPr>
            <w:noProof/>
            <w:webHidden/>
          </w:rPr>
          <w:tab/>
        </w:r>
        <w:r w:rsidR="00155EC4">
          <w:rPr>
            <w:noProof/>
            <w:webHidden/>
          </w:rPr>
          <w:fldChar w:fldCharType="begin"/>
        </w:r>
        <w:r w:rsidR="00155EC4">
          <w:rPr>
            <w:noProof/>
            <w:webHidden/>
          </w:rPr>
          <w:instrText xml:space="preserve"> PAGEREF _Toc140504397 \h </w:instrText>
        </w:r>
        <w:r w:rsidR="00155EC4">
          <w:rPr>
            <w:noProof/>
            <w:webHidden/>
          </w:rPr>
        </w:r>
        <w:r w:rsidR="00155EC4">
          <w:rPr>
            <w:noProof/>
            <w:webHidden/>
          </w:rPr>
          <w:fldChar w:fldCharType="separate"/>
        </w:r>
        <w:r w:rsidR="001121BA">
          <w:rPr>
            <w:noProof/>
            <w:webHidden/>
          </w:rPr>
          <w:t>10</w:t>
        </w:r>
        <w:r w:rsidR="00155EC4">
          <w:rPr>
            <w:noProof/>
            <w:webHidden/>
          </w:rPr>
          <w:fldChar w:fldCharType="end"/>
        </w:r>
      </w:hyperlink>
    </w:p>
    <w:p w14:paraId="68C8B9E5" w14:textId="1006E02A" w:rsidR="00155EC4" w:rsidRDefault="004B2CEF">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504398" w:history="1">
        <w:r w:rsidR="00155EC4" w:rsidRPr="00A23B9F">
          <w:rPr>
            <w:rStyle w:val="Hypertextovodkaz"/>
            <w:rFonts w:cs="Times New Roman"/>
            <w:noProof/>
          </w:rPr>
          <w:t>9.1</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rFonts w:cs="Times New Roman"/>
            <w:noProof/>
          </w:rPr>
          <w:t>Součinnost objednatele</w:t>
        </w:r>
        <w:r w:rsidR="00155EC4">
          <w:rPr>
            <w:noProof/>
            <w:webHidden/>
          </w:rPr>
          <w:tab/>
        </w:r>
        <w:r w:rsidR="00155EC4">
          <w:rPr>
            <w:noProof/>
            <w:webHidden/>
          </w:rPr>
          <w:fldChar w:fldCharType="begin"/>
        </w:r>
        <w:r w:rsidR="00155EC4">
          <w:rPr>
            <w:noProof/>
            <w:webHidden/>
          </w:rPr>
          <w:instrText xml:space="preserve"> PAGEREF _Toc140504398 \h </w:instrText>
        </w:r>
        <w:r w:rsidR="00155EC4">
          <w:rPr>
            <w:noProof/>
            <w:webHidden/>
          </w:rPr>
        </w:r>
        <w:r w:rsidR="00155EC4">
          <w:rPr>
            <w:noProof/>
            <w:webHidden/>
          </w:rPr>
          <w:fldChar w:fldCharType="separate"/>
        </w:r>
        <w:r w:rsidR="001121BA">
          <w:rPr>
            <w:noProof/>
            <w:webHidden/>
          </w:rPr>
          <w:t>10</w:t>
        </w:r>
        <w:r w:rsidR="00155EC4">
          <w:rPr>
            <w:noProof/>
            <w:webHidden/>
          </w:rPr>
          <w:fldChar w:fldCharType="end"/>
        </w:r>
      </w:hyperlink>
    </w:p>
    <w:p w14:paraId="77907EF9" w14:textId="0D5DAEE4" w:rsidR="00155EC4" w:rsidRDefault="004B2CEF">
      <w:pPr>
        <w:pStyle w:val="Obsah1"/>
        <w:tabs>
          <w:tab w:val="left" w:pos="480"/>
          <w:tab w:val="right" w:leader="dot" w:pos="9911"/>
        </w:tabs>
        <w:rPr>
          <w:rFonts w:asciiTheme="minorHAnsi" w:eastAsiaTheme="minorEastAsia" w:hAnsiTheme="minorHAnsi" w:cstheme="minorBidi"/>
          <w:noProof/>
          <w:kern w:val="2"/>
          <w:lang w:eastAsia="cs-CZ"/>
          <w14:ligatures w14:val="standardContextual"/>
        </w:rPr>
      </w:pPr>
      <w:hyperlink w:anchor="_Toc140504399" w:history="1">
        <w:r w:rsidR="00155EC4" w:rsidRPr="00A23B9F">
          <w:rPr>
            <w:rStyle w:val="Hypertextovodkaz"/>
            <w:rFonts w:cs="Times New Roman"/>
            <w:noProof/>
          </w:rPr>
          <w:t>10</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rFonts w:cs="Times New Roman"/>
            <w:noProof/>
          </w:rPr>
          <w:t>Záruka</w:t>
        </w:r>
        <w:r w:rsidR="00155EC4">
          <w:rPr>
            <w:noProof/>
            <w:webHidden/>
          </w:rPr>
          <w:tab/>
        </w:r>
        <w:r w:rsidR="00155EC4">
          <w:rPr>
            <w:noProof/>
            <w:webHidden/>
          </w:rPr>
          <w:fldChar w:fldCharType="begin"/>
        </w:r>
        <w:r w:rsidR="00155EC4">
          <w:rPr>
            <w:noProof/>
            <w:webHidden/>
          </w:rPr>
          <w:instrText xml:space="preserve"> PAGEREF _Toc140504399 \h </w:instrText>
        </w:r>
        <w:r w:rsidR="00155EC4">
          <w:rPr>
            <w:noProof/>
            <w:webHidden/>
          </w:rPr>
        </w:r>
        <w:r w:rsidR="00155EC4">
          <w:rPr>
            <w:noProof/>
            <w:webHidden/>
          </w:rPr>
          <w:fldChar w:fldCharType="separate"/>
        </w:r>
        <w:r w:rsidR="001121BA">
          <w:rPr>
            <w:noProof/>
            <w:webHidden/>
          </w:rPr>
          <w:t>11</w:t>
        </w:r>
        <w:r w:rsidR="00155EC4">
          <w:rPr>
            <w:noProof/>
            <w:webHidden/>
          </w:rPr>
          <w:fldChar w:fldCharType="end"/>
        </w:r>
      </w:hyperlink>
    </w:p>
    <w:p w14:paraId="7D640F2A" w14:textId="6CD9E631" w:rsidR="00155EC4" w:rsidRDefault="004B2CEF">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504400" w:history="1">
        <w:r w:rsidR="00155EC4" w:rsidRPr="00A23B9F">
          <w:rPr>
            <w:rStyle w:val="Hypertextovodkaz"/>
            <w:rFonts w:cs="Times New Roman"/>
            <w:noProof/>
          </w:rPr>
          <w:t>10.1</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rFonts w:cs="Times New Roman"/>
            <w:noProof/>
          </w:rPr>
          <w:t>Záruční podmínky</w:t>
        </w:r>
        <w:r w:rsidR="00155EC4">
          <w:rPr>
            <w:noProof/>
            <w:webHidden/>
          </w:rPr>
          <w:tab/>
        </w:r>
        <w:r w:rsidR="00155EC4">
          <w:rPr>
            <w:noProof/>
            <w:webHidden/>
          </w:rPr>
          <w:fldChar w:fldCharType="begin"/>
        </w:r>
        <w:r w:rsidR="00155EC4">
          <w:rPr>
            <w:noProof/>
            <w:webHidden/>
          </w:rPr>
          <w:instrText xml:space="preserve"> PAGEREF _Toc140504400 \h </w:instrText>
        </w:r>
        <w:r w:rsidR="00155EC4">
          <w:rPr>
            <w:noProof/>
            <w:webHidden/>
          </w:rPr>
        </w:r>
        <w:r w:rsidR="00155EC4">
          <w:rPr>
            <w:noProof/>
            <w:webHidden/>
          </w:rPr>
          <w:fldChar w:fldCharType="separate"/>
        </w:r>
        <w:r w:rsidR="001121BA">
          <w:rPr>
            <w:noProof/>
            <w:webHidden/>
          </w:rPr>
          <w:t>11</w:t>
        </w:r>
        <w:r w:rsidR="00155EC4">
          <w:rPr>
            <w:noProof/>
            <w:webHidden/>
          </w:rPr>
          <w:fldChar w:fldCharType="end"/>
        </w:r>
      </w:hyperlink>
    </w:p>
    <w:p w14:paraId="02A6B014" w14:textId="63E0A314" w:rsidR="00155EC4" w:rsidRDefault="004B2CEF">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504401" w:history="1">
        <w:r w:rsidR="00155EC4" w:rsidRPr="00A23B9F">
          <w:rPr>
            <w:rStyle w:val="Hypertextovodkaz"/>
            <w:rFonts w:cs="Times New Roman"/>
            <w:noProof/>
          </w:rPr>
          <w:t>10.2</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rFonts w:cs="Times New Roman"/>
            <w:noProof/>
          </w:rPr>
          <w:t>Vady díla</w:t>
        </w:r>
        <w:r w:rsidR="00155EC4">
          <w:rPr>
            <w:noProof/>
            <w:webHidden/>
          </w:rPr>
          <w:tab/>
        </w:r>
        <w:r w:rsidR="00155EC4">
          <w:rPr>
            <w:noProof/>
            <w:webHidden/>
          </w:rPr>
          <w:fldChar w:fldCharType="begin"/>
        </w:r>
        <w:r w:rsidR="00155EC4">
          <w:rPr>
            <w:noProof/>
            <w:webHidden/>
          </w:rPr>
          <w:instrText xml:space="preserve"> PAGEREF _Toc140504401 \h </w:instrText>
        </w:r>
        <w:r w:rsidR="00155EC4">
          <w:rPr>
            <w:noProof/>
            <w:webHidden/>
          </w:rPr>
        </w:r>
        <w:r w:rsidR="00155EC4">
          <w:rPr>
            <w:noProof/>
            <w:webHidden/>
          </w:rPr>
          <w:fldChar w:fldCharType="separate"/>
        </w:r>
        <w:r w:rsidR="001121BA">
          <w:rPr>
            <w:noProof/>
            <w:webHidden/>
          </w:rPr>
          <w:t>11</w:t>
        </w:r>
        <w:r w:rsidR="00155EC4">
          <w:rPr>
            <w:noProof/>
            <w:webHidden/>
          </w:rPr>
          <w:fldChar w:fldCharType="end"/>
        </w:r>
      </w:hyperlink>
    </w:p>
    <w:p w14:paraId="4FBD9F72" w14:textId="2C189DF6" w:rsidR="00155EC4" w:rsidRDefault="004B2CEF">
      <w:pPr>
        <w:pStyle w:val="Obsah1"/>
        <w:tabs>
          <w:tab w:val="left" w:pos="480"/>
          <w:tab w:val="right" w:leader="dot" w:pos="9911"/>
        </w:tabs>
        <w:rPr>
          <w:rFonts w:asciiTheme="minorHAnsi" w:eastAsiaTheme="minorEastAsia" w:hAnsiTheme="minorHAnsi" w:cstheme="minorBidi"/>
          <w:noProof/>
          <w:kern w:val="2"/>
          <w:lang w:eastAsia="cs-CZ"/>
          <w14:ligatures w14:val="standardContextual"/>
        </w:rPr>
      </w:pPr>
      <w:hyperlink w:anchor="_Toc140504402" w:history="1">
        <w:r w:rsidR="00155EC4" w:rsidRPr="00A23B9F">
          <w:rPr>
            <w:rStyle w:val="Hypertextovodkaz"/>
            <w:rFonts w:cs="Times New Roman"/>
            <w:noProof/>
          </w:rPr>
          <w:t>11</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rFonts w:cs="Times New Roman"/>
            <w:noProof/>
          </w:rPr>
          <w:t>Ustanovení o právním vztahu k autorskému zákonu „licenční doložka“</w:t>
        </w:r>
        <w:r w:rsidR="00155EC4">
          <w:rPr>
            <w:noProof/>
            <w:webHidden/>
          </w:rPr>
          <w:tab/>
        </w:r>
        <w:r w:rsidR="00155EC4">
          <w:rPr>
            <w:noProof/>
            <w:webHidden/>
          </w:rPr>
          <w:fldChar w:fldCharType="begin"/>
        </w:r>
        <w:r w:rsidR="00155EC4">
          <w:rPr>
            <w:noProof/>
            <w:webHidden/>
          </w:rPr>
          <w:instrText xml:space="preserve"> PAGEREF _Toc140504402 \h </w:instrText>
        </w:r>
        <w:r w:rsidR="00155EC4">
          <w:rPr>
            <w:noProof/>
            <w:webHidden/>
          </w:rPr>
        </w:r>
        <w:r w:rsidR="00155EC4">
          <w:rPr>
            <w:noProof/>
            <w:webHidden/>
          </w:rPr>
          <w:fldChar w:fldCharType="separate"/>
        </w:r>
        <w:r w:rsidR="001121BA">
          <w:rPr>
            <w:noProof/>
            <w:webHidden/>
          </w:rPr>
          <w:t>13</w:t>
        </w:r>
        <w:r w:rsidR="00155EC4">
          <w:rPr>
            <w:noProof/>
            <w:webHidden/>
          </w:rPr>
          <w:fldChar w:fldCharType="end"/>
        </w:r>
      </w:hyperlink>
    </w:p>
    <w:p w14:paraId="389AAA64" w14:textId="4C1A3C76" w:rsidR="00155EC4" w:rsidRDefault="004B2CEF">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504403" w:history="1">
        <w:r w:rsidR="00155EC4" w:rsidRPr="00A23B9F">
          <w:rPr>
            <w:rStyle w:val="Hypertextovodkaz"/>
            <w:noProof/>
          </w:rPr>
          <w:t>11.1</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noProof/>
          </w:rPr>
          <w:t>Licenční doložka</w:t>
        </w:r>
        <w:r w:rsidR="00155EC4">
          <w:rPr>
            <w:noProof/>
            <w:webHidden/>
          </w:rPr>
          <w:tab/>
        </w:r>
        <w:r w:rsidR="00155EC4">
          <w:rPr>
            <w:noProof/>
            <w:webHidden/>
          </w:rPr>
          <w:fldChar w:fldCharType="begin"/>
        </w:r>
        <w:r w:rsidR="00155EC4">
          <w:rPr>
            <w:noProof/>
            <w:webHidden/>
          </w:rPr>
          <w:instrText xml:space="preserve"> PAGEREF _Toc140504403 \h </w:instrText>
        </w:r>
        <w:r w:rsidR="00155EC4">
          <w:rPr>
            <w:noProof/>
            <w:webHidden/>
          </w:rPr>
        </w:r>
        <w:r w:rsidR="00155EC4">
          <w:rPr>
            <w:noProof/>
            <w:webHidden/>
          </w:rPr>
          <w:fldChar w:fldCharType="separate"/>
        </w:r>
        <w:r w:rsidR="001121BA">
          <w:rPr>
            <w:noProof/>
            <w:webHidden/>
          </w:rPr>
          <w:t>13</w:t>
        </w:r>
        <w:r w:rsidR="00155EC4">
          <w:rPr>
            <w:noProof/>
            <w:webHidden/>
          </w:rPr>
          <w:fldChar w:fldCharType="end"/>
        </w:r>
      </w:hyperlink>
    </w:p>
    <w:p w14:paraId="20877DDF" w14:textId="5E210EC6" w:rsidR="00155EC4" w:rsidRDefault="004B2CEF">
      <w:pPr>
        <w:pStyle w:val="Obsah1"/>
        <w:tabs>
          <w:tab w:val="left" w:pos="480"/>
          <w:tab w:val="right" w:leader="dot" w:pos="9911"/>
        </w:tabs>
        <w:rPr>
          <w:rFonts w:asciiTheme="minorHAnsi" w:eastAsiaTheme="minorEastAsia" w:hAnsiTheme="minorHAnsi" w:cstheme="minorBidi"/>
          <w:noProof/>
          <w:kern w:val="2"/>
          <w:lang w:eastAsia="cs-CZ"/>
          <w14:ligatures w14:val="standardContextual"/>
        </w:rPr>
      </w:pPr>
      <w:hyperlink w:anchor="_Toc140504404" w:history="1">
        <w:r w:rsidR="00155EC4" w:rsidRPr="00A23B9F">
          <w:rPr>
            <w:rStyle w:val="Hypertextovodkaz"/>
            <w:rFonts w:cs="Times New Roman"/>
            <w:noProof/>
          </w:rPr>
          <w:t>12</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rFonts w:cs="Times New Roman"/>
            <w:noProof/>
          </w:rPr>
          <w:t>Zajištění</w:t>
        </w:r>
        <w:r w:rsidR="00155EC4">
          <w:rPr>
            <w:noProof/>
            <w:webHidden/>
          </w:rPr>
          <w:tab/>
        </w:r>
        <w:r w:rsidR="00155EC4">
          <w:rPr>
            <w:noProof/>
            <w:webHidden/>
          </w:rPr>
          <w:fldChar w:fldCharType="begin"/>
        </w:r>
        <w:r w:rsidR="00155EC4">
          <w:rPr>
            <w:noProof/>
            <w:webHidden/>
          </w:rPr>
          <w:instrText xml:space="preserve"> PAGEREF _Toc140504404 \h </w:instrText>
        </w:r>
        <w:r w:rsidR="00155EC4">
          <w:rPr>
            <w:noProof/>
            <w:webHidden/>
          </w:rPr>
        </w:r>
        <w:r w:rsidR="00155EC4">
          <w:rPr>
            <w:noProof/>
            <w:webHidden/>
          </w:rPr>
          <w:fldChar w:fldCharType="separate"/>
        </w:r>
        <w:r w:rsidR="001121BA">
          <w:rPr>
            <w:noProof/>
            <w:webHidden/>
          </w:rPr>
          <w:t>14</w:t>
        </w:r>
        <w:r w:rsidR="00155EC4">
          <w:rPr>
            <w:noProof/>
            <w:webHidden/>
          </w:rPr>
          <w:fldChar w:fldCharType="end"/>
        </w:r>
      </w:hyperlink>
    </w:p>
    <w:p w14:paraId="08F488B1" w14:textId="0AE3E366" w:rsidR="00155EC4" w:rsidRDefault="004B2CEF">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504405" w:history="1">
        <w:r w:rsidR="00155EC4" w:rsidRPr="00A23B9F">
          <w:rPr>
            <w:rStyle w:val="Hypertextovodkaz"/>
            <w:rFonts w:cs="Times New Roman"/>
            <w:noProof/>
          </w:rPr>
          <w:t>12.1</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rFonts w:cs="Times New Roman"/>
            <w:noProof/>
          </w:rPr>
          <w:t>Smluvní pokuty</w:t>
        </w:r>
        <w:r w:rsidR="00155EC4">
          <w:rPr>
            <w:noProof/>
            <w:webHidden/>
          </w:rPr>
          <w:tab/>
        </w:r>
        <w:r w:rsidR="00155EC4">
          <w:rPr>
            <w:noProof/>
            <w:webHidden/>
          </w:rPr>
          <w:fldChar w:fldCharType="begin"/>
        </w:r>
        <w:r w:rsidR="00155EC4">
          <w:rPr>
            <w:noProof/>
            <w:webHidden/>
          </w:rPr>
          <w:instrText xml:space="preserve"> PAGEREF _Toc140504405 \h </w:instrText>
        </w:r>
        <w:r w:rsidR="00155EC4">
          <w:rPr>
            <w:noProof/>
            <w:webHidden/>
          </w:rPr>
        </w:r>
        <w:r w:rsidR="00155EC4">
          <w:rPr>
            <w:noProof/>
            <w:webHidden/>
          </w:rPr>
          <w:fldChar w:fldCharType="separate"/>
        </w:r>
        <w:r w:rsidR="001121BA">
          <w:rPr>
            <w:noProof/>
            <w:webHidden/>
          </w:rPr>
          <w:t>14</w:t>
        </w:r>
        <w:r w:rsidR="00155EC4">
          <w:rPr>
            <w:noProof/>
            <w:webHidden/>
          </w:rPr>
          <w:fldChar w:fldCharType="end"/>
        </w:r>
      </w:hyperlink>
    </w:p>
    <w:p w14:paraId="282C9604" w14:textId="421012E9" w:rsidR="00155EC4" w:rsidRDefault="004B2CEF">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504406" w:history="1">
        <w:r w:rsidR="00155EC4" w:rsidRPr="00A23B9F">
          <w:rPr>
            <w:rStyle w:val="Hypertextovodkaz"/>
            <w:rFonts w:cs="Times New Roman"/>
            <w:noProof/>
          </w:rPr>
          <w:t>12.2</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rFonts w:cs="Times New Roman"/>
            <w:noProof/>
          </w:rPr>
          <w:t>Úroky z prodlení</w:t>
        </w:r>
        <w:r w:rsidR="00155EC4">
          <w:rPr>
            <w:noProof/>
            <w:webHidden/>
          </w:rPr>
          <w:tab/>
        </w:r>
        <w:r w:rsidR="00155EC4">
          <w:rPr>
            <w:noProof/>
            <w:webHidden/>
          </w:rPr>
          <w:fldChar w:fldCharType="begin"/>
        </w:r>
        <w:r w:rsidR="00155EC4">
          <w:rPr>
            <w:noProof/>
            <w:webHidden/>
          </w:rPr>
          <w:instrText xml:space="preserve"> PAGEREF _Toc140504406 \h </w:instrText>
        </w:r>
        <w:r w:rsidR="00155EC4">
          <w:rPr>
            <w:noProof/>
            <w:webHidden/>
          </w:rPr>
        </w:r>
        <w:r w:rsidR="00155EC4">
          <w:rPr>
            <w:noProof/>
            <w:webHidden/>
          </w:rPr>
          <w:fldChar w:fldCharType="separate"/>
        </w:r>
        <w:r w:rsidR="001121BA">
          <w:rPr>
            <w:noProof/>
            <w:webHidden/>
          </w:rPr>
          <w:t>15</w:t>
        </w:r>
        <w:r w:rsidR="00155EC4">
          <w:rPr>
            <w:noProof/>
            <w:webHidden/>
          </w:rPr>
          <w:fldChar w:fldCharType="end"/>
        </w:r>
      </w:hyperlink>
    </w:p>
    <w:p w14:paraId="5183D545" w14:textId="3A409653" w:rsidR="00155EC4" w:rsidRDefault="004B2CEF">
      <w:pPr>
        <w:pStyle w:val="Obsah1"/>
        <w:tabs>
          <w:tab w:val="left" w:pos="480"/>
          <w:tab w:val="right" w:leader="dot" w:pos="9911"/>
        </w:tabs>
        <w:rPr>
          <w:rFonts w:asciiTheme="minorHAnsi" w:eastAsiaTheme="minorEastAsia" w:hAnsiTheme="minorHAnsi" w:cstheme="minorBidi"/>
          <w:noProof/>
          <w:kern w:val="2"/>
          <w:lang w:eastAsia="cs-CZ"/>
          <w14:ligatures w14:val="standardContextual"/>
        </w:rPr>
      </w:pPr>
      <w:hyperlink w:anchor="_Toc140504407" w:history="1">
        <w:r w:rsidR="00155EC4" w:rsidRPr="00A23B9F">
          <w:rPr>
            <w:rStyle w:val="Hypertextovodkaz"/>
            <w:rFonts w:cs="Times New Roman"/>
            <w:noProof/>
          </w:rPr>
          <w:t>13</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rFonts w:cs="Times New Roman"/>
            <w:noProof/>
          </w:rPr>
          <w:t>Pojištění</w:t>
        </w:r>
        <w:r w:rsidR="00155EC4">
          <w:rPr>
            <w:noProof/>
            <w:webHidden/>
          </w:rPr>
          <w:tab/>
        </w:r>
        <w:r w:rsidR="00155EC4">
          <w:rPr>
            <w:noProof/>
            <w:webHidden/>
          </w:rPr>
          <w:fldChar w:fldCharType="begin"/>
        </w:r>
        <w:r w:rsidR="00155EC4">
          <w:rPr>
            <w:noProof/>
            <w:webHidden/>
          </w:rPr>
          <w:instrText xml:space="preserve"> PAGEREF _Toc140504407 \h </w:instrText>
        </w:r>
        <w:r w:rsidR="00155EC4">
          <w:rPr>
            <w:noProof/>
            <w:webHidden/>
          </w:rPr>
        </w:r>
        <w:r w:rsidR="00155EC4">
          <w:rPr>
            <w:noProof/>
            <w:webHidden/>
          </w:rPr>
          <w:fldChar w:fldCharType="separate"/>
        </w:r>
        <w:r w:rsidR="001121BA">
          <w:rPr>
            <w:noProof/>
            <w:webHidden/>
          </w:rPr>
          <w:t>16</w:t>
        </w:r>
        <w:r w:rsidR="00155EC4">
          <w:rPr>
            <w:noProof/>
            <w:webHidden/>
          </w:rPr>
          <w:fldChar w:fldCharType="end"/>
        </w:r>
      </w:hyperlink>
    </w:p>
    <w:p w14:paraId="49998C49" w14:textId="0B279BE1" w:rsidR="00155EC4" w:rsidRDefault="004B2CEF">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504408" w:history="1">
        <w:r w:rsidR="00155EC4" w:rsidRPr="00A23B9F">
          <w:rPr>
            <w:rStyle w:val="Hypertextovodkaz"/>
            <w:rFonts w:cs="Times New Roman"/>
            <w:noProof/>
          </w:rPr>
          <w:t>13.1</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rFonts w:cs="Times New Roman"/>
            <w:noProof/>
          </w:rPr>
          <w:t>Pojištění odpovědnosti za škody</w:t>
        </w:r>
        <w:r w:rsidR="00155EC4">
          <w:rPr>
            <w:noProof/>
            <w:webHidden/>
          </w:rPr>
          <w:tab/>
        </w:r>
        <w:r w:rsidR="00155EC4">
          <w:rPr>
            <w:noProof/>
            <w:webHidden/>
          </w:rPr>
          <w:fldChar w:fldCharType="begin"/>
        </w:r>
        <w:r w:rsidR="00155EC4">
          <w:rPr>
            <w:noProof/>
            <w:webHidden/>
          </w:rPr>
          <w:instrText xml:space="preserve"> PAGEREF _Toc140504408 \h </w:instrText>
        </w:r>
        <w:r w:rsidR="00155EC4">
          <w:rPr>
            <w:noProof/>
            <w:webHidden/>
          </w:rPr>
        </w:r>
        <w:r w:rsidR="00155EC4">
          <w:rPr>
            <w:noProof/>
            <w:webHidden/>
          </w:rPr>
          <w:fldChar w:fldCharType="separate"/>
        </w:r>
        <w:r w:rsidR="001121BA">
          <w:rPr>
            <w:noProof/>
            <w:webHidden/>
          </w:rPr>
          <w:t>16</w:t>
        </w:r>
        <w:r w:rsidR="00155EC4">
          <w:rPr>
            <w:noProof/>
            <w:webHidden/>
          </w:rPr>
          <w:fldChar w:fldCharType="end"/>
        </w:r>
      </w:hyperlink>
    </w:p>
    <w:p w14:paraId="22A7ACA8" w14:textId="0241EE55" w:rsidR="00155EC4" w:rsidRDefault="004B2CEF">
      <w:pPr>
        <w:pStyle w:val="Obsah1"/>
        <w:tabs>
          <w:tab w:val="left" w:pos="480"/>
          <w:tab w:val="right" w:leader="dot" w:pos="9911"/>
        </w:tabs>
        <w:rPr>
          <w:rFonts w:asciiTheme="minorHAnsi" w:eastAsiaTheme="minorEastAsia" w:hAnsiTheme="minorHAnsi" w:cstheme="minorBidi"/>
          <w:noProof/>
          <w:kern w:val="2"/>
          <w:lang w:eastAsia="cs-CZ"/>
          <w14:ligatures w14:val="standardContextual"/>
        </w:rPr>
      </w:pPr>
      <w:hyperlink w:anchor="_Toc140504409" w:history="1">
        <w:r w:rsidR="00155EC4" w:rsidRPr="00A23B9F">
          <w:rPr>
            <w:rStyle w:val="Hypertextovodkaz"/>
            <w:rFonts w:cs="Times New Roman"/>
            <w:noProof/>
          </w:rPr>
          <w:t>14</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rFonts w:cs="Times New Roman"/>
            <w:noProof/>
          </w:rPr>
          <w:t>Odstoupení od smlouvy</w:t>
        </w:r>
        <w:r w:rsidR="00155EC4">
          <w:rPr>
            <w:noProof/>
            <w:webHidden/>
          </w:rPr>
          <w:tab/>
        </w:r>
        <w:r w:rsidR="00155EC4">
          <w:rPr>
            <w:noProof/>
            <w:webHidden/>
          </w:rPr>
          <w:fldChar w:fldCharType="begin"/>
        </w:r>
        <w:r w:rsidR="00155EC4">
          <w:rPr>
            <w:noProof/>
            <w:webHidden/>
          </w:rPr>
          <w:instrText xml:space="preserve"> PAGEREF _Toc140504409 \h </w:instrText>
        </w:r>
        <w:r w:rsidR="00155EC4">
          <w:rPr>
            <w:noProof/>
            <w:webHidden/>
          </w:rPr>
        </w:r>
        <w:r w:rsidR="00155EC4">
          <w:rPr>
            <w:noProof/>
            <w:webHidden/>
          </w:rPr>
          <w:fldChar w:fldCharType="separate"/>
        </w:r>
        <w:r w:rsidR="001121BA">
          <w:rPr>
            <w:noProof/>
            <w:webHidden/>
          </w:rPr>
          <w:t>16</w:t>
        </w:r>
        <w:r w:rsidR="00155EC4">
          <w:rPr>
            <w:noProof/>
            <w:webHidden/>
          </w:rPr>
          <w:fldChar w:fldCharType="end"/>
        </w:r>
      </w:hyperlink>
    </w:p>
    <w:p w14:paraId="15975E3C" w14:textId="3BA922CE" w:rsidR="00155EC4" w:rsidRDefault="004B2CEF">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504410" w:history="1">
        <w:r w:rsidR="00155EC4" w:rsidRPr="00A23B9F">
          <w:rPr>
            <w:rStyle w:val="Hypertextovodkaz"/>
            <w:rFonts w:cs="Times New Roman"/>
            <w:noProof/>
          </w:rPr>
          <w:t>14.1</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rFonts w:cs="Times New Roman"/>
            <w:noProof/>
          </w:rPr>
          <w:t>Odstoupení objednatelem</w:t>
        </w:r>
        <w:r w:rsidR="00155EC4">
          <w:rPr>
            <w:noProof/>
            <w:webHidden/>
          </w:rPr>
          <w:tab/>
        </w:r>
        <w:r w:rsidR="00155EC4">
          <w:rPr>
            <w:noProof/>
            <w:webHidden/>
          </w:rPr>
          <w:fldChar w:fldCharType="begin"/>
        </w:r>
        <w:r w:rsidR="00155EC4">
          <w:rPr>
            <w:noProof/>
            <w:webHidden/>
          </w:rPr>
          <w:instrText xml:space="preserve"> PAGEREF _Toc140504410 \h </w:instrText>
        </w:r>
        <w:r w:rsidR="00155EC4">
          <w:rPr>
            <w:noProof/>
            <w:webHidden/>
          </w:rPr>
        </w:r>
        <w:r w:rsidR="00155EC4">
          <w:rPr>
            <w:noProof/>
            <w:webHidden/>
          </w:rPr>
          <w:fldChar w:fldCharType="separate"/>
        </w:r>
        <w:r w:rsidR="001121BA">
          <w:rPr>
            <w:noProof/>
            <w:webHidden/>
          </w:rPr>
          <w:t>16</w:t>
        </w:r>
        <w:r w:rsidR="00155EC4">
          <w:rPr>
            <w:noProof/>
            <w:webHidden/>
          </w:rPr>
          <w:fldChar w:fldCharType="end"/>
        </w:r>
      </w:hyperlink>
    </w:p>
    <w:p w14:paraId="6B06D5EC" w14:textId="0C8E9964" w:rsidR="00155EC4" w:rsidRDefault="004B2CEF">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504411" w:history="1">
        <w:r w:rsidR="00155EC4" w:rsidRPr="00A23B9F">
          <w:rPr>
            <w:rStyle w:val="Hypertextovodkaz"/>
            <w:rFonts w:cs="Times New Roman"/>
            <w:noProof/>
          </w:rPr>
          <w:t>14.2</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rFonts w:cs="Times New Roman"/>
            <w:noProof/>
          </w:rPr>
          <w:t>Odstoupení zhotovitelem</w:t>
        </w:r>
        <w:r w:rsidR="00155EC4">
          <w:rPr>
            <w:noProof/>
            <w:webHidden/>
          </w:rPr>
          <w:tab/>
        </w:r>
        <w:r w:rsidR="00155EC4">
          <w:rPr>
            <w:noProof/>
            <w:webHidden/>
          </w:rPr>
          <w:fldChar w:fldCharType="begin"/>
        </w:r>
        <w:r w:rsidR="00155EC4">
          <w:rPr>
            <w:noProof/>
            <w:webHidden/>
          </w:rPr>
          <w:instrText xml:space="preserve"> PAGEREF _Toc140504411 \h </w:instrText>
        </w:r>
        <w:r w:rsidR="00155EC4">
          <w:rPr>
            <w:noProof/>
            <w:webHidden/>
          </w:rPr>
        </w:r>
        <w:r w:rsidR="00155EC4">
          <w:rPr>
            <w:noProof/>
            <w:webHidden/>
          </w:rPr>
          <w:fldChar w:fldCharType="separate"/>
        </w:r>
        <w:r w:rsidR="001121BA">
          <w:rPr>
            <w:noProof/>
            <w:webHidden/>
          </w:rPr>
          <w:t>16</w:t>
        </w:r>
        <w:r w:rsidR="00155EC4">
          <w:rPr>
            <w:noProof/>
            <w:webHidden/>
          </w:rPr>
          <w:fldChar w:fldCharType="end"/>
        </w:r>
      </w:hyperlink>
    </w:p>
    <w:p w14:paraId="0049AC6F" w14:textId="5C8968B4" w:rsidR="00155EC4" w:rsidRDefault="004B2CEF">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504412" w:history="1">
        <w:r w:rsidR="00155EC4" w:rsidRPr="00A23B9F">
          <w:rPr>
            <w:rStyle w:val="Hypertextovodkaz"/>
            <w:rFonts w:cs="Times New Roman"/>
            <w:noProof/>
          </w:rPr>
          <w:t>14.3</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rFonts w:cs="Times New Roman"/>
            <w:noProof/>
          </w:rPr>
          <w:t>Účinnost odstoupení</w:t>
        </w:r>
        <w:r w:rsidR="00155EC4">
          <w:rPr>
            <w:noProof/>
            <w:webHidden/>
          </w:rPr>
          <w:tab/>
        </w:r>
        <w:r w:rsidR="00155EC4">
          <w:rPr>
            <w:noProof/>
            <w:webHidden/>
          </w:rPr>
          <w:fldChar w:fldCharType="begin"/>
        </w:r>
        <w:r w:rsidR="00155EC4">
          <w:rPr>
            <w:noProof/>
            <w:webHidden/>
          </w:rPr>
          <w:instrText xml:space="preserve"> PAGEREF _Toc140504412 \h </w:instrText>
        </w:r>
        <w:r w:rsidR="00155EC4">
          <w:rPr>
            <w:noProof/>
            <w:webHidden/>
          </w:rPr>
        </w:r>
        <w:r w:rsidR="00155EC4">
          <w:rPr>
            <w:noProof/>
            <w:webHidden/>
          </w:rPr>
          <w:fldChar w:fldCharType="separate"/>
        </w:r>
        <w:r w:rsidR="001121BA">
          <w:rPr>
            <w:noProof/>
            <w:webHidden/>
          </w:rPr>
          <w:t>16</w:t>
        </w:r>
        <w:r w:rsidR="00155EC4">
          <w:rPr>
            <w:noProof/>
            <w:webHidden/>
          </w:rPr>
          <w:fldChar w:fldCharType="end"/>
        </w:r>
      </w:hyperlink>
    </w:p>
    <w:p w14:paraId="2568CECE" w14:textId="12EBDF39" w:rsidR="00155EC4" w:rsidRDefault="004B2CEF">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504413" w:history="1">
        <w:r w:rsidR="00155EC4" w:rsidRPr="00A23B9F">
          <w:rPr>
            <w:rStyle w:val="Hypertextovodkaz"/>
            <w:noProof/>
          </w:rPr>
          <w:t>14.4</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noProof/>
          </w:rPr>
          <w:t>Vyrovnání vzájemných závazků</w:t>
        </w:r>
        <w:r w:rsidR="00155EC4">
          <w:rPr>
            <w:noProof/>
            <w:webHidden/>
          </w:rPr>
          <w:tab/>
        </w:r>
        <w:r w:rsidR="00155EC4">
          <w:rPr>
            <w:noProof/>
            <w:webHidden/>
          </w:rPr>
          <w:fldChar w:fldCharType="begin"/>
        </w:r>
        <w:r w:rsidR="00155EC4">
          <w:rPr>
            <w:noProof/>
            <w:webHidden/>
          </w:rPr>
          <w:instrText xml:space="preserve"> PAGEREF _Toc140504413 \h </w:instrText>
        </w:r>
        <w:r w:rsidR="00155EC4">
          <w:rPr>
            <w:noProof/>
            <w:webHidden/>
          </w:rPr>
        </w:r>
        <w:r w:rsidR="00155EC4">
          <w:rPr>
            <w:noProof/>
            <w:webHidden/>
          </w:rPr>
          <w:fldChar w:fldCharType="separate"/>
        </w:r>
        <w:r w:rsidR="001121BA">
          <w:rPr>
            <w:noProof/>
            <w:webHidden/>
          </w:rPr>
          <w:t>16</w:t>
        </w:r>
        <w:r w:rsidR="00155EC4">
          <w:rPr>
            <w:noProof/>
            <w:webHidden/>
          </w:rPr>
          <w:fldChar w:fldCharType="end"/>
        </w:r>
      </w:hyperlink>
    </w:p>
    <w:p w14:paraId="40D27C52" w14:textId="783C2099" w:rsidR="00155EC4" w:rsidRDefault="004B2CEF">
      <w:pPr>
        <w:pStyle w:val="Obsah1"/>
        <w:tabs>
          <w:tab w:val="left" w:pos="480"/>
          <w:tab w:val="right" w:leader="dot" w:pos="9911"/>
        </w:tabs>
        <w:rPr>
          <w:rFonts w:asciiTheme="minorHAnsi" w:eastAsiaTheme="minorEastAsia" w:hAnsiTheme="minorHAnsi" w:cstheme="minorBidi"/>
          <w:noProof/>
          <w:kern w:val="2"/>
          <w:lang w:eastAsia="cs-CZ"/>
          <w14:ligatures w14:val="standardContextual"/>
        </w:rPr>
      </w:pPr>
      <w:hyperlink w:anchor="_Toc140504414" w:history="1">
        <w:r w:rsidR="00155EC4" w:rsidRPr="00A23B9F">
          <w:rPr>
            <w:rStyle w:val="Hypertextovodkaz"/>
            <w:rFonts w:cs="Times New Roman"/>
            <w:noProof/>
          </w:rPr>
          <w:t>15</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rFonts w:cs="Times New Roman"/>
            <w:noProof/>
          </w:rPr>
          <w:t>Ostatní ustanovení</w:t>
        </w:r>
        <w:r w:rsidR="00155EC4">
          <w:rPr>
            <w:noProof/>
            <w:webHidden/>
          </w:rPr>
          <w:tab/>
        </w:r>
        <w:r w:rsidR="00155EC4">
          <w:rPr>
            <w:noProof/>
            <w:webHidden/>
          </w:rPr>
          <w:fldChar w:fldCharType="begin"/>
        </w:r>
        <w:r w:rsidR="00155EC4">
          <w:rPr>
            <w:noProof/>
            <w:webHidden/>
          </w:rPr>
          <w:instrText xml:space="preserve"> PAGEREF _Toc140504414 \h </w:instrText>
        </w:r>
        <w:r w:rsidR="00155EC4">
          <w:rPr>
            <w:noProof/>
            <w:webHidden/>
          </w:rPr>
        </w:r>
        <w:r w:rsidR="00155EC4">
          <w:rPr>
            <w:noProof/>
            <w:webHidden/>
          </w:rPr>
          <w:fldChar w:fldCharType="separate"/>
        </w:r>
        <w:r w:rsidR="001121BA">
          <w:rPr>
            <w:noProof/>
            <w:webHidden/>
          </w:rPr>
          <w:t>17</w:t>
        </w:r>
        <w:r w:rsidR="00155EC4">
          <w:rPr>
            <w:noProof/>
            <w:webHidden/>
          </w:rPr>
          <w:fldChar w:fldCharType="end"/>
        </w:r>
      </w:hyperlink>
    </w:p>
    <w:p w14:paraId="65F82297" w14:textId="75697EB7" w:rsidR="00155EC4" w:rsidRDefault="004B2CEF">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504415" w:history="1">
        <w:r w:rsidR="00155EC4" w:rsidRPr="00A23B9F">
          <w:rPr>
            <w:rStyle w:val="Hypertextovodkaz"/>
            <w:rFonts w:cs="Times New Roman"/>
            <w:noProof/>
          </w:rPr>
          <w:t>15.1</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rFonts w:cs="Times New Roman"/>
            <w:noProof/>
          </w:rPr>
          <w:t>Prohlášení zhotovitele</w:t>
        </w:r>
        <w:r w:rsidR="00155EC4">
          <w:rPr>
            <w:noProof/>
            <w:webHidden/>
          </w:rPr>
          <w:tab/>
        </w:r>
        <w:r w:rsidR="00155EC4">
          <w:rPr>
            <w:noProof/>
            <w:webHidden/>
          </w:rPr>
          <w:fldChar w:fldCharType="begin"/>
        </w:r>
        <w:r w:rsidR="00155EC4">
          <w:rPr>
            <w:noProof/>
            <w:webHidden/>
          </w:rPr>
          <w:instrText xml:space="preserve"> PAGEREF _Toc140504415 \h </w:instrText>
        </w:r>
        <w:r w:rsidR="00155EC4">
          <w:rPr>
            <w:noProof/>
            <w:webHidden/>
          </w:rPr>
        </w:r>
        <w:r w:rsidR="00155EC4">
          <w:rPr>
            <w:noProof/>
            <w:webHidden/>
          </w:rPr>
          <w:fldChar w:fldCharType="separate"/>
        </w:r>
        <w:r w:rsidR="001121BA">
          <w:rPr>
            <w:noProof/>
            <w:webHidden/>
          </w:rPr>
          <w:t>17</w:t>
        </w:r>
        <w:r w:rsidR="00155EC4">
          <w:rPr>
            <w:noProof/>
            <w:webHidden/>
          </w:rPr>
          <w:fldChar w:fldCharType="end"/>
        </w:r>
      </w:hyperlink>
    </w:p>
    <w:p w14:paraId="7B53DBA9" w14:textId="0A42B192" w:rsidR="00155EC4" w:rsidRDefault="004B2CEF">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504416" w:history="1">
        <w:r w:rsidR="00155EC4" w:rsidRPr="00A23B9F">
          <w:rPr>
            <w:rStyle w:val="Hypertextovodkaz"/>
            <w:rFonts w:cs="Times New Roman"/>
            <w:noProof/>
          </w:rPr>
          <w:t>15.2</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rFonts w:cs="Times New Roman"/>
            <w:noProof/>
          </w:rPr>
          <w:t>Postupitelnost a právní nástupnictví</w:t>
        </w:r>
        <w:r w:rsidR="00155EC4">
          <w:rPr>
            <w:noProof/>
            <w:webHidden/>
          </w:rPr>
          <w:tab/>
        </w:r>
        <w:r w:rsidR="00155EC4">
          <w:rPr>
            <w:noProof/>
            <w:webHidden/>
          </w:rPr>
          <w:fldChar w:fldCharType="begin"/>
        </w:r>
        <w:r w:rsidR="00155EC4">
          <w:rPr>
            <w:noProof/>
            <w:webHidden/>
          </w:rPr>
          <w:instrText xml:space="preserve"> PAGEREF _Toc140504416 \h </w:instrText>
        </w:r>
        <w:r w:rsidR="00155EC4">
          <w:rPr>
            <w:noProof/>
            <w:webHidden/>
          </w:rPr>
        </w:r>
        <w:r w:rsidR="00155EC4">
          <w:rPr>
            <w:noProof/>
            <w:webHidden/>
          </w:rPr>
          <w:fldChar w:fldCharType="separate"/>
        </w:r>
        <w:r w:rsidR="001121BA">
          <w:rPr>
            <w:noProof/>
            <w:webHidden/>
          </w:rPr>
          <w:t>17</w:t>
        </w:r>
        <w:r w:rsidR="00155EC4">
          <w:rPr>
            <w:noProof/>
            <w:webHidden/>
          </w:rPr>
          <w:fldChar w:fldCharType="end"/>
        </w:r>
      </w:hyperlink>
    </w:p>
    <w:p w14:paraId="5B1ED64F" w14:textId="75A9347B" w:rsidR="00155EC4" w:rsidRDefault="004B2CEF">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504417" w:history="1">
        <w:r w:rsidR="00155EC4" w:rsidRPr="00A23B9F">
          <w:rPr>
            <w:rStyle w:val="Hypertextovodkaz"/>
            <w:rFonts w:cs="Times New Roman"/>
            <w:noProof/>
          </w:rPr>
          <w:t>15.3</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rFonts w:cs="Times New Roman"/>
            <w:noProof/>
          </w:rPr>
          <w:t>Řešení sporů</w:t>
        </w:r>
        <w:r w:rsidR="00155EC4">
          <w:rPr>
            <w:noProof/>
            <w:webHidden/>
          </w:rPr>
          <w:tab/>
        </w:r>
        <w:r w:rsidR="00155EC4">
          <w:rPr>
            <w:noProof/>
            <w:webHidden/>
          </w:rPr>
          <w:fldChar w:fldCharType="begin"/>
        </w:r>
        <w:r w:rsidR="00155EC4">
          <w:rPr>
            <w:noProof/>
            <w:webHidden/>
          </w:rPr>
          <w:instrText xml:space="preserve"> PAGEREF _Toc140504417 \h </w:instrText>
        </w:r>
        <w:r w:rsidR="00155EC4">
          <w:rPr>
            <w:noProof/>
            <w:webHidden/>
          </w:rPr>
        </w:r>
        <w:r w:rsidR="00155EC4">
          <w:rPr>
            <w:noProof/>
            <w:webHidden/>
          </w:rPr>
          <w:fldChar w:fldCharType="separate"/>
        </w:r>
        <w:r w:rsidR="001121BA">
          <w:rPr>
            <w:noProof/>
            <w:webHidden/>
          </w:rPr>
          <w:t>18</w:t>
        </w:r>
        <w:r w:rsidR="00155EC4">
          <w:rPr>
            <w:noProof/>
            <w:webHidden/>
          </w:rPr>
          <w:fldChar w:fldCharType="end"/>
        </w:r>
      </w:hyperlink>
    </w:p>
    <w:p w14:paraId="49106E8A" w14:textId="370978C9" w:rsidR="00155EC4" w:rsidRDefault="004B2CEF">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504418" w:history="1">
        <w:r w:rsidR="00155EC4" w:rsidRPr="00A23B9F">
          <w:rPr>
            <w:rStyle w:val="Hypertextovodkaz"/>
            <w:rFonts w:cs="Times New Roman"/>
            <w:noProof/>
          </w:rPr>
          <w:t>15.4</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rFonts w:cs="Times New Roman"/>
            <w:noProof/>
          </w:rPr>
          <w:t>Oznámení</w:t>
        </w:r>
        <w:r w:rsidR="00155EC4">
          <w:rPr>
            <w:noProof/>
            <w:webHidden/>
          </w:rPr>
          <w:tab/>
        </w:r>
        <w:r w:rsidR="00155EC4">
          <w:rPr>
            <w:noProof/>
            <w:webHidden/>
          </w:rPr>
          <w:fldChar w:fldCharType="begin"/>
        </w:r>
        <w:r w:rsidR="00155EC4">
          <w:rPr>
            <w:noProof/>
            <w:webHidden/>
          </w:rPr>
          <w:instrText xml:space="preserve"> PAGEREF _Toc140504418 \h </w:instrText>
        </w:r>
        <w:r w:rsidR="00155EC4">
          <w:rPr>
            <w:noProof/>
            <w:webHidden/>
          </w:rPr>
        </w:r>
        <w:r w:rsidR="00155EC4">
          <w:rPr>
            <w:noProof/>
            <w:webHidden/>
          </w:rPr>
          <w:fldChar w:fldCharType="separate"/>
        </w:r>
        <w:r w:rsidR="001121BA">
          <w:rPr>
            <w:noProof/>
            <w:webHidden/>
          </w:rPr>
          <w:t>18</w:t>
        </w:r>
        <w:r w:rsidR="00155EC4">
          <w:rPr>
            <w:noProof/>
            <w:webHidden/>
          </w:rPr>
          <w:fldChar w:fldCharType="end"/>
        </w:r>
      </w:hyperlink>
    </w:p>
    <w:p w14:paraId="166D75CF" w14:textId="1439F546" w:rsidR="00155EC4" w:rsidRDefault="004B2CEF">
      <w:pPr>
        <w:pStyle w:val="Obsah1"/>
        <w:tabs>
          <w:tab w:val="left" w:pos="480"/>
          <w:tab w:val="right" w:leader="dot" w:pos="9911"/>
        </w:tabs>
        <w:rPr>
          <w:rFonts w:asciiTheme="minorHAnsi" w:eastAsiaTheme="minorEastAsia" w:hAnsiTheme="minorHAnsi" w:cstheme="minorBidi"/>
          <w:noProof/>
          <w:kern w:val="2"/>
          <w:lang w:eastAsia="cs-CZ"/>
          <w14:ligatures w14:val="standardContextual"/>
        </w:rPr>
      </w:pPr>
      <w:hyperlink w:anchor="_Toc140504419" w:history="1">
        <w:r w:rsidR="00155EC4" w:rsidRPr="00A23B9F">
          <w:rPr>
            <w:rStyle w:val="Hypertextovodkaz"/>
            <w:rFonts w:cs="Times New Roman"/>
            <w:noProof/>
          </w:rPr>
          <w:t>16</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rFonts w:cs="Times New Roman"/>
            <w:noProof/>
          </w:rPr>
          <w:t>Závěrečná ustanovení</w:t>
        </w:r>
        <w:r w:rsidR="00155EC4">
          <w:rPr>
            <w:noProof/>
            <w:webHidden/>
          </w:rPr>
          <w:tab/>
        </w:r>
        <w:r w:rsidR="00155EC4">
          <w:rPr>
            <w:noProof/>
            <w:webHidden/>
          </w:rPr>
          <w:fldChar w:fldCharType="begin"/>
        </w:r>
        <w:r w:rsidR="00155EC4">
          <w:rPr>
            <w:noProof/>
            <w:webHidden/>
          </w:rPr>
          <w:instrText xml:space="preserve"> PAGEREF _Toc140504419 \h </w:instrText>
        </w:r>
        <w:r w:rsidR="00155EC4">
          <w:rPr>
            <w:noProof/>
            <w:webHidden/>
          </w:rPr>
        </w:r>
        <w:r w:rsidR="00155EC4">
          <w:rPr>
            <w:noProof/>
            <w:webHidden/>
          </w:rPr>
          <w:fldChar w:fldCharType="separate"/>
        </w:r>
        <w:r w:rsidR="001121BA">
          <w:rPr>
            <w:noProof/>
            <w:webHidden/>
          </w:rPr>
          <w:t>18</w:t>
        </w:r>
        <w:r w:rsidR="00155EC4">
          <w:rPr>
            <w:noProof/>
            <w:webHidden/>
          </w:rPr>
          <w:fldChar w:fldCharType="end"/>
        </w:r>
      </w:hyperlink>
    </w:p>
    <w:p w14:paraId="004D393B" w14:textId="59FBF001" w:rsidR="00155EC4" w:rsidRDefault="004B2CEF">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504420" w:history="1">
        <w:r w:rsidR="00155EC4" w:rsidRPr="00A23B9F">
          <w:rPr>
            <w:rStyle w:val="Hypertextovodkaz"/>
            <w:rFonts w:cs="Times New Roman"/>
            <w:noProof/>
          </w:rPr>
          <w:t>16.1</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rFonts w:cs="Times New Roman"/>
            <w:noProof/>
          </w:rPr>
          <w:t>Rozhodné právo</w:t>
        </w:r>
        <w:r w:rsidR="00155EC4">
          <w:rPr>
            <w:noProof/>
            <w:webHidden/>
          </w:rPr>
          <w:tab/>
        </w:r>
        <w:r w:rsidR="00155EC4">
          <w:rPr>
            <w:noProof/>
            <w:webHidden/>
          </w:rPr>
          <w:fldChar w:fldCharType="begin"/>
        </w:r>
        <w:r w:rsidR="00155EC4">
          <w:rPr>
            <w:noProof/>
            <w:webHidden/>
          </w:rPr>
          <w:instrText xml:space="preserve"> PAGEREF _Toc140504420 \h </w:instrText>
        </w:r>
        <w:r w:rsidR="00155EC4">
          <w:rPr>
            <w:noProof/>
            <w:webHidden/>
          </w:rPr>
        </w:r>
        <w:r w:rsidR="00155EC4">
          <w:rPr>
            <w:noProof/>
            <w:webHidden/>
          </w:rPr>
          <w:fldChar w:fldCharType="separate"/>
        </w:r>
        <w:r w:rsidR="001121BA">
          <w:rPr>
            <w:noProof/>
            <w:webHidden/>
          </w:rPr>
          <w:t>18</w:t>
        </w:r>
        <w:r w:rsidR="00155EC4">
          <w:rPr>
            <w:noProof/>
            <w:webHidden/>
          </w:rPr>
          <w:fldChar w:fldCharType="end"/>
        </w:r>
      </w:hyperlink>
    </w:p>
    <w:p w14:paraId="2D99344C" w14:textId="179730F5" w:rsidR="00155EC4" w:rsidRDefault="004B2CEF">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504421" w:history="1">
        <w:r w:rsidR="00155EC4" w:rsidRPr="00A23B9F">
          <w:rPr>
            <w:rStyle w:val="Hypertextovodkaz"/>
            <w:rFonts w:cs="Times New Roman"/>
            <w:noProof/>
          </w:rPr>
          <w:t>16.2</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rFonts w:cs="Times New Roman"/>
            <w:noProof/>
          </w:rPr>
          <w:t>Vyloučení nebo úprava některých zákonných ustanovení</w:t>
        </w:r>
        <w:r w:rsidR="00155EC4">
          <w:rPr>
            <w:noProof/>
            <w:webHidden/>
          </w:rPr>
          <w:tab/>
        </w:r>
        <w:r w:rsidR="00155EC4">
          <w:rPr>
            <w:noProof/>
            <w:webHidden/>
          </w:rPr>
          <w:fldChar w:fldCharType="begin"/>
        </w:r>
        <w:r w:rsidR="00155EC4">
          <w:rPr>
            <w:noProof/>
            <w:webHidden/>
          </w:rPr>
          <w:instrText xml:space="preserve"> PAGEREF _Toc140504421 \h </w:instrText>
        </w:r>
        <w:r w:rsidR="00155EC4">
          <w:rPr>
            <w:noProof/>
            <w:webHidden/>
          </w:rPr>
        </w:r>
        <w:r w:rsidR="00155EC4">
          <w:rPr>
            <w:noProof/>
            <w:webHidden/>
          </w:rPr>
          <w:fldChar w:fldCharType="separate"/>
        </w:r>
        <w:r w:rsidR="001121BA">
          <w:rPr>
            <w:noProof/>
            <w:webHidden/>
          </w:rPr>
          <w:t>18</w:t>
        </w:r>
        <w:r w:rsidR="00155EC4">
          <w:rPr>
            <w:noProof/>
            <w:webHidden/>
          </w:rPr>
          <w:fldChar w:fldCharType="end"/>
        </w:r>
      </w:hyperlink>
    </w:p>
    <w:p w14:paraId="6978135C" w14:textId="44F0BDFF" w:rsidR="00155EC4" w:rsidRDefault="004B2CEF">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504422" w:history="1">
        <w:r w:rsidR="00155EC4" w:rsidRPr="00A23B9F">
          <w:rPr>
            <w:rStyle w:val="Hypertextovodkaz"/>
            <w:rFonts w:cs="Times New Roman"/>
            <w:noProof/>
          </w:rPr>
          <w:t>16.3</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rFonts w:cs="Times New Roman"/>
            <w:noProof/>
          </w:rPr>
          <w:t>Změna smlouvy</w:t>
        </w:r>
        <w:r w:rsidR="00155EC4">
          <w:rPr>
            <w:noProof/>
            <w:webHidden/>
          </w:rPr>
          <w:tab/>
        </w:r>
        <w:r w:rsidR="00155EC4">
          <w:rPr>
            <w:noProof/>
            <w:webHidden/>
          </w:rPr>
          <w:fldChar w:fldCharType="begin"/>
        </w:r>
        <w:r w:rsidR="00155EC4">
          <w:rPr>
            <w:noProof/>
            <w:webHidden/>
          </w:rPr>
          <w:instrText xml:space="preserve"> PAGEREF _Toc140504422 \h </w:instrText>
        </w:r>
        <w:r w:rsidR="00155EC4">
          <w:rPr>
            <w:noProof/>
            <w:webHidden/>
          </w:rPr>
        </w:r>
        <w:r w:rsidR="00155EC4">
          <w:rPr>
            <w:noProof/>
            <w:webHidden/>
          </w:rPr>
          <w:fldChar w:fldCharType="separate"/>
        </w:r>
        <w:r w:rsidR="001121BA">
          <w:rPr>
            <w:noProof/>
            <w:webHidden/>
          </w:rPr>
          <w:t>18</w:t>
        </w:r>
        <w:r w:rsidR="00155EC4">
          <w:rPr>
            <w:noProof/>
            <w:webHidden/>
          </w:rPr>
          <w:fldChar w:fldCharType="end"/>
        </w:r>
      </w:hyperlink>
    </w:p>
    <w:p w14:paraId="3E8BB126" w14:textId="6E9F65C0" w:rsidR="00155EC4" w:rsidRDefault="004B2CEF">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504423" w:history="1">
        <w:r w:rsidR="00155EC4" w:rsidRPr="00A23B9F">
          <w:rPr>
            <w:rStyle w:val="Hypertextovodkaz"/>
            <w:rFonts w:cs="Times New Roman"/>
            <w:noProof/>
          </w:rPr>
          <w:t>16.4</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rFonts w:cs="Times New Roman"/>
            <w:noProof/>
          </w:rPr>
          <w:t>Přílohy smlouvy</w:t>
        </w:r>
        <w:r w:rsidR="00155EC4">
          <w:rPr>
            <w:noProof/>
            <w:webHidden/>
          </w:rPr>
          <w:tab/>
        </w:r>
        <w:r w:rsidR="00155EC4">
          <w:rPr>
            <w:noProof/>
            <w:webHidden/>
          </w:rPr>
          <w:fldChar w:fldCharType="begin"/>
        </w:r>
        <w:r w:rsidR="00155EC4">
          <w:rPr>
            <w:noProof/>
            <w:webHidden/>
          </w:rPr>
          <w:instrText xml:space="preserve"> PAGEREF _Toc140504423 \h </w:instrText>
        </w:r>
        <w:r w:rsidR="00155EC4">
          <w:rPr>
            <w:noProof/>
            <w:webHidden/>
          </w:rPr>
        </w:r>
        <w:r w:rsidR="00155EC4">
          <w:rPr>
            <w:noProof/>
            <w:webHidden/>
          </w:rPr>
          <w:fldChar w:fldCharType="separate"/>
        </w:r>
        <w:r w:rsidR="001121BA">
          <w:rPr>
            <w:noProof/>
            <w:webHidden/>
          </w:rPr>
          <w:t>18</w:t>
        </w:r>
        <w:r w:rsidR="00155EC4">
          <w:rPr>
            <w:noProof/>
            <w:webHidden/>
          </w:rPr>
          <w:fldChar w:fldCharType="end"/>
        </w:r>
      </w:hyperlink>
    </w:p>
    <w:p w14:paraId="1017DAE5" w14:textId="0FB80760" w:rsidR="00155EC4" w:rsidRDefault="004B2CEF">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504424" w:history="1">
        <w:r w:rsidR="00155EC4" w:rsidRPr="00A23B9F">
          <w:rPr>
            <w:rStyle w:val="Hypertextovodkaz"/>
            <w:noProof/>
          </w:rPr>
          <w:t>16.5</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noProof/>
          </w:rPr>
          <w:t>Vyhotovení a zveřejnění smlouvy</w:t>
        </w:r>
        <w:r w:rsidR="00155EC4">
          <w:rPr>
            <w:noProof/>
            <w:webHidden/>
          </w:rPr>
          <w:tab/>
        </w:r>
        <w:r w:rsidR="00155EC4">
          <w:rPr>
            <w:noProof/>
            <w:webHidden/>
          </w:rPr>
          <w:fldChar w:fldCharType="begin"/>
        </w:r>
        <w:r w:rsidR="00155EC4">
          <w:rPr>
            <w:noProof/>
            <w:webHidden/>
          </w:rPr>
          <w:instrText xml:space="preserve"> PAGEREF _Toc140504424 \h </w:instrText>
        </w:r>
        <w:r w:rsidR="00155EC4">
          <w:rPr>
            <w:noProof/>
            <w:webHidden/>
          </w:rPr>
        </w:r>
        <w:r w:rsidR="00155EC4">
          <w:rPr>
            <w:noProof/>
            <w:webHidden/>
          </w:rPr>
          <w:fldChar w:fldCharType="separate"/>
        </w:r>
        <w:r w:rsidR="001121BA">
          <w:rPr>
            <w:noProof/>
            <w:webHidden/>
          </w:rPr>
          <w:t>18</w:t>
        </w:r>
        <w:r w:rsidR="00155EC4">
          <w:rPr>
            <w:noProof/>
            <w:webHidden/>
          </w:rPr>
          <w:fldChar w:fldCharType="end"/>
        </w:r>
      </w:hyperlink>
    </w:p>
    <w:p w14:paraId="7E353FBB" w14:textId="66B58D2D" w:rsidR="00155EC4" w:rsidRDefault="004B2CEF">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504425" w:history="1">
        <w:r w:rsidR="00155EC4" w:rsidRPr="00A23B9F">
          <w:rPr>
            <w:rStyle w:val="Hypertextovodkaz"/>
            <w:rFonts w:cs="Times New Roman"/>
            <w:noProof/>
          </w:rPr>
          <w:t>16.6</w:t>
        </w:r>
        <w:r w:rsidR="00155EC4">
          <w:rPr>
            <w:rFonts w:asciiTheme="minorHAnsi" w:eastAsiaTheme="minorEastAsia" w:hAnsiTheme="minorHAnsi" w:cstheme="minorBidi"/>
            <w:noProof/>
            <w:kern w:val="2"/>
            <w:lang w:eastAsia="cs-CZ"/>
            <w14:ligatures w14:val="standardContextual"/>
          </w:rPr>
          <w:tab/>
        </w:r>
        <w:r w:rsidR="00155EC4" w:rsidRPr="00A23B9F">
          <w:rPr>
            <w:rStyle w:val="Hypertextovodkaz"/>
            <w:rFonts w:cs="Times New Roman"/>
            <w:noProof/>
          </w:rPr>
          <w:t>Ověřovací doložka</w:t>
        </w:r>
        <w:r w:rsidR="00155EC4">
          <w:rPr>
            <w:noProof/>
            <w:webHidden/>
          </w:rPr>
          <w:tab/>
        </w:r>
        <w:r w:rsidR="00155EC4">
          <w:rPr>
            <w:noProof/>
            <w:webHidden/>
          </w:rPr>
          <w:fldChar w:fldCharType="begin"/>
        </w:r>
        <w:r w:rsidR="00155EC4">
          <w:rPr>
            <w:noProof/>
            <w:webHidden/>
          </w:rPr>
          <w:instrText xml:space="preserve"> PAGEREF _Toc140504425 \h </w:instrText>
        </w:r>
        <w:r w:rsidR="00155EC4">
          <w:rPr>
            <w:noProof/>
            <w:webHidden/>
          </w:rPr>
        </w:r>
        <w:r w:rsidR="00155EC4">
          <w:rPr>
            <w:noProof/>
            <w:webHidden/>
          </w:rPr>
          <w:fldChar w:fldCharType="separate"/>
        </w:r>
        <w:r w:rsidR="001121BA">
          <w:rPr>
            <w:noProof/>
            <w:webHidden/>
          </w:rPr>
          <w:t>19</w:t>
        </w:r>
        <w:r w:rsidR="00155EC4">
          <w:rPr>
            <w:noProof/>
            <w:webHidden/>
          </w:rPr>
          <w:fldChar w:fldCharType="end"/>
        </w:r>
      </w:hyperlink>
    </w:p>
    <w:p w14:paraId="35EEF38C" w14:textId="5BDAE025" w:rsidR="00410D5B" w:rsidRDefault="00410D5B" w:rsidP="00685212">
      <w:r>
        <w:lastRenderedPageBreak/>
        <w:fldChar w:fldCharType="end"/>
      </w:r>
    </w:p>
    <w:p w14:paraId="58C7D76E" w14:textId="77777777" w:rsidR="002F755A" w:rsidRDefault="002F755A" w:rsidP="00685212">
      <w:pPr>
        <w:rPr>
          <w:rFonts w:ascii="Times New Roman" w:eastAsia="Times New Roman" w:hAnsi="Times New Roman" w:cs="Times New Roman"/>
        </w:rPr>
      </w:pPr>
    </w:p>
    <w:p w14:paraId="2B021196" w14:textId="77777777" w:rsidR="00410D5B" w:rsidRDefault="00410D5B" w:rsidP="00410D5B">
      <w:pPr>
        <w:pStyle w:val="Nadpis1"/>
        <w:rPr>
          <w:rFonts w:cs="Times New Roman"/>
        </w:rPr>
      </w:pPr>
      <w:bookmarkStart w:id="0" w:name="_Toc66962431"/>
      <w:bookmarkStart w:id="1" w:name="_Toc140504374"/>
      <w:r w:rsidRPr="5E6B426E">
        <w:rPr>
          <w:rFonts w:cs="Times New Roman"/>
        </w:rPr>
        <w:t>Úvodní ustanovení</w:t>
      </w:r>
      <w:bookmarkEnd w:id="0"/>
      <w:bookmarkEnd w:id="1"/>
    </w:p>
    <w:p w14:paraId="3B026576" w14:textId="5E5B6101" w:rsidR="007C1418" w:rsidRDefault="00C459D5" w:rsidP="004A18D7">
      <w:pPr>
        <w:pStyle w:val="Nadpis2"/>
        <w:spacing w:before="0"/>
      </w:pPr>
      <w:bookmarkStart w:id="2" w:name="_Toc140504375"/>
      <w:r>
        <w:t>Preambule</w:t>
      </w:r>
      <w:bookmarkEnd w:id="2"/>
    </w:p>
    <w:p w14:paraId="72A54C2F" w14:textId="42ABBE75" w:rsidR="00C459D5" w:rsidRDefault="00C459D5" w:rsidP="004A18D7">
      <w:pPr>
        <w:pStyle w:val="Nadpis3"/>
      </w:pPr>
      <w:r>
        <w:t>Zhotovitel je držitelem potřebného živnostenského oprávnění a má řádné vybavení, zkušenosti a schopnosti</w:t>
      </w:r>
      <w:r w:rsidR="00ED1A6B">
        <w:t xml:space="preserve">, aby řádně a včas provedl dílo dle této smlouvy. </w:t>
      </w:r>
    </w:p>
    <w:p w14:paraId="51B653A9" w14:textId="211D4C19" w:rsidR="00ED1A6B" w:rsidRDefault="00ED1A6B" w:rsidP="004A18D7">
      <w:pPr>
        <w:pStyle w:val="Nadpis3"/>
        <w:spacing w:before="240"/>
      </w:pPr>
      <w:r>
        <w:t>Zhotovitel je odborně způsobilý architekt, nebo disponuje osobou, jejímž prostřednictvím odbornou způsobilost zabezpečuje</w:t>
      </w:r>
      <w:r w:rsidR="00BE1210">
        <w:t>, tj. osvědčením o autorizaci dle zákona č. 360/1992 Sb., o výkonu povolání autorizovaných architektů</w:t>
      </w:r>
      <w:r w:rsidR="00237E54">
        <w:t xml:space="preserve"> a o výkonu povolání autorizovaných inženýrů a techniků činných ve výstavbě, ve znění pozdějších předpisů. </w:t>
      </w:r>
    </w:p>
    <w:p w14:paraId="7BFD2AE1" w14:textId="6AD464B3" w:rsidR="009E6349" w:rsidRDefault="009E6349" w:rsidP="004A18D7">
      <w:pPr>
        <w:pStyle w:val="Nadpis3"/>
        <w:spacing w:before="240"/>
      </w:pPr>
      <w:r>
        <w:t xml:space="preserve">Zhotovitel je vybraným dodavatelem veřejné zakázky specifikované v čl. </w:t>
      </w:r>
      <w:hyperlink w:anchor="_Veřejná_zakázka" w:history="1">
        <w:r w:rsidRPr="005843C5">
          <w:rPr>
            <w:rStyle w:val="Hypertextovodkaz"/>
          </w:rPr>
          <w:t>1.2</w:t>
        </w:r>
      </w:hyperlink>
      <w:r>
        <w:t xml:space="preserve"> této smlouvy.</w:t>
      </w:r>
    </w:p>
    <w:p w14:paraId="2141AB8F" w14:textId="04CE830E" w:rsidR="009E6349" w:rsidRPr="009E6349" w:rsidRDefault="003D53F9" w:rsidP="004A18D7">
      <w:pPr>
        <w:pStyle w:val="Nadpis3"/>
        <w:spacing w:before="240"/>
      </w:pPr>
      <w:r>
        <w:t>Zhotovitel prohlašuje, že je schopný dílo dle této smlouvy provést ve stanovené době a ve sjednané kvalitě, a že si je vědom</w:t>
      </w:r>
      <w:r w:rsidR="003219C5">
        <w:t xml:space="preserve"> skutečnosti, že objednatel má značný zájem na dokončení díla, které je předmětem této smlouvy v čase a kvalitě</w:t>
      </w:r>
      <w:r w:rsidR="004A18D7">
        <w:t xml:space="preserve"> stanových touto smlouvou. </w:t>
      </w:r>
    </w:p>
    <w:p w14:paraId="09696529" w14:textId="73A278D4" w:rsidR="00410D5B" w:rsidRPr="00A90A63" w:rsidRDefault="00545B15" w:rsidP="00127145">
      <w:pPr>
        <w:pStyle w:val="Nadpis2"/>
      </w:pPr>
      <w:bookmarkStart w:id="3" w:name="_Veřejná_zakázka"/>
      <w:bookmarkStart w:id="4" w:name="_Toc140504376"/>
      <w:bookmarkEnd w:id="3"/>
      <w:r>
        <w:t>Veřejná zakázka</w:t>
      </w:r>
      <w:bookmarkEnd w:id="4"/>
    </w:p>
    <w:p w14:paraId="06B146F9" w14:textId="4E47A609" w:rsidR="001A0BF1" w:rsidRDefault="001A0BF1" w:rsidP="00E60E44">
      <w:pPr>
        <w:pStyle w:val="Nadpis3"/>
      </w:pPr>
      <w:r w:rsidRPr="00894AE6">
        <w:t xml:space="preserve">Tato smlouva je uzavřena na základě výběru dodavatele na veřejnou </w:t>
      </w:r>
      <w:r w:rsidR="00E60E44" w:rsidRPr="00894AE6">
        <w:t xml:space="preserve">zakázku </w:t>
      </w:r>
      <w:r w:rsidR="004E01B7" w:rsidRPr="004E01B7">
        <w:t xml:space="preserve">„PD – Centrální park </w:t>
      </w:r>
      <w:proofErr w:type="spellStart"/>
      <w:r w:rsidR="003B14CF">
        <w:t>sídl</w:t>
      </w:r>
      <w:proofErr w:type="spellEnd"/>
      <w:r w:rsidR="003B14CF">
        <w:t xml:space="preserve">. </w:t>
      </w:r>
      <w:r w:rsidR="004E01B7" w:rsidRPr="004E01B7">
        <w:t>Vajgar, Jindřichův Hradec“</w:t>
      </w:r>
      <w:r w:rsidR="00B00F5C">
        <w:t xml:space="preserve"> </w:t>
      </w:r>
      <w:r w:rsidRPr="001A0BF1">
        <w:t xml:space="preserve">v souladu </w:t>
      </w:r>
      <w:r w:rsidR="00F7489A">
        <w:t>s usnesením Rady města Jindřichův Hradec, usnesením č.</w:t>
      </w:r>
      <w:r w:rsidR="00B63F45">
        <w:t xml:space="preserve"> </w:t>
      </w:r>
      <w:r w:rsidR="000A355F">
        <w:t>704/23R/2023</w:t>
      </w:r>
      <w:r w:rsidR="00F7489A">
        <w:t xml:space="preserve"> ze dne 2. 8. 2023.</w:t>
      </w:r>
    </w:p>
    <w:p w14:paraId="4396E3BC" w14:textId="77777777" w:rsidR="00545B15" w:rsidRPr="00545B15" w:rsidRDefault="00545B15" w:rsidP="00545B15"/>
    <w:p w14:paraId="4E2652B9" w14:textId="298AB8DF" w:rsidR="00410D5B" w:rsidRDefault="00410D5B" w:rsidP="00410D5B">
      <w:pPr>
        <w:pStyle w:val="Nadpis3"/>
        <w:rPr>
          <w:rFonts w:eastAsia="Times New Roman" w:cs="Times New Roman"/>
          <w:shd w:val="clear" w:color="auto" w:fill="FFFF00"/>
        </w:rPr>
      </w:pPr>
      <w:r w:rsidRPr="5E6B426E">
        <w:rPr>
          <w:rFonts w:eastAsia="Times New Roman" w:cs="Times New Roman"/>
        </w:rPr>
        <w:t xml:space="preserve">Podkladem pro uzavření této smlouvy je </w:t>
      </w:r>
      <w:r w:rsidR="00B058BA">
        <w:rPr>
          <w:rFonts w:eastAsia="Times New Roman" w:cs="Times New Roman"/>
        </w:rPr>
        <w:t xml:space="preserve">cenová </w:t>
      </w:r>
      <w:r w:rsidRPr="5E6B426E">
        <w:rPr>
          <w:rFonts w:eastAsia="Times New Roman" w:cs="Times New Roman"/>
        </w:rPr>
        <w:t xml:space="preserve">nabídka zhotovitele ze dne </w:t>
      </w:r>
      <w:r w:rsidR="00663630">
        <w:rPr>
          <w:rFonts w:eastAsia="Times New Roman" w:cs="Times New Roman"/>
        </w:rPr>
        <w:t>13. 7. 2023.</w:t>
      </w:r>
    </w:p>
    <w:p w14:paraId="6C62B6D2" w14:textId="77777777" w:rsidR="00410D5B" w:rsidRPr="005D7EA7" w:rsidRDefault="00410D5B" w:rsidP="00410D5B">
      <w:pPr>
        <w:rPr>
          <w:rFonts w:ascii="Times New Roman" w:eastAsia="Times New Roman" w:hAnsi="Times New Roman" w:cs="Times New Roman"/>
        </w:rPr>
      </w:pPr>
    </w:p>
    <w:p w14:paraId="3BFFA06D" w14:textId="77777777" w:rsidR="00410D5B" w:rsidRDefault="00410D5B" w:rsidP="00410D5B">
      <w:pPr>
        <w:pStyle w:val="Zkladntext"/>
        <w:widowControl/>
        <w:jc w:val="both"/>
        <w:rPr>
          <w:rFonts w:ascii="Times New Roman" w:eastAsia="Times New Roman" w:hAnsi="Times New Roman" w:cs="Times New Roman"/>
          <w:color w:val="auto"/>
        </w:rPr>
      </w:pPr>
    </w:p>
    <w:p w14:paraId="58BA4B64" w14:textId="77777777" w:rsidR="00410D5B" w:rsidRPr="001312BD" w:rsidRDefault="00410D5B" w:rsidP="00410D5B">
      <w:pPr>
        <w:pStyle w:val="Nadpis1"/>
        <w:rPr>
          <w:rFonts w:cs="Times New Roman"/>
        </w:rPr>
      </w:pPr>
      <w:bookmarkStart w:id="5" w:name="_Předmět_smlouvy"/>
      <w:bookmarkStart w:id="6" w:name="_Toc66962434"/>
      <w:bookmarkStart w:id="7" w:name="_Toc140504377"/>
      <w:bookmarkEnd w:id="5"/>
      <w:r w:rsidRPr="5E6B426E">
        <w:rPr>
          <w:rFonts w:cs="Times New Roman"/>
        </w:rPr>
        <w:t>Předmět smlouvy</w:t>
      </w:r>
      <w:bookmarkEnd w:id="6"/>
      <w:bookmarkEnd w:id="7"/>
    </w:p>
    <w:p w14:paraId="7DEB1457" w14:textId="77777777" w:rsidR="00410D5B" w:rsidRPr="001312BD" w:rsidRDefault="00410D5B" w:rsidP="00410D5B">
      <w:pPr>
        <w:pStyle w:val="Nadpis2"/>
        <w:rPr>
          <w:rFonts w:cs="Times New Roman"/>
        </w:rPr>
      </w:pPr>
      <w:bookmarkStart w:id="8" w:name="_Toc66962435"/>
      <w:bookmarkStart w:id="9" w:name="_Toc140504378"/>
      <w:r w:rsidRPr="5E6B426E">
        <w:rPr>
          <w:rFonts w:cs="Times New Roman"/>
        </w:rPr>
        <w:t>Zhotovení díla</w:t>
      </w:r>
      <w:bookmarkEnd w:id="8"/>
      <w:bookmarkEnd w:id="9"/>
    </w:p>
    <w:p w14:paraId="3E7845B7" w14:textId="77777777" w:rsidR="00410D5B" w:rsidRDefault="00410D5B" w:rsidP="00410D5B">
      <w:pPr>
        <w:pStyle w:val="Nadpis3"/>
        <w:rPr>
          <w:rFonts w:eastAsia="Times New Roman" w:cs="Times New Roman"/>
        </w:rPr>
      </w:pPr>
      <w:r w:rsidRPr="5E6B426E">
        <w:rPr>
          <w:rFonts w:eastAsia="Times New Roman" w:cs="Times New Roman"/>
        </w:rPr>
        <w:t>Zhotovitel se zavazuje provést na svůj náklad a na své nebezpečí pro objednatele dílo v rozsahu a za podmínek ujednaných v této smlouvě.</w:t>
      </w:r>
    </w:p>
    <w:p w14:paraId="27175DEA" w14:textId="77777777" w:rsidR="00410D5B" w:rsidRPr="003641DA" w:rsidRDefault="00410D5B" w:rsidP="00410D5B">
      <w:pPr>
        <w:rPr>
          <w:rFonts w:ascii="Times New Roman" w:eastAsia="Times New Roman" w:hAnsi="Times New Roman" w:cs="Times New Roman"/>
        </w:rPr>
      </w:pPr>
    </w:p>
    <w:p w14:paraId="6B020CA2" w14:textId="20D78D6C" w:rsidR="00410D5B" w:rsidRDefault="00410D5B" w:rsidP="00E40476">
      <w:pPr>
        <w:pStyle w:val="Nadpis3"/>
        <w:rPr>
          <w:rFonts w:eastAsia="Times New Roman" w:cs="Times New Roman"/>
        </w:rPr>
      </w:pPr>
      <w:r w:rsidRPr="00BC52A0">
        <w:rPr>
          <w:rFonts w:eastAsia="Times New Roman" w:cs="Times New Roman"/>
        </w:rPr>
        <w:t>Zhotovitel potvrzuje, že se před uzavřením této smlouvy řádně, detailně a s odbornou péčí seznámil a je plně srozuměn se všemi nezbytnými podrobnostmi o díle a nezávisle přezkoumal a posoudil všechny ukazatele a údaje, u kterých lze mít za to, že budou mít vliv na řádné a včasné plnění jeho povinností podle této smlouvy, jakož i další rizika, která mohou mít vliv na realizaci díla</w:t>
      </w:r>
      <w:r w:rsidR="00BC52A0">
        <w:rPr>
          <w:rFonts w:eastAsia="Times New Roman" w:cs="Times New Roman"/>
        </w:rPr>
        <w:t>.</w:t>
      </w:r>
    </w:p>
    <w:p w14:paraId="08592528" w14:textId="77777777" w:rsidR="00BC52A0" w:rsidRPr="00BC52A0" w:rsidRDefault="00BC52A0" w:rsidP="00BC52A0"/>
    <w:p w14:paraId="4F5E0888" w14:textId="657A2E7C" w:rsidR="00F6377C" w:rsidRDefault="00410D5B" w:rsidP="00F6377C">
      <w:pPr>
        <w:pStyle w:val="Nadpis3"/>
        <w:rPr>
          <w:rFonts w:eastAsia="Times New Roman" w:cs="Times New Roman"/>
        </w:rPr>
      </w:pPr>
      <w:r w:rsidRPr="5E6B426E">
        <w:rPr>
          <w:rFonts w:eastAsia="Times New Roman" w:cs="Times New Roman"/>
        </w:rPr>
        <w:t>Zhotovitel dále potvrzuje, že uzavřel tuto smlouvu na základě údajů, informací a dat vztahujících se k dílu, které si vyžádal od objednatele, resp. dalších informací, které mu objednatel sdělil, a jiných jemu dostupných dat vztahujících se k dílu, a potvrzuje, že případné zanedbání jeho povinnosti anebo potřeby seznámit se se všemi těmito údaji, informacemi a daty ho nezbavuje odpovědnosti za řádnou a včasnou realizaci díla.</w:t>
      </w:r>
    </w:p>
    <w:p w14:paraId="65C5F7FA" w14:textId="77777777" w:rsidR="00A91537" w:rsidRPr="00A91537" w:rsidRDefault="00A91537" w:rsidP="00A91537"/>
    <w:p w14:paraId="6DB186EE" w14:textId="155C4281" w:rsidR="00A91537" w:rsidRPr="00066F64" w:rsidRDefault="00A91537" w:rsidP="00A91537">
      <w:pPr>
        <w:pStyle w:val="Nadpis3"/>
      </w:pPr>
      <w:r>
        <w:t>Zhotovitel potvrzuje a je plně srozuměn se skutečností, že objednatel se chce s tímto projektem ucházet o získání dotace z Integrovaného regionálního operačního programu</w:t>
      </w:r>
      <w:r w:rsidR="00F0285B">
        <w:t xml:space="preserve"> 2021-2027 </w:t>
      </w:r>
      <w:r>
        <w:t>/dále jen IROP/</w:t>
      </w:r>
      <w:r w:rsidR="00F0285B">
        <w:t>, výzvy č. 64</w:t>
      </w:r>
      <w:r>
        <w:t xml:space="preserve">, vyhlášené </w:t>
      </w:r>
      <w:r w:rsidR="00FC40A1">
        <w:t>MMR ČR</w:t>
      </w:r>
      <w:r>
        <w:t xml:space="preserve"> dne </w:t>
      </w:r>
      <w:r w:rsidR="006D0B98">
        <w:t xml:space="preserve">9. 3. </w:t>
      </w:r>
      <w:r>
        <w:t>2023, s příjmem žádostí o</w:t>
      </w:r>
      <w:r w:rsidR="006D0B98">
        <w:t>d</w:t>
      </w:r>
      <w:r>
        <w:t xml:space="preserve"> </w:t>
      </w:r>
      <w:r w:rsidR="006D0B98">
        <w:t>24</w:t>
      </w:r>
      <w:r>
        <w:t xml:space="preserve">. </w:t>
      </w:r>
      <w:r w:rsidR="006D0B98">
        <w:t>1</w:t>
      </w:r>
      <w:r>
        <w:t>. 202</w:t>
      </w:r>
      <w:r w:rsidR="006D0B98">
        <w:t>4</w:t>
      </w:r>
      <w:r>
        <w:t xml:space="preserve">. Z tohoto důvodu je objednatelem kladen velký důraz na požadavek na řádné splnění termínu pro dokončení a předání projektu pro </w:t>
      </w:r>
      <w:r w:rsidR="0035495F">
        <w:t>sloučené ro</w:t>
      </w:r>
      <w:r w:rsidR="00400722">
        <w:t xml:space="preserve">zhodnutí o umístění stavby </w:t>
      </w:r>
      <w:r w:rsidR="002D5E43">
        <w:t>zahrnující vypracování dokumentace pro vydání společného povolení</w:t>
      </w:r>
      <w:r>
        <w:t xml:space="preserve">, neboť je povinnou součástí připravované žádosti o dotaci. </w:t>
      </w:r>
    </w:p>
    <w:p w14:paraId="270E6125" w14:textId="77777777" w:rsidR="00A91537" w:rsidRPr="00A91537" w:rsidRDefault="00A91537" w:rsidP="00A91537"/>
    <w:p w14:paraId="1B56262A" w14:textId="77777777" w:rsidR="00F6377C" w:rsidRPr="00F6377C" w:rsidRDefault="00F6377C" w:rsidP="00F6377C"/>
    <w:p w14:paraId="0E8B28C1" w14:textId="71826CC6" w:rsidR="00724C62" w:rsidRDefault="000D3920" w:rsidP="00724C62">
      <w:pPr>
        <w:pStyle w:val="Nadpis3"/>
      </w:pPr>
      <w:bookmarkStart w:id="10" w:name="_Dílo_bude_prováděno"/>
      <w:bookmarkEnd w:id="10"/>
      <w:r w:rsidRPr="00542FB7">
        <w:t xml:space="preserve">Dílo bude prováděno „řešitelským týmem zhotovitele“ </w:t>
      </w:r>
      <w:r w:rsidR="00616EEE" w:rsidRPr="00542FB7">
        <w:t>–</w:t>
      </w:r>
      <w:r w:rsidR="00616EEE" w:rsidRPr="00484DC4">
        <w:rPr>
          <w:b/>
          <w:bCs w:val="0"/>
        </w:rPr>
        <w:t xml:space="preserve"> Ing. arch. Tomáš</w:t>
      </w:r>
      <w:r w:rsidR="00F106C7">
        <w:rPr>
          <w:b/>
          <w:bCs w:val="0"/>
        </w:rPr>
        <w:t>em</w:t>
      </w:r>
      <w:r w:rsidR="00616EEE" w:rsidRPr="00484DC4">
        <w:rPr>
          <w:b/>
          <w:bCs w:val="0"/>
        </w:rPr>
        <w:t xml:space="preserve"> Beneš</w:t>
      </w:r>
      <w:r w:rsidR="00F106C7">
        <w:rPr>
          <w:b/>
          <w:bCs w:val="0"/>
        </w:rPr>
        <w:t>em</w:t>
      </w:r>
      <w:r w:rsidR="00616EEE" w:rsidRPr="00484DC4">
        <w:rPr>
          <w:b/>
          <w:bCs w:val="0"/>
        </w:rPr>
        <w:t xml:space="preserve">, </w:t>
      </w:r>
      <w:r w:rsidR="0084554C" w:rsidRPr="00484DC4">
        <w:rPr>
          <w:b/>
          <w:bCs w:val="0"/>
        </w:rPr>
        <w:t>autorizovaný</w:t>
      </w:r>
      <w:r w:rsidR="00F106C7">
        <w:rPr>
          <w:b/>
          <w:bCs w:val="0"/>
        </w:rPr>
        <w:t>m</w:t>
      </w:r>
      <w:r w:rsidR="0084554C" w:rsidRPr="00484DC4">
        <w:rPr>
          <w:b/>
          <w:bCs w:val="0"/>
        </w:rPr>
        <w:t xml:space="preserve"> architekt</w:t>
      </w:r>
      <w:r w:rsidR="00F106C7">
        <w:rPr>
          <w:b/>
          <w:bCs w:val="0"/>
        </w:rPr>
        <w:t xml:space="preserve">em pro </w:t>
      </w:r>
      <w:r w:rsidR="0084554C" w:rsidRPr="00484DC4">
        <w:rPr>
          <w:b/>
          <w:bCs w:val="0"/>
        </w:rPr>
        <w:t xml:space="preserve">obor architektura, </w:t>
      </w:r>
      <w:r w:rsidR="00616EEE" w:rsidRPr="00484DC4">
        <w:rPr>
          <w:b/>
          <w:bCs w:val="0"/>
        </w:rPr>
        <w:t xml:space="preserve">ČKAIT: </w:t>
      </w:r>
      <w:r w:rsidR="00706570" w:rsidRPr="00484DC4">
        <w:rPr>
          <w:b/>
          <w:bCs w:val="0"/>
        </w:rPr>
        <w:t xml:space="preserve">04210 </w:t>
      </w:r>
      <w:r w:rsidR="0084554C" w:rsidRPr="00484DC4">
        <w:rPr>
          <w:b/>
          <w:bCs w:val="0"/>
        </w:rPr>
        <w:t xml:space="preserve">a Ing. Andreou Junkovou, </w:t>
      </w:r>
      <w:r w:rsidR="0039127B" w:rsidRPr="00484DC4">
        <w:rPr>
          <w:b/>
          <w:bCs w:val="0"/>
        </w:rPr>
        <w:t>autorizovan</w:t>
      </w:r>
      <w:r w:rsidR="00F106C7">
        <w:rPr>
          <w:b/>
          <w:bCs w:val="0"/>
        </w:rPr>
        <w:t>ou</w:t>
      </w:r>
      <w:r w:rsidR="0039127B" w:rsidRPr="00484DC4">
        <w:rPr>
          <w:b/>
          <w:bCs w:val="0"/>
        </w:rPr>
        <w:t xml:space="preserve"> krajinářsk</w:t>
      </w:r>
      <w:r w:rsidR="00F106C7">
        <w:rPr>
          <w:b/>
          <w:bCs w:val="0"/>
        </w:rPr>
        <w:t>ou</w:t>
      </w:r>
      <w:r w:rsidR="0039127B" w:rsidRPr="00484DC4">
        <w:rPr>
          <w:b/>
          <w:bCs w:val="0"/>
        </w:rPr>
        <w:t xml:space="preserve"> architekt</w:t>
      </w:r>
      <w:r w:rsidR="00F106C7">
        <w:rPr>
          <w:b/>
          <w:bCs w:val="0"/>
        </w:rPr>
        <w:t>kou pro o</w:t>
      </w:r>
      <w:r w:rsidR="0039127B" w:rsidRPr="00484DC4">
        <w:rPr>
          <w:b/>
          <w:bCs w:val="0"/>
        </w:rPr>
        <w:t xml:space="preserve">bor krajinářská architektura, ČKAIT: </w:t>
      </w:r>
      <w:r w:rsidR="00484DC4" w:rsidRPr="00484DC4">
        <w:rPr>
          <w:b/>
          <w:bCs w:val="0"/>
        </w:rPr>
        <w:t>04342.</w:t>
      </w:r>
      <w:r w:rsidRPr="00484DC4">
        <w:t xml:space="preserve"> </w:t>
      </w:r>
      <w:r w:rsidR="00724C62" w:rsidRPr="00484DC4">
        <w:t>Změnu osob ve složení řešitelského týmu zhotovitele lze provést pouze po písemném souhlasu objednatele, a to vždy pouze za osobu se stejnou nebo vyšší odbornou schopností (kvalifikace, autorizace)</w:t>
      </w:r>
      <w:r w:rsidR="00542FB7">
        <w:t>.</w:t>
      </w:r>
    </w:p>
    <w:p w14:paraId="18C20507" w14:textId="77777777" w:rsidR="001E2731" w:rsidRPr="001E2731" w:rsidRDefault="001E2731" w:rsidP="001E2731"/>
    <w:p w14:paraId="0788D387" w14:textId="77777777" w:rsidR="00724C62" w:rsidRPr="00BB1A45" w:rsidRDefault="00724C62" w:rsidP="00724C62">
      <w:pPr>
        <w:pStyle w:val="Nadpis3"/>
        <w:rPr>
          <w:rFonts w:eastAsia="Times New Roman" w:cs="Times New Roman"/>
        </w:rPr>
      </w:pPr>
      <w:bookmarkStart w:id="11" w:name="_Zhotovitel_je_povinen"/>
      <w:bookmarkStart w:id="12" w:name="_Zhotovitel_prohlašuje,_že"/>
      <w:bookmarkEnd w:id="11"/>
      <w:bookmarkEnd w:id="12"/>
      <w:r w:rsidRPr="5E6B426E">
        <w:rPr>
          <w:rFonts w:eastAsia="Times New Roman" w:cs="Times New Roman"/>
        </w:rPr>
        <w:t xml:space="preserve">Zhotovitel </w:t>
      </w:r>
      <w:r>
        <w:rPr>
          <w:rFonts w:eastAsia="Times New Roman" w:cs="Times New Roman"/>
        </w:rPr>
        <w:t xml:space="preserve">prohlašuje, že </w:t>
      </w:r>
      <w:r w:rsidRPr="004B78B2">
        <w:rPr>
          <w:rFonts w:eastAsia="Times New Roman" w:cs="Times New Roman"/>
        </w:rPr>
        <w:t xml:space="preserve">si je vědom skutečnosti, že </w:t>
      </w:r>
      <w:r>
        <w:rPr>
          <w:rFonts w:eastAsia="Times New Roman" w:cs="Times New Roman"/>
        </w:rPr>
        <w:t>o</w:t>
      </w:r>
      <w:r w:rsidRPr="004B78B2">
        <w:rPr>
          <w:rFonts w:eastAsia="Times New Roman" w:cs="Times New Roman"/>
        </w:rPr>
        <w:t xml:space="preserve">bjednatel má zájem na realizaci předmětu </w:t>
      </w:r>
      <w:r>
        <w:rPr>
          <w:rFonts w:eastAsia="Times New Roman" w:cs="Times New Roman"/>
        </w:rPr>
        <w:t>smlouvy</w:t>
      </w:r>
      <w:r w:rsidRPr="004B78B2">
        <w:rPr>
          <w:rFonts w:eastAsia="Times New Roman" w:cs="Times New Roman"/>
        </w:rPr>
        <w:t xml:space="preserve"> v souladu se zásadami odpovědného zadávání veřejných zakázek dle § 6 odst. 4 </w:t>
      </w:r>
      <w:r>
        <w:rPr>
          <w:rFonts w:eastAsia="Times New Roman" w:cs="Times New Roman"/>
        </w:rPr>
        <w:t>zákona</w:t>
      </w:r>
      <w:r w:rsidRPr="004B78B2">
        <w:rPr>
          <w:rFonts w:eastAsia="Times New Roman" w:cs="Times New Roman"/>
        </w:rPr>
        <w:t xml:space="preserve">. </w:t>
      </w:r>
      <w:r>
        <w:rPr>
          <w:rFonts w:eastAsia="Times New Roman" w:cs="Times New Roman"/>
        </w:rPr>
        <w:t>Zhotovitel</w:t>
      </w:r>
      <w:r w:rsidRPr="004B78B2">
        <w:rPr>
          <w:rFonts w:eastAsia="Times New Roman" w:cs="Times New Roman"/>
        </w:rPr>
        <w:t xml:space="preserve"> se zavazuje po celou dobu trvání </w:t>
      </w:r>
      <w:r>
        <w:rPr>
          <w:rFonts w:eastAsia="Times New Roman" w:cs="Times New Roman"/>
        </w:rPr>
        <w:t>smlouvy</w:t>
      </w:r>
      <w:r w:rsidRPr="004B78B2">
        <w:rPr>
          <w:rFonts w:eastAsia="Times New Roman" w:cs="Times New Roman"/>
        </w:rPr>
        <w:t xml:space="preserve"> a vůči všem osobám, které se na plnění předmětu </w:t>
      </w:r>
      <w:r>
        <w:rPr>
          <w:rFonts w:eastAsia="Times New Roman" w:cs="Times New Roman"/>
        </w:rPr>
        <w:t>smlouvy</w:t>
      </w:r>
      <w:r w:rsidRPr="004B78B2">
        <w:rPr>
          <w:rFonts w:eastAsia="Times New Roman" w:cs="Times New Roman"/>
        </w:rPr>
        <w:t xml:space="preserve"> podílejí, zajistit dodržování platných a účinných pracovněprávních předpisů (odměňování, pracovní doba, doba odpočinku, placené přesčasy apod.), právních předpisů týkajících se oblasti zaměstnanosti a</w:t>
      </w:r>
      <w:r>
        <w:rPr>
          <w:rFonts w:eastAsia="Times New Roman" w:cs="Times New Roman"/>
        </w:rPr>
        <w:t> </w:t>
      </w:r>
      <w:r w:rsidRPr="004B78B2">
        <w:rPr>
          <w:rFonts w:eastAsia="Times New Roman" w:cs="Times New Roman"/>
        </w:rPr>
        <w:t>bezpečnosti a ochrany zdraví při práci a právních předpisů týkajících se ochrany životního prostředí.</w:t>
      </w:r>
    </w:p>
    <w:p w14:paraId="61DBA24D" w14:textId="2727875C" w:rsidR="00D94646" w:rsidRDefault="00D94646" w:rsidP="006D203B">
      <w:pPr>
        <w:pStyle w:val="Nadpis3"/>
        <w:numPr>
          <w:ilvl w:val="0"/>
          <w:numId w:val="0"/>
        </w:numPr>
        <w:ind w:left="720"/>
      </w:pPr>
    </w:p>
    <w:p w14:paraId="6C44A08B" w14:textId="77777777" w:rsidR="00D94646" w:rsidRPr="00D94646" w:rsidRDefault="00D94646" w:rsidP="00D94646"/>
    <w:p w14:paraId="3BC9D2BC" w14:textId="77777777" w:rsidR="00410D5B" w:rsidRPr="00926605" w:rsidRDefault="00410D5B" w:rsidP="00410D5B">
      <w:pPr>
        <w:pStyle w:val="Nadpis2"/>
        <w:rPr>
          <w:rFonts w:cs="Times New Roman"/>
        </w:rPr>
      </w:pPr>
      <w:bookmarkStart w:id="13" w:name="_Toc66962436"/>
      <w:bookmarkStart w:id="14" w:name="_Toc140504379"/>
      <w:r w:rsidRPr="5E6B426E">
        <w:rPr>
          <w:rFonts w:cs="Times New Roman"/>
        </w:rPr>
        <w:t>Vymezení díla</w:t>
      </w:r>
      <w:bookmarkEnd w:id="13"/>
      <w:bookmarkEnd w:id="14"/>
    </w:p>
    <w:p w14:paraId="735B4788" w14:textId="0D2D42E6" w:rsidR="00673F96" w:rsidRPr="00673F96" w:rsidRDefault="00410D5B" w:rsidP="00E047B6">
      <w:pPr>
        <w:pStyle w:val="Nadpis3"/>
      </w:pPr>
      <w:r w:rsidRPr="003F5D36">
        <w:rPr>
          <w:rFonts w:cs="Times New Roman"/>
        </w:rPr>
        <w:t xml:space="preserve">Dílem se pro účely této smlouvy rozumí </w:t>
      </w:r>
      <w:r w:rsidR="00BC52A0" w:rsidRPr="003F5D36">
        <w:rPr>
          <w:rFonts w:cs="Times New Roman"/>
        </w:rPr>
        <w:t>zpracování</w:t>
      </w:r>
      <w:r w:rsidR="009C0DC3" w:rsidRPr="003F5D36">
        <w:rPr>
          <w:rFonts w:cs="Times New Roman"/>
        </w:rPr>
        <w:t xml:space="preserve"> </w:t>
      </w:r>
      <w:r w:rsidR="009C0DC3" w:rsidRPr="009753D5">
        <w:t>úpln</w:t>
      </w:r>
      <w:r w:rsidR="009C0DC3">
        <w:t>é</w:t>
      </w:r>
      <w:r w:rsidR="009C0DC3" w:rsidRPr="009753D5">
        <w:t xml:space="preserve"> projektov</w:t>
      </w:r>
      <w:r w:rsidR="009C0DC3">
        <w:t>é</w:t>
      </w:r>
      <w:r w:rsidR="009C0DC3" w:rsidRPr="009753D5">
        <w:t xml:space="preserve"> dokumentac</w:t>
      </w:r>
      <w:r w:rsidR="009C0DC3">
        <w:t>e</w:t>
      </w:r>
      <w:r w:rsidR="009C0DC3" w:rsidRPr="009753D5">
        <w:t xml:space="preserve"> </w:t>
      </w:r>
      <w:r w:rsidR="00AA1FBF" w:rsidRPr="003F5D36">
        <w:t>projektu</w:t>
      </w:r>
      <w:r w:rsidR="009C0DC3" w:rsidRPr="003F5D36">
        <w:rPr>
          <w:i/>
          <w:iCs/>
        </w:rPr>
        <w:t>:</w:t>
      </w:r>
      <w:r w:rsidR="009C0DC3" w:rsidRPr="009753D5">
        <w:t xml:space="preserve"> </w:t>
      </w:r>
      <w:r w:rsidR="00FD6976" w:rsidRPr="004E01B7">
        <w:t xml:space="preserve">„PD – Centrální park </w:t>
      </w:r>
      <w:proofErr w:type="spellStart"/>
      <w:r w:rsidR="00FD6976">
        <w:t>sídl</w:t>
      </w:r>
      <w:proofErr w:type="spellEnd"/>
      <w:r w:rsidR="00FD6976">
        <w:t xml:space="preserve">. </w:t>
      </w:r>
      <w:r w:rsidR="00FD6976" w:rsidRPr="004E01B7">
        <w:t>Vajgar, Jindřichův Hradec“</w:t>
      </w:r>
      <w:r w:rsidR="00FD6976">
        <w:t xml:space="preserve"> </w:t>
      </w:r>
      <w:r w:rsidR="009C0DC3">
        <w:t xml:space="preserve">a </w:t>
      </w:r>
      <w:r w:rsidR="009C0DC3" w:rsidRPr="009753D5">
        <w:t xml:space="preserve">vykonávat související činnosti dle </w:t>
      </w:r>
      <w:r w:rsidR="002820CE">
        <w:t>článk</w:t>
      </w:r>
      <w:r w:rsidR="004E5CED">
        <w:t xml:space="preserve">u </w:t>
      </w:r>
      <w:hyperlink w:anchor="_Rozsah_plnění_bude" w:history="1">
        <w:r w:rsidR="004E5CED" w:rsidRPr="005037F1">
          <w:rPr>
            <w:rStyle w:val="Hypertextovodkaz"/>
          </w:rPr>
          <w:t>2.2.</w:t>
        </w:r>
        <w:r w:rsidR="0088743E" w:rsidRPr="005037F1">
          <w:rPr>
            <w:rStyle w:val="Hypertextovodkaz"/>
          </w:rPr>
          <w:t>2</w:t>
        </w:r>
      </w:hyperlink>
      <w:r w:rsidR="009C0DC3" w:rsidRPr="009753D5">
        <w:t>.</w:t>
      </w:r>
      <w:r w:rsidR="00673F96">
        <w:t xml:space="preserve"> </w:t>
      </w:r>
    </w:p>
    <w:p w14:paraId="5DB8F34F" w14:textId="265897D0" w:rsidR="002C7851" w:rsidRDefault="00651287" w:rsidP="002C7851">
      <w:pPr>
        <w:pStyle w:val="Nadpis3"/>
      </w:pPr>
      <w:bookmarkStart w:id="15" w:name="_Rozsah_plnění_bude"/>
      <w:bookmarkEnd w:id="15"/>
      <w:r w:rsidRPr="009753D5">
        <w:t xml:space="preserve">Rozsah plnění bude zahrnovat tyto </w:t>
      </w:r>
      <w:r w:rsidRPr="008119A9">
        <w:rPr>
          <w:b/>
          <w:bCs w:val="0"/>
        </w:rPr>
        <w:t>rámcové fáze výkonů zhotovitele</w:t>
      </w:r>
      <w:r w:rsidRPr="009753D5">
        <w:t>:</w:t>
      </w:r>
    </w:p>
    <w:p w14:paraId="05688DD7" w14:textId="3EA794B6" w:rsidR="00D80818" w:rsidRPr="00D80818" w:rsidRDefault="003838D3" w:rsidP="008E6636">
      <w:pPr>
        <w:pStyle w:val="Nadpis4"/>
        <w:spacing w:line="240" w:lineRule="atLeast"/>
        <w:ind w:left="1152"/>
        <w:jc w:val="both"/>
        <w:rPr>
          <w:szCs w:val="22"/>
        </w:rPr>
      </w:pPr>
      <w:r w:rsidRPr="00C9644C">
        <w:rPr>
          <w:b/>
          <w:bCs w:val="0"/>
          <w:szCs w:val="22"/>
        </w:rPr>
        <w:t>Příprava projektu</w:t>
      </w:r>
      <w:r>
        <w:rPr>
          <w:szCs w:val="22"/>
        </w:rPr>
        <w:t xml:space="preserve"> zahrnující </w:t>
      </w:r>
      <w:r w:rsidR="00636699">
        <w:rPr>
          <w:szCs w:val="22"/>
        </w:rPr>
        <w:t xml:space="preserve">zhodnocení objednatelem předaných vstupních údajů, posouzení </w:t>
      </w:r>
      <w:r w:rsidR="007C36E2">
        <w:rPr>
          <w:szCs w:val="22"/>
        </w:rPr>
        <w:t xml:space="preserve">investičního </w:t>
      </w:r>
      <w:r w:rsidR="00636699">
        <w:rPr>
          <w:szCs w:val="22"/>
        </w:rPr>
        <w:t>záměru</w:t>
      </w:r>
      <w:r w:rsidR="007B1D50">
        <w:rPr>
          <w:szCs w:val="22"/>
        </w:rPr>
        <w:t xml:space="preserve">, </w:t>
      </w:r>
      <w:r w:rsidR="00FA7E78">
        <w:rPr>
          <w:szCs w:val="22"/>
        </w:rPr>
        <w:t>specifikace potřebných projekčních podkladů</w:t>
      </w:r>
      <w:r w:rsidR="001064C1">
        <w:rPr>
          <w:szCs w:val="22"/>
        </w:rPr>
        <w:t>, které požaduje zhotovitel v rámci součinnosti</w:t>
      </w:r>
      <w:r w:rsidR="000A1812">
        <w:rPr>
          <w:szCs w:val="22"/>
        </w:rPr>
        <w:t>.</w:t>
      </w:r>
    </w:p>
    <w:p w14:paraId="2F402EE0" w14:textId="690F480A" w:rsidR="00EF7E29" w:rsidRPr="00BF5CC4" w:rsidRDefault="000F5FE7" w:rsidP="00BF5CC4">
      <w:pPr>
        <w:pStyle w:val="Nadpis4"/>
        <w:spacing w:line="240" w:lineRule="atLeast"/>
        <w:ind w:left="1152"/>
        <w:jc w:val="both"/>
        <w:rPr>
          <w:szCs w:val="22"/>
        </w:rPr>
      </w:pPr>
      <w:r w:rsidRPr="00C9644C">
        <w:rPr>
          <w:b/>
          <w:bCs w:val="0"/>
        </w:rPr>
        <w:t>Průzkumné a měřičské práce</w:t>
      </w:r>
      <w:r>
        <w:t xml:space="preserve"> </w:t>
      </w:r>
      <w:r w:rsidR="00CA4A8C">
        <w:t>zahrnující p</w:t>
      </w:r>
      <w:r w:rsidR="00124F0E" w:rsidRPr="009C6E1D">
        <w:t>rovedení nezbytných doplňkových průzkumů a zaměření v rozsahu potřebném pro řádné a včasné provedení díla</w:t>
      </w:r>
      <w:r w:rsidR="00EF0CB3">
        <w:t xml:space="preserve">. </w:t>
      </w:r>
      <w:r w:rsidR="00124F0E" w:rsidRPr="00BF5CC4">
        <w:rPr>
          <w:color w:val="FF0000"/>
        </w:rPr>
        <w:t xml:space="preserve"> </w:t>
      </w:r>
    </w:p>
    <w:p w14:paraId="7C771C80" w14:textId="193B3113" w:rsidR="00B83814" w:rsidRDefault="000108CE" w:rsidP="00B83814">
      <w:pPr>
        <w:pStyle w:val="Nadpis4"/>
        <w:spacing w:line="240" w:lineRule="atLeast"/>
        <w:ind w:left="1152"/>
        <w:jc w:val="both"/>
        <w:rPr>
          <w:color w:val="FF0000"/>
        </w:rPr>
      </w:pPr>
      <w:r w:rsidRPr="00C9644C">
        <w:rPr>
          <w:b/>
          <w:bCs w:val="0"/>
        </w:rPr>
        <w:t>N</w:t>
      </w:r>
      <w:r w:rsidR="00124F0E" w:rsidRPr="00C9644C">
        <w:rPr>
          <w:b/>
          <w:bCs w:val="0"/>
        </w:rPr>
        <w:t xml:space="preserve">ávrh </w:t>
      </w:r>
      <w:r w:rsidR="00124F0E" w:rsidRPr="00830AF6">
        <w:rPr>
          <w:b/>
          <w:bCs w:val="0"/>
        </w:rPr>
        <w:t>studie</w:t>
      </w:r>
      <w:r w:rsidR="00830AF6" w:rsidRPr="00830AF6">
        <w:rPr>
          <w:b/>
          <w:bCs w:val="0"/>
        </w:rPr>
        <w:t xml:space="preserve"> parku</w:t>
      </w:r>
      <w:r w:rsidR="00663955" w:rsidRPr="00830AF6">
        <w:t xml:space="preserve"> </w:t>
      </w:r>
      <w:r w:rsidR="00663955">
        <w:t>zahrnující</w:t>
      </w:r>
      <w:r w:rsidR="00476BB7">
        <w:t xml:space="preserve"> zpracování </w:t>
      </w:r>
      <w:r w:rsidR="00555C0D">
        <w:t>konceptu investičního záměru</w:t>
      </w:r>
      <w:r w:rsidR="00DF2F68">
        <w:t>, určení materiálového řešení</w:t>
      </w:r>
      <w:r w:rsidR="00E51BD6">
        <w:t>, předběžného rozpočtu podle m2/m3</w:t>
      </w:r>
      <w:r w:rsidR="00F77443">
        <w:t xml:space="preserve">, </w:t>
      </w:r>
      <w:r w:rsidR="001778B4">
        <w:t>předání výkresové části (k</w:t>
      </w:r>
      <w:r w:rsidR="00976DB9">
        <w:t xml:space="preserve">oordinační </w:t>
      </w:r>
      <w:r w:rsidR="00E32DA8" w:rsidRPr="00E3566F">
        <w:t xml:space="preserve">situace, </w:t>
      </w:r>
      <w:r w:rsidR="00523160">
        <w:t>návr</w:t>
      </w:r>
      <w:r w:rsidR="003E1046" w:rsidRPr="00E3566F">
        <w:t>h terénních a vegetačních úprav</w:t>
      </w:r>
      <w:r w:rsidR="00523160">
        <w:t xml:space="preserve"> apod)</w:t>
      </w:r>
      <w:r w:rsidR="00653763" w:rsidRPr="00E3566F">
        <w:t>.</w:t>
      </w:r>
      <w:r w:rsidR="00B83814">
        <w:t xml:space="preserve"> </w:t>
      </w:r>
    </w:p>
    <w:p w14:paraId="11C22125" w14:textId="751BDB61" w:rsidR="00B83814" w:rsidRDefault="005D7D11" w:rsidP="00B83814">
      <w:pPr>
        <w:pStyle w:val="Nadpis4"/>
        <w:spacing w:line="240" w:lineRule="atLeast"/>
        <w:ind w:left="1152"/>
        <w:jc w:val="both"/>
      </w:pPr>
      <w:r w:rsidRPr="00B83814">
        <w:rPr>
          <w:b/>
          <w:bCs w:val="0"/>
        </w:rPr>
        <w:t>Projekt pro sloučené rozhodnutí o umístění stav</w:t>
      </w:r>
      <w:r w:rsidR="00400722">
        <w:rPr>
          <w:b/>
          <w:bCs w:val="0"/>
        </w:rPr>
        <w:t>b</w:t>
      </w:r>
      <w:r w:rsidRPr="00B83814">
        <w:rPr>
          <w:b/>
          <w:bCs w:val="0"/>
        </w:rPr>
        <w:t>y</w:t>
      </w:r>
      <w:r w:rsidRPr="00B83814">
        <w:t xml:space="preserve"> </w:t>
      </w:r>
      <w:r w:rsidR="002C4D63" w:rsidRPr="00B83814">
        <w:t xml:space="preserve">zahrnující vypracování dokumentace pro </w:t>
      </w:r>
      <w:r w:rsidR="00E81551" w:rsidRPr="00B83814">
        <w:t>vydání společného povolení podle vyhlášky č. 499/2006 Sb., o</w:t>
      </w:r>
      <w:r w:rsidR="006C45D1" w:rsidRPr="00B83814">
        <w:t xml:space="preserve"> dokumentaci staveb včetně koncepční koordinace všech profesí, se zapracováním připomínek veřejnoprávních orgánů a organizací, které se vyjadřují k dokumentaci. Zajištění obstarání dokladů a stanovisek veřejnoprávních orgánů a organizací potřebných pro </w:t>
      </w:r>
      <w:r w:rsidR="00225F6C" w:rsidRPr="00B83814">
        <w:t xml:space="preserve">vydání společného povolení, zajištění vyjádření účastníků. </w:t>
      </w:r>
    </w:p>
    <w:p w14:paraId="69DE095D" w14:textId="5C35C5D0" w:rsidR="006A6866" w:rsidRDefault="00225F6C" w:rsidP="006A6866">
      <w:pPr>
        <w:pStyle w:val="Nadpis4"/>
        <w:spacing w:line="240" w:lineRule="atLeast"/>
        <w:ind w:left="1152"/>
        <w:jc w:val="both"/>
      </w:pPr>
      <w:r w:rsidRPr="00B83814">
        <w:rPr>
          <w:b/>
        </w:rPr>
        <w:t xml:space="preserve">Projekt </w:t>
      </w:r>
      <w:r w:rsidR="00656B17" w:rsidRPr="00B83814">
        <w:rPr>
          <w:b/>
        </w:rPr>
        <w:t xml:space="preserve">pro </w:t>
      </w:r>
      <w:r w:rsidR="00DD5151" w:rsidRPr="00B83814">
        <w:rPr>
          <w:b/>
        </w:rPr>
        <w:t xml:space="preserve">zadání a </w:t>
      </w:r>
      <w:r w:rsidR="00656B17" w:rsidRPr="00B83814">
        <w:rPr>
          <w:b/>
        </w:rPr>
        <w:t>provádění stavby</w:t>
      </w:r>
      <w:r w:rsidR="00656B17" w:rsidRPr="00CF1AA9">
        <w:t xml:space="preserve"> </w:t>
      </w:r>
      <w:r w:rsidR="006264E5">
        <w:t xml:space="preserve">zahrnující </w:t>
      </w:r>
      <w:r w:rsidR="006264E5" w:rsidRPr="00CF1AA9">
        <w:t xml:space="preserve">plán organizace výstavby, </w:t>
      </w:r>
      <w:r w:rsidR="006264E5" w:rsidRPr="00C53550">
        <w:t xml:space="preserve">výkaz výměr včetně položkového rozpočtu, a to v rozsahu daném </w:t>
      </w:r>
      <w:r w:rsidR="006264E5">
        <w:t xml:space="preserve">zákonem č. </w:t>
      </w:r>
      <w:r w:rsidR="006264E5" w:rsidRPr="00B31C89">
        <w:t>183/2006 Sb.</w:t>
      </w:r>
      <w:r w:rsidR="006264E5">
        <w:t xml:space="preserve">, </w:t>
      </w:r>
      <w:r w:rsidR="006264E5" w:rsidRPr="00B31C89">
        <w:t>o územním plánování a stavebním řádu</w:t>
      </w:r>
      <w:r w:rsidR="006264E5">
        <w:t xml:space="preserve"> (</w:t>
      </w:r>
      <w:r w:rsidR="006264E5" w:rsidRPr="00C53550">
        <w:t>stavební zákon</w:t>
      </w:r>
      <w:r w:rsidR="006264E5">
        <w:t>), ve znění pozdějších předpisů (dále jen „stavební zákon“)</w:t>
      </w:r>
      <w:r w:rsidR="006264E5" w:rsidRPr="00C53550">
        <w:t xml:space="preserve"> a jeho prováděcích předpisů. Projektová dokumentace bude zpracována ve struktuře dané vyhláškou č. 499/2006 Sb., o dokumentaci staveb,</w:t>
      </w:r>
      <w:r w:rsidR="006264E5">
        <w:t xml:space="preserve"> ve znění pozdějších předpisů</w:t>
      </w:r>
      <w:r w:rsidR="006264E5" w:rsidRPr="00C53550">
        <w:t xml:space="preserve"> s tím, že rozsah a obsah jednotlivých částí bude odpovídat druhu a významu stavby, jejímu umístění, stavebně technickému provedení, účelu využití, vlivu na životní prostředí. Projektová dokumentace pro zadání a provedení stavby bude zpracována v souladu s požadavky zákona</w:t>
      </w:r>
      <w:r w:rsidR="006264E5">
        <w:t xml:space="preserve">, </w:t>
      </w:r>
      <w:r w:rsidR="006264E5" w:rsidRPr="00487B47">
        <w:t>nebude obsahovat odkazy na konkrétní výrobky a značky</w:t>
      </w:r>
      <w:r w:rsidR="006264E5">
        <w:t xml:space="preserve"> a </w:t>
      </w:r>
      <w:r w:rsidR="006264E5" w:rsidRPr="008D7BF3">
        <w:t>bude v souladu s vyhláškou č. 169/2016 Sb., o stanovení rozsahu dokumentace veřejné zakázky na stavební práce a soupisu stavebních prací, dodávek a služeb s výkazem výměr,</w:t>
      </w:r>
      <w:r w:rsidR="006264E5">
        <w:t xml:space="preserve"> ve znění pozdějších předpisů</w:t>
      </w:r>
      <w:r w:rsidR="006264E5" w:rsidRPr="008D7BF3">
        <w:t xml:space="preserve">. </w:t>
      </w:r>
      <w:r w:rsidR="006264E5" w:rsidRPr="006264E5">
        <w:rPr>
          <w:szCs w:val="22"/>
        </w:rPr>
        <w:t>Součástí projektové dokumentace pro provedení stavby musí být jedno vyhotovení oceněného položkového rozpočtu s výkazem výměr (orientační rozpočet stavby). Položkový rozpočet s výkazem výměr mimo položek stavebních prací a dodávek, bude rovněž obsahovat Vedlejší rozpočtové náklady a Ostatní náklady, kde budou zaneseny požadavky na bezpečné provedení stavby a zabezpečení staveniště v souladu s platnými právními předpisy včetně podnětů koordinátora BOZP.</w:t>
      </w:r>
      <w:r w:rsidR="006264E5" w:rsidRPr="00B83814">
        <w:rPr>
          <w:color w:val="FF0000"/>
          <w:szCs w:val="22"/>
        </w:rPr>
        <w:t xml:space="preserve"> </w:t>
      </w:r>
    </w:p>
    <w:p w14:paraId="79B98C38" w14:textId="6E4D1212" w:rsidR="004C1D02" w:rsidRPr="004C1D02" w:rsidRDefault="004C1D02" w:rsidP="006A6866">
      <w:pPr>
        <w:pStyle w:val="Nadpis4"/>
        <w:spacing w:line="240" w:lineRule="atLeast"/>
        <w:ind w:left="1152"/>
        <w:jc w:val="both"/>
      </w:pPr>
      <w:r>
        <w:t xml:space="preserve">Součástí plnění je také poskytnutí součinnosti zhotovitele spočívající zejména </w:t>
      </w:r>
      <w:r w:rsidR="00187755">
        <w:t xml:space="preserve">konzultaci projektu s AOPK </w:t>
      </w:r>
      <w:r w:rsidR="008753C0">
        <w:t>ČR</w:t>
      </w:r>
      <w:r w:rsidR="005D3CC6">
        <w:t xml:space="preserve"> ve věci vydání závazného stanoviska</w:t>
      </w:r>
      <w:r w:rsidR="00BD52FC">
        <w:t xml:space="preserve"> pro úspěšné podání žádosti do IROP.</w:t>
      </w:r>
    </w:p>
    <w:p w14:paraId="00F51601" w14:textId="075C446C" w:rsidR="006264E5" w:rsidRPr="00CA409C" w:rsidRDefault="006264E5" w:rsidP="006A6866">
      <w:pPr>
        <w:pStyle w:val="Nadpis4"/>
        <w:spacing w:line="240" w:lineRule="atLeast"/>
        <w:ind w:left="1152"/>
        <w:jc w:val="both"/>
      </w:pPr>
      <w:r w:rsidRPr="006A6866">
        <w:rPr>
          <w:szCs w:val="22"/>
        </w:rPr>
        <w:t xml:space="preserve">Součástí plnění je také poskytnutí součinnosti zhotovitele spočívající zejména v účasti na prohlídce místa plnění a ve zpracování návrhu odpovědi na žádosti o dodatečné informace dodavatelů (vysvětlení zadávací dokumentace), které se budou vztahovat k </w:t>
      </w:r>
      <w:r w:rsidRPr="00CA409C">
        <w:t>projektové dokumentaci pro zadání a provedení stavby</w:t>
      </w:r>
      <w:r w:rsidRPr="006A6866">
        <w:rPr>
          <w:szCs w:val="22"/>
        </w:rPr>
        <w:t xml:space="preserve"> a případné navazující doplnění či zpřesnění zpracované </w:t>
      </w:r>
      <w:r w:rsidRPr="00CA409C">
        <w:t>projektové dokumentace pro zadání a provedení stavby</w:t>
      </w:r>
      <w:r w:rsidRPr="006A6866">
        <w:rPr>
          <w:szCs w:val="22"/>
        </w:rPr>
        <w:t>. Řádné návrhy na vysvětlení zadávací dokumentace na stavbu ve vazbě na podklady/informace zajišťované zhotovitelem dle smlouvy musí být objednateli poskytnuty vždy nejpozději 1 den před koncem zákonné lhůty pro uveřejnění vysvětlení/změny zadávací dokumentace dle ZZVZ.</w:t>
      </w:r>
    </w:p>
    <w:p w14:paraId="4B14287A" w14:textId="4ADAD2CD" w:rsidR="008119A9" w:rsidRPr="002A23B0" w:rsidRDefault="00856F1F" w:rsidP="00E40476">
      <w:pPr>
        <w:pStyle w:val="Nadpis4"/>
        <w:spacing w:line="240" w:lineRule="atLeast"/>
        <w:ind w:left="1152"/>
        <w:jc w:val="both"/>
        <w:rPr>
          <w:color w:val="FF0000"/>
        </w:rPr>
      </w:pPr>
      <w:r w:rsidRPr="00FE2AA6">
        <w:t>V</w:t>
      </w:r>
      <w:r w:rsidR="008119A9" w:rsidRPr="00FE2AA6">
        <w:t xml:space="preserve">ýkon </w:t>
      </w:r>
      <w:r w:rsidR="008119A9" w:rsidRPr="00FE2AA6">
        <w:rPr>
          <w:b/>
        </w:rPr>
        <w:t>autorského dozoru</w:t>
      </w:r>
      <w:r w:rsidR="008119A9" w:rsidRPr="00FE2AA6">
        <w:t xml:space="preserve"> </w:t>
      </w:r>
      <w:r w:rsidR="005D44B8" w:rsidRPr="00FE2AA6">
        <w:t xml:space="preserve">dle § 152 odst. 4 stavebního zákona </w:t>
      </w:r>
      <w:r w:rsidR="008119A9" w:rsidRPr="00FE2AA6">
        <w:t xml:space="preserve">v době realizace stavby, tj. od předání staveniště zhotoviteli stavby po kolaudaci stavby, a to na základě vyzvání objednatele stavby. </w:t>
      </w:r>
    </w:p>
    <w:p w14:paraId="1E07DB18" w14:textId="77777777" w:rsidR="00F22EAD" w:rsidRDefault="00F22EAD" w:rsidP="00754851"/>
    <w:p w14:paraId="13335F44" w14:textId="4B804F00" w:rsidR="00754851" w:rsidRPr="00754851" w:rsidRDefault="00A05CE7" w:rsidP="00754851">
      <w:pPr>
        <w:pStyle w:val="Nadpis2"/>
      </w:pPr>
      <w:bookmarkStart w:id="16" w:name="_Další_požadavky_objednatele"/>
      <w:bookmarkStart w:id="17" w:name="_Toc140504380"/>
      <w:bookmarkEnd w:id="16"/>
      <w:r>
        <w:t>Další p</w:t>
      </w:r>
      <w:r w:rsidR="00754851">
        <w:t xml:space="preserve">ožadavky </w:t>
      </w:r>
      <w:r>
        <w:t>objednatele na plnění</w:t>
      </w:r>
      <w:r w:rsidR="00A524CE">
        <w:t xml:space="preserve"> díla</w:t>
      </w:r>
      <w:bookmarkEnd w:id="17"/>
    </w:p>
    <w:p w14:paraId="13891BB8" w14:textId="77777777" w:rsidR="008E6636" w:rsidRPr="008E6636" w:rsidRDefault="008E6636" w:rsidP="008E6636"/>
    <w:p w14:paraId="09BE30D6" w14:textId="413A822E" w:rsidR="00E75ACD" w:rsidRPr="00E75ACD" w:rsidRDefault="00E75ACD" w:rsidP="00E75ACD">
      <w:pPr>
        <w:pStyle w:val="Nadpis3"/>
      </w:pPr>
      <w:r w:rsidRPr="004A18AD">
        <w:t>Veškeré stupně projektové dokumentace budou objednateli odevzdán</w:t>
      </w:r>
      <w:r w:rsidR="00760317">
        <w:t>y</w:t>
      </w:r>
      <w:r w:rsidR="00D06321">
        <w:t xml:space="preserve"> takto:</w:t>
      </w:r>
      <w:r w:rsidRPr="00E75ACD">
        <w:t xml:space="preserve"> </w:t>
      </w:r>
    </w:p>
    <w:p w14:paraId="417ED511" w14:textId="77777777" w:rsidR="005A17F3" w:rsidRDefault="00793DAA" w:rsidP="00AD1C8E">
      <w:pPr>
        <w:numPr>
          <w:ilvl w:val="0"/>
          <w:numId w:val="7"/>
        </w:numPr>
        <w:jc w:val="both"/>
      </w:pPr>
      <w:r w:rsidRPr="006A6866">
        <w:t>Č</w:t>
      </w:r>
      <w:r w:rsidR="004E68EB" w:rsidRPr="006A6866">
        <w:t>istopis n</w:t>
      </w:r>
      <w:r w:rsidR="00E75ACD" w:rsidRPr="006A6866">
        <w:t>ávrhu studie</w:t>
      </w:r>
      <w:r w:rsidR="00BD52FC">
        <w:t xml:space="preserve"> parku</w:t>
      </w:r>
      <w:r w:rsidR="00E75ACD" w:rsidRPr="006A6866">
        <w:t xml:space="preserve"> – v tištěné podobě v počtu </w:t>
      </w:r>
      <w:r w:rsidR="005A17F3">
        <w:t>1</w:t>
      </w:r>
      <w:r w:rsidR="00E75ACD" w:rsidRPr="006A6866">
        <w:t xml:space="preserve"> </w:t>
      </w:r>
      <w:proofErr w:type="spellStart"/>
      <w:r w:rsidR="00E75ACD" w:rsidRPr="006A6866">
        <w:t>paré</w:t>
      </w:r>
      <w:proofErr w:type="spellEnd"/>
      <w:r w:rsidR="30EE2E4D" w:rsidRPr="006A6866">
        <w:t xml:space="preserve"> a v elektronické podobě</w:t>
      </w:r>
      <w:r w:rsidR="005A17F3">
        <w:t>;</w:t>
      </w:r>
    </w:p>
    <w:p w14:paraId="75C37B73" w14:textId="21DA062A" w:rsidR="0051233C" w:rsidRPr="006A6866" w:rsidRDefault="0051233C" w:rsidP="00AD1C8E">
      <w:pPr>
        <w:numPr>
          <w:ilvl w:val="0"/>
          <w:numId w:val="7"/>
        </w:numPr>
        <w:jc w:val="both"/>
      </w:pPr>
      <w:r w:rsidRPr="006A6866">
        <w:t xml:space="preserve">Projektová dokumentace pro </w:t>
      </w:r>
      <w:r w:rsidR="00CF3EB9" w:rsidRPr="006A6866">
        <w:t xml:space="preserve">vydání </w:t>
      </w:r>
      <w:r w:rsidR="002A0270" w:rsidRPr="006A6866">
        <w:t xml:space="preserve">společného územního a stavebního povolení (DUSP) – v tištěné podobě v počtu 5 </w:t>
      </w:r>
      <w:proofErr w:type="spellStart"/>
      <w:r w:rsidR="002A0270" w:rsidRPr="006A6866">
        <w:t>paré</w:t>
      </w:r>
      <w:proofErr w:type="spellEnd"/>
      <w:r w:rsidR="002A0270" w:rsidRPr="006A6866">
        <w:t xml:space="preserve"> a v elektronické podobě;</w:t>
      </w:r>
    </w:p>
    <w:p w14:paraId="297ED8F2" w14:textId="77777777" w:rsidR="00E75ACD" w:rsidRPr="002203BC" w:rsidRDefault="00E75ACD" w:rsidP="003E05CC">
      <w:pPr>
        <w:numPr>
          <w:ilvl w:val="0"/>
          <w:numId w:val="7"/>
        </w:numPr>
        <w:jc w:val="both"/>
      </w:pPr>
      <w:r w:rsidRPr="002203BC">
        <w:t>Projektová dokumentace pro zadání a provedení stavby, včetně soupisu prací s výkazem výměr a orientačního rozpočtu (ZDS/PDPS):</w:t>
      </w:r>
    </w:p>
    <w:p w14:paraId="02558E90" w14:textId="41638D54" w:rsidR="00E75ACD" w:rsidRPr="002203BC" w:rsidRDefault="00E75ACD" w:rsidP="19FABF19">
      <w:pPr>
        <w:tabs>
          <w:tab w:val="left" w:pos="1560"/>
        </w:tabs>
        <w:ind w:left="426"/>
        <w:jc w:val="both"/>
      </w:pPr>
      <w:r w:rsidRPr="002203BC">
        <w:tab/>
        <w:t xml:space="preserve">- v tištěné podobě v počtu </w:t>
      </w:r>
      <w:r w:rsidR="00C744AD">
        <w:t>7</w:t>
      </w:r>
      <w:r w:rsidRPr="002203BC">
        <w:t xml:space="preserve"> </w:t>
      </w:r>
      <w:proofErr w:type="spellStart"/>
      <w:r w:rsidRPr="002203BC">
        <w:t>paré</w:t>
      </w:r>
      <w:proofErr w:type="spellEnd"/>
      <w:r w:rsidRPr="002203BC">
        <w:t>,</w:t>
      </w:r>
    </w:p>
    <w:p w14:paraId="274AEB34" w14:textId="77777777" w:rsidR="00E75ACD" w:rsidRPr="002203BC" w:rsidRDefault="00E75ACD" w:rsidP="00E75ACD">
      <w:pPr>
        <w:tabs>
          <w:tab w:val="left" w:pos="1560"/>
          <w:tab w:val="left" w:pos="1985"/>
        </w:tabs>
        <w:ind w:left="426"/>
        <w:jc w:val="both"/>
      </w:pPr>
      <w:r w:rsidRPr="002203BC">
        <w:tab/>
        <w:t xml:space="preserve">- v elektronické podobě na nosiči dat, </w:t>
      </w:r>
    </w:p>
    <w:p w14:paraId="002DE8E9" w14:textId="77777777" w:rsidR="00E75ACD" w:rsidRPr="002203BC" w:rsidRDefault="00E75ACD" w:rsidP="00E75ACD">
      <w:pPr>
        <w:tabs>
          <w:tab w:val="left" w:pos="1560"/>
          <w:tab w:val="left" w:pos="1985"/>
        </w:tabs>
        <w:ind w:left="426"/>
        <w:jc w:val="both"/>
      </w:pPr>
      <w:r w:rsidRPr="002203BC">
        <w:tab/>
        <w:t>- soupis prací s výkazem výměr ve formátu .</w:t>
      </w:r>
      <w:proofErr w:type="spellStart"/>
      <w:r w:rsidRPr="002203BC">
        <w:t>xml</w:t>
      </w:r>
      <w:proofErr w:type="spellEnd"/>
      <w:r w:rsidRPr="002203BC">
        <w:t xml:space="preserve"> nebo .</w:t>
      </w:r>
      <w:proofErr w:type="spellStart"/>
      <w:r w:rsidRPr="002203BC">
        <w:t>xls</w:t>
      </w:r>
      <w:proofErr w:type="spellEnd"/>
      <w:r w:rsidRPr="002203BC">
        <w:t>,</w:t>
      </w:r>
    </w:p>
    <w:p w14:paraId="7C4CF3E7" w14:textId="77777777" w:rsidR="00E75ACD" w:rsidRPr="002203BC" w:rsidRDefault="00E75ACD" w:rsidP="00E75ACD">
      <w:pPr>
        <w:tabs>
          <w:tab w:val="left" w:pos="1560"/>
          <w:tab w:val="left" w:pos="2127"/>
        </w:tabs>
        <w:ind w:left="426"/>
        <w:jc w:val="both"/>
      </w:pPr>
      <w:r w:rsidRPr="002203BC">
        <w:tab/>
        <w:t>- ostatní části PD ve formátu .</w:t>
      </w:r>
      <w:proofErr w:type="spellStart"/>
      <w:r w:rsidRPr="002203BC">
        <w:t>pdf</w:t>
      </w:r>
      <w:proofErr w:type="spellEnd"/>
      <w:r w:rsidRPr="002203BC">
        <w:t>.</w:t>
      </w:r>
    </w:p>
    <w:p w14:paraId="2F43418D" w14:textId="77777777" w:rsidR="00410D5B" w:rsidRDefault="00410D5B" w:rsidP="00410D5B">
      <w:pPr>
        <w:spacing w:line="240" w:lineRule="atLeast"/>
        <w:jc w:val="both"/>
        <w:rPr>
          <w:rFonts w:ascii="Times New Roman" w:eastAsia="Times New Roman" w:hAnsi="Times New Roman" w:cs="Times New Roman"/>
          <w:color w:val="FF0000"/>
        </w:rPr>
      </w:pPr>
    </w:p>
    <w:p w14:paraId="2530E99D" w14:textId="7BE0EA39" w:rsidR="001E76BD" w:rsidRDefault="001E76BD" w:rsidP="001E76BD">
      <w:pPr>
        <w:pStyle w:val="Nadpis3"/>
      </w:pPr>
      <w:r w:rsidRPr="004A18AD">
        <w:t>Vešker</w:t>
      </w:r>
      <w:r w:rsidR="00E16B09">
        <w:t>é stupně</w:t>
      </w:r>
      <w:r w:rsidRPr="004A18AD">
        <w:t xml:space="preserve"> dokumentace </w:t>
      </w:r>
      <w:r w:rsidR="00457FB9">
        <w:t>p</w:t>
      </w:r>
      <w:r w:rsidRPr="004A18AD">
        <w:t>řed</w:t>
      </w:r>
      <w:r w:rsidR="00457FB9">
        <w:t>a</w:t>
      </w:r>
      <w:r w:rsidRPr="004A18AD">
        <w:t>n</w:t>
      </w:r>
      <w:r w:rsidR="00457FB9">
        <w:t>é</w:t>
      </w:r>
      <w:r w:rsidRPr="004A18AD">
        <w:t xml:space="preserve"> </w:t>
      </w:r>
      <w:r w:rsidR="00E16B09">
        <w:t xml:space="preserve">objednateli </w:t>
      </w:r>
      <w:r w:rsidRPr="004A18AD">
        <w:t xml:space="preserve">v digitalizované formě </w:t>
      </w:r>
      <w:r w:rsidR="00457FB9">
        <w:t xml:space="preserve">musí mít </w:t>
      </w:r>
      <w:r w:rsidRPr="004A18AD">
        <w:t>antivirov</w:t>
      </w:r>
      <w:r w:rsidR="00457FB9">
        <w:t>ou</w:t>
      </w:r>
      <w:r w:rsidRPr="004A18AD">
        <w:t xml:space="preserve"> ochran</w:t>
      </w:r>
      <w:r w:rsidR="00457FB9">
        <w:t>u</w:t>
      </w:r>
      <w:r w:rsidRPr="004A18AD">
        <w:t>. Elektronická podoba soupisu prací musí mít takový otevřený formát, který umožní přenos dat a jejich zpracování různými softwarovými produkty pro sestavení soupisu prací, pro sestavení nabídkové ceny a zároveň se jedná o formát volně dostupný. Elektronická podoba soupisu prací musí být jednotná pro danou veřejnou zakázku.</w:t>
      </w:r>
      <w:r>
        <w:rPr>
          <w:color w:val="FF0000"/>
        </w:rPr>
        <w:t xml:space="preserve"> </w:t>
      </w:r>
      <w:r w:rsidRPr="009753D5">
        <w:t xml:space="preserve">Digitální forma díla musí obsahovat dokumenty ve formátech zobrazitelných dostupnými prohlížeči sady Microsoft Office.  </w:t>
      </w:r>
    </w:p>
    <w:p w14:paraId="6C878B7E" w14:textId="26FF604E" w:rsidR="00BF7816" w:rsidRDefault="00BF7816" w:rsidP="00BF7816"/>
    <w:p w14:paraId="682316DC" w14:textId="77777777" w:rsidR="001E76BD" w:rsidRDefault="001E76BD" w:rsidP="001E76BD">
      <w:pPr>
        <w:pStyle w:val="Nadpis3"/>
        <w:numPr>
          <w:ilvl w:val="2"/>
          <w:numId w:val="0"/>
        </w:numPr>
        <w:ind w:left="720"/>
        <w:rPr>
          <w:rFonts w:eastAsia="Times New Roman" w:cs="Times New Roman"/>
        </w:rPr>
      </w:pPr>
    </w:p>
    <w:p w14:paraId="42369657" w14:textId="7E869140" w:rsidR="00410D5B" w:rsidRDefault="00453FB2" w:rsidP="00410D5B">
      <w:pPr>
        <w:pStyle w:val="Nadpis3"/>
        <w:rPr>
          <w:rFonts w:eastAsia="Times New Roman" w:cs="Times New Roman"/>
        </w:rPr>
      </w:pPr>
      <w:r>
        <w:rPr>
          <w:rFonts w:eastAsia="Times New Roman" w:cs="Times New Roman"/>
        </w:rPr>
        <w:t xml:space="preserve">V rámci zpracování díla </w:t>
      </w:r>
      <w:r w:rsidR="51E1AFE5" w:rsidRPr="19FABF19">
        <w:rPr>
          <w:rFonts w:eastAsia="Times New Roman" w:cs="Times New Roman"/>
        </w:rPr>
        <w:t>budou probíhat pracovní schůzky.</w:t>
      </w:r>
      <w:r w:rsidR="00D2511B">
        <w:rPr>
          <w:rFonts w:eastAsia="Times New Roman" w:cs="Times New Roman"/>
        </w:rPr>
        <w:t xml:space="preserve"> První vstupní porada se uskuteční spolu se zahájením prací na díle, a to na základě výzvy objednatele. Termín každé další porady oznámí objednatel zhotoviteli nejpozději 7 kalendářních dní před jejím konání</w:t>
      </w:r>
      <w:r w:rsidR="00C92CC0">
        <w:rPr>
          <w:rFonts w:eastAsia="Times New Roman" w:cs="Times New Roman"/>
        </w:rPr>
        <w:t>m</w:t>
      </w:r>
      <w:r w:rsidR="00D2511B">
        <w:rPr>
          <w:rFonts w:eastAsia="Times New Roman" w:cs="Times New Roman"/>
        </w:rPr>
        <w:t xml:space="preserve">, nedohodnou-li se smluvní strany na termínu další schůzky jinak. </w:t>
      </w:r>
      <w:r w:rsidR="423A9074" w:rsidRPr="19FABF19">
        <w:rPr>
          <w:rFonts w:eastAsia="Times New Roman" w:cs="Times New Roman"/>
        </w:rPr>
        <w:t xml:space="preserve">Zhotovitel je oprávněn kdykoliv v průběhu realizace díla písemně vyzvat objednatele ke svolání pracovní schůzky. </w:t>
      </w:r>
      <w:r w:rsidR="3C7BE93E" w:rsidRPr="19FABF19">
        <w:rPr>
          <w:rFonts w:eastAsia="Times New Roman" w:cs="Times New Roman"/>
        </w:rPr>
        <w:t>Z</w:t>
      </w:r>
      <w:r w:rsidR="6D5DD89C" w:rsidRPr="19FABF19">
        <w:rPr>
          <w:rFonts w:eastAsia="Times New Roman" w:cs="Times New Roman"/>
        </w:rPr>
        <w:t xml:space="preserve">hotovitel </w:t>
      </w:r>
      <w:r w:rsidR="177EF103" w:rsidRPr="19FABF19">
        <w:rPr>
          <w:rFonts w:eastAsia="Times New Roman" w:cs="Times New Roman"/>
        </w:rPr>
        <w:t xml:space="preserve">se </w:t>
      </w:r>
      <w:r w:rsidR="6D5DD89C" w:rsidRPr="19FABF19">
        <w:rPr>
          <w:rFonts w:eastAsia="Times New Roman" w:cs="Times New Roman"/>
        </w:rPr>
        <w:t>zavazuje k účasti na všech pracovních schůzkách</w:t>
      </w:r>
      <w:r w:rsidR="3BDF9300" w:rsidRPr="19FABF19">
        <w:rPr>
          <w:rFonts w:eastAsia="Times New Roman" w:cs="Times New Roman"/>
        </w:rPr>
        <w:t xml:space="preserve"> svolaných objednatelem a k respektování závěrů na nich přijatých.    </w:t>
      </w:r>
    </w:p>
    <w:p w14:paraId="0B7F50E5" w14:textId="77777777" w:rsidR="00081DDF" w:rsidRDefault="00081DDF" w:rsidP="00081DDF"/>
    <w:p w14:paraId="2A2AB8D9" w14:textId="77777777" w:rsidR="00BF1179" w:rsidRPr="00BF1179" w:rsidRDefault="00BF1179" w:rsidP="00BF1179"/>
    <w:p w14:paraId="7E2E4F2D" w14:textId="2A06018D" w:rsidR="00BF1179" w:rsidRDefault="00BF1179" w:rsidP="00BF1179">
      <w:pPr>
        <w:pStyle w:val="Nadpis1"/>
      </w:pPr>
      <w:bookmarkStart w:id="18" w:name="_Toc140504381"/>
      <w:r>
        <w:t>Návrh studie</w:t>
      </w:r>
      <w:r w:rsidR="004344C4">
        <w:t xml:space="preserve"> parku</w:t>
      </w:r>
      <w:bookmarkEnd w:id="18"/>
    </w:p>
    <w:p w14:paraId="372C0223" w14:textId="5FCF50FA" w:rsidR="00A95DE7" w:rsidRDefault="00AE1429" w:rsidP="00A95DE7">
      <w:pPr>
        <w:pStyle w:val="Nadpis2"/>
      </w:pPr>
      <w:bookmarkStart w:id="19" w:name="_Toc140504382"/>
      <w:r>
        <w:t>P</w:t>
      </w:r>
      <w:r w:rsidR="001825CF">
        <w:t>roces schvalování</w:t>
      </w:r>
      <w:bookmarkEnd w:id="19"/>
      <w:r w:rsidR="001825CF">
        <w:t xml:space="preserve"> </w:t>
      </w:r>
    </w:p>
    <w:p w14:paraId="51A06137" w14:textId="30135D6E" w:rsidR="00BF1179" w:rsidRPr="009945A4" w:rsidRDefault="00BF1179" w:rsidP="00A95DE7">
      <w:pPr>
        <w:pStyle w:val="Nadpis3"/>
      </w:pPr>
      <w:r w:rsidRPr="009945A4">
        <w:t xml:space="preserve">Zhotovitel zpracuje a předá objednateli koncept návrhu </w:t>
      </w:r>
      <w:r w:rsidRPr="00AF2235">
        <w:t xml:space="preserve">studie </w:t>
      </w:r>
      <w:r w:rsidR="00AF2235">
        <w:t xml:space="preserve">parku </w:t>
      </w:r>
      <w:r w:rsidRPr="009945A4">
        <w:t xml:space="preserve">zpracovaný v souladu s požadavky objednatele </w:t>
      </w:r>
      <w:r w:rsidR="00837146">
        <w:t>a v souladu se schválenou Územní studií revitalizace sídliště Vajgar, Jindřichův Hradec</w:t>
      </w:r>
      <w:r w:rsidR="0045395C">
        <w:t xml:space="preserve">, vedenou v </w:t>
      </w:r>
      <w:r w:rsidR="0045395C" w:rsidRPr="0045395C">
        <w:t>Evidence územně plánovací činnosti</w:t>
      </w:r>
      <w:r w:rsidR="00785844">
        <w:t xml:space="preserve"> pod číslem (kódem) 973891951716.</w:t>
      </w:r>
      <w:r w:rsidRPr="009945A4">
        <w:rPr>
          <w:color w:val="FF0000"/>
        </w:rPr>
        <w:t xml:space="preserve"> </w:t>
      </w:r>
      <w:r w:rsidRPr="009945A4">
        <w:t>Koncept</w:t>
      </w:r>
      <w:r w:rsidR="00FE3086">
        <w:t xml:space="preserve"> studie</w:t>
      </w:r>
      <w:r w:rsidRPr="009945A4">
        <w:t xml:space="preserve"> bud</w:t>
      </w:r>
      <w:r w:rsidR="005854E2">
        <w:t>e</w:t>
      </w:r>
      <w:r w:rsidRPr="009945A4">
        <w:t xml:space="preserve"> předán </w:t>
      </w:r>
      <w:r w:rsidR="00060BA8">
        <w:t>elektronicky</w:t>
      </w:r>
      <w:r w:rsidR="70F70A4E">
        <w:t>.</w:t>
      </w:r>
      <w:r w:rsidRPr="009945A4">
        <w:t xml:space="preserve"> Součástí konceptu bud</w:t>
      </w:r>
      <w:r>
        <w:t xml:space="preserve">e </w:t>
      </w:r>
      <w:r w:rsidRPr="009945A4">
        <w:t>propočet předpokládaných nákladů stavby.</w:t>
      </w:r>
    </w:p>
    <w:p w14:paraId="10BE5C2A" w14:textId="77777777" w:rsidR="00BF1179" w:rsidRPr="00F96BFD" w:rsidRDefault="00BF1179" w:rsidP="00BF1179"/>
    <w:p w14:paraId="71E28149" w14:textId="588D9082" w:rsidR="00BF1179" w:rsidRPr="005407A2" w:rsidRDefault="00BF1179" w:rsidP="00BF1179">
      <w:pPr>
        <w:pStyle w:val="Nadpis3"/>
      </w:pPr>
      <w:r>
        <w:t xml:space="preserve">Objednatel sdělí zhotoviteli nejpozději do 30 dnů ode dne, kdy objednatel od zhotovitele </w:t>
      </w:r>
      <w:proofErr w:type="gramStart"/>
      <w:r>
        <w:t>obdrží</w:t>
      </w:r>
      <w:proofErr w:type="gramEnd"/>
      <w:r>
        <w:t xml:space="preserve"> koncept návrhu </w:t>
      </w:r>
      <w:r w:rsidRPr="005407A2">
        <w:t>studie</w:t>
      </w:r>
      <w:r w:rsidR="005407A2" w:rsidRPr="005407A2">
        <w:t xml:space="preserve"> parku</w:t>
      </w:r>
      <w:r w:rsidRPr="005407A2">
        <w:t>, písemně své připomínky a požadavky na provedení úprav konceptu.</w:t>
      </w:r>
    </w:p>
    <w:p w14:paraId="1986B90B" w14:textId="77777777" w:rsidR="00BF1179" w:rsidRPr="005407A2" w:rsidRDefault="00BF1179" w:rsidP="00BF1179"/>
    <w:p w14:paraId="6075A7A5" w14:textId="77777777" w:rsidR="00BF1179" w:rsidRPr="00CB268C" w:rsidRDefault="00BF1179" w:rsidP="00BF1179">
      <w:pPr>
        <w:pStyle w:val="Nadpis3"/>
      </w:pPr>
      <w:r>
        <w:t>Zhotovitel je povinen provést kontrolu pokynů objednatele z pohledu jejich proveditelnosti a je povinen upozornit objednatele na jejich případnou nevhodnost.</w:t>
      </w:r>
    </w:p>
    <w:p w14:paraId="1CAD5E2E" w14:textId="77777777" w:rsidR="00BF1179" w:rsidRPr="007B5E0D" w:rsidRDefault="00BF1179" w:rsidP="00BF1179"/>
    <w:p w14:paraId="4202BA24" w14:textId="77777777" w:rsidR="00BF1179" w:rsidRDefault="00BF1179" w:rsidP="00BF1179">
      <w:pPr>
        <w:pStyle w:val="Nadpis3"/>
      </w:pPr>
      <w:r>
        <w:t>V případě, že z</w:t>
      </w:r>
      <w:r w:rsidRPr="007B5E0D">
        <w:t xml:space="preserve">hotovitel nebude souhlasit s připomínkou </w:t>
      </w:r>
      <w:r>
        <w:t>o</w:t>
      </w:r>
      <w:r w:rsidRPr="007B5E0D">
        <w:t xml:space="preserve">bjednatele, oznámí tuto skutečnost písemně </w:t>
      </w:r>
      <w:r>
        <w:t>o</w:t>
      </w:r>
      <w:r w:rsidRPr="007B5E0D">
        <w:t xml:space="preserve">bjednateli; oznámení musí vždy obsahovat popis připomínky a důvody nesouhlasu </w:t>
      </w:r>
      <w:r>
        <w:t>z</w:t>
      </w:r>
      <w:r w:rsidRPr="007B5E0D">
        <w:t xml:space="preserve">hotovitele. Oznámení nesouhlasu s připomínkou musí </w:t>
      </w:r>
      <w:r>
        <w:t>z</w:t>
      </w:r>
      <w:r w:rsidRPr="007B5E0D">
        <w:t xml:space="preserve">hotovitel učinit nejpozději ve lhůtě </w:t>
      </w:r>
      <w:r>
        <w:t>10</w:t>
      </w:r>
      <w:r w:rsidRPr="007B5E0D">
        <w:t xml:space="preserve"> pracovních dnů ode dne, kdy obdržel připomínky; po marném uplynutí této lhůty platí, že </w:t>
      </w:r>
      <w:r>
        <w:t>z</w:t>
      </w:r>
      <w:r w:rsidRPr="007B5E0D">
        <w:t xml:space="preserve">hotovitel s připomínkami souhlasí. </w:t>
      </w:r>
    </w:p>
    <w:p w14:paraId="7DABD017" w14:textId="77777777" w:rsidR="00BF1179" w:rsidRPr="00865753" w:rsidRDefault="00BF1179" w:rsidP="00BF1179"/>
    <w:p w14:paraId="435AFA77" w14:textId="77777777" w:rsidR="00BF1179" w:rsidRDefault="00BF1179" w:rsidP="00BF1179">
      <w:pPr>
        <w:pStyle w:val="Nadpis3"/>
      </w:pPr>
      <w:r>
        <w:t>Po obdržení nesouhlasného stanoviska zhotovitele svolá písemně o</w:t>
      </w:r>
      <w:r w:rsidRPr="007B5E0D">
        <w:t>bjednatel</w:t>
      </w:r>
      <w:r>
        <w:t xml:space="preserve"> </w:t>
      </w:r>
      <w:r w:rsidRPr="007B5E0D">
        <w:t>jednání</w:t>
      </w:r>
      <w:r>
        <w:t xml:space="preserve"> smluvních s</w:t>
      </w:r>
      <w:r w:rsidRPr="007B5E0D">
        <w:t xml:space="preserve">tran k vypořádání předmětné připomínky, přičemž sdělí čas a místo jednání, anebo přímo udělí </w:t>
      </w:r>
      <w:r>
        <w:t>z</w:t>
      </w:r>
      <w:r w:rsidRPr="007B5E0D">
        <w:t xml:space="preserve">hotoviteli písemný pokyn ke způsobu vypořádání připomínky (rozhodnutí o postupu </w:t>
      </w:r>
      <w:r>
        <w:t>o</w:t>
      </w:r>
      <w:r w:rsidRPr="007B5E0D">
        <w:t>bjednatele je výlučně na jeho uvážení).</w:t>
      </w:r>
    </w:p>
    <w:p w14:paraId="144787AB" w14:textId="77777777" w:rsidR="00BF1179" w:rsidRPr="00E82792" w:rsidRDefault="00BF1179" w:rsidP="00BF1179"/>
    <w:p w14:paraId="172C55D5" w14:textId="4851F372" w:rsidR="00BF1179" w:rsidRPr="00987589" w:rsidRDefault="00BF1179" w:rsidP="00BF1179">
      <w:pPr>
        <w:pStyle w:val="Nadpis3"/>
      </w:pPr>
      <w:r w:rsidRPr="00027FAB">
        <w:t xml:space="preserve">Zhotovitel zpracuje a předá </w:t>
      </w:r>
      <w:r>
        <w:t>o</w:t>
      </w:r>
      <w:r w:rsidRPr="00027FAB">
        <w:t xml:space="preserve">bjednateli čistopis </w:t>
      </w:r>
      <w:r>
        <w:t>n</w:t>
      </w:r>
      <w:r w:rsidRPr="00BD6E37">
        <w:t xml:space="preserve">ávrhu </w:t>
      </w:r>
      <w:r w:rsidRPr="00660DA4">
        <w:t>studie</w:t>
      </w:r>
      <w:r w:rsidR="00660DA4" w:rsidRPr="00660DA4">
        <w:t xml:space="preserve"> parku</w:t>
      </w:r>
      <w:r w:rsidRPr="00660DA4">
        <w:t>, v </w:t>
      </w:r>
      <w:r w:rsidRPr="00027FAB">
        <w:t xml:space="preserve">němž budou zapracovány všechny připomínky </w:t>
      </w:r>
      <w:r>
        <w:t>o</w:t>
      </w:r>
      <w:r w:rsidRPr="00027FAB">
        <w:t>bjednatele</w:t>
      </w:r>
      <w:r>
        <w:t xml:space="preserve">. </w:t>
      </w:r>
    </w:p>
    <w:p w14:paraId="1EECD183" w14:textId="77777777" w:rsidR="00BF1179" w:rsidRPr="00BF1179" w:rsidRDefault="00BF1179" w:rsidP="00BF1179"/>
    <w:p w14:paraId="2C866FA9" w14:textId="70F4523C" w:rsidR="00F96A1C" w:rsidRDefault="00F96A1C" w:rsidP="00750F02">
      <w:pPr>
        <w:pStyle w:val="Nadpis3"/>
        <w:numPr>
          <w:ilvl w:val="0"/>
          <w:numId w:val="0"/>
        </w:numPr>
        <w:ind w:left="720"/>
      </w:pPr>
    </w:p>
    <w:p w14:paraId="6803B544" w14:textId="7CA35FAB" w:rsidR="00750F02" w:rsidRDefault="00C804DD" w:rsidP="00C804DD">
      <w:pPr>
        <w:pStyle w:val="Nadpis1"/>
      </w:pPr>
      <w:bookmarkStart w:id="20" w:name="_Toc140504383"/>
      <w:r>
        <w:t>Autorský dozor</w:t>
      </w:r>
      <w:bookmarkEnd w:id="20"/>
    </w:p>
    <w:p w14:paraId="4E13D88B" w14:textId="393D98FD" w:rsidR="002C50E9" w:rsidRDefault="00482E44" w:rsidP="002C50E9">
      <w:pPr>
        <w:pStyle w:val="Nadpis2"/>
      </w:pPr>
      <w:bookmarkStart w:id="21" w:name="_Toc140504384"/>
      <w:r>
        <w:t xml:space="preserve">Vymezení </w:t>
      </w:r>
      <w:r w:rsidR="00F43595">
        <w:t xml:space="preserve">rozsahu </w:t>
      </w:r>
      <w:r>
        <w:t>činností</w:t>
      </w:r>
      <w:r w:rsidR="00193AF5">
        <w:t xml:space="preserve"> autorského dozoru</w:t>
      </w:r>
      <w:bookmarkEnd w:id="21"/>
    </w:p>
    <w:p w14:paraId="280BF097" w14:textId="2BF7F296" w:rsidR="003A6B89" w:rsidRDefault="003E05CC" w:rsidP="003A6B89">
      <w:pPr>
        <w:pStyle w:val="Nadpis3"/>
      </w:pPr>
      <w:r>
        <w:t>P</w:t>
      </w:r>
      <w:r w:rsidR="003A6B89" w:rsidRPr="003A6B89">
        <w:t>oskytnutí veškeré potřebné součinnosti objednateli za účelem vydání kolaudačního souhlasu nebo kolaudačního rozhodnutí</w:t>
      </w:r>
      <w:r w:rsidR="0025202B">
        <w:t>.</w:t>
      </w:r>
    </w:p>
    <w:p w14:paraId="54E5E181" w14:textId="77777777" w:rsidR="00BA5EFF" w:rsidRPr="00BA5EFF" w:rsidRDefault="00BA5EFF" w:rsidP="00BA5EFF"/>
    <w:p w14:paraId="6D19AB24" w14:textId="4140B5FB" w:rsidR="003A6B89" w:rsidRDefault="003E05CC" w:rsidP="003A6B89">
      <w:pPr>
        <w:pStyle w:val="Nadpis3"/>
      </w:pPr>
      <w:r>
        <w:t>P</w:t>
      </w:r>
      <w:r w:rsidR="003A6B89" w:rsidRPr="003A6B89">
        <w:t>oskytování vysvětlení potřebných k vypracování dokumentace, včetně doplňujících grafických vyjádření návrhu</w:t>
      </w:r>
      <w:r w:rsidR="0025202B">
        <w:t>.</w:t>
      </w:r>
    </w:p>
    <w:p w14:paraId="008B075C" w14:textId="77777777" w:rsidR="00BA5EFF" w:rsidRPr="00BA5EFF" w:rsidRDefault="00BA5EFF" w:rsidP="00BA5EFF"/>
    <w:p w14:paraId="0CC77F90" w14:textId="048D65CA" w:rsidR="003A6B89" w:rsidRDefault="003E05CC" w:rsidP="003A6B89">
      <w:pPr>
        <w:pStyle w:val="Nadpis3"/>
      </w:pPr>
      <w:r>
        <w:t>Ú</w:t>
      </w:r>
      <w:r w:rsidR="003A6B89" w:rsidRPr="003A6B89">
        <w:t>čast na předání staveniště generálnímu zhotoviteli stavby</w:t>
      </w:r>
      <w:r w:rsidR="0025202B">
        <w:t>.</w:t>
      </w:r>
    </w:p>
    <w:p w14:paraId="710F1E2D" w14:textId="77777777" w:rsidR="00BA5EFF" w:rsidRPr="00BA5EFF" w:rsidRDefault="00BA5EFF" w:rsidP="00BA5EFF"/>
    <w:p w14:paraId="5C7577F9" w14:textId="3188BC15" w:rsidR="003A6B89" w:rsidRDefault="003E05CC" w:rsidP="003A6B89">
      <w:pPr>
        <w:pStyle w:val="Nadpis3"/>
      </w:pPr>
      <w:r>
        <w:t>Ú</w:t>
      </w:r>
      <w:r w:rsidR="003A6B89" w:rsidRPr="003A6B89">
        <w:t>čast na kontrolních dnech stavby minimálně 1</w:t>
      </w:r>
      <w:r w:rsidR="00293C80">
        <w:t>x</w:t>
      </w:r>
      <w:r w:rsidR="003A6B89" w:rsidRPr="003A6B89">
        <w:t xml:space="preserve"> měsíčně</w:t>
      </w:r>
      <w:r w:rsidR="00282CD9">
        <w:t>, nedohodnou-li se smluvní strany jinak.</w:t>
      </w:r>
    </w:p>
    <w:p w14:paraId="30277FBA" w14:textId="77777777" w:rsidR="00BA5EFF" w:rsidRPr="00BA5EFF" w:rsidRDefault="00BA5EFF" w:rsidP="00BA5EFF"/>
    <w:p w14:paraId="2188824C" w14:textId="7F6276C0" w:rsidR="003A6B89" w:rsidRDefault="003E05CC" w:rsidP="003A6B89">
      <w:pPr>
        <w:pStyle w:val="Nadpis3"/>
      </w:pPr>
      <w:r>
        <w:t>D</w:t>
      </w:r>
      <w:r w:rsidR="003A6B89" w:rsidRPr="003A6B89">
        <w:t>ohled nad dodržováním projektové dokumentace na základě pokynů objednatele s přihlédnutím na podmínky určené povolením</w:t>
      </w:r>
      <w:r w:rsidR="00021CE5">
        <w:t>i</w:t>
      </w:r>
      <w:r w:rsidR="003A6B89" w:rsidRPr="003A6B89">
        <w:t xml:space="preserve"> a s poskytováním vysvětlení potřebných </w:t>
      </w:r>
      <w:r w:rsidR="00021CE5">
        <w:t xml:space="preserve">informací </w:t>
      </w:r>
      <w:r w:rsidR="003A6B89" w:rsidRPr="003A6B89">
        <w:t>pro plynulost výstavby stavby</w:t>
      </w:r>
      <w:r w:rsidR="00282CD9">
        <w:t>.</w:t>
      </w:r>
    </w:p>
    <w:p w14:paraId="3E096F79" w14:textId="77777777" w:rsidR="00BA5EFF" w:rsidRPr="00BA5EFF" w:rsidRDefault="00BA5EFF" w:rsidP="00BA5EFF"/>
    <w:p w14:paraId="0CFB543C" w14:textId="72DE6BF6" w:rsidR="003A6B89" w:rsidRDefault="003E05CC" w:rsidP="003A6B89">
      <w:pPr>
        <w:pStyle w:val="Nadpis3"/>
      </w:pPr>
      <w:r>
        <w:t>S</w:t>
      </w:r>
      <w:r w:rsidR="003A6B89" w:rsidRPr="003A6B89">
        <w:t>polupráce při posuzování návrhů generálního zhotovitele stavby na změny a odchylky od objednatelem schválené projektové dokumentace na základě pokynu objednatele, spolupráce na přípravě podkladů ke kolaudaci nebo ke kolaudačnímu řízení včetně podkladů pro zpracování dokumentace skutečného provedení stavby na základě pokynu objednatele</w:t>
      </w:r>
      <w:r w:rsidR="00A524D4">
        <w:t>.</w:t>
      </w:r>
    </w:p>
    <w:p w14:paraId="0894619E" w14:textId="77777777" w:rsidR="00BA5EFF" w:rsidRPr="00BA5EFF" w:rsidRDefault="00BA5EFF" w:rsidP="00BA5EFF"/>
    <w:p w14:paraId="20DB453C" w14:textId="1A8FE2BE" w:rsidR="003A6B89" w:rsidRDefault="003E05CC" w:rsidP="003A6B89">
      <w:pPr>
        <w:pStyle w:val="Nadpis3"/>
      </w:pPr>
      <w:r>
        <w:t>V</w:t>
      </w:r>
      <w:r w:rsidR="003A6B89" w:rsidRPr="003A6B89">
        <w:t>yjádření k požadavkům na větší množství výrobků a výkonů oproti realizované dokumentaci</w:t>
      </w:r>
      <w:r w:rsidR="00A524D4">
        <w:t>.</w:t>
      </w:r>
    </w:p>
    <w:p w14:paraId="052FA723" w14:textId="77777777" w:rsidR="00BA5EFF" w:rsidRPr="00BA5EFF" w:rsidRDefault="00BA5EFF" w:rsidP="00BA5EFF"/>
    <w:p w14:paraId="16FBD48F" w14:textId="48A04BF9" w:rsidR="003A6B89" w:rsidRDefault="003E05CC" w:rsidP="003A6B89">
      <w:pPr>
        <w:pStyle w:val="Nadpis3"/>
      </w:pPr>
      <w:r>
        <w:t>S</w:t>
      </w:r>
      <w:r w:rsidR="003A6B89" w:rsidRPr="003A6B89">
        <w:t>polupráce s koordinátorem BOZP a technickým dozorem stavby na základě pokynu objednatele</w:t>
      </w:r>
      <w:r w:rsidR="00A524D4">
        <w:t>.</w:t>
      </w:r>
    </w:p>
    <w:p w14:paraId="73B038AD" w14:textId="77777777" w:rsidR="00BA5EFF" w:rsidRPr="00BA5EFF" w:rsidRDefault="00BA5EFF" w:rsidP="00BA5EFF"/>
    <w:p w14:paraId="5616298C" w14:textId="1220BBA2" w:rsidR="003A6B89" w:rsidRDefault="003E05CC" w:rsidP="003A6B89">
      <w:pPr>
        <w:pStyle w:val="Nadpis3"/>
      </w:pPr>
      <w:r>
        <w:t>S</w:t>
      </w:r>
      <w:r w:rsidR="003A6B89" w:rsidRPr="003A6B89">
        <w:t>polupráce s odpovědným geodetem generálního zhotovitele stavby, popř. technickým dozorem stavby na základě pokynu objednatele</w:t>
      </w:r>
      <w:r w:rsidR="00BA5F09">
        <w:t>.</w:t>
      </w:r>
    </w:p>
    <w:p w14:paraId="76E98BE5" w14:textId="77777777" w:rsidR="00BA5EFF" w:rsidRPr="00BA5EFF" w:rsidRDefault="00BA5EFF" w:rsidP="00BA5EFF"/>
    <w:p w14:paraId="2B44B128" w14:textId="605A6231" w:rsidR="003A6B89" w:rsidRDefault="003E05CC" w:rsidP="003A6B89">
      <w:pPr>
        <w:pStyle w:val="Nadpis3"/>
      </w:pPr>
      <w:r>
        <w:t>Ú</w:t>
      </w:r>
      <w:r w:rsidR="003A6B89" w:rsidRPr="003A6B89">
        <w:t>čast na odevzdání a převzetí stavby nebo její části včetně komplexního vyzkoušení</w:t>
      </w:r>
      <w:r w:rsidR="00BA5F09">
        <w:t>.</w:t>
      </w:r>
    </w:p>
    <w:p w14:paraId="009455C1" w14:textId="77777777" w:rsidR="00BA5EFF" w:rsidRPr="00BA5EFF" w:rsidRDefault="00BA5EFF" w:rsidP="00BA5EFF"/>
    <w:p w14:paraId="054D2872" w14:textId="75000B79" w:rsidR="003A6B89" w:rsidRDefault="003E05CC" w:rsidP="003A6B89">
      <w:pPr>
        <w:pStyle w:val="Nadpis3"/>
      </w:pPr>
      <w:r>
        <w:t>Ú</w:t>
      </w:r>
      <w:r w:rsidR="003A6B89" w:rsidRPr="003A6B89">
        <w:t>čast na kontrolních prohlídkách stavby a závěrečné kontrolní prohlídce stavby, součinnost při vydání kolaudačního souhlasu nebo kolaudačního rozhodnutí včetně účasti na jednání při vydání kolaudačního souhlasu nebo kolaudačního rozhodnutí</w:t>
      </w:r>
      <w:r w:rsidR="00BA5F09">
        <w:t>.</w:t>
      </w:r>
    </w:p>
    <w:p w14:paraId="08397C5C" w14:textId="77777777" w:rsidR="00BA5EFF" w:rsidRPr="00BA5EFF" w:rsidRDefault="00BA5EFF" w:rsidP="00BA5EFF"/>
    <w:p w14:paraId="7C1559E1" w14:textId="67EB347D" w:rsidR="003A6B89" w:rsidRDefault="003E05CC" w:rsidP="003A6B89">
      <w:pPr>
        <w:pStyle w:val="Nadpis3"/>
      </w:pPr>
      <w:r>
        <w:t>S</w:t>
      </w:r>
      <w:r w:rsidR="003A6B89" w:rsidRPr="003A6B89">
        <w:t>poluprác</w:t>
      </w:r>
      <w:r w:rsidR="00BA5F09">
        <w:t>e</w:t>
      </w:r>
      <w:r w:rsidR="003A6B89" w:rsidRPr="003A6B89">
        <w:t xml:space="preserve"> při zajištění případného vyjádření energetického auditora ke změnám projektové dokumentace vyvolaným</w:t>
      </w:r>
      <w:r w:rsidR="00647081">
        <w:t>i</w:t>
      </w:r>
      <w:r w:rsidR="003A6B89" w:rsidRPr="003A6B89">
        <w:t xml:space="preserve"> realizací stavby</w:t>
      </w:r>
      <w:r w:rsidR="00BA5F09">
        <w:t>.</w:t>
      </w:r>
    </w:p>
    <w:p w14:paraId="0D28D08E" w14:textId="77777777" w:rsidR="006D4BB2" w:rsidRPr="006D4BB2" w:rsidRDefault="006D4BB2" w:rsidP="006D4BB2"/>
    <w:p w14:paraId="5B794E80" w14:textId="7579445A" w:rsidR="006D4BB2" w:rsidRPr="009753D5" w:rsidRDefault="006D4BB2" w:rsidP="006D4BB2">
      <w:pPr>
        <w:pStyle w:val="Nadpis3"/>
      </w:pPr>
      <w:r w:rsidRPr="009753D5">
        <w:t>Autorský dozor bude vykonávat</w:t>
      </w:r>
      <w:r>
        <w:t xml:space="preserve"> </w:t>
      </w:r>
      <w:r w:rsidR="00B027BC">
        <w:rPr>
          <w:rFonts w:eastAsia="Times New Roman"/>
        </w:rPr>
        <w:t>Ing. arch. Tomáš Beneš, Ing. Andrea Junková</w:t>
      </w:r>
      <w:r w:rsidR="000F4F39">
        <w:rPr>
          <w:rFonts w:eastAsia="Times New Roman"/>
        </w:rPr>
        <w:t xml:space="preserve"> </w:t>
      </w:r>
      <w:r w:rsidRPr="009753D5">
        <w:t xml:space="preserve">nebo jím pověřený zaměstnanec </w:t>
      </w:r>
      <w:r w:rsidR="00B027BC">
        <w:t xml:space="preserve">nebo subdodavatel </w:t>
      </w:r>
      <w:r w:rsidRPr="009753D5">
        <w:t>zhotovitele.</w:t>
      </w:r>
    </w:p>
    <w:p w14:paraId="29829627" w14:textId="0E158CFD" w:rsidR="00193AF5" w:rsidRDefault="00352478" w:rsidP="00C804DD">
      <w:pPr>
        <w:pStyle w:val="Nadpis2"/>
      </w:pPr>
      <w:bookmarkStart w:id="22" w:name="_Toc140504385"/>
      <w:r>
        <w:t>Zahájení a ukončení autorského dozoru</w:t>
      </w:r>
      <w:bookmarkEnd w:id="22"/>
    </w:p>
    <w:p w14:paraId="67D1646B" w14:textId="4212FE15" w:rsidR="0061667C" w:rsidRDefault="0061667C" w:rsidP="0061667C">
      <w:pPr>
        <w:pStyle w:val="Nadpis3"/>
      </w:pPr>
      <w:r w:rsidRPr="00132727">
        <w:t xml:space="preserve">Provádění </w:t>
      </w:r>
      <w:r>
        <w:t>a</w:t>
      </w:r>
      <w:r w:rsidRPr="00132727">
        <w:t xml:space="preserve">utorského dozoru bude zahájeno na základě písemného pokynu </w:t>
      </w:r>
      <w:r>
        <w:t>o</w:t>
      </w:r>
      <w:r w:rsidRPr="00132727">
        <w:t xml:space="preserve">bjednatele doručeného </w:t>
      </w:r>
      <w:r>
        <w:t>z</w:t>
      </w:r>
      <w:r w:rsidRPr="00132727">
        <w:t xml:space="preserve">hotoviteli, ve kterém </w:t>
      </w:r>
      <w:r>
        <w:t>o</w:t>
      </w:r>
      <w:r w:rsidRPr="00132727">
        <w:t xml:space="preserve">bjednatel vyzve </w:t>
      </w:r>
      <w:r>
        <w:t>z</w:t>
      </w:r>
      <w:r w:rsidRPr="00132727">
        <w:t xml:space="preserve">hotovitele k zahájení </w:t>
      </w:r>
      <w:r>
        <w:t>a</w:t>
      </w:r>
      <w:r w:rsidRPr="00132727">
        <w:t>utorského dozoru. Pro vyloučení pochybností je výlučným právem, nikoliv povinností</w:t>
      </w:r>
      <w:r w:rsidR="00AA32F7">
        <w:t>,</w:t>
      </w:r>
      <w:r w:rsidRPr="00132727">
        <w:t xml:space="preserve"> </w:t>
      </w:r>
      <w:r>
        <w:t>o</w:t>
      </w:r>
      <w:r w:rsidRPr="00132727">
        <w:t xml:space="preserve">bjednatele, zda a kdy pokyn k zahájení </w:t>
      </w:r>
      <w:r>
        <w:t>a</w:t>
      </w:r>
      <w:r w:rsidRPr="00132727">
        <w:t xml:space="preserve">utorského dozoru </w:t>
      </w:r>
      <w:r>
        <w:t>z</w:t>
      </w:r>
      <w:r w:rsidRPr="00132727">
        <w:t xml:space="preserve">hotoviteli vydá a </w:t>
      </w:r>
      <w:proofErr w:type="gramStart"/>
      <w:r w:rsidRPr="00132727">
        <w:t>doručí</w:t>
      </w:r>
      <w:proofErr w:type="gramEnd"/>
      <w:r w:rsidR="00A47250">
        <w:t>. Z</w:t>
      </w:r>
      <w:r w:rsidRPr="00132727">
        <w:t xml:space="preserve">hotovitel je oprávněn a povinen zahájit provádění </w:t>
      </w:r>
      <w:r w:rsidR="00A47250">
        <w:t>a</w:t>
      </w:r>
      <w:r w:rsidRPr="00132727">
        <w:t xml:space="preserve">utorského dozoru výlučně na základě písemného pokynu </w:t>
      </w:r>
      <w:r w:rsidR="00A47250">
        <w:t>o</w:t>
      </w:r>
      <w:r w:rsidRPr="00132727">
        <w:t xml:space="preserve">bjednatele k zahájení </w:t>
      </w:r>
      <w:r w:rsidR="00A47250">
        <w:t>a</w:t>
      </w:r>
      <w:r w:rsidRPr="00132727">
        <w:t>utorského dozoru</w:t>
      </w:r>
      <w:r w:rsidR="000B08BE">
        <w:t xml:space="preserve"> (např. emailem)</w:t>
      </w:r>
      <w:r w:rsidRPr="00132727">
        <w:t xml:space="preserve">. </w:t>
      </w:r>
    </w:p>
    <w:p w14:paraId="0968501D" w14:textId="77777777" w:rsidR="00FA03E2" w:rsidRPr="00FA03E2" w:rsidRDefault="00FA03E2" w:rsidP="00FA03E2"/>
    <w:p w14:paraId="1E6A3C98" w14:textId="374851F9" w:rsidR="0021164E" w:rsidRPr="00132727" w:rsidRDefault="0021164E" w:rsidP="0021164E">
      <w:pPr>
        <w:pStyle w:val="Nadpis3"/>
      </w:pPr>
      <w:r w:rsidRPr="00132727">
        <w:t xml:space="preserve">Poskytování </w:t>
      </w:r>
      <w:r>
        <w:t>a</w:t>
      </w:r>
      <w:r w:rsidRPr="00132727">
        <w:t xml:space="preserve">utorského dozoru bude řádně dokončeno </w:t>
      </w:r>
      <w:r w:rsidR="006A2B11">
        <w:t>skutečností, která nastane později, a to</w:t>
      </w:r>
      <w:r w:rsidR="004C2674">
        <w:t xml:space="preserve"> buď</w:t>
      </w:r>
      <w:r w:rsidR="006A2B11">
        <w:t xml:space="preserve"> </w:t>
      </w:r>
      <w:r w:rsidRPr="00132727">
        <w:t xml:space="preserve">vydáním kolaudačního souhlasu nebo kolaudačního rozhodnutí (je-li vyžadován předpisy pro </w:t>
      </w:r>
      <w:r w:rsidR="00325458">
        <w:t>s</w:t>
      </w:r>
      <w:r w:rsidRPr="00132727">
        <w:t xml:space="preserve">tavbu), </w:t>
      </w:r>
      <w:r w:rsidR="004C2674">
        <w:t>a</w:t>
      </w:r>
      <w:r w:rsidRPr="00132727">
        <w:t>nebo</w:t>
      </w:r>
      <w:r w:rsidR="00FA03E2">
        <w:t xml:space="preserve"> </w:t>
      </w:r>
      <w:r w:rsidRPr="00132727">
        <w:t xml:space="preserve">provedením kontroly dokumentace skutečného provedení zpracované zhotovitelem </w:t>
      </w:r>
      <w:r w:rsidR="00FA03E2">
        <w:t>s</w:t>
      </w:r>
      <w:r w:rsidRPr="00132727">
        <w:t xml:space="preserve">tavby, vystavením písemného potvrzení o této kontrole a jeho předáním </w:t>
      </w:r>
      <w:r w:rsidR="00FA03E2">
        <w:t>o</w:t>
      </w:r>
      <w:r w:rsidRPr="00132727">
        <w:t>bjednateli.</w:t>
      </w:r>
    </w:p>
    <w:p w14:paraId="6BCE8FDD" w14:textId="77777777" w:rsidR="00352478" w:rsidRPr="002C50E9" w:rsidRDefault="00352478" w:rsidP="00FA03E2">
      <w:pPr>
        <w:pStyle w:val="Nadpis3"/>
        <w:numPr>
          <w:ilvl w:val="0"/>
          <w:numId w:val="0"/>
        </w:numPr>
        <w:ind w:left="720"/>
      </w:pPr>
    </w:p>
    <w:p w14:paraId="7D325E21" w14:textId="77777777" w:rsidR="00410D5B" w:rsidRPr="001312BD" w:rsidRDefault="00410D5B" w:rsidP="00410D5B">
      <w:pPr>
        <w:pStyle w:val="Zkladntext"/>
        <w:widowControl/>
        <w:jc w:val="both"/>
        <w:rPr>
          <w:rFonts w:ascii="Times New Roman" w:eastAsia="Times New Roman" w:hAnsi="Times New Roman" w:cs="Times New Roman"/>
          <w:b/>
          <w:bCs/>
          <w:color w:val="auto"/>
        </w:rPr>
      </w:pPr>
    </w:p>
    <w:p w14:paraId="105212F3" w14:textId="77777777" w:rsidR="00410D5B" w:rsidRDefault="00410D5B" w:rsidP="00410D5B">
      <w:pPr>
        <w:pStyle w:val="Nadpis1"/>
        <w:rPr>
          <w:rFonts w:cs="Times New Roman"/>
        </w:rPr>
      </w:pPr>
      <w:bookmarkStart w:id="23" w:name="_Toc66962443"/>
      <w:bookmarkStart w:id="24" w:name="_Toc140504386"/>
      <w:r w:rsidRPr="5E6B426E">
        <w:rPr>
          <w:rFonts w:cs="Times New Roman"/>
        </w:rPr>
        <w:t>Smluvní cena a platební podmínky</w:t>
      </w:r>
      <w:bookmarkEnd w:id="23"/>
      <w:bookmarkEnd w:id="24"/>
    </w:p>
    <w:p w14:paraId="37ADAA9A" w14:textId="77777777" w:rsidR="00410D5B" w:rsidRPr="00357751" w:rsidRDefault="00410D5B" w:rsidP="00410D5B">
      <w:pPr>
        <w:pStyle w:val="Nadpis2"/>
        <w:rPr>
          <w:rFonts w:cs="Times New Roman"/>
        </w:rPr>
      </w:pPr>
      <w:bookmarkStart w:id="25" w:name="_Toc66962444"/>
      <w:bookmarkStart w:id="26" w:name="_Toc140504387"/>
      <w:r w:rsidRPr="5E6B426E">
        <w:rPr>
          <w:rFonts w:cs="Times New Roman"/>
        </w:rPr>
        <w:t>Smluvní cena</w:t>
      </w:r>
      <w:bookmarkEnd w:id="25"/>
      <w:bookmarkEnd w:id="26"/>
    </w:p>
    <w:p w14:paraId="6EE179B8" w14:textId="477C9D27" w:rsidR="006A3C5B" w:rsidRDefault="003D1B91" w:rsidP="006A3C5B">
      <w:pPr>
        <w:pStyle w:val="Nadpis3"/>
        <w:rPr>
          <w:rFonts w:eastAsia="Times New Roman" w:cs="Times New Roman"/>
        </w:rPr>
      </w:pPr>
      <w:bookmarkStart w:id="27" w:name="_Objednatel_zaplatí_zhotoviteli"/>
      <w:bookmarkEnd w:id="27"/>
      <w:r>
        <w:rPr>
          <w:rFonts w:eastAsia="Times New Roman" w:cs="Times New Roman"/>
        </w:rPr>
        <w:t xml:space="preserve">Objednatel </w:t>
      </w:r>
      <w:r w:rsidR="00410D5B" w:rsidRPr="5E6B426E">
        <w:rPr>
          <w:rFonts w:eastAsia="Times New Roman" w:cs="Times New Roman"/>
        </w:rPr>
        <w:t xml:space="preserve">zaplatí </w:t>
      </w:r>
      <w:r>
        <w:rPr>
          <w:rFonts w:eastAsia="Times New Roman" w:cs="Times New Roman"/>
        </w:rPr>
        <w:t>zhotovi</w:t>
      </w:r>
      <w:r w:rsidR="00410D5B" w:rsidRPr="5E6B426E">
        <w:rPr>
          <w:rFonts w:eastAsia="Times New Roman" w:cs="Times New Roman"/>
        </w:rPr>
        <w:t>teli cenu díla ve výši</w:t>
      </w:r>
      <w:r w:rsidR="00AA2548">
        <w:rPr>
          <w:rFonts w:eastAsia="Times New Roman" w:cs="Times New Roman"/>
        </w:rPr>
        <w:t xml:space="preserve"> </w:t>
      </w:r>
      <w:r w:rsidR="00AA2548" w:rsidRPr="00AA2548">
        <w:rPr>
          <w:rFonts w:eastAsia="Times New Roman" w:cs="Times New Roman"/>
          <w:b/>
          <w:bCs w:val="0"/>
        </w:rPr>
        <w:t>920.000</w:t>
      </w:r>
      <w:r w:rsidR="00410D5B" w:rsidRPr="00AA2548">
        <w:rPr>
          <w:rFonts w:eastAsia="Times New Roman" w:cs="Times New Roman"/>
          <w:b/>
          <w:bCs w:val="0"/>
        </w:rPr>
        <w:t xml:space="preserve"> </w:t>
      </w:r>
      <w:r w:rsidR="009606D6" w:rsidRPr="00AA2548">
        <w:rPr>
          <w:rFonts w:eastAsia="Times New Roman" w:cs="Times New Roman"/>
          <w:b/>
          <w:bCs w:val="0"/>
        </w:rPr>
        <w:t xml:space="preserve">Kč </w:t>
      </w:r>
      <w:r w:rsidR="00410D5B" w:rsidRPr="00AA2548">
        <w:rPr>
          <w:rFonts w:eastAsia="Times New Roman" w:cs="Times New Roman"/>
          <w:b/>
          <w:bCs w:val="0"/>
        </w:rPr>
        <w:t>bez DPH</w:t>
      </w:r>
      <w:r w:rsidR="00410D5B" w:rsidRPr="5E6B426E">
        <w:rPr>
          <w:rFonts w:eastAsia="Times New Roman" w:cs="Times New Roman"/>
        </w:rPr>
        <w:t xml:space="preserve"> /dále jen Smluvní cena/, která </w:t>
      </w:r>
      <w:r w:rsidR="00410D5B" w:rsidRPr="006A3C5B">
        <w:rPr>
          <w:rFonts w:eastAsia="Times New Roman" w:cs="Times New Roman"/>
        </w:rPr>
        <w:t>je cenou nejvýše přípustnou a nelze jí překročit.</w:t>
      </w:r>
    </w:p>
    <w:p w14:paraId="33CE08E1" w14:textId="02377FE0" w:rsidR="00613304" w:rsidRDefault="00613304" w:rsidP="00613304"/>
    <w:p w14:paraId="38A067CE" w14:textId="2B10D7DE" w:rsidR="004E0865" w:rsidRPr="00641150" w:rsidRDefault="003D1B91" w:rsidP="00641150">
      <w:pPr>
        <w:tabs>
          <w:tab w:val="num" w:pos="426"/>
        </w:tabs>
        <w:spacing w:line="276" w:lineRule="auto"/>
      </w:pPr>
      <w:r>
        <w:tab/>
      </w:r>
      <w:r w:rsidR="00F17188" w:rsidRPr="00641150">
        <w:t>Návrh studie</w:t>
      </w:r>
      <w:r w:rsidR="00641150" w:rsidRPr="00641150">
        <w:t xml:space="preserve"> parku</w:t>
      </w:r>
      <w:r w:rsidR="00641150" w:rsidRPr="00641150">
        <w:tab/>
      </w:r>
      <w:r w:rsidR="004E0865" w:rsidRPr="00641150">
        <w:tab/>
      </w:r>
      <w:r w:rsidR="004E0865" w:rsidRPr="00641150">
        <w:tab/>
      </w:r>
      <w:r w:rsidR="004E0865" w:rsidRPr="00641150">
        <w:tab/>
      </w:r>
      <w:r w:rsidR="004E0865" w:rsidRPr="00641150">
        <w:tab/>
      </w:r>
      <w:r w:rsidR="004E0865" w:rsidRPr="00641150">
        <w:tab/>
      </w:r>
      <w:r w:rsidR="009A3C5B">
        <w:t xml:space="preserve">350.000,-- </w:t>
      </w:r>
      <w:r w:rsidR="004E0865" w:rsidRPr="00641150">
        <w:t>Kč</w:t>
      </w:r>
    </w:p>
    <w:p w14:paraId="6CA92675" w14:textId="5F33ECB6" w:rsidR="007B0187" w:rsidRPr="00641150" w:rsidRDefault="004E0865" w:rsidP="004E0865">
      <w:pPr>
        <w:tabs>
          <w:tab w:val="num" w:pos="426"/>
        </w:tabs>
        <w:spacing w:line="276" w:lineRule="auto"/>
        <w:ind w:left="426" w:hanging="426"/>
      </w:pPr>
      <w:r w:rsidRPr="00641150">
        <w:tab/>
      </w:r>
      <w:r w:rsidR="007B0187" w:rsidRPr="00641150">
        <w:t>Projektová dokumentace pro společné řízení</w:t>
      </w:r>
      <w:r w:rsidR="007B0187" w:rsidRPr="00641150">
        <w:tab/>
      </w:r>
      <w:r w:rsidR="007B0187" w:rsidRPr="00641150">
        <w:tab/>
      </w:r>
      <w:r w:rsidR="007B0187" w:rsidRPr="00641150">
        <w:tab/>
      </w:r>
      <w:r w:rsidR="009A3C5B">
        <w:t xml:space="preserve">300.000,-- </w:t>
      </w:r>
      <w:r w:rsidR="007B0187" w:rsidRPr="00641150">
        <w:t>Kč</w:t>
      </w:r>
    </w:p>
    <w:p w14:paraId="2FB0F3EA" w14:textId="0C2DDA21" w:rsidR="004E0865" w:rsidRPr="00641150" w:rsidRDefault="007B0187" w:rsidP="004E0865">
      <w:pPr>
        <w:tabs>
          <w:tab w:val="num" w:pos="426"/>
        </w:tabs>
        <w:spacing w:line="276" w:lineRule="auto"/>
        <w:ind w:left="426" w:hanging="426"/>
      </w:pPr>
      <w:r w:rsidRPr="00641150">
        <w:tab/>
      </w:r>
      <w:r w:rsidR="00B53018">
        <w:t>Inženýrská činnost</w:t>
      </w:r>
      <w:r w:rsidR="00B53018">
        <w:tab/>
      </w:r>
      <w:r w:rsidR="009E449D">
        <w:t>vč. konzultací a projednání s AOPK</w:t>
      </w:r>
      <w:r w:rsidR="00B53018">
        <w:tab/>
      </w:r>
      <w:proofErr w:type="gramStart"/>
      <w:r w:rsidR="00B53018">
        <w:tab/>
        <w:t xml:space="preserve">  40.000</w:t>
      </w:r>
      <w:proofErr w:type="gramEnd"/>
      <w:r w:rsidR="00B53018">
        <w:t>,-- Kč</w:t>
      </w:r>
    </w:p>
    <w:p w14:paraId="328A147A" w14:textId="64435797" w:rsidR="004E0865" w:rsidRPr="00641150" w:rsidRDefault="004E0865" w:rsidP="004E0865">
      <w:pPr>
        <w:tabs>
          <w:tab w:val="num" w:pos="426"/>
        </w:tabs>
        <w:spacing w:line="276" w:lineRule="auto"/>
        <w:ind w:left="426" w:hanging="426"/>
      </w:pPr>
      <w:r w:rsidRPr="00641150">
        <w:tab/>
        <w:t>Projektová dokumentace pro zadání a provedení stavby</w:t>
      </w:r>
      <w:r w:rsidRPr="00641150">
        <w:tab/>
      </w:r>
      <w:r w:rsidRPr="00641150">
        <w:tab/>
      </w:r>
      <w:r w:rsidR="00B53018">
        <w:t xml:space="preserve">230.000,-- </w:t>
      </w:r>
      <w:r w:rsidRPr="00641150">
        <w:t>Kč</w:t>
      </w:r>
    </w:p>
    <w:p w14:paraId="76405632" w14:textId="77777777" w:rsidR="004E0865" w:rsidRPr="00641150" w:rsidRDefault="004E0865" w:rsidP="004E0865">
      <w:pPr>
        <w:tabs>
          <w:tab w:val="num" w:pos="426"/>
        </w:tabs>
        <w:spacing w:line="276" w:lineRule="auto"/>
        <w:ind w:left="426" w:hanging="426"/>
        <w:rPr>
          <w:u w:val="single"/>
        </w:rPr>
      </w:pPr>
      <w:r w:rsidRPr="00641150">
        <w:tab/>
        <w:t>----------------------------------------------------------------------------------------</w:t>
      </w:r>
    </w:p>
    <w:p w14:paraId="1D37C01E" w14:textId="3F03CE16" w:rsidR="004E0865" w:rsidRPr="00422741" w:rsidRDefault="004E0865" w:rsidP="004E0865">
      <w:pPr>
        <w:tabs>
          <w:tab w:val="num" w:pos="426"/>
        </w:tabs>
        <w:spacing w:line="276" w:lineRule="auto"/>
        <w:ind w:left="426" w:hanging="426"/>
      </w:pPr>
      <w:r w:rsidRPr="00422741">
        <w:tab/>
      </w:r>
      <w:r w:rsidR="00621C67" w:rsidRPr="00B40506">
        <w:rPr>
          <w:b/>
          <w:bCs/>
        </w:rPr>
        <w:t>Smluvní cena</w:t>
      </w:r>
      <w:r w:rsidR="00621C67">
        <w:rPr>
          <w:b/>
          <w:bCs/>
        </w:rPr>
        <w:t xml:space="preserve"> celkem</w:t>
      </w:r>
      <w:r w:rsidRPr="00422741">
        <w:tab/>
      </w:r>
      <w:r w:rsidRPr="00422741">
        <w:tab/>
      </w:r>
      <w:r w:rsidRPr="00422741">
        <w:tab/>
      </w:r>
      <w:r w:rsidRPr="00422741">
        <w:tab/>
      </w:r>
      <w:r>
        <w:tab/>
      </w:r>
      <w:r>
        <w:tab/>
      </w:r>
      <w:r w:rsidR="00B53018" w:rsidRPr="00B53018">
        <w:rPr>
          <w:rFonts w:eastAsia="Times New Roman"/>
        </w:rPr>
        <w:t>920.000,</w:t>
      </w:r>
      <w:proofErr w:type="gramStart"/>
      <w:r w:rsidR="00B53018" w:rsidRPr="00B53018">
        <w:rPr>
          <w:rFonts w:eastAsia="Times New Roman"/>
        </w:rPr>
        <w:t>--</w:t>
      </w:r>
      <w:r w:rsidRPr="00B53018">
        <w:t xml:space="preserve">  Kč</w:t>
      </w:r>
      <w:proofErr w:type="gramEnd"/>
    </w:p>
    <w:p w14:paraId="568E6715" w14:textId="7C644226" w:rsidR="004E0865" w:rsidRPr="000B615E" w:rsidRDefault="004E0865" w:rsidP="00621C67">
      <w:pPr>
        <w:tabs>
          <w:tab w:val="num" w:pos="426"/>
        </w:tabs>
        <w:spacing w:line="276" w:lineRule="auto"/>
        <w:ind w:left="426" w:hanging="426"/>
      </w:pPr>
      <w:r w:rsidRPr="00422741">
        <w:tab/>
      </w:r>
    </w:p>
    <w:p w14:paraId="498B16A9" w14:textId="77777777" w:rsidR="006A3C5B" w:rsidRPr="006A3C5B" w:rsidRDefault="006A3C5B" w:rsidP="006A3C5B"/>
    <w:p w14:paraId="651D8479" w14:textId="0FAC6E27" w:rsidR="00012F8C" w:rsidRDefault="00012F8C" w:rsidP="006A3C5B">
      <w:pPr>
        <w:pStyle w:val="Nadpis3"/>
        <w:rPr>
          <w:szCs w:val="22"/>
        </w:rPr>
      </w:pPr>
      <w:r w:rsidRPr="009753D5">
        <w:rPr>
          <w:szCs w:val="22"/>
        </w:rPr>
        <w:t>V</w:t>
      </w:r>
      <w:r>
        <w:rPr>
          <w:szCs w:val="22"/>
        </w:rPr>
        <w:t xml:space="preserve"> této Smluvní </w:t>
      </w:r>
      <w:r w:rsidRPr="009753D5">
        <w:rPr>
          <w:szCs w:val="22"/>
        </w:rPr>
        <w:t xml:space="preserve">ceně je zahrnut počet vyhotovení projektové dokumentace podle článku </w:t>
      </w:r>
      <w:hyperlink w:anchor="_Další_požadavky_objednatele" w:history="1">
        <w:r w:rsidR="00A832B6" w:rsidRPr="00C35A69">
          <w:rPr>
            <w:rStyle w:val="Hypertextovodkaz"/>
            <w:szCs w:val="22"/>
          </w:rPr>
          <w:t>2.3</w:t>
        </w:r>
      </w:hyperlink>
      <w:r w:rsidRPr="00CF6FCC">
        <w:rPr>
          <w:szCs w:val="22"/>
        </w:rPr>
        <w:t xml:space="preserve"> této smlouvy</w:t>
      </w:r>
      <w:r w:rsidR="00493380">
        <w:rPr>
          <w:szCs w:val="22"/>
        </w:rPr>
        <w:t xml:space="preserve"> </w:t>
      </w:r>
      <w:r w:rsidR="00493380" w:rsidRPr="00B12F59">
        <w:rPr>
          <w:szCs w:val="22"/>
        </w:rPr>
        <w:t xml:space="preserve">a dále </w:t>
      </w:r>
      <w:r w:rsidR="009437DE" w:rsidRPr="00B12F59">
        <w:rPr>
          <w:szCs w:val="22"/>
        </w:rPr>
        <w:t>přípravné práce, měřičské a průzkumné práce</w:t>
      </w:r>
      <w:r w:rsidR="005246A1">
        <w:rPr>
          <w:szCs w:val="22"/>
        </w:rPr>
        <w:t xml:space="preserve"> nezbytné pro zpracování dokumentace</w:t>
      </w:r>
      <w:r w:rsidRPr="00B12F59">
        <w:rPr>
          <w:szCs w:val="22"/>
        </w:rPr>
        <w:t xml:space="preserve">. Případná další vyhotovení projektové dokumentace bude zhotovitel fakturovat mimo uvedenou cenu </w:t>
      </w:r>
      <w:r w:rsidRPr="009753D5">
        <w:rPr>
          <w:szCs w:val="22"/>
        </w:rPr>
        <w:t>za zvláštní úhradu</w:t>
      </w:r>
      <w:r w:rsidR="00A832B6">
        <w:rPr>
          <w:szCs w:val="22"/>
        </w:rPr>
        <w:t>.</w:t>
      </w:r>
      <w:r w:rsidR="00641150">
        <w:rPr>
          <w:szCs w:val="22"/>
        </w:rPr>
        <w:t xml:space="preserve"> </w:t>
      </w:r>
    </w:p>
    <w:p w14:paraId="0F163E33" w14:textId="77777777" w:rsidR="00A832B6" w:rsidRPr="00A832B6" w:rsidRDefault="00A832B6" w:rsidP="00A832B6"/>
    <w:p w14:paraId="10F79765" w14:textId="1C222621" w:rsidR="00410D5B" w:rsidRPr="006A3C5B" w:rsidRDefault="00410D5B" w:rsidP="006A3C5B">
      <w:pPr>
        <w:pStyle w:val="Nadpis3"/>
        <w:rPr>
          <w:rFonts w:eastAsia="Times New Roman" w:cs="Times New Roman"/>
        </w:rPr>
      </w:pPr>
      <w:r w:rsidRPr="006A3C5B">
        <w:rPr>
          <w:rFonts w:eastAsia="Times New Roman" w:cs="Times New Roman"/>
        </w:rPr>
        <w:t xml:space="preserve">Smluvní cena díla obsahuje veškeré náklady spojené s úplným a kvalitním dokončením díla dle této smlouvy včetně veškerých rizik a vlivů během provádění díla. </w:t>
      </w:r>
    </w:p>
    <w:p w14:paraId="15E97A1B" w14:textId="77777777" w:rsidR="00410D5B" w:rsidRPr="007E1268" w:rsidRDefault="00410D5B" w:rsidP="00410D5B">
      <w:pPr>
        <w:rPr>
          <w:rFonts w:ascii="Times New Roman" w:eastAsia="Times New Roman" w:hAnsi="Times New Roman" w:cs="Times New Roman"/>
        </w:rPr>
      </w:pPr>
    </w:p>
    <w:p w14:paraId="38FE285D" w14:textId="77777777" w:rsidR="00410D5B" w:rsidRDefault="00410D5B" w:rsidP="00410D5B">
      <w:pPr>
        <w:pStyle w:val="Nadpis3"/>
        <w:rPr>
          <w:rFonts w:eastAsia="Times New Roman" w:cs="Times New Roman"/>
        </w:rPr>
      </w:pPr>
      <w:r w:rsidRPr="5E6B426E">
        <w:rPr>
          <w:rFonts w:eastAsia="Times New Roman" w:cs="Times New Roman"/>
        </w:rPr>
        <w:t>DPH bude účtována dle platného zákona o dani z přidané hodnoty.</w:t>
      </w:r>
    </w:p>
    <w:p w14:paraId="095F475D" w14:textId="77777777" w:rsidR="00410D5B" w:rsidRPr="007E1268" w:rsidRDefault="00410D5B" w:rsidP="00410D5B">
      <w:pPr>
        <w:rPr>
          <w:rFonts w:ascii="Times New Roman" w:eastAsia="Times New Roman" w:hAnsi="Times New Roman" w:cs="Times New Roman"/>
        </w:rPr>
      </w:pPr>
    </w:p>
    <w:p w14:paraId="27416A84" w14:textId="3753AE88" w:rsidR="00410D5B" w:rsidRDefault="00410D5B" w:rsidP="00410D5B">
      <w:pPr>
        <w:pStyle w:val="Nadpis3"/>
        <w:rPr>
          <w:rFonts w:eastAsia="Times New Roman" w:cs="Times New Roman"/>
        </w:rPr>
      </w:pPr>
      <w:r w:rsidRPr="5E6B426E">
        <w:rPr>
          <w:rFonts w:eastAsia="Times New Roman" w:cs="Times New Roman"/>
        </w:rPr>
        <w:t>Cena díla nebude zvyšována z titulu kurzovních rozdílů.</w:t>
      </w:r>
    </w:p>
    <w:p w14:paraId="205B5F91" w14:textId="6C6DEE14" w:rsidR="00A37562" w:rsidRDefault="00A37562" w:rsidP="00A37562"/>
    <w:p w14:paraId="50535C24" w14:textId="7C6F2783" w:rsidR="00A37562" w:rsidRPr="00A37562" w:rsidRDefault="00A37562" w:rsidP="00A37562">
      <w:pPr>
        <w:pStyle w:val="Nadpis3"/>
      </w:pPr>
      <w:bookmarkStart w:id="28" w:name="_Hodinová_sazba_autorského"/>
      <w:bookmarkEnd w:id="28"/>
      <w:r w:rsidRPr="00422741">
        <w:t>Hodinová sazba autorského dozoru bude účtována</w:t>
      </w:r>
      <w:r>
        <w:t xml:space="preserve"> ve výši</w:t>
      </w:r>
      <w:r w:rsidRPr="00422741">
        <w:t xml:space="preserve"> </w:t>
      </w:r>
      <w:r w:rsidR="00FD7D96" w:rsidRPr="002A23B0">
        <w:rPr>
          <w:rFonts w:eastAsia="Times New Roman"/>
          <w:b/>
          <w:bCs w:val="0"/>
        </w:rPr>
        <w:t>900</w:t>
      </w:r>
      <w:r w:rsidRPr="002A23B0">
        <w:rPr>
          <w:b/>
          <w:bCs w:val="0"/>
        </w:rPr>
        <w:t xml:space="preserve"> Kč bez DPH/hod</w:t>
      </w:r>
      <w:r w:rsidRPr="00422741">
        <w:t>. V ceně autorského dozoru jsou zahrnuty veškeré výdaje spojené s výkonem autorského dozoru, např. cestovné a jiné výdaje.</w:t>
      </w:r>
    </w:p>
    <w:p w14:paraId="18EA10C6" w14:textId="77777777" w:rsidR="00410D5B" w:rsidRPr="001312BD" w:rsidRDefault="00410D5B" w:rsidP="00410D5B">
      <w:pPr>
        <w:pStyle w:val="Zkladntext"/>
        <w:widowControl/>
        <w:ind w:left="720"/>
        <w:jc w:val="both"/>
        <w:rPr>
          <w:rFonts w:ascii="Times New Roman" w:eastAsia="Times New Roman" w:hAnsi="Times New Roman" w:cs="Times New Roman"/>
          <w:color w:val="auto"/>
          <w:lang w:val="cs-CZ"/>
        </w:rPr>
      </w:pPr>
    </w:p>
    <w:p w14:paraId="66923818" w14:textId="5A1DAA6B" w:rsidR="00410D5B" w:rsidRPr="000B0963" w:rsidRDefault="00410D5B" w:rsidP="00410D5B">
      <w:pPr>
        <w:pStyle w:val="Nadpis3"/>
        <w:rPr>
          <w:rFonts w:eastAsia="Times New Roman" w:cs="Times New Roman"/>
        </w:rPr>
      </w:pPr>
      <w:r w:rsidRPr="5E6B426E">
        <w:rPr>
          <w:rFonts w:eastAsia="Times New Roman" w:cs="Times New Roman"/>
        </w:rPr>
        <w:t xml:space="preserve">V případě, že se </w:t>
      </w:r>
      <w:r w:rsidR="002B249B">
        <w:rPr>
          <w:rFonts w:eastAsia="Times New Roman" w:cs="Times New Roman"/>
        </w:rPr>
        <w:t>zhotovitel</w:t>
      </w:r>
      <w:r w:rsidRPr="5E6B426E">
        <w:rPr>
          <w:rFonts w:eastAsia="Times New Roman" w:cs="Times New Roman"/>
        </w:rPr>
        <w:t xml:space="preserve"> stane nespolehlivým plátcem ve smyslu ustanovení § 106a zákona č. 235/2004 Sb. o dani z přidané hodnoty, ve znění pozdějších předpisů (dále jen "zákon o DPH), </w:t>
      </w:r>
      <w:proofErr w:type="gramStart"/>
      <w:r w:rsidRPr="5E6B426E">
        <w:rPr>
          <w:rFonts w:eastAsia="Times New Roman" w:cs="Times New Roman"/>
        </w:rPr>
        <w:t>ručí</w:t>
      </w:r>
      <w:proofErr w:type="gramEnd"/>
      <w:r w:rsidRPr="5E6B426E">
        <w:rPr>
          <w:rFonts w:eastAsia="Times New Roman" w:cs="Times New Roman"/>
        </w:rPr>
        <w:t xml:space="preserve"> objednatel za nezaplacenou daň z tohoto plnění dle § 109 odst. 3 zákona o DPH. Stejně tak </w:t>
      </w:r>
      <w:proofErr w:type="gramStart"/>
      <w:r w:rsidRPr="5E6B426E">
        <w:rPr>
          <w:rFonts w:eastAsia="Times New Roman" w:cs="Times New Roman"/>
        </w:rPr>
        <w:t>ručí</w:t>
      </w:r>
      <w:proofErr w:type="gramEnd"/>
      <w:r w:rsidRPr="5E6B426E">
        <w:rPr>
          <w:rFonts w:eastAsia="Times New Roman" w:cs="Times New Roman"/>
        </w:rPr>
        <w:t xml:space="preserve"> objednatel za nezaplacenou daň i v případě, že úplata za poskytnuté plnění bude hrazena zcela nebo zčásti bezhotovostním převodem na jiný účet než účet </w:t>
      </w:r>
      <w:r w:rsidR="006757F9">
        <w:rPr>
          <w:rFonts w:eastAsia="Times New Roman" w:cs="Times New Roman"/>
        </w:rPr>
        <w:t>zhotovitele</w:t>
      </w:r>
      <w:r w:rsidRPr="5E6B426E">
        <w:rPr>
          <w:rFonts w:eastAsia="Times New Roman" w:cs="Times New Roman"/>
        </w:rPr>
        <w:t>, který je správcem daně zveřejněn způsobem umožňujícím dálkový přístup (§ 109 odst. 2 písm. c) zákona o DPH). Pokud nastane jedna z uvedených skutečností, bude hodnota plnění odpovídající dani z přidané hodnoty hrazena objednatelem přímo na účet správce daně.</w:t>
      </w:r>
    </w:p>
    <w:p w14:paraId="1C888983" w14:textId="77777777" w:rsidR="00410D5B" w:rsidRPr="001312BD" w:rsidRDefault="00410D5B" w:rsidP="00410D5B">
      <w:pPr>
        <w:pStyle w:val="Zkladntext"/>
        <w:widowControl/>
        <w:jc w:val="both"/>
        <w:rPr>
          <w:rFonts w:ascii="Times New Roman" w:eastAsia="Times New Roman" w:hAnsi="Times New Roman" w:cs="Times New Roman"/>
          <w:color w:val="auto"/>
        </w:rPr>
      </w:pPr>
    </w:p>
    <w:p w14:paraId="3D101B31" w14:textId="77777777" w:rsidR="00410D5B" w:rsidRPr="007E1268" w:rsidRDefault="00410D5B" w:rsidP="00410D5B">
      <w:pPr>
        <w:pStyle w:val="Nadpis2"/>
        <w:rPr>
          <w:rFonts w:cs="Times New Roman"/>
        </w:rPr>
      </w:pPr>
      <w:bookmarkStart w:id="29" w:name="_Toc66962445"/>
      <w:bookmarkStart w:id="30" w:name="_Toc140504388"/>
      <w:r w:rsidRPr="5E6B426E">
        <w:rPr>
          <w:rFonts w:cs="Times New Roman"/>
        </w:rPr>
        <w:t>Platební podmínky</w:t>
      </w:r>
      <w:bookmarkEnd w:id="29"/>
      <w:bookmarkEnd w:id="30"/>
    </w:p>
    <w:p w14:paraId="2DEFEDE9" w14:textId="6F477958" w:rsidR="00410D5B" w:rsidRPr="001312BD" w:rsidRDefault="00410D5B" w:rsidP="00410D5B">
      <w:pPr>
        <w:pStyle w:val="Nadpis3"/>
        <w:rPr>
          <w:rFonts w:eastAsia="Times New Roman" w:cs="Times New Roman"/>
        </w:rPr>
      </w:pPr>
      <w:r w:rsidRPr="5E6B426E">
        <w:rPr>
          <w:rFonts w:eastAsia="Times New Roman" w:cs="Times New Roman"/>
        </w:rPr>
        <w:t xml:space="preserve">Objednatel prohlašuje, že má zajištěny finanční prostředky. </w:t>
      </w:r>
    </w:p>
    <w:p w14:paraId="6886C594" w14:textId="77777777" w:rsidR="00410D5B" w:rsidRPr="001312BD" w:rsidRDefault="00410D5B" w:rsidP="00410D5B">
      <w:pPr>
        <w:pStyle w:val="Zkladntext"/>
        <w:widowControl/>
        <w:autoSpaceDE/>
        <w:autoSpaceDN/>
        <w:adjustRightInd/>
        <w:spacing w:line="240" w:lineRule="atLeast"/>
        <w:ind w:left="132"/>
        <w:jc w:val="both"/>
        <w:rPr>
          <w:rFonts w:ascii="Times New Roman" w:eastAsia="Times New Roman" w:hAnsi="Times New Roman" w:cs="Times New Roman"/>
          <w:color w:val="auto"/>
        </w:rPr>
      </w:pPr>
    </w:p>
    <w:p w14:paraId="1556B8FA" w14:textId="45FD3820" w:rsidR="00410D5B" w:rsidRDefault="00410D5B" w:rsidP="00410D5B">
      <w:pPr>
        <w:pStyle w:val="Nadpis3"/>
        <w:rPr>
          <w:rFonts w:eastAsia="Times New Roman" w:cs="Times New Roman"/>
        </w:rPr>
      </w:pPr>
      <w:r w:rsidRPr="5E6B426E">
        <w:rPr>
          <w:rFonts w:eastAsia="Times New Roman" w:cs="Times New Roman"/>
        </w:rPr>
        <w:t xml:space="preserve">Smluvní strany se dohodly, že objednatel nebude poskytovat zálohy. </w:t>
      </w:r>
    </w:p>
    <w:p w14:paraId="1E5F0449" w14:textId="77777777" w:rsidR="00A47B5A" w:rsidRPr="00A47B5A" w:rsidRDefault="00A47B5A" w:rsidP="00A47B5A"/>
    <w:p w14:paraId="42F94F46" w14:textId="2B30FA9D" w:rsidR="00A47B5A" w:rsidRPr="001B3176" w:rsidRDefault="00A47B5A" w:rsidP="00F22D21">
      <w:pPr>
        <w:pStyle w:val="Nadpis3"/>
        <w:rPr>
          <w:szCs w:val="22"/>
        </w:rPr>
      </w:pPr>
      <w:r>
        <w:t xml:space="preserve">Platba za splnění předmětu smlouvy se uskuteční </w:t>
      </w:r>
      <w:r w:rsidR="00A44888">
        <w:t xml:space="preserve">vždy </w:t>
      </w:r>
      <w:r w:rsidR="00457003">
        <w:t>po splnění jednotlivých fází díla a po předání jednotlivýc</w:t>
      </w:r>
      <w:r w:rsidR="002167F2">
        <w:t>h stupňů dokumentace.</w:t>
      </w:r>
      <w:r w:rsidR="00756BB2">
        <w:t xml:space="preserve"> </w:t>
      </w:r>
      <w:r w:rsidR="00756BB2" w:rsidRPr="009753D5">
        <w:rPr>
          <w:szCs w:val="22"/>
        </w:rPr>
        <w:t>Podkladem pro úhradu ceny plnění bude faktura vystavená zhotovitelem</w:t>
      </w:r>
      <w:r w:rsidR="00820C7C">
        <w:rPr>
          <w:szCs w:val="22"/>
        </w:rPr>
        <w:t xml:space="preserve">, jejíž součástí </w:t>
      </w:r>
      <w:r w:rsidR="00820C7C" w:rsidRPr="001B3176">
        <w:rPr>
          <w:szCs w:val="22"/>
        </w:rPr>
        <w:t>bude akceptační protokol</w:t>
      </w:r>
      <w:r w:rsidR="00B33CC9" w:rsidRPr="001B3176">
        <w:rPr>
          <w:szCs w:val="22"/>
        </w:rPr>
        <w:t>.</w:t>
      </w:r>
    </w:p>
    <w:p w14:paraId="0940A240" w14:textId="77777777" w:rsidR="00F22D21" w:rsidRPr="00F22D21" w:rsidRDefault="00F22D21" w:rsidP="00F22D21"/>
    <w:p w14:paraId="4DC852B8" w14:textId="2360F797" w:rsidR="00493DED" w:rsidRDefault="00493DED" w:rsidP="00493DED">
      <w:pPr>
        <w:pStyle w:val="Nadpis3"/>
      </w:pPr>
      <w:r w:rsidRPr="00422741">
        <w:t>Cena za výkon autorského dozoru bude účtována po kolaudaci stavby, popř. po převzetí stavby, podle počtu skutečně odpracovaných hodin</w:t>
      </w:r>
      <w:r w:rsidR="00CB673B">
        <w:t xml:space="preserve">. Výše </w:t>
      </w:r>
      <w:r w:rsidR="00DD71CE">
        <w:t xml:space="preserve">hodinové sazby je uvedena v čl. </w:t>
      </w:r>
      <w:hyperlink w:anchor="_Hodinová_sazba_autorského" w:history="1">
        <w:r w:rsidR="00697AE8" w:rsidRPr="00FC6D5C">
          <w:rPr>
            <w:rStyle w:val="Hypertextovodkaz"/>
          </w:rPr>
          <w:t>5</w:t>
        </w:r>
        <w:r w:rsidR="004D14A9" w:rsidRPr="00FC6D5C">
          <w:rPr>
            <w:rStyle w:val="Hypertextovodkaz"/>
          </w:rPr>
          <w:t>.1.6</w:t>
        </w:r>
      </w:hyperlink>
      <w:r w:rsidR="004D14A9">
        <w:t xml:space="preserve"> </w:t>
      </w:r>
      <w:r w:rsidR="004D14A9" w:rsidRPr="00422741">
        <w:t>této</w:t>
      </w:r>
      <w:r w:rsidRPr="00422741">
        <w:t xml:space="preserve"> smlouvy.</w:t>
      </w:r>
    </w:p>
    <w:p w14:paraId="031DC5A1" w14:textId="77777777" w:rsidR="00C12410" w:rsidRPr="00C12410" w:rsidRDefault="00C12410" w:rsidP="00C12410"/>
    <w:p w14:paraId="7B894BE7" w14:textId="106A72F6" w:rsidR="00C12410" w:rsidRPr="00B825B4" w:rsidRDefault="00374DD5" w:rsidP="00C12410">
      <w:pPr>
        <w:pStyle w:val="Nadpis3"/>
      </w:pPr>
      <w:r>
        <w:t xml:space="preserve">Smluvní </w:t>
      </w:r>
      <w:r w:rsidR="00C82C07">
        <w:t>c</w:t>
      </w:r>
      <w:r w:rsidR="00C12410" w:rsidRPr="00C8729D">
        <w:t xml:space="preserve">enu bude objednatel hradit </w:t>
      </w:r>
      <w:r w:rsidR="00C12410" w:rsidRPr="00B825B4">
        <w:t xml:space="preserve">bezhotovostně převodem na bankovní účet zhotovitele uvedený </w:t>
      </w:r>
      <w:r w:rsidR="00C12410" w:rsidRPr="00C82C07">
        <w:rPr>
          <w:b/>
          <w:bCs w:val="0"/>
        </w:rPr>
        <w:t>v záhlaví této smlouvy, přičemž toto číslo bankovního účtu bude rovněž uvedeno i na faktuře.</w:t>
      </w:r>
      <w:r w:rsidR="00C12410" w:rsidRPr="00B825B4">
        <w:t xml:space="preserve"> </w:t>
      </w:r>
      <w:r w:rsidR="00C82C07">
        <w:t>Změn</w:t>
      </w:r>
      <w:r w:rsidR="006B580E">
        <w:t>u</w:t>
      </w:r>
      <w:r w:rsidR="00C82C07">
        <w:t xml:space="preserve"> bankovního účtu </w:t>
      </w:r>
      <w:r w:rsidR="006B580E">
        <w:t>lze provést pouze se souhlasem objednatele</w:t>
      </w:r>
      <w:r w:rsidR="00C63B9B">
        <w:t xml:space="preserve">, a to na základě písemné žádosti </w:t>
      </w:r>
      <w:r w:rsidR="00AD3C72">
        <w:t>zhotovitele</w:t>
      </w:r>
      <w:r w:rsidR="00430DCA">
        <w:t xml:space="preserve">. </w:t>
      </w:r>
      <w:r w:rsidR="00BD5CB3">
        <w:t xml:space="preserve"> </w:t>
      </w:r>
    </w:p>
    <w:p w14:paraId="619105D7" w14:textId="77777777" w:rsidR="00493DED" w:rsidRPr="00493DED" w:rsidRDefault="00493DED" w:rsidP="00493DED"/>
    <w:p w14:paraId="367A0238" w14:textId="77777777" w:rsidR="00410D5B" w:rsidRPr="00195886" w:rsidRDefault="00410D5B" w:rsidP="00410D5B">
      <w:pPr>
        <w:pStyle w:val="Nadpis3"/>
        <w:rPr>
          <w:rFonts w:eastAsia="Times New Roman" w:cs="Times New Roman"/>
        </w:rPr>
      </w:pPr>
      <w:r w:rsidRPr="5E6B426E">
        <w:rPr>
          <w:rFonts w:eastAsia="Times New Roman" w:cs="Times New Roman"/>
        </w:rPr>
        <w:t>Splatnost daňových dokladů je dohodnuta na 30 dnů od jejich vystavení.</w:t>
      </w:r>
    </w:p>
    <w:p w14:paraId="01B3F809" w14:textId="77777777" w:rsidR="00410D5B" w:rsidRPr="001312BD" w:rsidRDefault="00410D5B" w:rsidP="00410D5B">
      <w:pPr>
        <w:pStyle w:val="Zkladntext"/>
        <w:widowControl/>
        <w:jc w:val="both"/>
        <w:rPr>
          <w:rFonts w:ascii="Times New Roman" w:eastAsia="Times New Roman" w:hAnsi="Times New Roman" w:cs="Times New Roman"/>
          <w:color w:val="auto"/>
        </w:rPr>
      </w:pPr>
    </w:p>
    <w:p w14:paraId="43E148FF" w14:textId="0EA8890F" w:rsidR="00410D5B" w:rsidRDefault="00410D5B" w:rsidP="00E40476">
      <w:pPr>
        <w:pStyle w:val="Nadpis3"/>
        <w:rPr>
          <w:rFonts w:eastAsia="Times New Roman" w:cs="Times New Roman"/>
        </w:rPr>
      </w:pPr>
      <w:r w:rsidRPr="5E6B426E">
        <w:rPr>
          <w:rFonts w:eastAsia="Times New Roman" w:cs="Times New Roman"/>
        </w:rPr>
        <w:t xml:space="preserve">Daňové doklady vystavené zhotovitelem musí obsahovat veškeré náležitosti obsažené v příslušném ustanovení zákona o DPH. Za správnost údajů uvedených na běžném daňovém dokladu odpovídá zhotovitel, který uskutečnil zdanitelné plnění. </w:t>
      </w:r>
    </w:p>
    <w:p w14:paraId="729ECFAD" w14:textId="77777777" w:rsidR="009A736D" w:rsidRPr="009A736D" w:rsidRDefault="009A736D" w:rsidP="009A736D"/>
    <w:p w14:paraId="7E01C040" w14:textId="77777777" w:rsidR="000905F7" w:rsidRPr="000905F7" w:rsidRDefault="000905F7" w:rsidP="000905F7"/>
    <w:p w14:paraId="7C9CE176" w14:textId="77777777" w:rsidR="00410D5B" w:rsidRPr="001312BD" w:rsidRDefault="00410D5B" w:rsidP="00410D5B">
      <w:pPr>
        <w:pStyle w:val="Zkladntext"/>
        <w:widowControl/>
        <w:jc w:val="both"/>
        <w:rPr>
          <w:rFonts w:ascii="Times New Roman" w:eastAsia="Times New Roman" w:hAnsi="Times New Roman" w:cs="Times New Roman"/>
          <w:color w:val="auto"/>
        </w:rPr>
      </w:pPr>
    </w:p>
    <w:p w14:paraId="298258E4" w14:textId="56B27DC3" w:rsidR="00410D5B" w:rsidRDefault="00B26F42" w:rsidP="00410D5B">
      <w:pPr>
        <w:pStyle w:val="Nadpis1"/>
        <w:rPr>
          <w:rFonts w:cs="Times New Roman"/>
        </w:rPr>
      </w:pPr>
      <w:bookmarkStart w:id="31" w:name="_Toc66962447"/>
      <w:bookmarkStart w:id="32" w:name="_Toc140504389"/>
      <w:r>
        <w:rPr>
          <w:rFonts w:cs="Times New Roman"/>
        </w:rPr>
        <w:t>Termín</w:t>
      </w:r>
      <w:r w:rsidR="00410D5B" w:rsidRPr="5E6B426E">
        <w:rPr>
          <w:rFonts w:cs="Times New Roman"/>
        </w:rPr>
        <w:t xml:space="preserve"> plnění</w:t>
      </w:r>
      <w:bookmarkEnd w:id="31"/>
      <w:bookmarkEnd w:id="32"/>
    </w:p>
    <w:p w14:paraId="0898E166" w14:textId="77777777" w:rsidR="00410D5B" w:rsidRPr="001312BD" w:rsidRDefault="00410D5B" w:rsidP="00410D5B">
      <w:pPr>
        <w:pStyle w:val="Nadpis2"/>
        <w:rPr>
          <w:rFonts w:cs="Times New Roman"/>
        </w:rPr>
      </w:pPr>
      <w:bookmarkStart w:id="33" w:name="_Toc66962448"/>
      <w:bookmarkStart w:id="34" w:name="_Toc140504390"/>
      <w:r w:rsidRPr="2217BC5F">
        <w:rPr>
          <w:rFonts w:cs="Times New Roman"/>
        </w:rPr>
        <w:t>Časový harmonogram</w:t>
      </w:r>
      <w:bookmarkEnd w:id="33"/>
      <w:bookmarkEnd w:id="34"/>
    </w:p>
    <w:p w14:paraId="58960F4F" w14:textId="157BB2BA" w:rsidR="000A7AFA" w:rsidRPr="009E40D3" w:rsidRDefault="00B26F42" w:rsidP="00275A9E">
      <w:pPr>
        <w:pStyle w:val="Nadpis3"/>
      </w:pPr>
      <w:bookmarkStart w:id="35" w:name="_Zhotovitel_se_zavazuje,"/>
      <w:bookmarkEnd w:id="35"/>
      <w:r>
        <w:rPr>
          <w:rFonts w:eastAsia="Times New Roman" w:cs="Times New Roman"/>
        </w:rPr>
        <w:t xml:space="preserve">Zhotovitel </w:t>
      </w:r>
      <w:r w:rsidR="000A7AFA" w:rsidRPr="009753D5">
        <w:t xml:space="preserve">se zavazuje, že vypracuje a dodá dílo zhotovené v rozsahu a obsahu dle článku </w:t>
      </w:r>
      <w:r w:rsidR="00BB4D51">
        <w:t>2</w:t>
      </w:r>
      <w:r w:rsidR="000A7AFA" w:rsidRPr="009753D5">
        <w:t xml:space="preserve">. této </w:t>
      </w:r>
      <w:r w:rsidR="000A7AFA" w:rsidRPr="009E40D3">
        <w:t>smlouvy v následujících termínech:</w:t>
      </w:r>
    </w:p>
    <w:p w14:paraId="0FD63693" w14:textId="1F8B3641" w:rsidR="000A7AFA" w:rsidRPr="002C461E" w:rsidRDefault="000A7AFA" w:rsidP="000A7AFA">
      <w:pPr>
        <w:numPr>
          <w:ilvl w:val="0"/>
          <w:numId w:val="9"/>
        </w:numPr>
        <w:tabs>
          <w:tab w:val="num" w:pos="426"/>
        </w:tabs>
        <w:spacing w:line="240" w:lineRule="atLeast"/>
        <w:ind w:left="426" w:firstLine="0"/>
        <w:jc w:val="both"/>
      </w:pPr>
      <w:r w:rsidRPr="002C461E">
        <w:t xml:space="preserve">koncept </w:t>
      </w:r>
      <w:r w:rsidR="008E0A5D" w:rsidRPr="002C461E">
        <w:t xml:space="preserve">návrhu </w:t>
      </w:r>
      <w:r w:rsidRPr="002C461E">
        <w:t>studie</w:t>
      </w:r>
      <w:r w:rsidR="007D6159">
        <w:t xml:space="preserve"> parku</w:t>
      </w:r>
      <w:r w:rsidR="005E704F" w:rsidRPr="002C461E">
        <w:t>:</w:t>
      </w:r>
      <w:r w:rsidRPr="002C461E">
        <w:t xml:space="preserve"> do: </w:t>
      </w:r>
      <w:r w:rsidR="002C461E">
        <w:t>30. 9. 2023</w:t>
      </w:r>
      <w:r w:rsidR="005E704F" w:rsidRPr="002C461E">
        <w:t>,</w:t>
      </w:r>
    </w:p>
    <w:p w14:paraId="37D5CB11" w14:textId="268547B6" w:rsidR="000A582C" w:rsidRPr="002C461E" w:rsidRDefault="000A582C" w:rsidP="000A7AFA">
      <w:pPr>
        <w:numPr>
          <w:ilvl w:val="0"/>
          <w:numId w:val="9"/>
        </w:numPr>
        <w:tabs>
          <w:tab w:val="num" w:pos="426"/>
        </w:tabs>
        <w:spacing w:line="240" w:lineRule="atLeast"/>
        <w:ind w:left="426" w:firstLine="0"/>
        <w:jc w:val="both"/>
      </w:pPr>
      <w:r w:rsidRPr="002C461E">
        <w:t>čistopis návrhu studie</w:t>
      </w:r>
      <w:r w:rsidR="007D6159">
        <w:t xml:space="preserve"> parku</w:t>
      </w:r>
      <w:r w:rsidRPr="002C461E">
        <w:t xml:space="preserve">: do </w:t>
      </w:r>
      <w:r w:rsidR="007D6159">
        <w:t>2</w:t>
      </w:r>
      <w:r w:rsidRPr="002C461E">
        <w:t xml:space="preserve"> týdnů po schválení konceptu</w:t>
      </w:r>
      <w:r w:rsidR="005E704F" w:rsidRPr="002C461E">
        <w:t>,</w:t>
      </w:r>
    </w:p>
    <w:p w14:paraId="0C0128BD" w14:textId="621CDDEB" w:rsidR="004E6823" w:rsidRDefault="000A7AFA" w:rsidP="007C360E">
      <w:pPr>
        <w:numPr>
          <w:ilvl w:val="0"/>
          <w:numId w:val="9"/>
        </w:numPr>
        <w:spacing w:line="240" w:lineRule="atLeast"/>
        <w:ind w:left="709" w:hanging="283"/>
        <w:jc w:val="both"/>
      </w:pPr>
      <w:r w:rsidRPr="009753D5">
        <w:t xml:space="preserve">projektová dokumentace pro </w:t>
      </w:r>
      <w:r w:rsidR="004E6823">
        <w:t xml:space="preserve">společné </w:t>
      </w:r>
      <w:r w:rsidRPr="009753D5">
        <w:t>povolení do</w:t>
      </w:r>
      <w:r>
        <w:t>:</w:t>
      </w:r>
      <w:r w:rsidR="004E6823">
        <w:t xml:space="preserve"> 30. 11. 2023</w:t>
      </w:r>
      <w:r w:rsidR="007D6159">
        <w:t>,</w:t>
      </w:r>
    </w:p>
    <w:p w14:paraId="799550CC" w14:textId="3C601C10" w:rsidR="000A7AFA" w:rsidRPr="00422741" w:rsidRDefault="000A7AFA" w:rsidP="007C360E">
      <w:pPr>
        <w:numPr>
          <w:ilvl w:val="0"/>
          <w:numId w:val="9"/>
        </w:numPr>
        <w:spacing w:line="240" w:lineRule="atLeast"/>
        <w:ind w:left="709" w:hanging="283"/>
        <w:jc w:val="both"/>
      </w:pPr>
      <w:r w:rsidRPr="00422741">
        <w:t>projektová dokumentace pro zadání a pro provedení stavby, vč. výkazu výměr do</w:t>
      </w:r>
      <w:r>
        <w:t>:</w:t>
      </w:r>
      <w:r w:rsidR="004E6823">
        <w:t xml:space="preserve"> 31. 3. 2024.</w:t>
      </w:r>
    </w:p>
    <w:p w14:paraId="56E12D58" w14:textId="7049883C" w:rsidR="00B26F42" w:rsidRDefault="00B26F42" w:rsidP="00275A9E">
      <w:pPr>
        <w:pStyle w:val="Nadpis3"/>
        <w:numPr>
          <w:ilvl w:val="0"/>
          <w:numId w:val="0"/>
        </w:numPr>
        <w:ind w:left="720"/>
        <w:rPr>
          <w:rFonts w:eastAsia="Times New Roman" w:cs="Times New Roman"/>
        </w:rPr>
      </w:pPr>
    </w:p>
    <w:p w14:paraId="4D1A8A05" w14:textId="77777777" w:rsidR="008A3248" w:rsidRPr="00C8729D" w:rsidRDefault="008A3248" w:rsidP="008A3248">
      <w:pPr>
        <w:pStyle w:val="Nadpis3"/>
        <w:rPr>
          <w:rFonts w:eastAsia="Times New Roman" w:cs="Times New Roman"/>
        </w:rPr>
      </w:pPr>
      <w:r w:rsidRPr="5E6B426E">
        <w:rPr>
          <w:rFonts w:eastAsia="Times New Roman" w:cs="Times New Roman"/>
        </w:rPr>
        <w:t xml:space="preserve">Nesplnění dohodnutého </w:t>
      </w:r>
      <w:r>
        <w:rPr>
          <w:rFonts w:eastAsia="Times New Roman" w:cs="Times New Roman"/>
        </w:rPr>
        <w:t xml:space="preserve">časového harmonogramu </w:t>
      </w:r>
      <w:r w:rsidRPr="5E6B426E">
        <w:rPr>
          <w:rFonts w:eastAsia="Times New Roman" w:cs="Times New Roman"/>
        </w:rPr>
        <w:t>podléhá sankci dle této smlouvy.</w:t>
      </w:r>
    </w:p>
    <w:p w14:paraId="1EF58C78" w14:textId="77777777" w:rsidR="008A3248" w:rsidRPr="008A3248" w:rsidRDefault="008A3248" w:rsidP="008A3248"/>
    <w:p w14:paraId="68EB28EB" w14:textId="77777777" w:rsidR="00410D5B" w:rsidRPr="00113032" w:rsidRDefault="00410D5B" w:rsidP="00410D5B">
      <w:pPr>
        <w:rPr>
          <w:rFonts w:ascii="Times New Roman" w:eastAsia="Times New Roman" w:hAnsi="Times New Roman" w:cs="Times New Roman"/>
        </w:rPr>
      </w:pPr>
    </w:p>
    <w:p w14:paraId="208DB1DD" w14:textId="75A6DDDC" w:rsidR="00410D5B" w:rsidRPr="005F7DB9" w:rsidRDefault="00B26F42" w:rsidP="00410D5B">
      <w:pPr>
        <w:pStyle w:val="Nadpis1"/>
        <w:rPr>
          <w:rFonts w:cs="Times New Roman"/>
          <w:color w:val="auto"/>
          <w:sz w:val="22"/>
          <w:szCs w:val="22"/>
        </w:rPr>
      </w:pPr>
      <w:bookmarkStart w:id="36" w:name="_Toc66962449"/>
      <w:bookmarkStart w:id="37" w:name="_Toc140504391"/>
      <w:r>
        <w:rPr>
          <w:rFonts w:cs="Times New Roman"/>
        </w:rPr>
        <w:t xml:space="preserve">Způsob plnění </w:t>
      </w:r>
      <w:r w:rsidR="00410D5B" w:rsidRPr="5E6B426E">
        <w:rPr>
          <w:rFonts w:cs="Times New Roman"/>
        </w:rPr>
        <w:t>a předání díla</w:t>
      </w:r>
      <w:bookmarkEnd w:id="36"/>
      <w:bookmarkEnd w:id="37"/>
    </w:p>
    <w:p w14:paraId="76ED33BD" w14:textId="555333C6" w:rsidR="00410D5B" w:rsidRPr="005F7DB9" w:rsidRDefault="00B26F42" w:rsidP="00410D5B">
      <w:pPr>
        <w:pStyle w:val="Nadpis2"/>
        <w:rPr>
          <w:rFonts w:cs="Times New Roman"/>
          <w:color w:val="auto"/>
          <w:sz w:val="22"/>
          <w:szCs w:val="22"/>
        </w:rPr>
      </w:pPr>
      <w:bookmarkStart w:id="38" w:name="_Toc140504392"/>
      <w:r>
        <w:rPr>
          <w:rFonts w:cs="Times New Roman"/>
        </w:rPr>
        <w:t>Způsob plnění</w:t>
      </w:r>
      <w:bookmarkEnd w:id="38"/>
    </w:p>
    <w:p w14:paraId="04E6CC4E" w14:textId="38616103" w:rsidR="00410D5B" w:rsidRDefault="00410D5B" w:rsidP="00410D5B">
      <w:pPr>
        <w:pStyle w:val="Nadpis3"/>
        <w:rPr>
          <w:rFonts w:eastAsia="Times New Roman" w:cs="Times New Roman"/>
        </w:rPr>
      </w:pPr>
      <w:r w:rsidRPr="5E6B426E">
        <w:rPr>
          <w:rFonts w:eastAsia="Times New Roman" w:cs="Times New Roman"/>
        </w:rPr>
        <w:t>Zhotovitel přebírá v plném rozsahu odpovědnost za vlastní řízení postupu prací. Zhotovitel odpovídá za provádění prací ve vyžadované kvalitě a stanovených termínech dle nastaveného časového harmonogramu.</w:t>
      </w:r>
    </w:p>
    <w:p w14:paraId="7F79DB85" w14:textId="77777777" w:rsidR="0066263A" w:rsidRPr="004F2AA3" w:rsidRDefault="0066263A" w:rsidP="0066263A">
      <w:pPr>
        <w:rPr>
          <w:rFonts w:ascii="Times New Roman" w:eastAsia="Times New Roman" w:hAnsi="Times New Roman" w:cs="Times New Roman"/>
        </w:rPr>
      </w:pPr>
    </w:p>
    <w:p w14:paraId="00E78AB6" w14:textId="3CD41F0D" w:rsidR="0066263A" w:rsidRDefault="0066263A" w:rsidP="0066263A">
      <w:pPr>
        <w:pStyle w:val="Nadpis3"/>
        <w:rPr>
          <w:rFonts w:eastAsia="Times New Roman" w:cs="Times New Roman"/>
        </w:rPr>
      </w:pPr>
      <w:r w:rsidRPr="001C35F9">
        <w:rPr>
          <w:rFonts w:eastAsia="Times New Roman" w:cs="Times New Roman"/>
        </w:rPr>
        <w:t xml:space="preserve">Řádně a ve stanovených termínech se rozumí provedení díla v souladu s čl. </w:t>
      </w:r>
      <w:hyperlink w:anchor="_Zhotovitel_se_zavazuje," w:history="1">
        <w:r w:rsidR="004B7CA0" w:rsidRPr="00F71DFF">
          <w:rPr>
            <w:rStyle w:val="Hypertextovodkaz"/>
            <w:rFonts w:eastAsia="Times New Roman" w:cs="Times New Roman"/>
          </w:rPr>
          <w:t>6</w:t>
        </w:r>
        <w:r w:rsidRPr="00F71DFF">
          <w:rPr>
            <w:rStyle w:val="Hypertextovodkaz"/>
            <w:rFonts w:eastAsia="Times New Roman" w:cs="Times New Roman"/>
          </w:rPr>
          <w:t>.1.1</w:t>
        </w:r>
      </w:hyperlink>
      <w:r w:rsidRPr="001C35F9">
        <w:rPr>
          <w:rFonts w:eastAsia="Times New Roman" w:cs="Times New Roman"/>
        </w:rPr>
        <w:t xml:space="preserve"> této smlouvy, ve stavu, jenž odpovídá požadavkům na kvalitu díla, resp. podmínkám stanoveným v právních předpisech</w:t>
      </w:r>
      <w:r w:rsidR="00F058A9">
        <w:rPr>
          <w:rFonts w:eastAsia="Times New Roman" w:cs="Times New Roman"/>
        </w:rPr>
        <w:t xml:space="preserve"> a</w:t>
      </w:r>
      <w:r w:rsidRPr="001C35F9">
        <w:rPr>
          <w:rFonts w:eastAsia="Times New Roman" w:cs="Times New Roman"/>
        </w:rPr>
        <w:t xml:space="preserve"> příslušných technických normách</w:t>
      </w:r>
      <w:r>
        <w:rPr>
          <w:rFonts w:eastAsia="Times New Roman" w:cs="Times New Roman"/>
        </w:rPr>
        <w:t xml:space="preserve">. </w:t>
      </w:r>
      <w:r w:rsidRPr="001C35F9">
        <w:rPr>
          <w:rFonts w:eastAsia="Times New Roman" w:cs="Times New Roman"/>
        </w:rPr>
        <w:t xml:space="preserve"> </w:t>
      </w:r>
    </w:p>
    <w:p w14:paraId="7F65B062" w14:textId="77777777" w:rsidR="0036643F" w:rsidRPr="0036643F" w:rsidRDefault="0036643F" w:rsidP="0036643F"/>
    <w:p w14:paraId="5EECC9F5" w14:textId="4D2BF1E2" w:rsidR="00C87501" w:rsidRDefault="00257A6A" w:rsidP="00257A6A">
      <w:pPr>
        <w:pStyle w:val="Nadpis3"/>
      </w:pPr>
      <w:r>
        <w:t xml:space="preserve">Při zpracování </w:t>
      </w:r>
      <w:r w:rsidR="00F948E3">
        <w:t>díla</w:t>
      </w:r>
      <w:r>
        <w:t xml:space="preserve"> bude zhotovitel dodržovat ujednání této smlouvy, bude se řídit výchozími podklady objednatele</w:t>
      </w:r>
      <w:r w:rsidR="00ED621F">
        <w:t>, zápisy a dohodami smluvních stran uzavřenými odpovědnými zástupci a vyjádřeními veřejnoprávních orgánů</w:t>
      </w:r>
      <w:r w:rsidR="00662AD6">
        <w:t xml:space="preserve"> a organizací, a také informacemi o bezpečnostních a zdravotních rizicích předanými koordinátorem BOZP.</w:t>
      </w:r>
    </w:p>
    <w:p w14:paraId="790CDE3D" w14:textId="77777777" w:rsidR="0036643F" w:rsidRPr="0036643F" w:rsidRDefault="0036643F" w:rsidP="0036643F"/>
    <w:p w14:paraId="2671BA9E" w14:textId="3EA4562C" w:rsidR="00662AD6" w:rsidRPr="00662AD6" w:rsidRDefault="00CD2C00" w:rsidP="00CD2C00">
      <w:pPr>
        <w:pStyle w:val="Nadpis3"/>
      </w:pPr>
      <w:r>
        <w:t xml:space="preserve">Zhotovitel bude spolupracovat s koordinátorem BOZP. Zpracuje projektovou dokumentaci v souladu s požadavky </w:t>
      </w:r>
      <w:r w:rsidR="0002351A">
        <w:t>na zajištění bezpečné a zdraví neohrožující práce, včetně odhadu délky času potřebného pro provedení plánovaných</w:t>
      </w:r>
      <w:r w:rsidR="00851A7D">
        <w:t xml:space="preserve"> prací nebo činností se zřetelem na specifická opatření, pracovní nebo technologické postupy a procesy a potřebnou organizaci</w:t>
      </w:r>
      <w:r w:rsidR="0036643F">
        <w:t xml:space="preserve"> prací v průběhu realizace stavby.</w:t>
      </w:r>
    </w:p>
    <w:p w14:paraId="0AD38EE1" w14:textId="77777777" w:rsidR="0066263A" w:rsidRPr="0066263A" w:rsidRDefault="0066263A" w:rsidP="0066263A"/>
    <w:p w14:paraId="5AE934D4" w14:textId="14B3C8B8" w:rsidR="00410D5B" w:rsidRDefault="009A1FA6" w:rsidP="0066263A">
      <w:pPr>
        <w:pStyle w:val="Nadpis2"/>
      </w:pPr>
      <w:r>
        <w:t xml:space="preserve"> </w:t>
      </w:r>
      <w:bookmarkStart w:id="39" w:name="_Toc140504393"/>
      <w:bookmarkStart w:id="40" w:name="_Hlk66878571"/>
      <w:r w:rsidR="00226DCE">
        <w:t>Poddodavatelé</w:t>
      </w:r>
      <w:bookmarkEnd w:id="39"/>
    </w:p>
    <w:p w14:paraId="3F9C9630" w14:textId="49C91037" w:rsidR="00410D5B" w:rsidRDefault="00226DCE" w:rsidP="00410D5B">
      <w:pPr>
        <w:pStyle w:val="Nadpis3"/>
        <w:rPr>
          <w:rFonts w:eastAsia="Times New Roman" w:cs="Times New Roman"/>
        </w:rPr>
      </w:pPr>
      <w:bookmarkStart w:id="41" w:name="_Zhotovitel_se_zavazuje"/>
      <w:bookmarkEnd w:id="41"/>
      <w:r>
        <w:rPr>
          <w:rFonts w:eastAsia="Times New Roman" w:cs="Times New Roman"/>
        </w:rPr>
        <w:t xml:space="preserve">Zhotovitel se zavazuje v souladu s podanou nabídkou </w:t>
      </w:r>
      <w:r w:rsidR="006F7919">
        <w:rPr>
          <w:rFonts w:eastAsia="Times New Roman" w:cs="Times New Roman"/>
        </w:rPr>
        <w:t xml:space="preserve">na veřejnou zakázku uvedenou v článku </w:t>
      </w:r>
      <w:hyperlink w:anchor="_Veřejná_zakázka" w:history="1">
        <w:r w:rsidR="006F7919" w:rsidRPr="00722102">
          <w:rPr>
            <w:rStyle w:val="Hypertextovodkaz"/>
            <w:rFonts w:eastAsia="Times New Roman" w:cs="Times New Roman"/>
          </w:rPr>
          <w:t>1.</w:t>
        </w:r>
        <w:r w:rsidR="00383ECD" w:rsidRPr="00722102">
          <w:rPr>
            <w:rStyle w:val="Hypertextovodkaz"/>
            <w:rFonts w:eastAsia="Times New Roman" w:cs="Times New Roman"/>
          </w:rPr>
          <w:t>2</w:t>
        </w:r>
      </w:hyperlink>
      <w:r w:rsidR="006F7919">
        <w:rPr>
          <w:rFonts w:eastAsia="Times New Roman" w:cs="Times New Roman"/>
        </w:rPr>
        <w:t xml:space="preserve"> této smlouvy</w:t>
      </w:r>
      <w:r>
        <w:rPr>
          <w:rFonts w:eastAsia="Times New Roman" w:cs="Times New Roman"/>
        </w:rPr>
        <w:t xml:space="preserve"> plnit veškeré povinnosti dle této smlouvy sám, tj. bez účasti poddodavatelů, anebo pouze prostřednictvím těch poddodavatelů,</w:t>
      </w:r>
      <w:r w:rsidR="00936E18">
        <w:rPr>
          <w:rFonts w:eastAsia="Times New Roman" w:cs="Times New Roman"/>
        </w:rPr>
        <w:t xml:space="preserve"> kteří jsou uvedeni</w:t>
      </w:r>
      <w:r w:rsidR="001B63D2">
        <w:rPr>
          <w:rFonts w:eastAsia="Times New Roman" w:cs="Times New Roman"/>
        </w:rPr>
        <w:t xml:space="preserve"> v čl. </w:t>
      </w:r>
      <w:hyperlink w:anchor="_Seznam_poddodavatelů/Řešitelský_tým" w:history="1">
        <w:r w:rsidR="00442E01">
          <w:rPr>
            <w:rStyle w:val="Hypertextovodkaz"/>
            <w:rFonts w:eastAsia="Times New Roman" w:cs="Times New Roman"/>
          </w:rPr>
          <w:t>16.4.1</w:t>
        </w:r>
      </w:hyperlink>
      <w:r w:rsidR="001B63D2">
        <w:rPr>
          <w:rFonts w:eastAsia="Times New Roman" w:cs="Times New Roman"/>
        </w:rPr>
        <w:t xml:space="preserve"> smlouvy</w:t>
      </w:r>
      <w:r w:rsidR="00410D5B" w:rsidRPr="5E6B426E">
        <w:rPr>
          <w:rFonts w:eastAsia="Times New Roman" w:cs="Times New Roman"/>
        </w:rPr>
        <w:t xml:space="preserve">. </w:t>
      </w:r>
    </w:p>
    <w:p w14:paraId="753A7BDD" w14:textId="77777777" w:rsidR="00410D5B" w:rsidRPr="00E36BFB" w:rsidRDefault="00410D5B" w:rsidP="00410D5B">
      <w:pPr>
        <w:rPr>
          <w:rFonts w:ascii="Times New Roman" w:eastAsia="Times New Roman" w:hAnsi="Times New Roman" w:cs="Times New Roman"/>
        </w:rPr>
      </w:pPr>
    </w:p>
    <w:p w14:paraId="5FAEB19D" w14:textId="05B2B063" w:rsidR="00410D5B" w:rsidRPr="00E36BFB" w:rsidRDefault="00226DCE" w:rsidP="00410D5B">
      <w:pPr>
        <w:pStyle w:val="Nadpis3"/>
        <w:rPr>
          <w:rFonts w:eastAsia="Times New Roman" w:cs="Times New Roman"/>
        </w:rPr>
      </w:pPr>
      <w:r>
        <w:rPr>
          <w:rFonts w:eastAsia="Times New Roman" w:cs="Times New Roman"/>
        </w:rPr>
        <w:t xml:space="preserve">Při plnění předmětu této smlouvy prostřednictvím jiné osoby </w:t>
      </w:r>
      <w:r w:rsidR="002B2F1F">
        <w:rPr>
          <w:rFonts w:eastAsia="Times New Roman" w:cs="Times New Roman"/>
        </w:rPr>
        <w:t>(</w:t>
      </w:r>
      <w:r>
        <w:rPr>
          <w:rFonts w:eastAsia="Times New Roman" w:cs="Times New Roman"/>
        </w:rPr>
        <w:t>poddodavatele</w:t>
      </w:r>
      <w:r w:rsidR="002B2F1F">
        <w:rPr>
          <w:rFonts w:eastAsia="Times New Roman" w:cs="Times New Roman"/>
        </w:rPr>
        <w:t>) o</w:t>
      </w:r>
      <w:r w:rsidR="003B2174">
        <w:rPr>
          <w:rFonts w:eastAsia="Times New Roman" w:cs="Times New Roman"/>
        </w:rPr>
        <w:t xml:space="preserve">dpovídá zhotovitel objednateli za provádění díla, jako by ho prováděl sám. </w:t>
      </w:r>
      <w:r w:rsidR="00410D5B" w:rsidRPr="5E6B426E">
        <w:rPr>
          <w:rFonts w:eastAsia="Times New Roman" w:cs="Times New Roman"/>
        </w:rPr>
        <w:t xml:space="preserve"> </w:t>
      </w:r>
    </w:p>
    <w:p w14:paraId="4BE0B644" w14:textId="77777777" w:rsidR="00410D5B" w:rsidRPr="00E36BFB" w:rsidRDefault="00410D5B" w:rsidP="00410D5B">
      <w:pPr>
        <w:pStyle w:val="Nadpis3"/>
        <w:numPr>
          <w:ilvl w:val="2"/>
          <w:numId w:val="0"/>
        </w:numPr>
        <w:ind w:left="720"/>
        <w:rPr>
          <w:rFonts w:eastAsia="Times New Roman" w:cs="Times New Roman"/>
        </w:rPr>
      </w:pPr>
    </w:p>
    <w:p w14:paraId="06BD2D91" w14:textId="334AC972" w:rsidR="00410D5B" w:rsidRDefault="003B2174" w:rsidP="00410D5B">
      <w:pPr>
        <w:pStyle w:val="Nadpis3"/>
        <w:rPr>
          <w:rFonts w:eastAsia="Times New Roman" w:cs="Times New Roman"/>
        </w:rPr>
      </w:pPr>
      <w:r>
        <w:rPr>
          <w:rFonts w:eastAsia="Times New Roman" w:cs="Times New Roman"/>
        </w:rPr>
        <w:t>Zhotovitel je povinen zavázat třetí osoby (poddodavatele) k dodržování obdobných povinností, jaké má zhotovitel na základě této smlouvy, a současně se zhotovitel zavazuje dodržovat veškeré své povinnosti k poddodavatelům, k nimž se zavázal, a to včetně povinností a podmínek platebních.</w:t>
      </w:r>
    </w:p>
    <w:p w14:paraId="2289C581" w14:textId="77777777" w:rsidR="00410D5B" w:rsidRPr="00E36BFB" w:rsidRDefault="00410D5B" w:rsidP="00410D5B">
      <w:pPr>
        <w:rPr>
          <w:rFonts w:ascii="Times New Roman" w:eastAsia="Times New Roman" w:hAnsi="Times New Roman" w:cs="Times New Roman"/>
        </w:rPr>
      </w:pPr>
    </w:p>
    <w:p w14:paraId="6968A9CA" w14:textId="5FEE491E" w:rsidR="003B2174" w:rsidRPr="003B2174" w:rsidRDefault="003B2174" w:rsidP="003B2174">
      <w:pPr>
        <w:pStyle w:val="Nadpis3"/>
      </w:pPr>
      <w:r>
        <w:t xml:space="preserve">Změnit poddodavatele uvedeného v čl. </w:t>
      </w:r>
      <w:hyperlink w:anchor="_Zhotovitel_se_zavazuje" w:history="1">
        <w:r w:rsidR="007F68EE" w:rsidRPr="00722102">
          <w:rPr>
            <w:rStyle w:val="Hypertextovodkaz"/>
          </w:rPr>
          <w:t>7</w:t>
        </w:r>
        <w:r w:rsidRPr="00722102">
          <w:rPr>
            <w:rStyle w:val="Hypertextovodkaz"/>
          </w:rPr>
          <w:t>.2.1</w:t>
        </w:r>
      </w:hyperlink>
      <w:r>
        <w:t xml:space="preserve"> </w:t>
      </w:r>
      <w:r w:rsidR="00346314">
        <w:t xml:space="preserve">smlouvy </w:t>
      </w:r>
      <w:r>
        <w:t xml:space="preserve">je zhotovitel oprávněn pouze s předchozím písemným souhlasem objednatele. </w:t>
      </w:r>
      <w:r w:rsidR="00946768">
        <w:t>Zhotovitel je oprávněn změnit poddodavatele, prostřednictvím kterého prok</w:t>
      </w:r>
      <w:r w:rsidR="00CD1A1E">
        <w:t xml:space="preserve">azoval část kvalifikace místo zhotovitele, pouze za předpokladu, že nový poddodavatel </w:t>
      </w:r>
      <w:r w:rsidR="00441682">
        <w:t xml:space="preserve">disponuje minimálně stejnou kvalifikací, kterou původní poddodavatel prokázal za zhotovitele. </w:t>
      </w:r>
    </w:p>
    <w:bookmarkEnd w:id="40"/>
    <w:p w14:paraId="0B159BE7" w14:textId="77777777" w:rsidR="00410D5B" w:rsidRDefault="00410D5B" w:rsidP="00410D5B">
      <w:pPr>
        <w:rPr>
          <w:rFonts w:ascii="Times New Roman" w:eastAsia="Times New Roman" w:hAnsi="Times New Roman" w:cs="Times New Roman"/>
        </w:rPr>
      </w:pPr>
    </w:p>
    <w:p w14:paraId="5F3073D9" w14:textId="77777777" w:rsidR="00410D5B" w:rsidRPr="001312BD" w:rsidRDefault="00410D5B" w:rsidP="00410D5B">
      <w:pPr>
        <w:pStyle w:val="Nadpis2"/>
        <w:rPr>
          <w:rFonts w:cs="Times New Roman"/>
        </w:rPr>
      </w:pPr>
      <w:bookmarkStart w:id="42" w:name="_Toc66962457"/>
      <w:bookmarkStart w:id="43" w:name="_Toc140504394"/>
      <w:r w:rsidRPr="5E6B426E">
        <w:rPr>
          <w:rFonts w:cs="Times New Roman"/>
        </w:rPr>
        <w:t>Předání a převzetí díla</w:t>
      </w:r>
      <w:bookmarkEnd w:id="42"/>
      <w:bookmarkEnd w:id="43"/>
    </w:p>
    <w:p w14:paraId="7CF41108" w14:textId="7E6C7777" w:rsidR="003B2174" w:rsidRPr="001312BD" w:rsidRDefault="003B2174" w:rsidP="003B2174">
      <w:pPr>
        <w:pStyle w:val="Nadpis3"/>
        <w:rPr>
          <w:rFonts w:eastAsia="Times New Roman" w:cs="Times New Roman"/>
        </w:rPr>
      </w:pPr>
      <w:r>
        <w:rPr>
          <w:rFonts w:eastAsia="Times New Roman" w:cs="Times New Roman"/>
        </w:rPr>
        <w:t>Místem předání díla je sídlo objednatele</w:t>
      </w:r>
      <w:r w:rsidR="00B90CB8">
        <w:rPr>
          <w:rFonts w:eastAsia="Times New Roman" w:cs="Times New Roman"/>
        </w:rPr>
        <w:t>:</w:t>
      </w:r>
      <w:r>
        <w:rPr>
          <w:rFonts w:eastAsia="Times New Roman" w:cs="Times New Roman"/>
        </w:rPr>
        <w:t xml:space="preserve"> Jindřichův Hradec, Klášterská 135/II</w:t>
      </w:r>
      <w:r w:rsidR="0087391B">
        <w:rPr>
          <w:rFonts w:eastAsia="Times New Roman" w:cs="Times New Roman"/>
        </w:rPr>
        <w:t>, podatelna</w:t>
      </w:r>
      <w:r>
        <w:rPr>
          <w:rFonts w:eastAsia="Times New Roman" w:cs="Times New Roman"/>
        </w:rPr>
        <w:t>.</w:t>
      </w:r>
      <w:r w:rsidR="00676C74">
        <w:rPr>
          <w:rFonts w:eastAsia="Times New Roman" w:cs="Times New Roman"/>
        </w:rPr>
        <w:t xml:space="preserve"> V případě osobního předání: Jindřichův Hradec, Janderova 147/II, odbor rozvoje</w:t>
      </w:r>
      <w:r w:rsidR="00A211EF">
        <w:rPr>
          <w:rFonts w:eastAsia="Times New Roman" w:cs="Times New Roman"/>
        </w:rPr>
        <w:t xml:space="preserve"> k rukám osoby oprávněné jednat ve věcech technických. </w:t>
      </w:r>
      <w:r w:rsidRPr="5E6B426E">
        <w:rPr>
          <w:rFonts w:eastAsia="Times New Roman" w:cs="Times New Roman"/>
        </w:rPr>
        <w:t xml:space="preserve"> </w:t>
      </w:r>
    </w:p>
    <w:p w14:paraId="3A3E6667" w14:textId="77777777" w:rsidR="003B2174" w:rsidRPr="001312BD" w:rsidRDefault="003B2174" w:rsidP="003B2174">
      <w:pPr>
        <w:pStyle w:val="Zkladntext"/>
        <w:widowControl/>
        <w:ind w:left="720"/>
        <w:rPr>
          <w:rFonts w:ascii="Times New Roman" w:eastAsia="Times New Roman" w:hAnsi="Times New Roman" w:cs="Times New Roman"/>
          <w:color w:val="auto"/>
        </w:rPr>
      </w:pPr>
    </w:p>
    <w:p w14:paraId="526DA4F0" w14:textId="4E032291" w:rsidR="00D720D4" w:rsidRDefault="003B2174" w:rsidP="003B2174">
      <w:pPr>
        <w:pStyle w:val="Nadpis3"/>
        <w:rPr>
          <w:rFonts w:eastAsia="Times New Roman" w:cs="Times New Roman"/>
        </w:rPr>
      </w:pPr>
      <w:r>
        <w:rPr>
          <w:rFonts w:eastAsia="Times New Roman" w:cs="Times New Roman"/>
        </w:rPr>
        <w:t xml:space="preserve">Předání a převzetí každé </w:t>
      </w:r>
      <w:r w:rsidR="009072FD">
        <w:rPr>
          <w:rFonts w:eastAsia="Times New Roman" w:cs="Times New Roman"/>
        </w:rPr>
        <w:t>fáze</w:t>
      </w:r>
      <w:r>
        <w:rPr>
          <w:rFonts w:eastAsia="Times New Roman" w:cs="Times New Roman"/>
        </w:rPr>
        <w:t xml:space="preserve"> díla dle článku </w:t>
      </w:r>
      <w:hyperlink w:anchor="_Zhotovitel_se_zavazuje," w:history="1">
        <w:r w:rsidR="00DA22CE" w:rsidRPr="00722102">
          <w:rPr>
            <w:rStyle w:val="Hypertextovodkaz"/>
            <w:rFonts w:eastAsia="Times New Roman" w:cs="Times New Roman"/>
          </w:rPr>
          <w:t>6</w:t>
        </w:r>
        <w:r w:rsidRPr="00722102">
          <w:rPr>
            <w:rStyle w:val="Hypertextovodkaz"/>
            <w:rFonts w:eastAsia="Times New Roman" w:cs="Times New Roman"/>
          </w:rPr>
          <w:t>.1.1</w:t>
        </w:r>
      </w:hyperlink>
      <w:r>
        <w:rPr>
          <w:rFonts w:eastAsia="Times New Roman" w:cs="Times New Roman"/>
        </w:rPr>
        <w:t xml:space="preserve"> </w:t>
      </w:r>
      <w:r w:rsidR="001F0BE4">
        <w:rPr>
          <w:rFonts w:eastAsia="Times New Roman" w:cs="Times New Roman"/>
        </w:rPr>
        <w:t xml:space="preserve">smlouvy </w:t>
      </w:r>
      <w:r>
        <w:rPr>
          <w:rFonts w:eastAsia="Times New Roman" w:cs="Times New Roman"/>
        </w:rPr>
        <w:t xml:space="preserve">se uskuteční na základě oběma stranami podepsaného </w:t>
      </w:r>
      <w:r w:rsidR="009A71D5">
        <w:rPr>
          <w:rFonts w:eastAsia="Times New Roman" w:cs="Times New Roman"/>
        </w:rPr>
        <w:t xml:space="preserve">předávací protokolu. </w:t>
      </w:r>
      <w:r w:rsidR="002E0693">
        <w:rPr>
          <w:rFonts w:eastAsia="Times New Roman" w:cs="Times New Roman"/>
        </w:rPr>
        <w:t xml:space="preserve">Následně objednatel </w:t>
      </w:r>
      <w:r w:rsidR="00CC49F9">
        <w:rPr>
          <w:rFonts w:eastAsia="Times New Roman" w:cs="Times New Roman"/>
        </w:rPr>
        <w:t xml:space="preserve">provede kontrolu </w:t>
      </w:r>
      <w:r w:rsidR="00B83CDA">
        <w:rPr>
          <w:rFonts w:eastAsia="Times New Roman" w:cs="Times New Roman"/>
        </w:rPr>
        <w:t xml:space="preserve">úplnosti </w:t>
      </w:r>
      <w:r w:rsidR="00CC49F9">
        <w:rPr>
          <w:rFonts w:eastAsia="Times New Roman" w:cs="Times New Roman"/>
        </w:rPr>
        <w:t>předané dokumentace</w:t>
      </w:r>
      <w:r w:rsidR="00824EA5">
        <w:rPr>
          <w:rFonts w:eastAsia="Times New Roman" w:cs="Times New Roman"/>
        </w:rPr>
        <w:t xml:space="preserve"> v souladu s touto smlouvou</w:t>
      </w:r>
      <w:r w:rsidR="002C63BC">
        <w:rPr>
          <w:rFonts w:eastAsia="Times New Roman" w:cs="Times New Roman"/>
        </w:rPr>
        <w:t xml:space="preserve">. </w:t>
      </w:r>
      <w:r w:rsidR="00D26999">
        <w:rPr>
          <w:rFonts w:eastAsia="Times New Roman" w:cs="Times New Roman"/>
        </w:rPr>
        <w:t xml:space="preserve">Pokud bude předaná dokumentace úplná a </w:t>
      </w:r>
      <w:r w:rsidR="00F81619">
        <w:rPr>
          <w:rFonts w:eastAsia="Times New Roman" w:cs="Times New Roman"/>
        </w:rPr>
        <w:t>dle požadavků objednatele dle této smlouv</w:t>
      </w:r>
      <w:r w:rsidR="000464BC">
        <w:rPr>
          <w:rFonts w:eastAsia="Times New Roman" w:cs="Times New Roman"/>
        </w:rPr>
        <w:t>y</w:t>
      </w:r>
      <w:r w:rsidR="00F81619">
        <w:rPr>
          <w:rFonts w:eastAsia="Times New Roman" w:cs="Times New Roman"/>
        </w:rPr>
        <w:t>, bude mezi smluvními stranami sepsán akceptační protokol</w:t>
      </w:r>
      <w:r w:rsidR="000464BC">
        <w:rPr>
          <w:rFonts w:eastAsia="Times New Roman" w:cs="Times New Roman"/>
        </w:rPr>
        <w:t xml:space="preserve">. </w:t>
      </w:r>
    </w:p>
    <w:p w14:paraId="41CB65C6" w14:textId="77777777" w:rsidR="00D720D4" w:rsidRPr="00D720D4" w:rsidRDefault="00D720D4" w:rsidP="00D720D4"/>
    <w:p w14:paraId="331E2C68" w14:textId="61E17817" w:rsidR="005857BA" w:rsidRDefault="00C73267" w:rsidP="003B2174">
      <w:pPr>
        <w:pStyle w:val="Nadpis3"/>
        <w:rPr>
          <w:rFonts w:eastAsia="Times New Roman" w:cs="Times New Roman"/>
        </w:rPr>
      </w:pPr>
      <w:r>
        <w:rPr>
          <w:rFonts w:eastAsia="Times New Roman" w:cs="Times New Roman"/>
        </w:rPr>
        <w:t xml:space="preserve">Akceptační protokol bude sepsán i v případě, pokud </w:t>
      </w:r>
      <w:r w:rsidR="00AA78F7">
        <w:rPr>
          <w:rFonts w:eastAsia="Times New Roman" w:cs="Times New Roman"/>
        </w:rPr>
        <w:t>dokumentace obsahuje vady, které však nebrání akceptaci dokumentace. V takovém případě</w:t>
      </w:r>
      <w:r w:rsidR="007B018A">
        <w:rPr>
          <w:rFonts w:eastAsia="Times New Roman" w:cs="Times New Roman"/>
        </w:rPr>
        <w:t xml:space="preserve"> </w:t>
      </w:r>
      <w:r w:rsidR="00FB2BED">
        <w:rPr>
          <w:rFonts w:eastAsia="Times New Roman" w:cs="Times New Roman"/>
        </w:rPr>
        <w:t xml:space="preserve">objednatel v akceptačním protokole uvede vytčené nedostatky a </w:t>
      </w:r>
      <w:r w:rsidR="002763F8">
        <w:rPr>
          <w:rFonts w:eastAsia="Times New Roman" w:cs="Times New Roman"/>
        </w:rPr>
        <w:t xml:space="preserve">zároveň stanoví </w:t>
      </w:r>
      <w:r w:rsidR="007B018A">
        <w:rPr>
          <w:rFonts w:eastAsia="Times New Roman" w:cs="Times New Roman"/>
        </w:rPr>
        <w:t>lhůt</w:t>
      </w:r>
      <w:r w:rsidR="002763F8">
        <w:rPr>
          <w:rFonts w:eastAsia="Times New Roman" w:cs="Times New Roman"/>
        </w:rPr>
        <w:t>u</w:t>
      </w:r>
      <w:r w:rsidR="007B018A">
        <w:rPr>
          <w:rFonts w:eastAsia="Times New Roman" w:cs="Times New Roman"/>
        </w:rPr>
        <w:t xml:space="preserve"> k</w:t>
      </w:r>
      <w:r w:rsidR="002763F8">
        <w:rPr>
          <w:rFonts w:eastAsia="Times New Roman" w:cs="Times New Roman"/>
        </w:rPr>
        <w:t xml:space="preserve"> jejich </w:t>
      </w:r>
      <w:r w:rsidR="007B018A">
        <w:rPr>
          <w:rFonts w:eastAsia="Times New Roman" w:cs="Times New Roman"/>
        </w:rPr>
        <w:t xml:space="preserve">odstranění. Nesplnění lhůty pro odstranění nedostatků odpovídá sankci dle </w:t>
      </w:r>
      <w:r w:rsidR="00036039">
        <w:rPr>
          <w:rFonts w:eastAsia="Times New Roman" w:cs="Times New Roman"/>
        </w:rPr>
        <w:t xml:space="preserve">článku </w:t>
      </w:r>
      <w:hyperlink w:anchor="_V_případě,_že" w:history="1">
        <w:r w:rsidR="00036039" w:rsidRPr="00B96BE0">
          <w:rPr>
            <w:rStyle w:val="Hypertextovodkaz"/>
            <w:rFonts w:eastAsia="Times New Roman" w:cs="Times New Roman"/>
          </w:rPr>
          <w:t>1</w:t>
        </w:r>
        <w:r w:rsidR="00853603" w:rsidRPr="00B96BE0">
          <w:rPr>
            <w:rStyle w:val="Hypertextovodkaz"/>
            <w:rFonts w:eastAsia="Times New Roman" w:cs="Times New Roman"/>
          </w:rPr>
          <w:t>2</w:t>
        </w:r>
        <w:r w:rsidR="00036039" w:rsidRPr="00B96BE0">
          <w:rPr>
            <w:rStyle w:val="Hypertextovodkaz"/>
            <w:rFonts w:eastAsia="Times New Roman" w:cs="Times New Roman"/>
          </w:rPr>
          <w:t>.1.4</w:t>
        </w:r>
      </w:hyperlink>
      <w:r w:rsidR="00036039">
        <w:rPr>
          <w:rFonts w:eastAsia="Times New Roman" w:cs="Times New Roman"/>
        </w:rPr>
        <w:t xml:space="preserve"> </w:t>
      </w:r>
      <w:r w:rsidR="007B018A">
        <w:rPr>
          <w:rFonts w:eastAsia="Times New Roman" w:cs="Times New Roman"/>
        </w:rPr>
        <w:t xml:space="preserve">této smlouvy. </w:t>
      </w:r>
    </w:p>
    <w:p w14:paraId="6A25442C" w14:textId="77777777" w:rsidR="005857BA" w:rsidRDefault="005857BA" w:rsidP="005857BA">
      <w:pPr>
        <w:pStyle w:val="Nadpis3"/>
        <w:numPr>
          <w:ilvl w:val="0"/>
          <w:numId w:val="0"/>
        </w:numPr>
        <w:ind w:left="720"/>
        <w:rPr>
          <w:rFonts w:eastAsia="Times New Roman" w:cs="Times New Roman"/>
        </w:rPr>
      </w:pPr>
    </w:p>
    <w:p w14:paraId="5A7C27F1" w14:textId="11B88E48" w:rsidR="007B018A" w:rsidRDefault="003B2174" w:rsidP="003B2174">
      <w:pPr>
        <w:pStyle w:val="Nadpis3"/>
        <w:rPr>
          <w:rFonts w:eastAsia="Times New Roman" w:cs="Times New Roman"/>
        </w:rPr>
      </w:pPr>
      <w:r>
        <w:rPr>
          <w:rFonts w:eastAsia="Times New Roman" w:cs="Times New Roman"/>
        </w:rPr>
        <w:t xml:space="preserve">Teprve podpisem akceptačního protokolu se dílo považuje za provedené a převzaté a zhotoviteli vzniká právo na zaplacení ceny díla. Akceptační protokol musí být podepsán nejpozději do 14 dnů ode dne předání každé </w:t>
      </w:r>
      <w:r w:rsidR="00294C7C">
        <w:rPr>
          <w:rFonts w:eastAsia="Times New Roman" w:cs="Times New Roman"/>
        </w:rPr>
        <w:t xml:space="preserve">fáze </w:t>
      </w:r>
      <w:r>
        <w:rPr>
          <w:rFonts w:eastAsia="Times New Roman" w:cs="Times New Roman"/>
        </w:rPr>
        <w:t>díla</w:t>
      </w:r>
      <w:r w:rsidR="00400DD1">
        <w:rPr>
          <w:rFonts w:eastAsia="Times New Roman" w:cs="Times New Roman"/>
        </w:rPr>
        <w:t>, nedohodnou-li se smluvní strany jinak.</w:t>
      </w:r>
      <w:r>
        <w:rPr>
          <w:rFonts w:eastAsia="Times New Roman" w:cs="Times New Roman"/>
        </w:rPr>
        <w:t xml:space="preserve"> </w:t>
      </w:r>
    </w:p>
    <w:p w14:paraId="10590B09" w14:textId="77777777" w:rsidR="007B018A" w:rsidRDefault="007B018A" w:rsidP="007B018A">
      <w:pPr>
        <w:pStyle w:val="Nadpis3"/>
        <w:numPr>
          <w:ilvl w:val="0"/>
          <w:numId w:val="0"/>
        </w:numPr>
        <w:ind w:left="720"/>
        <w:rPr>
          <w:rFonts w:eastAsia="Times New Roman" w:cs="Times New Roman"/>
        </w:rPr>
      </w:pPr>
    </w:p>
    <w:p w14:paraId="3EDFB712" w14:textId="2D6CBD15" w:rsidR="003B2174" w:rsidRPr="0033726B" w:rsidRDefault="00743F2E" w:rsidP="003B2174">
      <w:pPr>
        <w:pStyle w:val="Nadpis3"/>
        <w:rPr>
          <w:rFonts w:eastAsia="Times New Roman" w:cs="Times New Roman"/>
        </w:rPr>
      </w:pPr>
      <w:r>
        <w:rPr>
          <w:rFonts w:eastAsia="Times New Roman" w:cs="Times New Roman"/>
        </w:rPr>
        <w:t>Objedna</w:t>
      </w:r>
      <w:r w:rsidR="003B2174" w:rsidRPr="5E6B426E">
        <w:rPr>
          <w:rFonts w:eastAsia="Times New Roman" w:cs="Times New Roman"/>
        </w:rPr>
        <w:t xml:space="preserve">tel </w:t>
      </w:r>
      <w:r w:rsidR="003B2174">
        <w:rPr>
          <w:rFonts w:eastAsia="Times New Roman" w:cs="Times New Roman"/>
        </w:rPr>
        <w:t>není povinen dílo převzít a podepsat akceptační protokol, pokud dílo nesplňuje některý z požadavků na jeho kvalitu stanovený touto smlouvou</w:t>
      </w:r>
      <w:r w:rsidR="003B2174" w:rsidRPr="5E6B426E">
        <w:rPr>
          <w:rFonts w:eastAsia="Times New Roman" w:cs="Times New Roman"/>
        </w:rPr>
        <w:t>.</w:t>
      </w:r>
    </w:p>
    <w:p w14:paraId="277F04C2" w14:textId="77777777" w:rsidR="003B2174" w:rsidRDefault="003B2174" w:rsidP="003B2174">
      <w:pPr>
        <w:rPr>
          <w:rFonts w:ascii="Times New Roman" w:eastAsia="Times New Roman" w:hAnsi="Times New Roman" w:cs="Times New Roman"/>
        </w:rPr>
      </w:pPr>
    </w:p>
    <w:p w14:paraId="38A97AA1" w14:textId="1AD8A7CC" w:rsidR="00393F32" w:rsidRDefault="003B2174" w:rsidP="00035FC2">
      <w:pPr>
        <w:pStyle w:val="Nadpis3"/>
      </w:pPr>
      <w:r>
        <w:rPr>
          <w:rFonts w:eastAsia="Times New Roman" w:cs="Times New Roman"/>
        </w:rPr>
        <w:t xml:space="preserve">Vlastnické právo k dílu přechází na objednatele </w:t>
      </w:r>
      <w:r w:rsidR="00035FC2" w:rsidRPr="00FE0EF9">
        <w:t xml:space="preserve">dnem úplného </w:t>
      </w:r>
      <w:r w:rsidR="00035FC2" w:rsidRPr="003B1E4F">
        <w:t xml:space="preserve">zaplacení </w:t>
      </w:r>
      <w:r w:rsidR="00035FC2">
        <w:t xml:space="preserve">Smluvní </w:t>
      </w:r>
      <w:r w:rsidR="00035FC2" w:rsidRPr="003B1E4F">
        <w:t xml:space="preserve">ceny </w:t>
      </w:r>
      <w:r w:rsidR="009E6A7A" w:rsidRPr="003B1E4F">
        <w:t>sjednané</w:t>
      </w:r>
      <w:r w:rsidR="009E6A7A">
        <w:t xml:space="preserve"> </w:t>
      </w:r>
      <w:r w:rsidR="00035FC2">
        <w:t>dle této</w:t>
      </w:r>
      <w:r w:rsidR="00035FC2" w:rsidRPr="003B1E4F">
        <w:t xml:space="preserve"> smlouvy.</w:t>
      </w:r>
      <w:r w:rsidRPr="00035FC2">
        <w:rPr>
          <w:rFonts w:eastAsia="Times New Roman" w:cs="Times New Roman"/>
        </w:rPr>
        <w:t xml:space="preserve"> Do této doby nese nebezpečí škody zhotovitel.</w:t>
      </w:r>
    </w:p>
    <w:p w14:paraId="63EA08D5" w14:textId="77777777" w:rsidR="00410D5B" w:rsidRPr="001312BD" w:rsidRDefault="00410D5B" w:rsidP="00410D5B">
      <w:pPr>
        <w:pStyle w:val="Zkladntext"/>
        <w:widowControl/>
        <w:jc w:val="both"/>
        <w:rPr>
          <w:rFonts w:ascii="Times New Roman" w:eastAsia="Times New Roman" w:hAnsi="Times New Roman" w:cs="Times New Roman"/>
          <w:color w:val="auto"/>
        </w:rPr>
      </w:pPr>
    </w:p>
    <w:p w14:paraId="76ED9DAE" w14:textId="14C7039D" w:rsidR="007619EC" w:rsidRDefault="007619EC" w:rsidP="00410D5B">
      <w:pPr>
        <w:pStyle w:val="Zkladntext"/>
        <w:widowControl/>
        <w:ind w:left="720"/>
        <w:jc w:val="both"/>
        <w:rPr>
          <w:rFonts w:ascii="Times New Roman" w:eastAsia="Times New Roman" w:hAnsi="Times New Roman" w:cs="Times New Roman"/>
          <w:color w:val="auto"/>
        </w:rPr>
      </w:pPr>
    </w:p>
    <w:p w14:paraId="5EAF4862" w14:textId="77777777" w:rsidR="00C92CC0" w:rsidRPr="006A3C5B" w:rsidRDefault="00C92CC0" w:rsidP="00C92CC0">
      <w:pPr>
        <w:pStyle w:val="Nadpis1"/>
        <w:rPr>
          <w:rFonts w:cs="Times New Roman"/>
        </w:rPr>
      </w:pPr>
      <w:bookmarkStart w:id="44" w:name="_Toc140504395"/>
      <w:bookmarkStart w:id="45" w:name="_Hlk66864373"/>
      <w:r>
        <w:rPr>
          <w:rFonts w:cs="Times New Roman"/>
        </w:rPr>
        <w:t>Vyšší moc</w:t>
      </w:r>
      <w:bookmarkEnd w:id="44"/>
    </w:p>
    <w:p w14:paraId="0578C633" w14:textId="77777777" w:rsidR="00C92CC0" w:rsidRDefault="00C92CC0" w:rsidP="00C92CC0">
      <w:pPr>
        <w:pStyle w:val="Nadpis2"/>
        <w:rPr>
          <w:rFonts w:cs="Times New Roman"/>
        </w:rPr>
      </w:pPr>
      <w:bookmarkStart w:id="46" w:name="_Toc66962442"/>
      <w:bookmarkStart w:id="47" w:name="_Toc140504396"/>
      <w:bookmarkEnd w:id="45"/>
      <w:r w:rsidRPr="5E6B426E">
        <w:rPr>
          <w:rFonts w:cs="Times New Roman"/>
        </w:rPr>
        <w:t>Vyšší moc</w:t>
      </w:r>
      <w:bookmarkEnd w:id="46"/>
      <w:bookmarkEnd w:id="47"/>
    </w:p>
    <w:p w14:paraId="055849E7" w14:textId="77777777" w:rsidR="00C92CC0" w:rsidRDefault="00C92CC0" w:rsidP="00C92CC0">
      <w:pPr>
        <w:pStyle w:val="Nadpis3"/>
        <w:rPr>
          <w:rFonts w:eastAsia="Times New Roman" w:cs="Times New Roman"/>
        </w:rPr>
      </w:pPr>
      <w:r w:rsidRPr="5E6B426E">
        <w:rPr>
          <w:rFonts w:eastAsia="Times New Roman" w:cs="Times New Roman"/>
        </w:rPr>
        <w:t xml:space="preserve">Pro účely této smlouvy se za vyšší moc považují případy, které nejsou závislé, ani je nemohou ovlivnit smluvní strany, např. válka, mobilizace, povstání, </w:t>
      </w:r>
      <w:proofErr w:type="gramStart"/>
      <w:r w:rsidRPr="5E6B426E">
        <w:rPr>
          <w:rFonts w:eastAsia="Times New Roman" w:cs="Times New Roman"/>
        </w:rPr>
        <w:t>živelná</w:t>
      </w:r>
      <w:proofErr w:type="gramEnd"/>
      <w:r w:rsidRPr="5E6B426E">
        <w:rPr>
          <w:rFonts w:eastAsia="Times New Roman" w:cs="Times New Roman"/>
        </w:rPr>
        <w:t xml:space="preserve"> pohroma atd. </w:t>
      </w:r>
    </w:p>
    <w:p w14:paraId="2717DF50" w14:textId="77777777" w:rsidR="00C92CC0" w:rsidRPr="0049426D" w:rsidRDefault="00C92CC0" w:rsidP="00C92CC0">
      <w:pPr>
        <w:rPr>
          <w:rFonts w:ascii="Times New Roman" w:eastAsia="Times New Roman" w:hAnsi="Times New Roman" w:cs="Times New Roman"/>
        </w:rPr>
      </w:pPr>
    </w:p>
    <w:p w14:paraId="59DEC2F9" w14:textId="72F1F1C7" w:rsidR="00C92CC0" w:rsidRPr="00181423" w:rsidRDefault="00C92CC0" w:rsidP="00C92CC0">
      <w:pPr>
        <w:pStyle w:val="Nadpis3"/>
        <w:rPr>
          <w:rFonts w:eastAsia="Times New Roman" w:cs="Times New Roman"/>
        </w:rPr>
      </w:pPr>
      <w:r w:rsidRPr="3B28B4FC">
        <w:rPr>
          <w:rFonts w:eastAsia="Times New Roman" w:cs="Times New Roman"/>
        </w:rPr>
        <w:t xml:space="preserve">V souvislosti s výskytem pandemické nákazy SARS-CoV-2 </w:t>
      </w:r>
      <w:r w:rsidR="00CF56DD">
        <w:rPr>
          <w:rFonts w:eastAsia="Times New Roman" w:cs="Times New Roman"/>
        </w:rPr>
        <w:t xml:space="preserve">a </w:t>
      </w:r>
      <w:r w:rsidR="00CF56DD" w:rsidRPr="00BA0677">
        <w:rPr>
          <w:rFonts w:eastAsia="Times New Roman" w:cs="Times New Roman"/>
        </w:rPr>
        <w:t xml:space="preserve">válkou na Ukrajině </w:t>
      </w:r>
      <w:r w:rsidRPr="00BA0677">
        <w:rPr>
          <w:rFonts w:eastAsia="Times New Roman" w:cs="Times New Roman"/>
        </w:rPr>
        <w:t xml:space="preserve">objednatel pro odstranění jakýchkoliv pochybností tímto prohlašuje, že samotná existence pandemické nákazy SARS-CoV-2 </w:t>
      </w:r>
      <w:r w:rsidR="002216B4" w:rsidRPr="00BA0677">
        <w:rPr>
          <w:rFonts w:eastAsia="Times New Roman" w:cs="Times New Roman"/>
        </w:rPr>
        <w:t xml:space="preserve">a války na Ukrajině </w:t>
      </w:r>
      <w:r w:rsidRPr="00BA0677">
        <w:rPr>
          <w:rFonts w:eastAsia="Times New Roman" w:cs="Times New Roman"/>
        </w:rPr>
        <w:t>není považována ve smyslu této smlouvy za vyšší moc. Vyšší mocí se rozumí pouze omezení, která budou v souvislosti s pandemií zavedena a budou mít přímý vliv na provádění díla</w:t>
      </w:r>
      <w:r w:rsidRPr="3B28B4FC">
        <w:rPr>
          <w:rFonts w:eastAsia="Times New Roman" w:cs="Times New Roman"/>
        </w:rPr>
        <w:t>.</w:t>
      </w:r>
      <w:r>
        <w:t xml:space="preserve"> </w:t>
      </w:r>
      <w:r w:rsidRPr="3B28B4FC">
        <w:rPr>
          <w:rFonts w:eastAsia="Times New Roman" w:cs="Times New Roman"/>
        </w:rPr>
        <w:t xml:space="preserve">Smluvní strany se zavazují, že se budou vzájemně bez zbytečného odkladu informovat o všech skutečnostech, které mohou mít přímo či nepřímo vliv na provádění díla, a to elektronickou korespondencí. </w:t>
      </w:r>
    </w:p>
    <w:p w14:paraId="51EAAC2A" w14:textId="77777777" w:rsidR="00C92CC0" w:rsidRPr="0049426D" w:rsidRDefault="00C92CC0" w:rsidP="00C92CC0">
      <w:pPr>
        <w:rPr>
          <w:rFonts w:ascii="Times New Roman" w:eastAsia="Times New Roman" w:hAnsi="Times New Roman" w:cs="Times New Roman"/>
        </w:rPr>
      </w:pPr>
    </w:p>
    <w:p w14:paraId="32DB9BB4" w14:textId="77777777" w:rsidR="00C92CC0" w:rsidRDefault="00C92CC0" w:rsidP="00C92CC0">
      <w:pPr>
        <w:pStyle w:val="Nadpis3"/>
        <w:rPr>
          <w:rFonts w:eastAsia="Times New Roman" w:cs="Times New Roman"/>
        </w:rPr>
      </w:pPr>
      <w:r w:rsidRPr="2217BC5F">
        <w:rPr>
          <w:rFonts w:eastAsia="Times New Roman" w:cs="Times New Roman"/>
        </w:rPr>
        <w:t>Pokud dojde k přerušení díla na dobu nezbytně nutnou z titulu zásahu vyšší moci, termíny pro dokončení díla se posouvají o tuto nezbytně nutnou dobu s tím, že se nejedná o porušení plnění dle této smlouvy. Prodloužení termínu pro dokončení díla bude řešeno formou samostatného dodatku k uzavřené smlouvě o dílo.</w:t>
      </w:r>
    </w:p>
    <w:p w14:paraId="2DF11711" w14:textId="77777777" w:rsidR="00C92CC0" w:rsidRPr="001312BD" w:rsidRDefault="00C92CC0" w:rsidP="00C92CC0">
      <w:pPr>
        <w:pStyle w:val="Zkladntext"/>
        <w:widowControl/>
        <w:jc w:val="both"/>
        <w:rPr>
          <w:rFonts w:ascii="Times New Roman" w:eastAsia="Times New Roman" w:hAnsi="Times New Roman" w:cs="Times New Roman"/>
          <w:color w:val="auto"/>
        </w:rPr>
      </w:pPr>
    </w:p>
    <w:p w14:paraId="150EB661" w14:textId="5C39EEBD" w:rsidR="00C92CC0" w:rsidRPr="001312BD" w:rsidRDefault="00C92CC0" w:rsidP="00C92CC0">
      <w:pPr>
        <w:pStyle w:val="Nadpis3"/>
        <w:rPr>
          <w:rFonts w:eastAsia="Times New Roman" w:cs="Times New Roman"/>
        </w:rPr>
      </w:pPr>
      <w:r w:rsidRPr="2217BC5F">
        <w:rPr>
          <w:rFonts w:eastAsia="Times New Roman" w:cs="Times New Roman"/>
        </w:rPr>
        <w:t>Jestliže se splnění této smlouvy stane nemožné do jednoho měsíce od vyskytnutí se vyšší moci,</w:t>
      </w:r>
      <w:r w:rsidR="000C20B2">
        <w:rPr>
          <w:rFonts w:eastAsia="Times New Roman" w:cs="Times New Roman"/>
        </w:rPr>
        <w:t xml:space="preserve"> smluvní</w:t>
      </w:r>
      <w:r w:rsidRPr="2217BC5F">
        <w:rPr>
          <w:rFonts w:eastAsia="Times New Roman" w:cs="Times New Roman"/>
        </w:rPr>
        <w:t xml:space="preserve"> strana, která se bude chtít odvolat na vyšší moc, požádá druhou s</w:t>
      </w:r>
      <w:r w:rsidR="000C20B2">
        <w:rPr>
          <w:rFonts w:eastAsia="Times New Roman" w:cs="Times New Roman"/>
        </w:rPr>
        <w:t>mluvní s</w:t>
      </w:r>
      <w:r w:rsidRPr="2217BC5F">
        <w:rPr>
          <w:rFonts w:eastAsia="Times New Roman" w:cs="Times New Roman"/>
        </w:rPr>
        <w:t>tranu o úpravu smlouvy ve vztahu k předmětu, ceně a době plnění.</w:t>
      </w:r>
    </w:p>
    <w:p w14:paraId="70775A7D" w14:textId="77777777" w:rsidR="00C92CC0" w:rsidRPr="001312BD" w:rsidRDefault="00C92CC0" w:rsidP="00C92CC0">
      <w:pPr>
        <w:pStyle w:val="Zkladntext"/>
        <w:widowControl/>
        <w:jc w:val="both"/>
        <w:rPr>
          <w:rFonts w:ascii="Times New Roman" w:eastAsia="Times New Roman" w:hAnsi="Times New Roman" w:cs="Times New Roman"/>
          <w:color w:val="auto"/>
        </w:rPr>
      </w:pPr>
    </w:p>
    <w:p w14:paraId="2DD7508B" w14:textId="0A48B2F0" w:rsidR="00C92CC0" w:rsidRDefault="00C92CC0" w:rsidP="00C92CC0">
      <w:pPr>
        <w:pStyle w:val="Nadpis3"/>
        <w:rPr>
          <w:rFonts w:eastAsia="Times New Roman" w:cs="Times New Roman"/>
        </w:rPr>
      </w:pPr>
      <w:r w:rsidRPr="2217BC5F">
        <w:rPr>
          <w:rFonts w:eastAsia="Times New Roman" w:cs="Times New Roman"/>
        </w:rPr>
        <w:t xml:space="preserve">Jestliže nedojde k dohodě, má </w:t>
      </w:r>
      <w:r w:rsidR="000C20B2">
        <w:rPr>
          <w:rFonts w:eastAsia="Times New Roman" w:cs="Times New Roman"/>
        </w:rPr>
        <w:t xml:space="preserve">smluvní </w:t>
      </w:r>
      <w:r w:rsidRPr="2217BC5F">
        <w:rPr>
          <w:rFonts w:eastAsia="Times New Roman" w:cs="Times New Roman"/>
        </w:rPr>
        <w:t xml:space="preserve">strana, která se odvolala na vyšší moc právo odstoupit od smlouvy. Účinky odstoupení nastanou dnem doručení oznámení druhé </w:t>
      </w:r>
      <w:r w:rsidR="005C6F42">
        <w:rPr>
          <w:rFonts w:eastAsia="Times New Roman" w:cs="Times New Roman"/>
        </w:rPr>
        <w:t xml:space="preserve">smluvní </w:t>
      </w:r>
      <w:r w:rsidRPr="2217BC5F">
        <w:rPr>
          <w:rFonts w:eastAsia="Times New Roman" w:cs="Times New Roman"/>
        </w:rPr>
        <w:t>straně.</w:t>
      </w:r>
    </w:p>
    <w:p w14:paraId="31E26AFD" w14:textId="539AB019" w:rsidR="007619EC" w:rsidRDefault="007619EC" w:rsidP="00410D5B">
      <w:pPr>
        <w:pStyle w:val="Zkladntext"/>
        <w:widowControl/>
        <w:ind w:left="720"/>
        <w:jc w:val="both"/>
        <w:rPr>
          <w:rFonts w:ascii="Times New Roman" w:eastAsia="Times New Roman" w:hAnsi="Times New Roman" w:cs="Times New Roman"/>
          <w:color w:val="auto"/>
        </w:rPr>
      </w:pPr>
    </w:p>
    <w:p w14:paraId="7221657C" w14:textId="77777777" w:rsidR="007619EC" w:rsidRPr="001312BD" w:rsidRDefault="007619EC" w:rsidP="00410D5B">
      <w:pPr>
        <w:pStyle w:val="Zkladntext"/>
        <w:widowControl/>
        <w:ind w:left="720"/>
        <w:jc w:val="both"/>
        <w:rPr>
          <w:rFonts w:ascii="Times New Roman" w:eastAsia="Times New Roman" w:hAnsi="Times New Roman" w:cs="Times New Roman"/>
          <w:color w:val="auto"/>
        </w:rPr>
      </w:pPr>
    </w:p>
    <w:p w14:paraId="77046D93" w14:textId="77777777" w:rsidR="00410D5B" w:rsidRDefault="00410D5B" w:rsidP="00410D5B">
      <w:pPr>
        <w:pStyle w:val="Nadpis1"/>
        <w:rPr>
          <w:rFonts w:cs="Times New Roman"/>
        </w:rPr>
      </w:pPr>
      <w:bookmarkStart w:id="48" w:name="_Toc66962458"/>
      <w:bookmarkStart w:id="49" w:name="_Toc140504397"/>
      <w:r w:rsidRPr="5E6B426E">
        <w:rPr>
          <w:rFonts w:cs="Times New Roman"/>
        </w:rPr>
        <w:t>Součinnost objednatele</w:t>
      </w:r>
      <w:bookmarkEnd w:id="48"/>
      <w:bookmarkEnd w:id="49"/>
    </w:p>
    <w:p w14:paraId="7FEC9669" w14:textId="4BD71352" w:rsidR="00410D5B" w:rsidRPr="001312BD" w:rsidRDefault="00B90CB8" w:rsidP="00410D5B">
      <w:pPr>
        <w:pStyle w:val="Nadpis2"/>
        <w:rPr>
          <w:rFonts w:cs="Times New Roman"/>
        </w:rPr>
      </w:pPr>
      <w:bookmarkStart w:id="50" w:name="_Toc140504398"/>
      <w:r>
        <w:rPr>
          <w:rFonts w:cs="Times New Roman"/>
        </w:rPr>
        <w:t>Součinnost objednatele</w:t>
      </w:r>
      <w:bookmarkEnd w:id="50"/>
    </w:p>
    <w:p w14:paraId="4A56867E" w14:textId="482CC062" w:rsidR="007619EC" w:rsidRDefault="007619EC" w:rsidP="007619EC">
      <w:pPr>
        <w:pStyle w:val="Nadpis3"/>
        <w:rPr>
          <w:rFonts w:eastAsia="Times New Roman" w:cs="Times New Roman"/>
        </w:rPr>
      </w:pPr>
      <w:r w:rsidRPr="007619EC">
        <w:rPr>
          <w:rFonts w:eastAsia="Times New Roman" w:cs="Times New Roman"/>
        </w:rPr>
        <w:t>Objednatel se zavazuje poskytnout zhotoviteli veškerou nezbytnou součinnost a zhotovitelem požadované informace a podklady k řádnému a včasnému provedení předmětu plnění</w:t>
      </w:r>
      <w:r w:rsidR="00D72E51">
        <w:rPr>
          <w:rFonts w:eastAsia="Times New Roman" w:cs="Times New Roman"/>
        </w:rPr>
        <w:t xml:space="preserve"> smlouvy</w:t>
      </w:r>
      <w:r w:rsidRPr="007619EC">
        <w:rPr>
          <w:rFonts w:eastAsia="Times New Roman" w:cs="Times New Roman"/>
        </w:rPr>
        <w:t xml:space="preserve">. </w:t>
      </w:r>
    </w:p>
    <w:p w14:paraId="3AFA459F" w14:textId="77777777" w:rsidR="003256D3" w:rsidRPr="003256D3" w:rsidRDefault="003256D3" w:rsidP="003256D3"/>
    <w:p w14:paraId="55EFFA39" w14:textId="3B9B81E9" w:rsidR="003256D3" w:rsidRPr="00CF1AA9" w:rsidRDefault="003256D3" w:rsidP="003256D3">
      <w:pPr>
        <w:pStyle w:val="Nadpis3"/>
      </w:pPr>
      <w:r w:rsidRPr="009753D5">
        <w:t xml:space="preserve">Součinnost zahrnuje především </w:t>
      </w:r>
      <w:r>
        <w:t xml:space="preserve">řešení majetkoprávních vztahů, </w:t>
      </w:r>
      <w:r w:rsidRPr="009753D5">
        <w:t>aktivní účast při jednání s</w:t>
      </w:r>
      <w:r>
        <w:t xml:space="preserve"> </w:t>
      </w:r>
      <w:r w:rsidRPr="009753D5">
        <w:t>orgány státní správy</w:t>
      </w:r>
      <w:r>
        <w:t xml:space="preserve"> a dalšími účastníky </w:t>
      </w:r>
      <w:r w:rsidRPr="00CF6FCC">
        <w:t>řízení, jakož i určení koordinátora BOZP k provádění stanovených činností při přípravě stavby, popřípadě</w:t>
      </w:r>
      <w:r w:rsidRPr="00CF1AA9">
        <w:t xml:space="preserve"> při realizaci stavby na staveništi</w:t>
      </w:r>
      <w:r w:rsidR="001079AE">
        <w:t xml:space="preserve"> nebo realizaci projektu</w:t>
      </w:r>
      <w:r w:rsidRPr="00CF1AA9">
        <w:t xml:space="preserve">. </w:t>
      </w:r>
    </w:p>
    <w:p w14:paraId="6749FB2D" w14:textId="77777777" w:rsidR="007619EC" w:rsidRPr="007619EC" w:rsidRDefault="007619EC" w:rsidP="007619EC"/>
    <w:p w14:paraId="3C80A9BC" w14:textId="7E0A9F61" w:rsidR="007619EC" w:rsidRPr="007619EC" w:rsidRDefault="007619EC" w:rsidP="007619EC">
      <w:pPr>
        <w:pStyle w:val="Nadpis3"/>
        <w:rPr>
          <w:rFonts w:eastAsia="Times New Roman" w:cs="Times New Roman"/>
        </w:rPr>
      </w:pPr>
      <w:r w:rsidRPr="009753D5">
        <w:t>Objednatel se zavazuje spolupracovat se zhotovitelem tak, že bez zbytečného prodlení, nejpozději však do 5 pracovních dnů od vyžádání zhotovitele</w:t>
      </w:r>
      <w:r w:rsidR="00B90CB8">
        <w:t>, nedohodnou-li se smluvní strany jinak,</w:t>
      </w:r>
      <w:r w:rsidRPr="009753D5">
        <w:t xml:space="preserve"> se závazně </w:t>
      </w:r>
      <w:proofErr w:type="gramStart"/>
      <w:r w:rsidRPr="009753D5">
        <w:t>vyjádří</w:t>
      </w:r>
      <w:proofErr w:type="gramEnd"/>
      <w:r w:rsidRPr="009753D5">
        <w:t xml:space="preserve"> ke skutečnostem, které jsou nezbytné pro pokračování v</w:t>
      </w:r>
      <w:r>
        <w:t xml:space="preserve"> </w:t>
      </w:r>
      <w:r w:rsidRPr="009753D5">
        <w:t xml:space="preserve">řádném a včasném plnění předmětu díla. </w:t>
      </w:r>
    </w:p>
    <w:p w14:paraId="268F9967" w14:textId="77777777" w:rsidR="007619EC" w:rsidRPr="007619EC" w:rsidRDefault="007619EC" w:rsidP="007619EC">
      <w:pPr>
        <w:pStyle w:val="Nadpis3"/>
        <w:numPr>
          <w:ilvl w:val="0"/>
          <w:numId w:val="0"/>
        </w:numPr>
        <w:ind w:left="720"/>
        <w:rPr>
          <w:rFonts w:eastAsia="Times New Roman" w:cs="Times New Roman"/>
        </w:rPr>
      </w:pPr>
    </w:p>
    <w:p w14:paraId="7AD6C2CC" w14:textId="77777777" w:rsidR="00792F8C" w:rsidRDefault="007619EC" w:rsidP="007619EC">
      <w:pPr>
        <w:pStyle w:val="Nadpis3"/>
      </w:pPr>
      <w:r w:rsidRPr="009753D5">
        <w:t>Zhotovitel není v</w:t>
      </w:r>
      <w:r>
        <w:t xml:space="preserve"> </w:t>
      </w:r>
      <w:r w:rsidRPr="009753D5">
        <w:t>prodlení s</w:t>
      </w:r>
      <w:r>
        <w:t xml:space="preserve"> </w:t>
      </w:r>
      <w:r w:rsidRPr="009753D5">
        <w:t>plnění</w:t>
      </w:r>
      <w:r w:rsidR="00B90CB8">
        <w:t>m</w:t>
      </w:r>
      <w:r w:rsidRPr="009753D5">
        <w:t xml:space="preserve"> předmětu díla, jestliže objednatel nezajistí součinnost v</w:t>
      </w:r>
      <w:r>
        <w:t xml:space="preserve"> </w:t>
      </w:r>
      <w:r w:rsidRPr="009753D5">
        <w:t xml:space="preserve">rozsahu a termínu dle této smlouvy. </w:t>
      </w:r>
    </w:p>
    <w:p w14:paraId="7708E052" w14:textId="77777777" w:rsidR="00361568" w:rsidRPr="00361568" w:rsidRDefault="00361568" w:rsidP="00361568"/>
    <w:p w14:paraId="1416216F" w14:textId="0F44EAE5" w:rsidR="00361568" w:rsidRDefault="00361568" w:rsidP="00361568">
      <w:pPr>
        <w:pStyle w:val="Nadpis3"/>
      </w:pPr>
      <w:r w:rsidRPr="009753D5">
        <w:t>Oprávněnou osobou ve věci poskytnutí nezbytné součinnosti objednatele je osoba oprávněná k jednání ve věcech technických</w:t>
      </w:r>
      <w:r w:rsidR="009F611F">
        <w:t xml:space="preserve"> uvedená v záhlaví této smlouvy</w:t>
      </w:r>
      <w:r w:rsidRPr="009753D5">
        <w:t xml:space="preserve">. </w:t>
      </w:r>
    </w:p>
    <w:p w14:paraId="536B96D1" w14:textId="77777777" w:rsidR="00361568" w:rsidRPr="00361568" w:rsidRDefault="00361568" w:rsidP="00361568"/>
    <w:p w14:paraId="7F7B4D34" w14:textId="20B8B7FA" w:rsidR="00FB385C" w:rsidRDefault="00361568" w:rsidP="00361568">
      <w:pPr>
        <w:pStyle w:val="Nadpis3"/>
      </w:pPr>
      <w:r w:rsidRPr="009753D5">
        <w:t xml:space="preserve">Oprávněnou osobou ve věci poskytnutí nezbytné součinnosti zhotovitele je osoba </w:t>
      </w:r>
      <w:r w:rsidR="00BA0677">
        <w:rPr>
          <w:rFonts w:eastAsia="Times New Roman"/>
        </w:rPr>
        <w:t>Ing. arch. Tomáš Beneš.</w:t>
      </w:r>
    </w:p>
    <w:p w14:paraId="31BA4995" w14:textId="77777777" w:rsidR="00833E2F" w:rsidRDefault="00833E2F" w:rsidP="00833E2F">
      <w:pPr>
        <w:pStyle w:val="Nadpis3"/>
        <w:numPr>
          <w:ilvl w:val="0"/>
          <w:numId w:val="0"/>
        </w:numPr>
        <w:ind w:left="720"/>
      </w:pPr>
    </w:p>
    <w:p w14:paraId="53DCEB27" w14:textId="5A7A2329" w:rsidR="00833E2F" w:rsidRPr="009753D5" w:rsidRDefault="00833E2F" w:rsidP="00833E2F">
      <w:pPr>
        <w:pStyle w:val="Nadpis3"/>
      </w:pPr>
      <w:r w:rsidRPr="009753D5">
        <w:t>Závazná forma komunikace je doporučený dopis, zápis z</w:t>
      </w:r>
      <w:r>
        <w:t xml:space="preserve"> </w:t>
      </w:r>
      <w:r w:rsidRPr="009753D5">
        <w:t>jednání, protokol o předání a převzetí</w:t>
      </w:r>
      <w:r>
        <w:t>, akceptační protokol</w:t>
      </w:r>
      <w:r w:rsidR="00AD2106">
        <w:t>, elektronická komunikace prostřednictvím datové schránky</w:t>
      </w:r>
      <w:r w:rsidRPr="009753D5">
        <w:t>. Tyto dokumenty musí být podepsány příslušnými oprávněnými osobami zhotovitele a objednatele.</w:t>
      </w:r>
    </w:p>
    <w:p w14:paraId="04C524D1" w14:textId="2536399D" w:rsidR="00410D5B" w:rsidRDefault="00410D5B" w:rsidP="007619EC">
      <w:pPr>
        <w:pStyle w:val="Nadpis3"/>
        <w:numPr>
          <w:ilvl w:val="0"/>
          <w:numId w:val="0"/>
        </w:numPr>
        <w:ind w:left="720"/>
        <w:rPr>
          <w:rFonts w:eastAsia="Times New Roman" w:cs="Times New Roman"/>
        </w:rPr>
      </w:pPr>
    </w:p>
    <w:p w14:paraId="524A4F4D" w14:textId="769581B1" w:rsidR="006950FA" w:rsidRPr="006950FA" w:rsidRDefault="006950FA" w:rsidP="006950FA"/>
    <w:p w14:paraId="43F487EA" w14:textId="77777777" w:rsidR="00410D5B" w:rsidRPr="00E66846" w:rsidRDefault="00410D5B" w:rsidP="00410D5B">
      <w:pPr>
        <w:rPr>
          <w:rFonts w:ascii="Times New Roman" w:eastAsia="Times New Roman" w:hAnsi="Times New Roman" w:cs="Times New Roman"/>
        </w:rPr>
      </w:pPr>
    </w:p>
    <w:p w14:paraId="170EE823" w14:textId="77777777" w:rsidR="00410D5B" w:rsidRDefault="00410D5B" w:rsidP="00410D5B">
      <w:pPr>
        <w:pStyle w:val="Nadpis1"/>
        <w:rPr>
          <w:rFonts w:cs="Times New Roman"/>
        </w:rPr>
      </w:pPr>
      <w:bookmarkStart w:id="51" w:name="_Toc66962460"/>
      <w:bookmarkStart w:id="52" w:name="_Toc140504399"/>
      <w:r w:rsidRPr="5E6B426E">
        <w:rPr>
          <w:rFonts w:cs="Times New Roman"/>
        </w:rPr>
        <w:t>Záruka</w:t>
      </w:r>
      <w:bookmarkEnd w:id="51"/>
      <w:bookmarkEnd w:id="52"/>
    </w:p>
    <w:p w14:paraId="31EC4F2C" w14:textId="77777777" w:rsidR="00410D5B" w:rsidRPr="001312BD" w:rsidRDefault="00410D5B" w:rsidP="00410D5B">
      <w:pPr>
        <w:pStyle w:val="Nadpis2"/>
        <w:rPr>
          <w:rFonts w:cs="Times New Roman"/>
        </w:rPr>
      </w:pPr>
      <w:bookmarkStart w:id="53" w:name="_Toc66962461"/>
      <w:bookmarkStart w:id="54" w:name="_Toc140504400"/>
      <w:r w:rsidRPr="5E6B426E">
        <w:rPr>
          <w:rFonts w:cs="Times New Roman"/>
        </w:rPr>
        <w:t>Záruční podmínky</w:t>
      </w:r>
      <w:bookmarkEnd w:id="53"/>
      <w:bookmarkEnd w:id="54"/>
    </w:p>
    <w:p w14:paraId="0A8CA61D" w14:textId="4220A670" w:rsidR="007619EC" w:rsidRDefault="007619EC" w:rsidP="007619EC">
      <w:pPr>
        <w:pStyle w:val="Nadpis3"/>
      </w:pPr>
      <w:r w:rsidRPr="009753D5">
        <w:t xml:space="preserve">Zhotovitel </w:t>
      </w:r>
      <w:r w:rsidR="002B2F1F">
        <w:t>poskytuje záruku za jakost díla</w:t>
      </w:r>
      <w:r w:rsidRPr="009753D5">
        <w:t>.</w:t>
      </w:r>
      <w:r w:rsidR="002B2F1F">
        <w:t xml:space="preserve"> Zhotovitel odpovídá za to, že předmět plnění je provedený dle podmínek této smlouvy, zadávací dokumentace, a že během záruční doby bude mít předmět smlouvy vlastnosti dohodnuté v této smlouvě a vlastnosti stanovené právními předpisy, technickými normami, případně vlastnosti obvyklé.</w:t>
      </w:r>
    </w:p>
    <w:p w14:paraId="6F7368BC" w14:textId="77777777" w:rsidR="007619EC" w:rsidRPr="007619EC" w:rsidRDefault="007619EC" w:rsidP="007619EC"/>
    <w:p w14:paraId="39D3CBB8" w14:textId="754C655C" w:rsidR="002B2F1F" w:rsidRDefault="007619EC" w:rsidP="007619EC">
      <w:pPr>
        <w:pStyle w:val="Nadpis3"/>
      </w:pPr>
      <w:bookmarkStart w:id="55" w:name="_Záruční_doba_předmětu"/>
      <w:bookmarkEnd w:id="55"/>
      <w:r w:rsidRPr="009753D5">
        <w:t xml:space="preserve">Záruční doba </w:t>
      </w:r>
      <w:r w:rsidR="002B2F1F">
        <w:t xml:space="preserve">předmětu smlouvy je </w:t>
      </w:r>
      <w:r w:rsidR="002B2F1F" w:rsidRPr="0047017D">
        <w:rPr>
          <w:b/>
          <w:bCs w:val="0"/>
        </w:rPr>
        <w:t>36 měsíců</w:t>
      </w:r>
      <w:r w:rsidR="003106ED">
        <w:rPr>
          <w:b/>
          <w:bCs w:val="0"/>
        </w:rPr>
        <w:t>.</w:t>
      </w:r>
      <w:r w:rsidR="002B2F1F">
        <w:t xml:space="preserve"> </w:t>
      </w:r>
      <w:r w:rsidR="003106ED">
        <w:t xml:space="preserve">Běh záruční doby začíná </w:t>
      </w:r>
      <w:r w:rsidR="002B2F1F">
        <w:t xml:space="preserve">od prvního dne kalendářního měsíce následujícího po měsíci, v němž bylo dílo </w:t>
      </w:r>
      <w:r w:rsidR="00182CC9">
        <w:t xml:space="preserve">řádně </w:t>
      </w:r>
      <w:r w:rsidR="002B2F1F">
        <w:t>předáno</w:t>
      </w:r>
      <w:r w:rsidR="00182CC9">
        <w:t xml:space="preserve">, tj. </w:t>
      </w:r>
      <w:r w:rsidR="00906AFC">
        <w:t xml:space="preserve">byl sepsán akceptační protokol </w:t>
      </w:r>
      <w:r w:rsidR="009321C8">
        <w:t>na poslední dílčí plnění</w:t>
      </w:r>
      <w:r w:rsidR="002B2F1F">
        <w:t xml:space="preserve">. Pokud byly při akceptaci zjištěny vady, záruční doba počíná běžet až předáním díla po odstranění vad. Pokud vytčené vady nebrání akceptaci díla, ustanovení předchozí věty se nepoužije. </w:t>
      </w:r>
    </w:p>
    <w:p w14:paraId="72CC7CC6" w14:textId="77777777" w:rsidR="004771A5" w:rsidRPr="004771A5" w:rsidRDefault="004771A5" w:rsidP="004771A5"/>
    <w:p w14:paraId="345152E5" w14:textId="53F8AA16" w:rsidR="004771A5" w:rsidRPr="009753D5" w:rsidRDefault="004771A5" w:rsidP="004771A5">
      <w:pPr>
        <w:pStyle w:val="Nadpis3"/>
      </w:pPr>
      <w:r w:rsidRPr="009753D5">
        <w:t xml:space="preserve">Po </w:t>
      </w:r>
      <w:r>
        <w:t xml:space="preserve">uplynutí záruční doby </w:t>
      </w:r>
      <w:r w:rsidRPr="009753D5">
        <w:t xml:space="preserve">odpovídá zhotovitel objednateli za takové vady díla, které prokazují porušení právních předpisů a technických norem platných v době zpracování projektové dokumentace, zejména pokud se vyskytnou v záruční době, kterou poskytl dodavatel stavby ve smlouvě o dílo na realizaci stavby. Za </w:t>
      </w:r>
      <w:r>
        <w:t xml:space="preserve">věcný </w:t>
      </w:r>
      <w:r w:rsidRPr="009753D5">
        <w:t xml:space="preserve">obsah projektů </w:t>
      </w:r>
      <w:proofErr w:type="gramStart"/>
      <w:r w:rsidRPr="009753D5">
        <w:t>ručí</w:t>
      </w:r>
      <w:proofErr w:type="gramEnd"/>
      <w:r w:rsidRPr="009753D5">
        <w:t xml:space="preserve"> zhotovitel po celou dobu života zodpovědných projektantů dílčích částí.</w:t>
      </w:r>
    </w:p>
    <w:p w14:paraId="45941D51" w14:textId="77777777" w:rsidR="00477101" w:rsidRPr="00477101" w:rsidRDefault="00477101" w:rsidP="00477101"/>
    <w:p w14:paraId="060505CF" w14:textId="77777777" w:rsidR="00410D5B" w:rsidRPr="00C7572E" w:rsidRDefault="00410D5B" w:rsidP="00410D5B">
      <w:pPr>
        <w:pStyle w:val="Nadpis2"/>
        <w:rPr>
          <w:rFonts w:cs="Times New Roman"/>
        </w:rPr>
      </w:pPr>
      <w:bookmarkStart w:id="56" w:name="_Toc66962462"/>
      <w:bookmarkStart w:id="57" w:name="_Toc140504401"/>
      <w:r w:rsidRPr="5E6B426E">
        <w:rPr>
          <w:rFonts w:cs="Times New Roman"/>
        </w:rPr>
        <w:t>Vady díla</w:t>
      </w:r>
      <w:bookmarkEnd w:id="56"/>
      <w:bookmarkEnd w:id="57"/>
    </w:p>
    <w:p w14:paraId="35498B8B" w14:textId="6EA7E76F" w:rsidR="000E38D2" w:rsidRDefault="002B2F1F" w:rsidP="00410D5B">
      <w:pPr>
        <w:pStyle w:val="Nadpis3"/>
        <w:rPr>
          <w:szCs w:val="22"/>
        </w:rPr>
      </w:pPr>
      <w:r w:rsidRPr="00D324E8">
        <w:rPr>
          <w:szCs w:val="22"/>
        </w:rPr>
        <w:t>V případě vady díla dojednávají smluvní strany právo</w:t>
      </w:r>
      <w:r w:rsidRPr="009753D5">
        <w:rPr>
          <w:szCs w:val="22"/>
        </w:rPr>
        <w:t xml:space="preserve"> objednatele požadovat a povinnost zhotovitele poskytnout bezplatné odstranění vad. Možnost jiné dohody</w:t>
      </w:r>
      <w:r w:rsidR="00F2743E">
        <w:rPr>
          <w:szCs w:val="22"/>
        </w:rPr>
        <w:t xml:space="preserve"> smluvních stran</w:t>
      </w:r>
      <w:r w:rsidRPr="009753D5">
        <w:rPr>
          <w:szCs w:val="22"/>
        </w:rPr>
        <w:t xml:space="preserve"> není vyloučena. </w:t>
      </w:r>
    </w:p>
    <w:p w14:paraId="4C0E7EDB" w14:textId="77777777" w:rsidR="000E38D2" w:rsidRPr="000E38D2" w:rsidRDefault="000E38D2" w:rsidP="000E38D2"/>
    <w:p w14:paraId="5FC8D8E6" w14:textId="0C97D7DB" w:rsidR="002B2F1F" w:rsidRDefault="002B2F1F" w:rsidP="00E40476">
      <w:pPr>
        <w:pStyle w:val="Nadpis3"/>
        <w:rPr>
          <w:szCs w:val="22"/>
        </w:rPr>
      </w:pPr>
      <w:r>
        <w:rPr>
          <w:szCs w:val="22"/>
        </w:rPr>
        <w:t>Vady vytčené v akceptačním protokolu, které nebrání akceptaci, se zhotovitel zavazuje odstr</w:t>
      </w:r>
      <w:r w:rsidR="000E38D2">
        <w:rPr>
          <w:szCs w:val="22"/>
        </w:rPr>
        <w:t>a</w:t>
      </w:r>
      <w:r>
        <w:rPr>
          <w:szCs w:val="22"/>
        </w:rPr>
        <w:t xml:space="preserve">nit </w:t>
      </w:r>
      <w:r w:rsidR="000E38D2">
        <w:rPr>
          <w:szCs w:val="22"/>
        </w:rPr>
        <w:t xml:space="preserve">ve lhůtách stanovených v akceptačním protokolu. </w:t>
      </w:r>
    </w:p>
    <w:p w14:paraId="3840AAAD" w14:textId="77777777" w:rsidR="005004A1" w:rsidRPr="005004A1" w:rsidRDefault="005004A1" w:rsidP="005004A1"/>
    <w:p w14:paraId="79BF38A4" w14:textId="7036C44A" w:rsidR="005004A1" w:rsidRDefault="005004A1" w:rsidP="005004A1">
      <w:pPr>
        <w:pStyle w:val="Nadpis3"/>
      </w:pPr>
      <w:bookmarkStart w:id="58" w:name="_Stane-li_se_některá"/>
      <w:bookmarkEnd w:id="58"/>
      <w:r w:rsidRPr="009753D5">
        <w:t>Stane-li se některá část projekt</w:t>
      </w:r>
      <w:r>
        <w:t>ové dokumentace</w:t>
      </w:r>
      <w:r w:rsidRPr="009753D5">
        <w:t xml:space="preserve"> nerealizovatelnou (chybné nebo nedostatečné projektové řešení apod.), je zhotovitel povinen bezplatně vady této části projekt</w:t>
      </w:r>
      <w:r>
        <w:t>ové dokumentace</w:t>
      </w:r>
      <w:r w:rsidRPr="009753D5">
        <w:t xml:space="preserve"> odstranit tak, aby se stala realizovatelnou. V</w:t>
      </w:r>
      <w:r>
        <w:t xml:space="preserve"> </w:t>
      </w:r>
      <w:r w:rsidRPr="009753D5">
        <w:t>případě, že toto přepracování projekt</w:t>
      </w:r>
      <w:r>
        <w:t>ové dokumentace</w:t>
      </w:r>
      <w:r w:rsidRPr="009753D5">
        <w:t xml:space="preserve"> bude mít vliv na změnu</w:t>
      </w:r>
      <w:r w:rsidR="001643C9">
        <w:t xml:space="preserve"> smluvní</w:t>
      </w:r>
      <w:r w:rsidRPr="009753D5">
        <w:t xml:space="preserve"> ceny</w:t>
      </w:r>
      <w:r w:rsidR="00E16575">
        <w:t xml:space="preserve"> díla</w:t>
      </w:r>
      <w:r w:rsidRPr="009753D5">
        <w:t xml:space="preserve"> </w:t>
      </w:r>
      <w:r>
        <w:t xml:space="preserve">během </w:t>
      </w:r>
      <w:r w:rsidRPr="009753D5">
        <w:t xml:space="preserve">realizace stavby, uhradí zhotovitel objednateli smluvní pokutu sjednanou </w:t>
      </w:r>
      <w:r w:rsidRPr="003B74E0">
        <w:t>v</w:t>
      </w:r>
      <w:r w:rsidR="003B74E0" w:rsidRPr="003B74E0">
        <w:t> </w:t>
      </w:r>
      <w:r w:rsidRPr="003B74E0">
        <w:t>čl</w:t>
      </w:r>
      <w:r w:rsidR="003B74E0" w:rsidRPr="003B74E0">
        <w:t xml:space="preserve">ánku </w:t>
      </w:r>
      <w:hyperlink w:anchor="_V_případě_výskytu" w:history="1">
        <w:r w:rsidR="003B74E0" w:rsidRPr="001D5241">
          <w:rPr>
            <w:rStyle w:val="Hypertextovodkaz"/>
          </w:rPr>
          <w:t>1</w:t>
        </w:r>
        <w:r w:rsidR="003004B9" w:rsidRPr="001D5241">
          <w:rPr>
            <w:rStyle w:val="Hypertextovodkaz"/>
          </w:rPr>
          <w:t>2</w:t>
        </w:r>
        <w:r w:rsidR="003B74E0" w:rsidRPr="001D5241">
          <w:rPr>
            <w:rStyle w:val="Hypertextovodkaz"/>
          </w:rPr>
          <w:t>.1.5</w:t>
        </w:r>
      </w:hyperlink>
      <w:r w:rsidR="003B74E0" w:rsidRPr="003B74E0">
        <w:t xml:space="preserve"> </w:t>
      </w:r>
      <w:r w:rsidRPr="003B74E0">
        <w:t xml:space="preserve">této </w:t>
      </w:r>
      <w:r w:rsidRPr="009753D5">
        <w:t>smlouvy.</w:t>
      </w:r>
      <w:r w:rsidR="00E00648">
        <w:t xml:space="preserve"> Tím </w:t>
      </w:r>
      <w:r w:rsidR="00BB2B4A">
        <w:t xml:space="preserve">není dotčen </w:t>
      </w:r>
      <w:r w:rsidR="00815938">
        <w:t>ná</w:t>
      </w:r>
      <w:r w:rsidR="00531E4B">
        <w:t>rok</w:t>
      </w:r>
      <w:r w:rsidR="00815938">
        <w:t xml:space="preserve"> objednatele na náhradu škody.</w:t>
      </w:r>
    </w:p>
    <w:p w14:paraId="757E9569" w14:textId="77777777" w:rsidR="005004A1" w:rsidRPr="005004A1" w:rsidRDefault="005004A1" w:rsidP="005004A1"/>
    <w:p w14:paraId="37ECD6CD" w14:textId="3BF448E2" w:rsidR="005004A1" w:rsidRPr="004A18AD" w:rsidRDefault="005004A1" w:rsidP="005004A1">
      <w:pPr>
        <w:pStyle w:val="Nadpis3"/>
      </w:pPr>
      <w:bookmarkStart w:id="59" w:name="_Zhotovitel_odpovídá_za"/>
      <w:bookmarkEnd w:id="59"/>
      <w:r w:rsidRPr="009753D5">
        <w:t xml:space="preserve">Zhotovitel odpovídá za soulad </w:t>
      </w:r>
      <w:r w:rsidR="00336510">
        <w:t>položkového rozpočtu</w:t>
      </w:r>
      <w:r w:rsidR="00D41AAF">
        <w:t xml:space="preserve"> s výkazem výměr</w:t>
      </w:r>
      <w:r w:rsidRPr="009753D5">
        <w:t xml:space="preserve"> s</w:t>
      </w:r>
      <w:r>
        <w:t> </w:t>
      </w:r>
      <w:r w:rsidRPr="004A18AD">
        <w:t>textovou a výkresovou částí projektové dokumentace. V případě, že se v průběhu realizace stavby objeví nesoulad těchto částí díla (</w:t>
      </w:r>
      <w:r w:rsidR="00D41AAF">
        <w:t xml:space="preserve">např. </w:t>
      </w:r>
      <w:r w:rsidRPr="004A18AD">
        <w:t xml:space="preserve">neoceněné, popřípadě chybějící položky či chybně uvedené množství konkrétní položky), zhotovitel bezplatně odstraní tuto vadu díla a uhradí objednateli smluvní </w:t>
      </w:r>
      <w:r w:rsidRPr="003B41C6">
        <w:t>pokutu dle čl</w:t>
      </w:r>
      <w:r w:rsidR="003B41C6">
        <w:t xml:space="preserve">ánku </w:t>
      </w:r>
      <w:hyperlink w:anchor="_V_případě_výskytu" w:history="1">
        <w:r w:rsidR="003B41C6" w:rsidRPr="001D5241">
          <w:rPr>
            <w:rStyle w:val="Hypertextovodkaz"/>
          </w:rPr>
          <w:t>1</w:t>
        </w:r>
        <w:r w:rsidR="00102A60" w:rsidRPr="001D5241">
          <w:rPr>
            <w:rStyle w:val="Hypertextovodkaz"/>
          </w:rPr>
          <w:t>2</w:t>
        </w:r>
        <w:r w:rsidR="003B41C6" w:rsidRPr="001D5241">
          <w:rPr>
            <w:rStyle w:val="Hypertextovodkaz"/>
          </w:rPr>
          <w:t>.1.5</w:t>
        </w:r>
      </w:hyperlink>
      <w:r w:rsidRPr="003B41C6">
        <w:t xml:space="preserve"> této smlouvy</w:t>
      </w:r>
      <w:r w:rsidRPr="004A18AD">
        <w:t xml:space="preserve">. Za nesoulad </w:t>
      </w:r>
      <w:r w:rsidR="00A559D5">
        <w:t xml:space="preserve">položkového rozpočtu s </w:t>
      </w:r>
      <w:r w:rsidRPr="004A18AD">
        <w:t>výkaz</w:t>
      </w:r>
      <w:r w:rsidR="00A559D5">
        <w:t>em</w:t>
      </w:r>
      <w:r w:rsidRPr="004A18AD">
        <w:t xml:space="preserve"> výměr s textovou a výkresovou částí projektové dokumentace nejsou považovány dodatečné práce vyvolané a požadované objednatelem či změny, které vznikly v důsledk</w:t>
      </w:r>
      <w:r>
        <w:t>u</w:t>
      </w:r>
      <w:r w:rsidRPr="004A18AD">
        <w:t xml:space="preserve"> okolností, které nemohl zhotovitel díla s náležitou péčí předvídat.</w:t>
      </w:r>
    </w:p>
    <w:p w14:paraId="0F6A66DE" w14:textId="77777777" w:rsidR="000E38D2" w:rsidRPr="000E38D2" w:rsidRDefault="000E38D2" w:rsidP="000E38D2"/>
    <w:p w14:paraId="341902D0" w14:textId="7CEB1F43" w:rsidR="00410D5B" w:rsidRPr="001312BD" w:rsidRDefault="00410D5B" w:rsidP="00410D5B">
      <w:pPr>
        <w:pStyle w:val="Nadpis3"/>
        <w:rPr>
          <w:rFonts w:eastAsia="Times New Roman" w:cs="Times New Roman"/>
        </w:rPr>
      </w:pPr>
      <w:r w:rsidRPr="5E6B426E">
        <w:rPr>
          <w:rFonts w:eastAsia="Times New Roman" w:cs="Times New Roman"/>
        </w:rPr>
        <w:t xml:space="preserve">Každá reklamace bude objednatelem učiněna písemně a doručena zhotoviteli na jeho e-mailovou adresu uvedenou </w:t>
      </w:r>
      <w:r w:rsidR="00F36171">
        <w:rPr>
          <w:rFonts w:eastAsia="Times New Roman" w:cs="Times New Roman"/>
        </w:rPr>
        <w:t xml:space="preserve">v </w:t>
      </w:r>
      <w:r w:rsidRPr="5E6B426E">
        <w:rPr>
          <w:rFonts w:eastAsia="Times New Roman" w:cs="Times New Roman"/>
        </w:rPr>
        <w:t>záhlaví této smlouvy, originál následně poštou</w:t>
      </w:r>
      <w:r w:rsidR="00EC65F7">
        <w:rPr>
          <w:rFonts w:eastAsia="Times New Roman" w:cs="Times New Roman"/>
        </w:rPr>
        <w:t xml:space="preserve"> nebo prostřednictvím datové schránky</w:t>
      </w:r>
      <w:r w:rsidRPr="5E6B426E">
        <w:rPr>
          <w:rFonts w:eastAsia="Times New Roman" w:cs="Times New Roman"/>
        </w:rPr>
        <w:t>. Stejný postup platí pro veškerá sdělení zhotovitele v této věci objednateli.</w:t>
      </w:r>
    </w:p>
    <w:p w14:paraId="3E8DA9D3" w14:textId="77777777" w:rsidR="00410D5B" w:rsidRPr="001312BD" w:rsidRDefault="00410D5B" w:rsidP="00410D5B">
      <w:pPr>
        <w:pStyle w:val="Zkladntextodsazen"/>
        <w:ind w:left="1134" w:hanging="425"/>
        <w:rPr>
          <w:rFonts w:ascii="Times New Roman" w:eastAsia="Times New Roman" w:hAnsi="Times New Roman" w:cs="Times New Roman"/>
          <w:lang w:val="cs-CZ"/>
        </w:rPr>
      </w:pPr>
    </w:p>
    <w:p w14:paraId="5BB8C956" w14:textId="77777777" w:rsidR="00410D5B" w:rsidRPr="001312BD" w:rsidRDefault="00410D5B" w:rsidP="00410D5B">
      <w:pPr>
        <w:pStyle w:val="Nadpis3"/>
        <w:rPr>
          <w:rFonts w:eastAsia="Times New Roman" w:cs="Times New Roman"/>
        </w:rPr>
      </w:pPr>
      <w:r w:rsidRPr="5E6B426E">
        <w:rPr>
          <w:rFonts w:eastAsia="Times New Roman" w:cs="Times New Roman"/>
        </w:rPr>
        <w:t>Jednotlivé reklamační vady budou postupně číslovány a jejich pořadová čísla budou platit po celou dobu záruční lhůty.</w:t>
      </w:r>
    </w:p>
    <w:p w14:paraId="5B10BF3C" w14:textId="77777777" w:rsidR="00410D5B" w:rsidRPr="001312BD" w:rsidRDefault="00410D5B" w:rsidP="00410D5B">
      <w:pPr>
        <w:pStyle w:val="Zkladntextodsazen"/>
        <w:ind w:left="1134" w:hanging="425"/>
        <w:rPr>
          <w:rFonts w:ascii="Times New Roman" w:eastAsia="Times New Roman" w:hAnsi="Times New Roman" w:cs="Times New Roman"/>
          <w:lang w:val="cs-CZ"/>
        </w:rPr>
      </w:pPr>
    </w:p>
    <w:p w14:paraId="2C853637" w14:textId="65788474" w:rsidR="00410D5B" w:rsidRDefault="00410D5B" w:rsidP="00410D5B">
      <w:pPr>
        <w:pStyle w:val="Nadpis3"/>
        <w:rPr>
          <w:rFonts w:eastAsia="Times New Roman" w:cs="Times New Roman"/>
        </w:rPr>
      </w:pPr>
      <w:bookmarkStart w:id="60" w:name="_Při_uplatnění_reklamační"/>
      <w:bookmarkEnd w:id="60"/>
      <w:r w:rsidRPr="5E6B426E">
        <w:rPr>
          <w:rFonts w:eastAsia="Times New Roman" w:cs="Times New Roman"/>
        </w:rPr>
        <w:t xml:space="preserve">Při uplatnění reklamační vady budou vady zhotovitelem odstraněny </w:t>
      </w:r>
      <w:r w:rsidR="006C0C6A">
        <w:rPr>
          <w:rFonts w:eastAsia="Times New Roman" w:cs="Times New Roman"/>
        </w:rPr>
        <w:t>ve lhůtě</w:t>
      </w:r>
      <w:r w:rsidR="006C0C6A" w:rsidRPr="0015469E">
        <w:rPr>
          <w:rFonts w:eastAsia="Times New Roman" w:cs="Times New Roman"/>
          <w:b/>
          <w:bCs w:val="0"/>
        </w:rPr>
        <w:t xml:space="preserve"> </w:t>
      </w:r>
      <w:r w:rsidRPr="0015469E">
        <w:rPr>
          <w:rFonts w:eastAsia="Times New Roman" w:cs="Times New Roman"/>
          <w:b/>
          <w:bCs w:val="0"/>
        </w:rPr>
        <w:t xml:space="preserve">do 10 </w:t>
      </w:r>
      <w:r w:rsidR="0015469E">
        <w:rPr>
          <w:rFonts w:eastAsia="Times New Roman" w:cs="Times New Roman"/>
          <w:b/>
          <w:bCs w:val="0"/>
        </w:rPr>
        <w:t>pracovních</w:t>
      </w:r>
      <w:r w:rsidRPr="0015469E">
        <w:rPr>
          <w:rFonts w:eastAsia="Times New Roman" w:cs="Times New Roman"/>
          <w:b/>
          <w:bCs w:val="0"/>
        </w:rPr>
        <w:t xml:space="preserve"> dn</w:t>
      </w:r>
      <w:r w:rsidRPr="5E6B426E">
        <w:rPr>
          <w:rFonts w:eastAsia="Times New Roman" w:cs="Times New Roman"/>
        </w:rPr>
        <w:t>ů od e-mailového doručení, nedohodnou-li se s</w:t>
      </w:r>
      <w:r w:rsidR="00120BE5">
        <w:rPr>
          <w:rFonts w:eastAsia="Times New Roman" w:cs="Times New Roman"/>
        </w:rPr>
        <w:t>mluvní s</w:t>
      </w:r>
      <w:r w:rsidRPr="5E6B426E">
        <w:rPr>
          <w:rFonts w:eastAsia="Times New Roman" w:cs="Times New Roman"/>
        </w:rPr>
        <w:t>trany jinak.</w:t>
      </w:r>
    </w:p>
    <w:p w14:paraId="1BC1A21D" w14:textId="77777777" w:rsidR="0003606B" w:rsidRPr="0003606B" w:rsidRDefault="0003606B" w:rsidP="0003606B"/>
    <w:p w14:paraId="11EE1675" w14:textId="564D4135" w:rsidR="0003606B" w:rsidRPr="0003606B" w:rsidRDefault="0003606B" w:rsidP="0003606B">
      <w:pPr>
        <w:pStyle w:val="Nadpis3"/>
      </w:pPr>
      <w:bookmarkStart w:id="61" w:name="_Reklamační_vady_předmětu"/>
      <w:bookmarkEnd w:id="61"/>
      <w:r w:rsidRPr="009753D5">
        <w:t>Reklamační vady předmětu díla zjištěné v</w:t>
      </w:r>
      <w:r>
        <w:t xml:space="preserve"> </w:t>
      </w:r>
      <w:r w:rsidRPr="009753D5">
        <w:t>průběhu zadávacího řízení na stavbu, k</w:t>
      </w:r>
      <w:r>
        <w:t xml:space="preserve"> </w:t>
      </w:r>
      <w:r w:rsidRPr="009753D5">
        <w:t xml:space="preserve">níž se projektová dokumentace vztahuje, budou zhotovitelem odstraněny ve lhůtě </w:t>
      </w:r>
      <w:r w:rsidRPr="009753D5">
        <w:rPr>
          <w:b/>
        </w:rPr>
        <w:t>do 2 pracovních dnů</w:t>
      </w:r>
      <w:r w:rsidRPr="009753D5">
        <w:t xml:space="preserve"> od emailového doručení</w:t>
      </w:r>
      <w:r w:rsidR="00EC5F22">
        <w:t>.</w:t>
      </w:r>
    </w:p>
    <w:p w14:paraId="0D7DB885" w14:textId="77777777" w:rsidR="00410D5B" w:rsidRPr="001312BD" w:rsidRDefault="00410D5B" w:rsidP="00410D5B">
      <w:pPr>
        <w:pStyle w:val="Zkladntextodsazen"/>
        <w:ind w:left="1134" w:hanging="425"/>
        <w:rPr>
          <w:rFonts w:ascii="Times New Roman" w:eastAsia="Times New Roman" w:hAnsi="Times New Roman" w:cs="Times New Roman"/>
          <w:lang w:val="cs-CZ"/>
        </w:rPr>
      </w:pPr>
    </w:p>
    <w:p w14:paraId="2B1C864F" w14:textId="22A3EBCD" w:rsidR="00410D5B" w:rsidRPr="00D06978" w:rsidRDefault="007558AE" w:rsidP="00D06978">
      <w:pPr>
        <w:pStyle w:val="Nadpis3"/>
        <w:rPr>
          <w:rFonts w:eastAsia="Times New Roman" w:cs="Times New Roman"/>
        </w:rPr>
      </w:pPr>
      <w:r w:rsidRPr="009753D5">
        <w:rPr>
          <w:szCs w:val="22"/>
        </w:rPr>
        <w:t xml:space="preserve">Každá objednatelem uplatněná reklamační vada bude zhotovitelem odstraněna dle </w:t>
      </w:r>
      <w:r w:rsidR="0015469E">
        <w:rPr>
          <w:szCs w:val="22"/>
        </w:rPr>
        <w:t xml:space="preserve">článku </w:t>
      </w:r>
      <w:r w:rsidR="00CA7168">
        <w:rPr>
          <w:szCs w:val="22"/>
        </w:rPr>
        <w:t>10</w:t>
      </w:r>
      <w:r w:rsidR="0015469E">
        <w:rPr>
          <w:szCs w:val="22"/>
        </w:rPr>
        <w:t>.2.</w:t>
      </w:r>
      <w:r w:rsidR="006C5FD2">
        <w:rPr>
          <w:szCs w:val="22"/>
        </w:rPr>
        <w:t>7</w:t>
      </w:r>
      <w:r w:rsidR="00762DB4">
        <w:rPr>
          <w:szCs w:val="22"/>
        </w:rPr>
        <w:t xml:space="preserve"> smlouvy</w:t>
      </w:r>
      <w:r w:rsidR="0015469E">
        <w:rPr>
          <w:szCs w:val="22"/>
        </w:rPr>
        <w:t xml:space="preserve">, popř. </w:t>
      </w:r>
      <w:r w:rsidR="00CA7168">
        <w:rPr>
          <w:szCs w:val="22"/>
        </w:rPr>
        <w:t>10</w:t>
      </w:r>
      <w:r w:rsidR="0015469E">
        <w:rPr>
          <w:szCs w:val="22"/>
        </w:rPr>
        <w:t>.2.</w:t>
      </w:r>
      <w:r w:rsidR="006C5FD2">
        <w:rPr>
          <w:szCs w:val="22"/>
        </w:rPr>
        <w:t>8</w:t>
      </w:r>
      <w:r w:rsidR="00517D1C">
        <w:rPr>
          <w:szCs w:val="22"/>
        </w:rPr>
        <w:t xml:space="preserve"> smlouvy</w:t>
      </w:r>
      <w:r w:rsidRPr="009753D5">
        <w:rPr>
          <w:szCs w:val="22"/>
        </w:rPr>
        <w:t xml:space="preserve">, pokud byla zhotovitelem uznána. </w:t>
      </w:r>
      <w:r w:rsidR="00410D5B" w:rsidRPr="5E6B426E">
        <w:rPr>
          <w:rFonts w:eastAsia="Times New Roman" w:cs="Times New Roman"/>
        </w:rPr>
        <w:t>V případě, že nepůjde o uznanou reklamační vadu, je zhotovitel povinen neuznání vady s odůvodněním a s předběžným vyčíslením nákladů na odstranění této vady zaslat doporučeně objednateli</w:t>
      </w:r>
      <w:r w:rsidR="006E27A5">
        <w:rPr>
          <w:rFonts w:eastAsia="Times New Roman" w:cs="Times New Roman"/>
        </w:rPr>
        <w:t>, a to</w:t>
      </w:r>
      <w:r w:rsidR="00930362">
        <w:rPr>
          <w:rFonts w:eastAsia="Times New Roman" w:cs="Times New Roman"/>
        </w:rPr>
        <w:t xml:space="preserve"> ve stejných lhůtách</w:t>
      </w:r>
      <w:r w:rsidR="00457761">
        <w:rPr>
          <w:rFonts w:eastAsia="Times New Roman" w:cs="Times New Roman"/>
        </w:rPr>
        <w:t xml:space="preserve"> </w:t>
      </w:r>
      <w:r w:rsidR="006E27A5">
        <w:rPr>
          <w:rFonts w:eastAsia="Times New Roman" w:cs="Times New Roman"/>
        </w:rPr>
        <w:t xml:space="preserve">jako </w:t>
      </w:r>
      <w:r w:rsidR="00653FD3">
        <w:rPr>
          <w:rFonts w:eastAsia="Times New Roman" w:cs="Times New Roman"/>
        </w:rPr>
        <w:t>pro uznané reklamační vady</w:t>
      </w:r>
      <w:r w:rsidR="00D06978">
        <w:rPr>
          <w:rFonts w:eastAsia="Times New Roman" w:cs="Times New Roman"/>
        </w:rPr>
        <w:t>.</w:t>
      </w:r>
      <w:r w:rsidR="00410D5B" w:rsidRPr="00D06978">
        <w:rPr>
          <w:rFonts w:eastAsia="Times New Roman" w:cs="Times New Roman"/>
        </w:rPr>
        <w:t xml:space="preserve"> </w:t>
      </w:r>
    </w:p>
    <w:p w14:paraId="00593CD3" w14:textId="77777777" w:rsidR="00410D5B" w:rsidRPr="00D005FC" w:rsidRDefault="00410D5B" w:rsidP="00410D5B">
      <w:pPr>
        <w:rPr>
          <w:rFonts w:ascii="Times New Roman" w:eastAsia="Times New Roman" w:hAnsi="Times New Roman" w:cs="Times New Roman"/>
        </w:rPr>
      </w:pPr>
    </w:p>
    <w:p w14:paraId="7A7F2000" w14:textId="5B6CB1D0" w:rsidR="00410D5B" w:rsidRDefault="00410D5B" w:rsidP="00410D5B">
      <w:pPr>
        <w:pStyle w:val="Nadpis3"/>
        <w:rPr>
          <w:rFonts w:eastAsia="Times New Roman" w:cs="Times New Roman"/>
        </w:rPr>
      </w:pPr>
      <w:r w:rsidRPr="5E6B426E">
        <w:rPr>
          <w:rFonts w:eastAsia="Times New Roman" w:cs="Times New Roman"/>
        </w:rPr>
        <w:t xml:space="preserve">V případě zájmu objednatele odstraní zhotovitel neuznanou reklamační vadu do 10 </w:t>
      </w:r>
      <w:r w:rsidR="00B745BC">
        <w:rPr>
          <w:rFonts w:eastAsia="Times New Roman" w:cs="Times New Roman"/>
        </w:rPr>
        <w:t>pracovních</w:t>
      </w:r>
      <w:r w:rsidRPr="5E6B426E">
        <w:rPr>
          <w:rFonts w:eastAsia="Times New Roman" w:cs="Times New Roman"/>
        </w:rPr>
        <w:t xml:space="preserve"> dnů od sdělení zájmu objednatele na odstranění vady, nedohodnou-li si </w:t>
      </w:r>
      <w:r w:rsidR="006B43DB">
        <w:rPr>
          <w:rFonts w:eastAsia="Times New Roman" w:cs="Times New Roman"/>
        </w:rPr>
        <w:t xml:space="preserve">smluvní </w:t>
      </w:r>
      <w:r w:rsidRPr="5E6B426E">
        <w:rPr>
          <w:rFonts w:eastAsia="Times New Roman" w:cs="Times New Roman"/>
        </w:rPr>
        <w:t>strany jiný termín.</w:t>
      </w:r>
    </w:p>
    <w:p w14:paraId="79FB866D" w14:textId="77777777" w:rsidR="00410D5B" w:rsidRPr="00D005FC" w:rsidRDefault="00410D5B" w:rsidP="00410D5B">
      <w:pPr>
        <w:rPr>
          <w:rFonts w:ascii="Times New Roman" w:eastAsia="Times New Roman" w:hAnsi="Times New Roman" w:cs="Times New Roman"/>
        </w:rPr>
      </w:pPr>
    </w:p>
    <w:p w14:paraId="7CA8EBA1" w14:textId="77777777" w:rsidR="00410D5B" w:rsidRPr="001312BD" w:rsidRDefault="00410D5B" w:rsidP="00410D5B">
      <w:pPr>
        <w:pStyle w:val="Nadpis3"/>
        <w:rPr>
          <w:rFonts w:eastAsia="Times New Roman" w:cs="Times New Roman"/>
        </w:rPr>
      </w:pPr>
      <w:r w:rsidRPr="5E6B426E">
        <w:rPr>
          <w:rFonts w:eastAsia="Times New Roman" w:cs="Times New Roman"/>
        </w:rPr>
        <w:t>Nesplnění platného termínu odstranění zhotovitelem uznaných reklamovaných vad podléhá sankci dle této smlouvy.</w:t>
      </w:r>
    </w:p>
    <w:p w14:paraId="77647F3D" w14:textId="77777777" w:rsidR="00410D5B" w:rsidRPr="001312BD" w:rsidRDefault="00410D5B" w:rsidP="00410D5B">
      <w:pPr>
        <w:pStyle w:val="Zkladntextodsazen"/>
        <w:ind w:left="1134" w:hanging="425"/>
        <w:rPr>
          <w:rFonts w:ascii="Times New Roman" w:eastAsia="Times New Roman" w:hAnsi="Times New Roman" w:cs="Times New Roman"/>
        </w:rPr>
      </w:pPr>
    </w:p>
    <w:p w14:paraId="65723BD2" w14:textId="0159AB7D" w:rsidR="00410D5B" w:rsidRDefault="00410D5B" w:rsidP="00410D5B">
      <w:pPr>
        <w:pStyle w:val="Nadpis3"/>
        <w:rPr>
          <w:rFonts w:eastAsia="Times New Roman" w:cs="Times New Roman"/>
        </w:rPr>
      </w:pPr>
      <w:r w:rsidRPr="5E6B426E">
        <w:rPr>
          <w:rFonts w:eastAsia="Times New Roman" w:cs="Times New Roman"/>
        </w:rPr>
        <w:t xml:space="preserve">V případě, že vada nebyla odstraněna v platném termínu, je objednatel oprávněn dát vadu odstranit třetí osobou na náklady zhotovitele, pokud zhotovitel nebude reagovat na upozornění na tuto skutečnost do tří pracovních dnů ode dne obdržení tohoto upozornění. Tím nebude dotčena záruka na dílo ve smyslu článku </w:t>
      </w:r>
      <w:hyperlink w:anchor="_Záruční_doba_předmětu" w:history="1">
        <w:r w:rsidR="00233F4F" w:rsidRPr="005439D6">
          <w:rPr>
            <w:rStyle w:val="Hypertextovodkaz"/>
            <w:rFonts w:eastAsia="Times New Roman" w:cs="Times New Roman"/>
          </w:rPr>
          <w:t>10</w:t>
        </w:r>
        <w:r w:rsidRPr="005439D6">
          <w:rPr>
            <w:rStyle w:val="Hypertextovodkaz"/>
            <w:rFonts w:eastAsia="Times New Roman" w:cs="Times New Roman"/>
          </w:rPr>
          <w:t>.1.</w:t>
        </w:r>
        <w:r w:rsidR="000E38D2" w:rsidRPr="005439D6">
          <w:rPr>
            <w:rStyle w:val="Hypertextovodkaz"/>
            <w:rFonts w:eastAsia="Times New Roman" w:cs="Times New Roman"/>
          </w:rPr>
          <w:t>2</w:t>
        </w:r>
      </w:hyperlink>
      <w:r w:rsidRPr="5E6B426E">
        <w:rPr>
          <w:rFonts w:eastAsia="Times New Roman" w:cs="Times New Roman"/>
        </w:rPr>
        <w:t xml:space="preserve"> této smlouvy.</w:t>
      </w:r>
    </w:p>
    <w:p w14:paraId="26453E50" w14:textId="77777777" w:rsidR="0047180E" w:rsidRPr="0047180E" w:rsidRDefault="0047180E" w:rsidP="0047180E"/>
    <w:p w14:paraId="5E9DF620" w14:textId="11C76A93" w:rsidR="0047180E" w:rsidRDefault="0047180E" w:rsidP="0047180E">
      <w:pPr>
        <w:pStyle w:val="Nadpis3"/>
      </w:pPr>
      <w:r>
        <w:t xml:space="preserve">Zhotovitel objednateli odpovídá za případné porušení práva jakékoliv třetí osoby vyplývající z průmyslového nebo duševního vlastnictví související s plněním předmětu smlouvy, a to na území České republiky i mimo něj. </w:t>
      </w:r>
    </w:p>
    <w:p w14:paraId="2A50468C" w14:textId="64AF24BA" w:rsidR="0047180E" w:rsidRDefault="0047180E" w:rsidP="0047180E"/>
    <w:p w14:paraId="2E20D26E" w14:textId="4ED4AF4E" w:rsidR="0047180E" w:rsidRDefault="0047180E" w:rsidP="0047180E">
      <w:pPr>
        <w:pStyle w:val="Nadpis3"/>
      </w:pPr>
      <w:r>
        <w:t>Pokud bude mít dílo právní vady</w:t>
      </w:r>
      <w:r w:rsidR="00C52F1C">
        <w:t>, zhotovitel je povinen na vlastní náklady učinit všechna opatření nezbytná k odstranění právní vady předmětu smlouvy. Zhotovitel nese veškeré náklady a hradí veškeré oprávněné nároky třetích osob.</w:t>
      </w:r>
    </w:p>
    <w:p w14:paraId="505635E7" w14:textId="165EAE58" w:rsidR="00C52F1C" w:rsidRDefault="00C52F1C" w:rsidP="00C52F1C"/>
    <w:p w14:paraId="49532E20" w14:textId="1EA91E41" w:rsidR="00C52F1C" w:rsidRPr="00C52F1C" w:rsidRDefault="00C52F1C" w:rsidP="00C52F1C">
      <w:pPr>
        <w:pStyle w:val="Nadpis3"/>
      </w:pPr>
      <w:r>
        <w:t>V případě, že by se zhotovitel mohl při plnění smlouvy dostat do konfliktu zájmů mezi objednatelem a jinou osobou, je povinen okamžitě na takovou možnost upozornit objednatele a předložit mu návrh řešení. V případě porušení tohoto závazku odpovídá objednateli za způsobenou škodu v plném rozsahu.</w:t>
      </w:r>
    </w:p>
    <w:p w14:paraId="5B333B72" w14:textId="172324DC" w:rsidR="00410D5B" w:rsidRDefault="00410D5B" w:rsidP="000E38D2">
      <w:pPr>
        <w:pStyle w:val="Nadpis3"/>
        <w:numPr>
          <w:ilvl w:val="0"/>
          <w:numId w:val="0"/>
        </w:numPr>
        <w:ind w:left="720"/>
        <w:rPr>
          <w:rFonts w:eastAsia="Times New Roman" w:cs="Times New Roman"/>
        </w:rPr>
      </w:pPr>
    </w:p>
    <w:p w14:paraId="577C7508" w14:textId="77777777" w:rsidR="00410D5B" w:rsidRDefault="00410D5B" w:rsidP="00410D5B">
      <w:pPr>
        <w:rPr>
          <w:rFonts w:ascii="Times New Roman" w:eastAsia="Times New Roman" w:hAnsi="Times New Roman" w:cs="Times New Roman"/>
        </w:rPr>
      </w:pPr>
    </w:p>
    <w:p w14:paraId="5CA28DF8" w14:textId="77777777" w:rsidR="00410D5B" w:rsidRPr="00BE2723" w:rsidRDefault="00410D5B" w:rsidP="00410D5B">
      <w:pPr>
        <w:rPr>
          <w:rFonts w:ascii="Times New Roman" w:eastAsia="Times New Roman" w:hAnsi="Times New Roman" w:cs="Times New Roman"/>
        </w:rPr>
      </w:pPr>
    </w:p>
    <w:p w14:paraId="003A10F7" w14:textId="5F50A2BD" w:rsidR="002C6089" w:rsidRDefault="002C6089" w:rsidP="00410D5B">
      <w:pPr>
        <w:pStyle w:val="Nadpis1"/>
        <w:rPr>
          <w:rFonts w:cs="Times New Roman"/>
        </w:rPr>
      </w:pPr>
      <w:bookmarkStart w:id="62" w:name="_Toc140504402"/>
      <w:bookmarkStart w:id="63" w:name="_Toc66962463"/>
      <w:r>
        <w:rPr>
          <w:rFonts w:cs="Times New Roman"/>
        </w:rPr>
        <w:t>Ustanovení o právním vztahu k autorskému zákonu „licenční doložka“</w:t>
      </w:r>
      <w:bookmarkEnd w:id="62"/>
    </w:p>
    <w:p w14:paraId="33802645" w14:textId="54FB29E6" w:rsidR="002C6089" w:rsidRDefault="002C6089" w:rsidP="002C6089">
      <w:pPr>
        <w:pStyle w:val="Nadpis2"/>
      </w:pPr>
      <w:bookmarkStart w:id="64" w:name="_Toc140504403"/>
      <w:r>
        <w:t>Licenční doložka</w:t>
      </w:r>
      <w:bookmarkEnd w:id="64"/>
    </w:p>
    <w:p w14:paraId="3065E3E7" w14:textId="059B8B62" w:rsidR="003B1E4F" w:rsidRDefault="003B1E4F" w:rsidP="008D70E4">
      <w:pPr>
        <w:pStyle w:val="Nadpis3"/>
      </w:pPr>
      <w:r w:rsidRPr="003B1E4F">
        <w:t xml:space="preserve">Jelikož v důsledku realizace díla dle této smlouvy dojde ke vzniku autorského díla ve smyslu zákona č. 121/2000 Sb., autorský zákon, ve znění pozdějších předpisů (dále jen „Dílo“), přechází převoditelná autorská práva zhotovitele, jeho zaměstnanců a poddodavatelů v níže uvedeném rozsahu na objednatele, a to dnem úspěšného předání a převzetí díla definovaného v čl. </w:t>
      </w:r>
      <w:hyperlink w:anchor="_Předmět_smlouvy" w:history="1">
        <w:r w:rsidR="00F65355" w:rsidRPr="006C46AE">
          <w:rPr>
            <w:rStyle w:val="Hypertextovodkaz"/>
          </w:rPr>
          <w:t>2</w:t>
        </w:r>
      </w:hyperlink>
      <w:r w:rsidR="004D731D">
        <w:t>.</w:t>
      </w:r>
      <w:r w:rsidRPr="003B1E4F">
        <w:t xml:space="preserve"> této smlouvy. Svolení k užití Díla a převoditelná autorská práva uděluje zhotovitel objednateli jako výhradní, převoditelná, časově a územně neomezená se všemi známými způsoby užití (dále též „licence, resp. podlicence“).</w:t>
      </w:r>
    </w:p>
    <w:p w14:paraId="476B1D76" w14:textId="77777777" w:rsidR="008D70E4" w:rsidRPr="008D70E4" w:rsidRDefault="008D70E4" w:rsidP="008D70E4"/>
    <w:p w14:paraId="4FE4D654" w14:textId="735617B3" w:rsidR="003B1E4F" w:rsidRDefault="003B1E4F" w:rsidP="008D70E4">
      <w:pPr>
        <w:pStyle w:val="Nadpis3"/>
      </w:pPr>
      <w:r w:rsidRPr="003B1E4F">
        <w:t xml:space="preserve">Objednatel je oprávněn upravit či měnit Dílo nebo jeho část takovým způsobem, který </w:t>
      </w:r>
      <w:proofErr w:type="gramStart"/>
      <w:r w:rsidRPr="003B1E4F">
        <w:t>nesníží</w:t>
      </w:r>
      <w:proofErr w:type="gramEnd"/>
      <w:r w:rsidRPr="003B1E4F">
        <w:t xml:space="preserve"> hodnotu Díla. Objednatel je oprávněn upravit či měnit Dílo nebo jeho část, rozpracované Dílo nebo jeho část dokončit, spojovat Dílo s jinými díly a zařazovat je do děl souborných („</w:t>
      </w:r>
      <w:r w:rsidRPr="003B1E4F">
        <w:rPr>
          <w:b/>
        </w:rPr>
        <w:t>výhradní licence“).</w:t>
      </w:r>
      <w:r w:rsidRPr="003B1E4F">
        <w:t xml:space="preserve"> Výhradní licenci není objednatel povinen využít. </w:t>
      </w:r>
    </w:p>
    <w:p w14:paraId="48D81414" w14:textId="77777777" w:rsidR="008D70E4" w:rsidRPr="008D70E4" w:rsidRDefault="008D70E4" w:rsidP="008D70E4"/>
    <w:p w14:paraId="18FF4450" w14:textId="24872C64" w:rsidR="003B1E4F" w:rsidRDefault="003B1E4F" w:rsidP="008D70E4">
      <w:pPr>
        <w:pStyle w:val="Nadpis3"/>
      </w:pPr>
      <w:r w:rsidRPr="003B1E4F">
        <w:t xml:space="preserve">Objednateli vzniká vlastnické právo a právo z výhradní licence k veškerým fázím návrhu stavby a projektové dokumentace, výsledkům měření a průzkumů a k nosičům Díla, právo užívat nebo neužívat Dílo podle vlastního uvážení objednatele, a to buď v původní zhotovitelem dodané nebo i v pozměněné podobě, právo reprodukovat Dílo v podobě tištěné, fotografické, obrazové, digitální, 3D, v podobě modelů, ve formě fotografií modelů a v dalších formách dle uvážení objednatele, dále právo distribuovat Dílo, zveřejňovat a vystavovat Dílo, upravovat, pozměňovat a doplňovat Dílo, a na základě Díla a jeho modifikací žádat o stavební povolení a další úřední, veřejnoprávní i soukromoprávní povolení a vybudovat na základě Díla stavby včetně jejich zpřístupnění veřejnosti, jakož i právo postoupit práva podle dohody uzavřené v souladu s tímto ustanovením smlouvy třetí straně, včetně práva Dílo změnit a rozpracované Dílo dokončit, to vše na dobu, po kterou budou existovat stavby vybudované na základě Díla, nejméně však na dobu 99 let, a to na území celého světa.    </w:t>
      </w:r>
    </w:p>
    <w:p w14:paraId="70BECC18" w14:textId="77777777" w:rsidR="008D70E4" w:rsidRPr="008D70E4" w:rsidRDefault="008D70E4" w:rsidP="008D70E4"/>
    <w:p w14:paraId="6E35626A" w14:textId="47426C7D" w:rsidR="002A28B7" w:rsidRDefault="003B1E4F" w:rsidP="002A28B7">
      <w:pPr>
        <w:pStyle w:val="Nadpis3"/>
      </w:pPr>
      <w:r w:rsidRPr="003B1E4F">
        <w:t xml:space="preserve">V rámci poskytnuté </w:t>
      </w:r>
      <w:r w:rsidR="00953BAF">
        <w:t>v</w:t>
      </w:r>
      <w:r w:rsidRPr="003B1E4F">
        <w:t>ýhradní licence je objednatel zejména oprávněn užít shora popsané autorské dílo:</w:t>
      </w:r>
    </w:p>
    <w:p w14:paraId="6EE55349" w14:textId="5BF201A1" w:rsidR="003B1E4F" w:rsidRPr="003B74E0" w:rsidRDefault="003B1E4F" w:rsidP="002A28B7">
      <w:pPr>
        <w:pStyle w:val="Nadpis4"/>
        <w:rPr>
          <w:rFonts w:asciiTheme="minorHAnsi" w:hAnsiTheme="minorHAnsi" w:cstheme="minorBidi"/>
        </w:rPr>
      </w:pPr>
      <w:r w:rsidRPr="2645DB3B">
        <w:rPr>
          <w:rFonts w:asciiTheme="minorHAnsi" w:hAnsiTheme="minorHAnsi" w:cstheme="minorBidi"/>
        </w:rPr>
        <w:t>Ke zpracování projektové dokumentace a provedení díla, a to:</w:t>
      </w:r>
    </w:p>
    <w:p w14:paraId="4356AAB0" w14:textId="77777777" w:rsidR="00D11BB6" w:rsidRPr="003B74E0" w:rsidRDefault="003B1E4F" w:rsidP="00D11BB6">
      <w:pPr>
        <w:pStyle w:val="Zkladntextodsazen2"/>
        <w:numPr>
          <w:ilvl w:val="0"/>
          <w:numId w:val="13"/>
        </w:numPr>
        <w:spacing w:line="240" w:lineRule="atLeast"/>
        <w:rPr>
          <w:rFonts w:asciiTheme="minorHAnsi" w:hAnsiTheme="minorHAnsi" w:cstheme="minorBidi"/>
          <w:sz w:val="22"/>
          <w:szCs w:val="22"/>
        </w:rPr>
      </w:pPr>
      <w:r w:rsidRPr="2645DB3B">
        <w:rPr>
          <w:rFonts w:asciiTheme="minorHAnsi" w:hAnsiTheme="minorHAnsi" w:cstheme="minorBidi"/>
          <w:sz w:val="22"/>
          <w:szCs w:val="22"/>
        </w:rPr>
        <w:t>k územnímu řízení, stavebnímu řízení, popř. ke sloučenému územnímu a stavebnímu řízení a pro vydání sloučeného rozhodnutí o umístění stavby a stavebního povolení,</w:t>
      </w:r>
    </w:p>
    <w:p w14:paraId="0AAA8082" w14:textId="77777777" w:rsidR="00D11BB6" w:rsidRPr="003B74E0" w:rsidRDefault="003B1E4F" w:rsidP="00D11BB6">
      <w:pPr>
        <w:pStyle w:val="Zkladntextodsazen2"/>
        <w:numPr>
          <w:ilvl w:val="0"/>
          <w:numId w:val="13"/>
        </w:numPr>
        <w:spacing w:line="240" w:lineRule="atLeast"/>
        <w:rPr>
          <w:rFonts w:asciiTheme="minorHAnsi" w:hAnsiTheme="minorHAnsi" w:cstheme="minorHAnsi"/>
          <w:sz w:val="22"/>
          <w:szCs w:val="22"/>
        </w:rPr>
      </w:pPr>
      <w:r w:rsidRPr="003B74E0">
        <w:rPr>
          <w:rFonts w:asciiTheme="minorHAnsi" w:hAnsiTheme="minorHAnsi" w:cstheme="minorHAnsi"/>
          <w:sz w:val="22"/>
          <w:szCs w:val="22"/>
        </w:rPr>
        <w:t>pro vypracování dokumentace pro provedení stavby,</w:t>
      </w:r>
    </w:p>
    <w:p w14:paraId="3B4A0186" w14:textId="77777777" w:rsidR="00D11BB6" w:rsidRPr="003B74E0" w:rsidRDefault="003B1E4F" w:rsidP="00D11BB6">
      <w:pPr>
        <w:pStyle w:val="Zkladntextodsazen2"/>
        <w:numPr>
          <w:ilvl w:val="0"/>
          <w:numId w:val="13"/>
        </w:numPr>
        <w:spacing w:line="240" w:lineRule="atLeast"/>
        <w:rPr>
          <w:rFonts w:asciiTheme="minorHAnsi" w:hAnsiTheme="minorHAnsi" w:cstheme="minorHAnsi"/>
          <w:sz w:val="22"/>
          <w:szCs w:val="22"/>
        </w:rPr>
      </w:pPr>
      <w:r w:rsidRPr="003B74E0">
        <w:rPr>
          <w:rFonts w:asciiTheme="minorHAnsi" w:hAnsiTheme="minorHAnsi" w:cstheme="minorHAnsi"/>
          <w:sz w:val="22"/>
          <w:szCs w:val="22"/>
        </w:rPr>
        <w:t>pro účely zhotovení dokumentace pro výběr dodavatele stavby,</w:t>
      </w:r>
    </w:p>
    <w:p w14:paraId="7708006B" w14:textId="77777777" w:rsidR="00D11BB6" w:rsidRPr="003B74E0" w:rsidRDefault="003B1E4F" w:rsidP="00D11BB6">
      <w:pPr>
        <w:pStyle w:val="Zkladntextodsazen2"/>
        <w:numPr>
          <w:ilvl w:val="0"/>
          <w:numId w:val="13"/>
        </w:numPr>
        <w:spacing w:line="240" w:lineRule="atLeast"/>
        <w:rPr>
          <w:rFonts w:asciiTheme="minorHAnsi" w:hAnsiTheme="minorHAnsi" w:cstheme="minorHAnsi"/>
          <w:sz w:val="22"/>
          <w:szCs w:val="22"/>
        </w:rPr>
      </w:pPr>
      <w:r w:rsidRPr="003B74E0">
        <w:rPr>
          <w:rFonts w:asciiTheme="minorHAnsi" w:hAnsiTheme="minorHAnsi" w:cstheme="minorHAnsi"/>
          <w:sz w:val="22"/>
          <w:szCs w:val="22"/>
        </w:rPr>
        <w:t xml:space="preserve">pro účely provedení stavby samé, a to v celku nebo v části, a pro výkon souvisejícího autorského dozoru a dohledu, popřípadě též jiné dokumentace nezbytné pro provedení stavby jakožto rozmnoženiny autorského díla, </w:t>
      </w:r>
    </w:p>
    <w:p w14:paraId="379270B6" w14:textId="77777777" w:rsidR="00D11BB6" w:rsidRPr="003B74E0" w:rsidRDefault="003B1E4F" w:rsidP="00D11BB6">
      <w:pPr>
        <w:pStyle w:val="Zkladntextodsazen2"/>
        <w:numPr>
          <w:ilvl w:val="0"/>
          <w:numId w:val="13"/>
        </w:numPr>
        <w:spacing w:line="240" w:lineRule="atLeast"/>
        <w:rPr>
          <w:rFonts w:asciiTheme="minorHAnsi" w:hAnsiTheme="minorHAnsi" w:cstheme="minorBidi"/>
          <w:sz w:val="22"/>
          <w:szCs w:val="22"/>
        </w:rPr>
      </w:pPr>
      <w:r w:rsidRPr="2645DB3B">
        <w:rPr>
          <w:rFonts w:asciiTheme="minorHAnsi" w:hAnsiTheme="minorHAnsi" w:cstheme="minorBidi"/>
          <w:sz w:val="22"/>
          <w:szCs w:val="22"/>
        </w:rPr>
        <w:t xml:space="preserve">pro uvedení stavby do provozu a užívání, vypracování dokumentace skutečného provedení stavby a pro kolaudaci stavby, </w:t>
      </w:r>
    </w:p>
    <w:p w14:paraId="0486DDFF" w14:textId="35F4BE6D" w:rsidR="003B1E4F" w:rsidRPr="003B74E0" w:rsidRDefault="003B1E4F" w:rsidP="00D11BB6">
      <w:pPr>
        <w:pStyle w:val="Zkladntextodsazen2"/>
        <w:numPr>
          <w:ilvl w:val="0"/>
          <w:numId w:val="13"/>
        </w:numPr>
        <w:spacing w:line="240" w:lineRule="atLeast"/>
        <w:rPr>
          <w:rFonts w:asciiTheme="minorHAnsi" w:hAnsiTheme="minorHAnsi" w:cstheme="minorHAnsi"/>
          <w:sz w:val="22"/>
          <w:szCs w:val="22"/>
        </w:rPr>
      </w:pPr>
      <w:r w:rsidRPr="003B74E0">
        <w:rPr>
          <w:rFonts w:asciiTheme="minorHAnsi" w:hAnsiTheme="minorHAnsi" w:cstheme="minorHAnsi"/>
          <w:sz w:val="22"/>
          <w:szCs w:val="22"/>
        </w:rPr>
        <w:t>nebo dle uvážení objednatele, pokud tím nebude porušen smysl a účel této smlouvy</w:t>
      </w:r>
      <w:r w:rsidR="00B31653">
        <w:rPr>
          <w:rFonts w:asciiTheme="minorHAnsi" w:hAnsiTheme="minorHAnsi" w:cstheme="minorHAnsi"/>
          <w:sz w:val="22"/>
          <w:szCs w:val="22"/>
        </w:rPr>
        <w:t>;</w:t>
      </w:r>
      <w:r w:rsidRPr="003B74E0">
        <w:rPr>
          <w:rFonts w:asciiTheme="minorHAnsi" w:hAnsiTheme="minorHAnsi" w:cstheme="minorHAnsi"/>
          <w:sz w:val="22"/>
          <w:szCs w:val="22"/>
        </w:rPr>
        <w:t xml:space="preserve"> </w:t>
      </w:r>
    </w:p>
    <w:p w14:paraId="44FF20AE" w14:textId="178B8D99" w:rsidR="003B1E4F" w:rsidRPr="003B74E0" w:rsidRDefault="00B31653" w:rsidP="00C16ED5">
      <w:pPr>
        <w:pStyle w:val="Nadpis4"/>
        <w:jc w:val="both"/>
        <w:rPr>
          <w:rFonts w:asciiTheme="minorHAnsi" w:hAnsiTheme="minorHAnsi" w:cstheme="minorHAnsi"/>
          <w:szCs w:val="22"/>
        </w:rPr>
      </w:pPr>
      <w:r>
        <w:rPr>
          <w:rFonts w:asciiTheme="minorHAnsi" w:hAnsiTheme="minorHAnsi" w:cstheme="minorHAnsi"/>
          <w:szCs w:val="22"/>
        </w:rPr>
        <w:t>p</w:t>
      </w:r>
      <w:r w:rsidR="003B1E4F" w:rsidRPr="003B74E0">
        <w:rPr>
          <w:rFonts w:asciiTheme="minorHAnsi" w:hAnsiTheme="minorHAnsi" w:cstheme="minorHAnsi"/>
          <w:szCs w:val="22"/>
        </w:rPr>
        <w:t>ro potřeby marketingu, pro potřeby prezentace díla na veřejnosti, na výstavách či jednotlivě u třetích osob v jakékoliv formě zachycené na jakémkoliv nosiči (maketě)</w:t>
      </w:r>
      <w:r>
        <w:rPr>
          <w:rFonts w:asciiTheme="minorHAnsi" w:hAnsiTheme="minorHAnsi" w:cstheme="minorHAnsi"/>
          <w:szCs w:val="22"/>
        </w:rPr>
        <w:t>;</w:t>
      </w:r>
    </w:p>
    <w:p w14:paraId="0A959106" w14:textId="338ADB35" w:rsidR="003B1E4F" w:rsidRDefault="003B1E4F" w:rsidP="00B31653">
      <w:pPr>
        <w:pStyle w:val="Nadpis4"/>
        <w:jc w:val="both"/>
        <w:rPr>
          <w:rFonts w:asciiTheme="minorHAnsi" w:hAnsiTheme="minorHAnsi" w:cstheme="minorHAnsi"/>
          <w:szCs w:val="22"/>
        </w:rPr>
      </w:pPr>
      <w:r w:rsidRPr="003B74E0">
        <w:rPr>
          <w:rFonts w:asciiTheme="minorHAnsi" w:hAnsiTheme="minorHAnsi" w:cstheme="minorHAnsi"/>
          <w:szCs w:val="22"/>
        </w:rPr>
        <w:t xml:space="preserve">K pořízení jiných rozmnoženin a napodobenin díla nežli stavbou samou, a to trvale nebo dočasně jakýmikoliv prostředky a v jakékoliv formě s tím, že originál grafického zobrazení autorského díla je vlastnictvím autora, a za podmínky, že nebude takové užití v rozporu se smyslem a účelem této smlouvy a v rozporu s dobrými mravy. </w:t>
      </w:r>
    </w:p>
    <w:p w14:paraId="710858E4" w14:textId="77777777" w:rsidR="003B74E0" w:rsidRPr="003B74E0" w:rsidRDefault="003B74E0" w:rsidP="003B74E0"/>
    <w:p w14:paraId="270DFBB2" w14:textId="5E7D95A8" w:rsidR="003568CA" w:rsidRDefault="003B1E4F" w:rsidP="003568CA">
      <w:pPr>
        <w:pStyle w:val="Nadpis3"/>
      </w:pPr>
      <w:r w:rsidRPr="003B1E4F">
        <w:t xml:space="preserve">Objednatel je oprávněn oprávnění tvořící součást licence zcela nebo z části poskytnout třetí osobě. Objednatel je současně oprávněn postoupit práva z této smlouvy na jinou osobu. </w:t>
      </w:r>
    </w:p>
    <w:p w14:paraId="12E33E80" w14:textId="77777777" w:rsidR="003568CA" w:rsidRPr="003568CA" w:rsidRDefault="003568CA" w:rsidP="003568CA"/>
    <w:p w14:paraId="1FDD3B4E" w14:textId="213A36BB" w:rsidR="003568CA" w:rsidRDefault="003B1E4F" w:rsidP="003568CA">
      <w:pPr>
        <w:pStyle w:val="Nadpis3"/>
      </w:pPr>
      <w:r w:rsidRPr="003568CA">
        <w:t xml:space="preserve">Zhotovitel prohlašuje, že s ohledem na povahu výnosů z výhradní licence nemohou vzniknout podmínky pro uplatnění ustanovení § 2374 </w:t>
      </w:r>
      <w:r w:rsidR="00B72FAE">
        <w:t xml:space="preserve">zákona </w:t>
      </w:r>
      <w:r w:rsidR="00745AA9">
        <w:t xml:space="preserve">č. 89/2012 Sb., </w:t>
      </w:r>
      <w:r w:rsidRPr="003568CA">
        <w:t>občanského zákoníku,</w:t>
      </w:r>
      <w:r w:rsidR="00745AA9">
        <w:t xml:space="preserve"> ve znění pozdějších předp</w:t>
      </w:r>
      <w:r w:rsidR="00BC401E">
        <w:t>i</w:t>
      </w:r>
      <w:r w:rsidR="00745AA9">
        <w:t xml:space="preserve">sů (dále </w:t>
      </w:r>
      <w:r w:rsidR="00745AA9" w:rsidRPr="00350091">
        <w:t>jen „občanský zákoník“</w:t>
      </w:r>
      <w:r w:rsidR="00BC401E" w:rsidRPr="00350091">
        <w:t>),</w:t>
      </w:r>
      <w:r w:rsidRPr="003568CA">
        <w:t xml:space="preserve"> tedy že odměna za udělení výhradní licence k jednotlivým autorským dílům nemůže být ve zřejmém nepoměru k zisku z využití výhradní licence a významu příslušného autorského díla pro dosažení takového zisku.</w:t>
      </w:r>
    </w:p>
    <w:p w14:paraId="3B89D5BE" w14:textId="77777777" w:rsidR="003568CA" w:rsidRPr="003568CA" w:rsidRDefault="003568CA" w:rsidP="003568CA"/>
    <w:p w14:paraId="6DCEBF99" w14:textId="31D9BAAF" w:rsidR="003B1E4F" w:rsidRDefault="003B1E4F" w:rsidP="003568CA">
      <w:pPr>
        <w:pStyle w:val="Nadpis3"/>
      </w:pPr>
      <w:r w:rsidRPr="003568CA">
        <w:t>Pro všechny případy, ve kterých nemůže zhotovitel z objektivních důvodů sám udělit objednateli oprávnění k autorskému dílu vytvořeným na zakázku pro objednatele v rámci plnění této smlouvy, zhotovitel zajistí, že třetí osoba, jež vykonává majetková práva k příslušnému autorskému dílu, udělí objednateli bezúplatně výhradní oprávnění (licenci) autorské dílo užít v rozsahu, a to tak, že příslušné oprávnění bude objednateli uděleno v písemné formě nejpozději v den předání příslušného autorského díla. Nebude-li objednateli v den předání příslušného autorského díla předloženého v písemné formě udělení oprávnění třetí osobou dle předchozí věty, znamená to, že příslušná oprávnění udělil objednateli zhotovitel.</w:t>
      </w:r>
    </w:p>
    <w:p w14:paraId="08DB8B31" w14:textId="77777777" w:rsidR="003568CA" w:rsidRPr="003568CA" w:rsidRDefault="003568CA" w:rsidP="003568CA"/>
    <w:p w14:paraId="2F9947DF" w14:textId="51F68491" w:rsidR="003B1E4F" w:rsidRDefault="003B1E4F" w:rsidP="003568CA">
      <w:pPr>
        <w:pStyle w:val="Nadpis3"/>
      </w:pPr>
      <w:r w:rsidRPr="003B1E4F">
        <w:t xml:space="preserve">Pro všechny případy, ve kterých je součástí činností zhotovitele dle této smlouvy autorské dílo, které nebude vytvořeno na zakázku pro objednatele, zhotovitel objednateli poskytuje nevýhradní oprávnění k výkonu práva užít (licenci, resp. podlicenci) veškerá taková autorská díla, a to v územně neomezeném rozsahu a všemi způsoby odpovídajícími účelu, pro který je takové autorské dílo určeno, a to na celou dobu trvání majetkových práv autora, a v potřebném množstevním rozsahu odpovídajícím účelu, pro který je takové autorské dílo určeno, a dále souhlas k postoupení nebo poskytnutí oprávnění tvořících součást této licence (podlicenci) zcela nebo zčásti jakékoliv třetí osobě </w:t>
      </w:r>
      <w:r w:rsidRPr="003B1E4F">
        <w:rPr>
          <w:b/>
        </w:rPr>
        <w:t>(„nevýhradní licence“).</w:t>
      </w:r>
      <w:r w:rsidRPr="003B1E4F">
        <w:t xml:space="preserve"> Nevýhradní licenci není objednatel povinen využít.</w:t>
      </w:r>
    </w:p>
    <w:p w14:paraId="79488F08" w14:textId="77777777" w:rsidR="003568CA" w:rsidRPr="003568CA" w:rsidRDefault="003568CA" w:rsidP="003568CA"/>
    <w:p w14:paraId="2666F015" w14:textId="77777777" w:rsidR="003B1E4F" w:rsidRPr="003B1E4F" w:rsidRDefault="003B1E4F" w:rsidP="003568CA">
      <w:pPr>
        <w:pStyle w:val="Nadpis3"/>
      </w:pPr>
      <w:r w:rsidRPr="003B1E4F">
        <w:t>Zhotovitel prohlašuje, že s ohledem na povahu výnosů z nevýhradních licencí k autorským dílům nemohou vzniknout podmínky pro uplatnění ustanovení § 2374 občanského zákoníku, tedy že odměna za udělení nevýhradní licence k jednotlivým autorským dílům nemůže být ve zřejmém nepoměru k zisku z využití nevýhradní licence a významu příslušného autorského díla pro dosažení takového zisku.</w:t>
      </w:r>
    </w:p>
    <w:p w14:paraId="64C91AFC" w14:textId="77777777" w:rsidR="003568CA" w:rsidRPr="003568CA" w:rsidRDefault="003568CA" w:rsidP="003568CA">
      <w:pPr>
        <w:pStyle w:val="Nadpis3"/>
        <w:numPr>
          <w:ilvl w:val="0"/>
          <w:numId w:val="0"/>
        </w:numPr>
        <w:ind w:left="720"/>
      </w:pPr>
    </w:p>
    <w:p w14:paraId="04FB2D15" w14:textId="29A926EB" w:rsidR="003568CA" w:rsidRPr="003568CA" w:rsidRDefault="003B1E4F" w:rsidP="003B1E4F">
      <w:pPr>
        <w:pStyle w:val="Nadpis3"/>
      </w:pPr>
      <w:r w:rsidRPr="003B1E4F">
        <w:rPr>
          <w:szCs w:val="22"/>
        </w:rPr>
        <w:t>Odměna za výhradní a nevýhradní licenci je zahrnuta v</w:t>
      </w:r>
      <w:r w:rsidR="0065043F">
        <w:rPr>
          <w:szCs w:val="22"/>
        </w:rPr>
        <w:t>e</w:t>
      </w:r>
      <w:r w:rsidRPr="003B1E4F">
        <w:rPr>
          <w:szCs w:val="22"/>
        </w:rPr>
        <w:t> </w:t>
      </w:r>
      <w:r w:rsidR="00893017">
        <w:rPr>
          <w:szCs w:val="22"/>
        </w:rPr>
        <w:t>Smluvní c</w:t>
      </w:r>
      <w:r w:rsidRPr="003B1E4F">
        <w:rPr>
          <w:szCs w:val="22"/>
        </w:rPr>
        <w:t>en</w:t>
      </w:r>
      <w:r w:rsidR="0065043F">
        <w:rPr>
          <w:szCs w:val="22"/>
        </w:rPr>
        <w:t>ě</w:t>
      </w:r>
      <w:r w:rsidR="00893017">
        <w:rPr>
          <w:szCs w:val="22"/>
        </w:rPr>
        <w:t>.</w:t>
      </w:r>
      <w:r w:rsidRPr="003B1E4F">
        <w:rPr>
          <w:szCs w:val="22"/>
        </w:rPr>
        <w:t xml:space="preserve"> </w:t>
      </w:r>
    </w:p>
    <w:p w14:paraId="34EB5954" w14:textId="77777777" w:rsidR="003568CA" w:rsidRPr="003568CA" w:rsidRDefault="003568CA" w:rsidP="00893017">
      <w:pPr>
        <w:pStyle w:val="Nadpis3"/>
        <w:numPr>
          <w:ilvl w:val="0"/>
          <w:numId w:val="0"/>
        </w:numPr>
        <w:ind w:left="720"/>
      </w:pPr>
    </w:p>
    <w:p w14:paraId="48458904" w14:textId="77777777" w:rsidR="002C6089" w:rsidRDefault="002C6089" w:rsidP="002C6089">
      <w:pPr>
        <w:pStyle w:val="Nadpis1"/>
        <w:numPr>
          <w:ilvl w:val="0"/>
          <w:numId w:val="0"/>
        </w:numPr>
        <w:ind w:left="432"/>
        <w:rPr>
          <w:rFonts w:cs="Times New Roman"/>
        </w:rPr>
      </w:pPr>
    </w:p>
    <w:p w14:paraId="632D49AB" w14:textId="2C602A0D" w:rsidR="00410D5B" w:rsidRDefault="00410D5B" w:rsidP="00410D5B">
      <w:pPr>
        <w:pStyle w:val="Nadpis1"/>
        <w:rPr>
          <w:rFonts w:cs="Times New Roman"/>
        </w:rPr>
      </w:pPr>
      <w:bookmarkStart w:id="65" w:name="_Toc140504404"/>
      <w:r w:rsidRPr="5E6B426E">
        <w:rPr>
          <w:rFonts w:cs="Times New Roman"/>
        </w:rPr>
        <w:t>Zajištění</w:t>
      </w:r>
      <w:bookmarkEnd w:id="63"/>
      <w:bookmarkEnd w:id="65"/>
    </w:p>
    <w:p w14:paraId="2FF63BB3" w14:textId="77777777" w:rsidR="00410D5B" w:rsidRPr="001312BD" w:rsidRDefault="00410D5B" w:rsidP="00410D5B">
      <w:pPr>
        <w:pStyle w:val="Nadpis2"/>
        <w:rPr>
          <w:rFonts w:cs="Times New Roman"/>
        </w:rPr>
      </w:pPr>
      <w:bookmarkStart w:id="66" w:name="_Toc66962465"/>
      <w:bookmarkStart w:id="67" w:name="_Toc140504405"/>
      <w:r w:rsidRPr="5E6B426E">
        <w:rPr>
          <w:rFonts w:cs="Times New Roman"/>
        </w:rPr>
        <w:t>Smluvní pokuty</w:t>
      </w:r>
      <w:bookmarkEnd w:id="66"/>
      <w:bookmarkEnd w:id="67"/>
    </w:p>
    <w:p w14:paraId="145D101B" w14:textId="3BDE76C0" w:rsidR="00410D5B" w:rsidRPr="00195886" w:rsidRDefault="00410D5B" w:rsidP="00410D5B">
      <w:pPr>
        <w:pStyle w:val="Nadpis3"/>
        <w:rPr>
          <w:rFonts w:eastAsia="Times New Roman" w:cs="Times New Roman"/>
        </w:rPr>
      </w:pPr>
      <w:r w:rsidRPr="5E6B426E">
        <w:rPr>
          <w:rFonts w:eastAsia="Times New Roman" w:cs="Times New Roman"/>
        </w:rPr>
        <w:t xml:space="preserve">V případě, že zhotovitel svým zaviněním </w:t>
      </w:r>
      <w:proofErr w:type="gramStart"/>
      <w:r w:rsidRPr="5E6B426E">
        <w:rPr>
          <w:rFonts w:eastAsia="Times New Roman" w:cs="Times New Roman"/>
        </w:rPr>
        <w:t>nedodrží</w:t>
      </w:r>
      <w:proofErr w:type="gramEnd"/>
      <w:r w:rsidRPr="5E6B426E">
        <w:rPr>
          <w:rFonts w:eastAsia="Times New Roman" w:cs="Times New Roman"/>
        </w:rPr>
        <w:t xml:space="preserve"> termíny časového harmonogramu díla sjednan</w:t>
      </w:r>
      <w:r w:rsidR="005B0657">
        <w:rPr>
          <w:rFonts w:eastAsia="Times New Roman" w:cs="Times New Roman"/>
        </w:rPr>
        <w:t>é</w:t>
      </w:r>
      <w:r w:rsidRPr="5E6B426E">
        <w:rPr>
          <w:rFonts w:eastAsia="Times New Roman" w:cs="Times New Roman"/>
        </w:rPr>
        <w:t xml:space="preserve"> v této smlouvě, je povinen uhradit objednateli smluvní pokutu ve výši </w:t>
      </w:r>
      <w:r w:rsidR="00C52F1C">
        <w:rPr>
          <w:rFonts w:eastAsia="Times New Roman" w:cs="Times New Roman"/>
        </w:rPr>
        <w:t xml:space="preserve">500 Kč za každý započatý den prodlení. </w:t>
      </w:r>
      <w:r w:rsidRPr="5E6B426E">
        <w:rPr>
          <w:rFonts w:eastAsia="Times New Roman" w:cs="Times New Roman"/>
        </w:rPr>
        <w:t xml:space="preserve">Zhotovitel není povinen platit smluvní pokutu pouze v případě, kdy nedodržení termínu bylo zaviněno neposkytnutím součinnosti ze strany objednatele této smlouvy. </w:t>
      </w:r>
    </w:p>
    <w:p w14:paraId="513F99A0" w14:textId="77777777" w:rsidR="00410D5B" w:rsidRPr="00195886" w:rsidRDefault="00410D5B" w:rsidP="00410D5B">
      <w:pPr>
        <w:pStyle w:val="Zkladntext"/>
        <w:widowControl/>
        <w:ind w:left="720"/>
        <w:jc w:val="both"/>
        <w:rPr>
          <w:rFonts w:ascii="Times New Roman" w:eastAsia="Times New Roman" w:hAnsi="Times New Roman" w:cs="Times New Roman"/>
          <w:color w:val="auto"/>
        </w:rPr>
      </w:pPr>
    </w:p>
    <w:p w14:paraId="0FF56359" w14:textId="1390C299" w:rsidR="00410D5B" w:rsidRDefault="00410D5B" w:rsidP="00410D5B">
      <w:pPr>
        <w:pStyle w:val="Nadpis3"/>
        <w:rPr>
          <w:rFonts w:eastAsia="Times New Roman" w:cs="Times New Roman"/>
        </w:rPr>
      </w:pPr>
      <w:r w:rsidRPr="5E6B426E">
        <w:rPr>
          <w:rFonts w:eastAsia="Times New Roman" w:cs="Times New Roman"/>
        </w:rPr>
        <w:t xml:space="preserve">V případě, že zhotovitel neodstraní reklamovanou vadu v termínu dle </w:t>
      </w:r>
      <w:r w:rsidR="00E64E67">
        <w:rPr>
          <w:rFonts w:eastAsia="Times New Roman" w:cs="Times New Roman"/>
        </w:rPr>
        <w:t xml:space="preserve">článku </w:t>
      </w:r>
      <w:hyperlink w:anchor="_Při_uplatnění_reklamační" w:history="1">
        <w:r w:rsidR="00A440F1" w:rsidRPr="000C280E">
          <w:rPr>
            <w:rStyle w:val="Hypertextovodkaz"/>
            <w:rFonts w:eastAsia="Times New Roman" w:cs="Times New Roman"/>
          </w:rPr>
          <w:t>10</w:t>
        </w:r>
        <w:r w:rsidR="00E61C1C" w:rsidRPr="000C280E">
          <w:rPr>
            <w:rStyle w:val="Hypertextovodkaz"/>
            <w:rFonts w:eastAsia="Times New Roman" w:cs="Times New Roman"/>
          </w:rPr>
          <w:t>.2.7</w:t>
        </w:r>
      </w:hyperlink>
      <w:r w:rsidR="00E61C1C">
        <w:rPr>
          <w:rFonts w:eastAsia="Times New Roman" w:cs="Times New Roman"/>
        </w:rPr>
        <w:t xml:space="preserve"> </w:t>
      </w:r>
      <w:r w:rsidRPr="5E6B426E">
        <w:rPr>
          <w:rFonts w:eastAsia="Times New Roman" w:cs="Times New Roman"/>
        </w:rPr>
        <w:t xml:space="preserve">této smlouvy, je povinen uhradit objednateli smluvní pokutu ve výši </w:t>
      </w:r>
      <w:r w:rsidRPr="00C52F1C">
        <w:rPr>
          <w:rFonts w:eastAsia="Times New Roman" w:cs="Times New Roman"/>
          <w:bCs w:val="0"/>
        </w:rPr>
        <w:t>500</w:t>
      </w:r>
      <w:r w:rsidR="005E6087">
        <w:rPr>
          <w:rFonts w:eastAsia="Times New Roman" w:cs="Times New Roman"/>
          <w:bCs w:val="0"/>
        </w:rPr>
        <w:t>,-</w:t>
      </w:r>
      <w:r w:rsidRPr="00C52F1C">
        <w:rPr>
          <w:rFonts w:eastAsia="Times New Roman" w:cs="Times New Roman"/>
          <w:bCs w:val="0"/>
        </w:rPr>
        <w:t xml:space="preserve"> Kč</w:t>
      </w:r>
      <w:r w:rsidRPr="5E6B426E">
        <w:rPr>
          <w:rFonts w:eastAsia="Times New Roman" w:cs="Times New Roman"/>
        </w:rPr>
        <w:t xml:space="preserve"> za každou vadu a každý den prodlení.</w:t>
      </w:r>
    </w:p>
    <w:p w14:paraId="5248B338" w14:textId="4A104868" w:rsidR="00E61C1C" w:rsidRDefault="00E61C1C" w:rsidP="00E61C1C"/>
    <w:p w14:paraId="0E935B14" w14:textId="3F11CC8A" w:rsidR="00E61C1C" w:rsidRPr="001312BD" w:rsidRDefault="00E61C1C" w:rsidP="00E61C1C">
      <w:pPr>
        <w:pStyle w:val="Nadpis3"/>
        <w:rPr>
          <w:rFonts w:eastAsia="Times New Roman" w:cs="Times New Roman"/>
        </w:rPr>
      </w:pPr>
      <w:r w:rsidRPr="5E6B426E">
        <w:rPr>
          <w:rFonts w:eastAsia="Times New Roman" w:cs="Times New Roman"/>
        </w:rPr>
        <w:t xml:space="preserve">V případě, že zhotovitel neodstraní reklamovanou vadu v termínu dle </w:t>
      </w:r>
      <w:r>
        <w:rPr>
          <w:rFonts w:eastAsia="Times New Roman" w:cs="Times New Roman"/>
        </w:rPr>
        <w:t xml:space="preserve">článku </w:t>
      </w:r>
      <w:hyperlink w:anchor="_Reklamační_vady_předmětu" w:history="1">
        <w:r w:rsidR="00A440F1" w:rsidRPr="005D7EB6">
          <w:rPr>
            <w:rStyle w:val="Hypertextovodkaz"/>
            <w:rFonts w:eastAsia="Times New Roman" w:cs="Times New Roman"/>
          </w:rPr>
          <w:t>10</w:t>
        </w:r>
        <w:r w:rsidRPr="005D7EB6">
          <w:rPr>
            <w:rStyle w:val="Hypertextovodkaz"/>
            <w:rFonts w:eastAsia="Times New Roman" w:cs="Times New Roman"/>
          </w:rPr>
          <w:t>.2.8</w:t>
        </w:r>
      </w:hyperlink>
      <w:r>
        <w:rPr>
          <w:rFonts w:eastAsia="Times New Roman" w:cs="Times New Roman"/>
        </w:rPr>
        <w:t xml:space="preserve"> </w:t>
      </w:r>
      <w:r w:rsidRPr="5E6B426E">
        <w:rPr>
          <w:rFonts w:eastAsia="Times New Roman" w:cs="Times New Roman"/>
        </w:rPr>
        <w:t xml:space="preserve">této smlouvy, je povinen uhradit objednateli smluvní pokutu ve výši </w:t>
      </w:r>
      <w:r w:rsidR="00B9413C">
        <w:rPr>
          <w:rFonts w:eastAsia="Times New Roman" w:cs="Times New Roman"/>
        </w:rPr>
        <w:t>10.0</w:t>
      </w:r>
      <w:r w:rsidR="00B9413C" w:rsidRPr="00C52F1C">
        <w:rPr>
          <w:rFonts w:eastAsia="Times New Roman" w:cs="Times New Roman"/>
          <w:bCs w:val="0"/>
        </w:rPr>
        <w:t>00, -</w:t>
      </w:r>
      <w:r w:rsidRPr="00C52F1C">
        <w:rPr>
          <w:rFonts w:eastAsia="Times New Roman" w:cs="Times New Roman"/>
          <w:bCs w:val="0"/>
        </w:rPr>
        <w:t xml:space="preserve"> Kč</w:t>
      </w:r>
      <w:r w:rsidRPr="5E6B426E">
        <w:rPr>
          <w:rFonts w:eastAsia="Times New Roman" w:cs="Times New Roman"/>
        </w:rPr>
        <w:t xml:space="preserve"> za každou vadu a každý den prodlení.</w:t>
      </w:r>
      <w:r w:rsidR="00280FE9">
        <w:rPr>
          <w:rFonts w:eastAsia="Times New Roman" w:cs="Times New Roman"/>
        </w:rPr>
        <w:t xml:space="preserve"> </w:t>
      </w:r>
    </w:p>
    <w:p w14:paraId="53F1071A" w14:textId="77777777" w:rsidR="00410D5B" w:rsidRDefault="00410D5B" w:rsidP="00410D5B">
      <w:pPr>
        <w:pStyle w:val="Zkladntext"/>
        <w:widowControl/>
        <w:jc w:val="both"/>
        <w:rPr>
          <w:rFonts w:ascii="Times New Roman" w:eastAsia="Times New Roman" w:hAnsi="Times New Roman" w:cs="Times New Roman"/>
          <w:color w:val="auto"/>
        </w:rPr>
      </w:pPr>
    </w:p>
    <w:p w14:paraId="60AA4C02" w14:textId="032EC02D" w:rsidR="00410D5B" w:rsidRDefault="00410D5B" w:rsidP="00410D5B">
      <w:pPr>
        <w:pStyle w:val="Nadpis3"/>
        <w:rPr>
          <w:rFonts w:eastAsia="Times New Roman" w:cs="Times New Roman"/>
        </w:rPr>
      </w:pPr>
      <w:bookmarkStart w:id="68" w:name="_V_případě,_že"/>
      <w:bookmarkEnd w:id="68"/>
      <w:r w:rsidRPr="5E6B426E">
        <w:rPr>
          <w:rFonts w:eastAsia="Times New Roman" w:cs="Times New Roman"/>
        </w:rPr>
        <w:t xml:space="preserve">V případě, že zhotovitel neodstraní </w:t>
      </w:r>
      <w:r w:rsidR="007D685B">
        <w:rPr>
          <w:rFonts w:eastAsia="Times New Roman" w:cs="Times New Roman"/>
        </w:rPr>
        <w:t xml:space="preserve">vytčené </w:t>
      </w:r>
      <w:r w:rsidRPr="5E6B426E">
        <w:rPr>
          <w:rFonts w:eastAsia="Times New Roman" w:cs="Times New Roman"/>
        </w:rPr>
        <w:t>vady</w:t>
      </w:r>
      <w:r w:rsidR="007D685B">
        <w:rPr>
          <w:rFonts w:eastAsia="Times New Roman" w:cs="Times New Roman"/>
        </w:rPr>
        <w:t>, které nebrání akceptaci,</w:t>
      </w:r>
      <w:r w:rsidRPr="5E6B426E">
        <w:rPr>
          <w:rFonts w:eastAsia="Times New Roman" w:cs="Times New Roman"/>
        </w:rPr>
        <w:t xml:space="preserve"> </w:t>
      </w:r>
      <w:r w:rsidR="00C52F1C">
        <w:rPr>
          <w:rFonts w:eastAsia="Times New Roman" w:cs="Times New Roman"/>
        </w:rPr>
        <w:t>ve lhůtách uvedených v akceptačním protokolu</w:t>
      </w:r>
      <w:r w:rsidRPr="5E6B426E">
        <w:rPr>
          <w:rFonts w:eastAsia="Times New Roman" w:cs="Times New Roman"/>
        </w:rPr>
        <w:t xml:space="preserve">, je povinen uhradit objednateli smluvní pokutu ve výši </w:t>
      </w:r>
      <w:r w:rsidRPr="00C52F1C">
        <w:rPr>
          <w:rFonts w:eastAsia="Times New Roman" w:cs="Times New Roman"/>
          <w:bCs w:val="0"/>
        </w:rPr>
        <w:t>500 Kč</w:t>
      </w:r>
      <w:r w:rsidRPr="5E6B426E">
        <w:rPr>
          <w:rFonts w:eastAsia="Times New Roman" w:cs="Times New Roman"/>
        </w:rPr>
        <w:t xml:space="preserve"> za každou neodstraněnou závadu a každý den prodlení. </w:t>
      </w:r>
    </w:p>
    <w:p w14:paraId="338F2E01" w14:textId="16E4A3ED" w:rsidR="00384915" w:rsidRDefault="00384915" w:rsidP="00384915"/>
    <w:p w14:paraId="070D8AAE" w14:textId="08A3ACBE" w:rsidR="00384915" w:rsidRPr="00AE7B75" w:rsidRDefault="00384915" w:rsidP="00384915">
      <w:pPr>
        <w:pStyle w:val="Nadpis3"/>
      </w:pPr>
      <w:bookmarkStart w:id="69" w:name="_V_případě_výskytu"/>
      <w:bookmarkEnd w:id="69"/>
      <w:r w:rsidRPr="00AE7B75">
        <w:t>V</w:t>
      </w:r>
      <w:r>
        <w:t xml:space="preserve"> </w:t>
      </w:r>
      <w:r w:rsidRPr="00AE7B75">
        <w:t xml:space="preserve">případě výskytu vad projektové dokumentace podle článku </w:t>
      </w:r>
      <w:hyperlink w:anchor="_Stane-li_se_některá" w:history="1">
        <w:r w:rsidR="00A440F1" w:rsidRPr="007F3FC3">
          <w:rPr>
            <w:rStyle w:val="Hypertextovodkaz"/>
          </w:rPr>
          <w:t>10</w:t>
        </w:r>
        <w:r w:rsidR="0004283E" w:rsidRPr="007F3FC3">
          <w:rPr>
            <w:rStyle w:val="Hypertextovodkaz"/>
          </w:rPr>
          <w:t>.2.</w:t>
        </w:r>
        <w:r w:rsidRPr="007F3FC3">
          <w:rPr>
            <w:rStyle w:val="Hypertextovodkaz"/>
          </w:rPr>
          <w:t>3</w:t>
        </w:r>
      </w:hyperlink>
      <w:r w:rsidRPr="00AE7B75">
        <w:t xml:space="preserve"> nebo </w:t>
      </w:r>
      <w:hyperlink w:anchor="_Zhotovitel_odpovídá_za" w:history="1">
        <w:r w:rsidR="00A440F1" w:rsidRPr="007F3FC3">
          <w:rPr>
            <w:rStyle w:val="Hypertextovodkaz"/>
          </w:rPr>
          <w:t>10</w:t>
        </w:r>
        <w:r w:rsidR="0004283E" w:rsidRPr="007F3FC3">
          <w:rPr>
            <w:rStyle w:val="Hypertextovodkaz"/>
          </w:rPr>
          <w:t>.2.4</w:t>
        </w:r>
      </w:hyperlink>
      <w:r w:rsidRPr="00AE7B75">
        <w:t xml:space="preserve"> této smlouvy je zhotovitel povinen zaplatit objednateli smluvní pokutu, a to ve výši 5</w:t>
      </w:r>
      <w:r>
        <w:t xml:space="preserve"> </w:t>
      </w:r>
      <w:r w:rsidRPr="00AE7B75">
        <w:t xml:space="preserve">% z celkové částky bez DPH, o kterou dojde k navýšení smluvní ceny stavby během její realizace z důvodu těchto vad (tzv. dodatečné práce). Takto vypočtená smluvní pokuta bude uplatněna za každou jednotlivou chybnou či chybějící položku. </w:t>
      </w:r>
    </w:p>
    <w:p w14:paraId="5C71711F" w14:textId="77777777" w:rsidR="00384915" w:rsidRPr="00384915" w:rsidRDefault="00384915" w:rsidP="00384915"/>
    <w:p w14:paraId="7B660354" w14:textId="2CCC9532" w:rsidR="00004A64" w:rsidRPr="009753D5" w:rsidRDefault="00004A64" w:rsidP="00004A64">
      <w:pPr>
        <w:pStyle w:val="Nadpis3"/>
      </w:pPr>
      <w:r w:rsidRPr="009753D5">
        <w:t>Zhotovitel je povinen zaplatit objednateli smluvní pokutu</w:t>
      </w:r>
      <w:r>
        <w:t xml:space="preserve"> </w:t>
      </w:r>
      <w:r w:rsidRPr="00BA0677">
        <w:t xml:space="preserve">ve výši </w:t>
      </w:r>
      <w:r w:rsidRPr="00BA0677">
        <w:rPr>
          <w:b/>
        </w:rPr>
        <w:t xml:space="preserve">50.000 </w:t>
      </w:r>
      <w:proofErr w:type="gramStart"/>
      <w:r w:rsidRPr="00BA0677">
        <w:rPr>
          <w:b/>
        </w:rPr>
        <w:t>Kč</w:t>
      </w:r>
      <w:r w:rsidRPr="00BA0677">
        <w:t xml:space="preserve">  v</w:t>
      </w:r>
      <w:proofErr w:type="gramEnd"/>
      <w:r w:rsidRPr="00BA0677">
        <w:t xml:space="preserve"> případě, kdy dojde ke zrušení zadávacího řízení </w:t>
      </w:r>
      <w:r w:rsidR="00DB27F4" w:rsidRPr="00BA0677">
        <w:t>projekt</w:t>
      </w:r>
      <w:r w:rsidRPr="00BA0677">
        <w:t xml:space="preserve"> po podání námitek proti zadávacím podmínkám veřejné zakázky z důvodu neúplné či neodborně zpracované projektové dokumentace </w:t>
      </w:r>
      <w:r>
        <w:t>dle této smlouvy.</w:t>
      </w:r>
      <w:r w:rsidRPr="009753D5">
        <w:t xml:space="preserve">   </w:t>
      </w:r>
    </w:p>
    <w:p w14:paraId="0032C139" w14:textId="77777777" w:rsidR="00410D5B" w:rsidRPr="001312BD" w:rsidRDefault="00410D5B" w:rsidP="00410D5B">
      <w:pPr>
        <w:pStyle w:val="Zkladntext"/>
        <w:widowControl/>
        <w:jc w:val="both"/>
        <w:rPr>
          <w:rFonts w:ascii="Times New Roman" w:eastAsia="Times New Roman" w:hAnsi="Times New Roman" w:cs="Times New Roman"/>
          <w:color w:val="auto"/>
        </w:rPr>
      </w:pPr>
    </w:p>
    <w:p w14:paraId="6D51BB2B" w14:textId="61187C06" w:rsidR="00410D5B" w:rsidRPr="00963009" w:rsidRDefault="00410D5B" w:rsidP="00963009">
      <w:pPr>
        <w:pStyle w:val="Nadpis3"/>
        <w:rPr>
          <w:rFonts w:eastAsia="Times New Roman" w:cs="Times New Roman"/>
        </w:rPr>
      </w:pPr>
      <w:r w:rsidRPr="5E6B426E">
        <w:rPr>
          <w:rFonts w:eastAsia="Times New Roman" w:cs="Times New Roman"/>
        </w:rPr>
        <w:t xml:space="preserve">V případě, že zhotovitel neoznámí objednateli změnu poddodavatele, nebo poddodavatel uvedený </w:t>
      </w:r>
      <w:r w:rsidR="00242EA0">
        <w:rPr>
          <w:rFonts w:eastAsia="Times New Roman" w:cs="Times New Roman"/>
        </w:rPr>
        <w:t xml:space="preserve">v čl. </w:t>
      </w:r>
      <w:hyperlink w:anchor="_Seznam_poddodavatelů/Řešitelský_tým" w:history="1">
        <w:r w:rsidR="005F07D6" w:rsidRPr="00945AD9">
          <w:rPr>
            <w:rStyle w:val="Hypertextovodkaz"/>
            <w:rFonts w:eastAsia="Times New Roman" w:cs="Times New Roman"/>
          </w:rPr>
          <w:t>16.4.2</w:t>
        </w:r>
      </w:hyperlink>
      <w:r w:rsidR="005F07D6">
        <w:rPr>
          <w:rFonts w:eastAsia="Times New Roman" w:cs="Times New Roman"/>
        </w:rPr>
        <w:t xml:space="preserve"> smlouvy provádí části zakázky, které mu nepřísluší, nebo se do provádění díla zapoj</w:t>
      </w:r>
      <w:r w:rsidR="00A213AD">
        <w:rPr>
          <w:rFonts w:eastAsia="Times New Roman" w:cs="Times New Roman"/>
        </w:rPr>
        <w:t>í</w:t>
      </w:r>
      <w:r w:rsidR="005F07D6">
        <w:rPr>
          <w:rFonts w:eastAsia="Times New Roman" w:cs="Times New Roman"/>
        </w:rPr>
        <w:t xml:space="preserve"> poddodavatel, který nebyl identifikován a odsouhlasen objednatelem</w:t>
      </w:r>
      <w:r w:rsidR="0036769F">
        <w:rPr>
          <w:rFonts w:eastAsia="Times New Roman" w:cs="Times New Roman"/>
        </w:rPr>
        <w:t xml:space="preserve">, je zhotovitel povinen </w:t>
      </w:r>
      <w:r w:rsidRPr="5E6B426E">
        <w:rPr>
          <w:rFonts w:eastAsia="Times New Roman" w:cs="Times New Roman"/>
        </w:rPr>
        <w:t xml:space="preserve">zaplatit smluvní </w:t>
      </w:r>
      <w:r w:rsidR="00A213AD">
        <w:rPr>
          <w:rFonts w:eastAsia="Times New Roman" w:cs="Times New Roman"/>
        </w:rPr>
        <w:t xml:space="preserve">pokutu </w:t>
      </w:r>
      <w:r w:rsidRPr="5E6B426E">
        <w:rPr>
          <w:rFonts w:eastAsia="Times New Roman" w:cs="Times New Roman"/>
        </w:rPr>
        <w:t xml:space="preserve">ve výši </w:t>
      </w:r>
      <w:r w:rsidR="005E6087" w:rsidRPr="001E0669">
        <w:rPr>
          <w:rFonts w:eastAsia="Times New Roman" w:cs="Times New Roman"/>
          <w:bCs w:val="0"/>
        </w:rPr>
        <w:t>50</w:t>
      </w:r>
      <w:r w:rsidR="005E6087">
        <w:rPr>
          <w:rFonts w:eastAsia="Times New Roman" w:cs="Times New Roman"/>
          <w:bCs w:val="0"/>
        </w:rPr>
        <w:t>.</w:t>
      </w:r>
      <w:r w:rsidR="005E6087" w:rsidRPr="001E0669">
        <w:rPr>
          <w:rFonts w:eastAsia="Times New Roman" w:cs="Times New Roman"/>
          <w:bCs w:val="0"/>
        </w:rPr>
        <w:t>000</w:t>
      </w:r>
      <w:r w:rsidR="005E6087">
        <w:rPr>
          <w:rFonts w:eastAsia="Times New Roman" w:cs="Times New Roman"/>
          <w:bCs w:val="0"/>
        </w:rPr>
        <w:t>, -</w:t>
      </w:r>
      <w:r w:rsidRPr="001E0669">
        <w:rPr>
          <w:rFonts w:eastAsia="Times New Roman" w:cs="Times New Roman"/>
          <w:bCs w:val="0"/>
        </w:rPr>
        <w:t xml:space="preserve"> Kč</w:t>
      </w:r>
      <w:r w:rsidRPr="5E6B426E">
        <w:rPr>
          <w:rFonts w:eastAsia="Times New Roman" w:cs="Times New Roman"/>
        </w:rPr>
        <w:t xml:space="preserve"> za každý jednotlivý případ, a to i opakovaně.</w:t>
      </w:r>
      <w:r w:rsidR="00963009">
        <w:rPr>
          <w:rFonts w:eastAsia="Times New Roman" w:cs="Times New Roman"/>
        </w:rPr>
        <w:t xml:space="preserve"> </w:t>
      </w:r>
      <w:r w:rsidRPr="00963009">
        <w:rPr>
          <w:rFonts w:eastAsia="Times New Roman" w:cs="Times New Roman"/>
        </w:rPr>
        <w:t xml:space="preserve">V případě, že zhotovitel neprovede nápravu do 5 pracovních dnů ode dne zjištění, tj. nezajistí, aby poddodavatel prováděl pouze jemu příslušnou část </w:t>
      </w:r>
      <w:r w:rsidR="00153956">
        <w:rPr>
          <w:rFonts w:eastAsia="Times New Roman" w:cs="Times New Roman"/>
        </w:rPr>
        <w:t>díla</w:t>
      </w:r>
      <w:r w:rsidRPr="00963009">
        <w:rPr>
          <w:rFonts w:eastAsia="Times New Roman" w:cs="Times New Roman"/>
        </w:rPr>
        <w:t xml:space="preserve"> či poddodavatel, který není uveden v</w:t>
      </w:r>
      <w:r w:rsidR="00595720">
        <w:rPr>
          <w:rFonts w:eastAsia="Times New Roman" w:cs="Times New Roman"/>
        </w:rPr>
        <w:t xml:space="preserve"> čl. </w:t>
      </w:r>
      <w:hyperlink w:anchor="_Seznam_poddodavatelů/Řešitelský_tým" w:history="1">
        <w:r w:rsidR="00595720" w:rsidRPr="00945AD9">
          <w:rPr>
            <w:rStyle w:val="Hypertextovodkaz"/>
            <w:rFonts w:eastAsia="Times New Roman" w:cs="Times New Roman"/>
          </w:rPr>
          <w:t>16.4.2</w:t>
        </w:r>
      </w:hyperlink>
      <w:r w:rsidR="00595720">
        <w:rPr>
          <w:rFonts w:eastAsia="Times New Roman" w:cs="Times New Roman"/>
        </w:rPr>
        <w:t xml:space="preserve"> smlouvy, se </w:t>
      </w:r>
      <w:r w:rsidR="00DB57B0">
        <w:rPr>
          <w:rFonts w:eastAsia="Times New Roman" w:cs="Times New Roman"/>
        </w:rPr>
        <w:t xml:space="preserve">na zakázce vůbec nepodílel, </w:t>
      </w:r>
      <w:r w:rsidRPr="00963009">
        <w:rPr>
          <w:rFonts w:eastAsia="Times New Roman" w:cs="Times New Roman"/>
        </w:rPr>
        <w:t xml:space="preserve">je povinen zaplatit smluvní pokutu </w:t>
      </w:r>
      <w:r w:rsidRPr="001E0669">
        <w:rPr>
          <w:rFonts w:eastAsia="Times New Roman" w:cs="Times New Roman"/>
        </w:rPr>
        <w:t xml:space="preserve">ve výši </w:t>
      </w:r>
      <w:r w:rsidR="005E6087" w:rsidRPr="001E0669">
        <w:rPr>
          <w:rFonts w:eastAsia="Times New Roman" w:cs="Times New Roman"/>
        </w:rPr>
        <w:t>10</w:t>
      </w:r>
      <w:r w:rsidR="005E6087">
        <w:rPr>
          <w:rFonts w:eastAsia="Times New Roman" w:cs="Times New Roman"/>
        </w:rPr>
        <w:t>.</w:t>
      </w:r>
      <w:r w:rsidR="005E6087" w:rsidRPr="001E0669">
        <w:rPr>
          <w:rFonts w:eastAsia="Times New Roman" w:cs="Times New Roman"/>
        </w:rPr>
        <w:t>000</w:t>
      </w:r>
      <w:r w:rsidR="005E6087">
        <w:rPr>
          <w:rFonts w:eastAsia="Times New Roman" w:cs="Times New Roman"/>
        </w:rPr>
        <w:t xml:space="preserve">, - </w:t>
      </w:r>
      <w:r w:rsidR="005E6087" w:rsidRPr="001E0669">
        <w:rPr>
          <w:rFonts w:eastAsia="Times New Roman" w:cs="Times New Roman"/>
        </w:rPr>
        <w:t>Kč</w:t>
      </w:r>
      <w:r w:rsidRPr="00963009">
        <w:rPr>
          <w:rFonts w:eastAsia="Times New Roman" w:cs="Times New Roman"/>
        </w:rPr>
        <w:t xml:space="preserve"> za každý den až do zjednání nápravy.</w:t>
      </w:r>
    </w:p>
    <w:p w14:paraId="7386409A" w14:textId="77777777" w:rsidR="00410D5B" w:rsidRPr="000C6D18" w:rsidRDefault="00410D5B" w:rsidP="00410D5B">
      <w:pPr>
        <w:pStyle w:val="Zkladntext"/>
        <w:widowControl/>
        <w:ind w:left="720"/>
        <w:jc w:val="both"/>
        <w:rPr>
          <w:rFonts w:ascii="Times New Roman" w:eastAsia="Times New Roman" w:hAnsi="Times New Roman" w:cs="Times New Roman"/>
          <w:color w:val="auto"/>
        </w:rPr>
      </w:pPr>
    </w:p>
    <w:p w14:paraId="00694803" w14:textId="35FBC1A6" w:rsidR="00410D5B" w:rsidRDefault="00410D5B" w:rsidP="00410D5B">
      <w:pPr>
        <w:pStyle w:val="Nadpis3"/>
        <w:rPr>
          <w:rFonts w:eastAsia="Times New Roman" w:cs="Times New Roman"/>
        </w:rPr>
      </w:pPr>
      <w:r w:rsidRPr="5E6B426E">
        <w:rPr>
          <w:rFonts w:eastAsia="Times New Roman" w:cs="Times New Roman"/>
        </w:rPr>
        <w:t>V případě, že zhotovitel nenahradí ve stanovené lhůtě poddodavatele, u kterého objednatel prokáže důvody jeho nezpůsobilosti</w:t>
      </w:r>
      <w:r w:rsidR="00194A9F">
        <w:rPr>
          <w:rFonts w:eastAsia="Times New Roman" w:cs="Times New Roman"/>
        </w:rPr>
        <w:t>,</w:t>
      </w:r>
      <w:r w:rsidRPr="5E6B426E">
        <w:rPr>
          <w:rFonts w:eastAsia="Times New Roman" w:cs="Times New Roman"/>
        </w:rPr>
        <w:t xml:space="preserve"> je povinen zaplatit objednateli smluvní pokutu za porušení této povinnosti ve </w:t>
      </w:r>
      <w:r w:rsidRPr="001E0669">
        <w:rPr>
          <w:rFonts w:eastAsia="Times New Roman" w:cs="Times New Roman"/>
        </w:rPr>
        <w:t>výši 50</w:t>
      </w:r>
      <w:r w:rsidR="00BF67FE">
        <w:rPr>
          <w:rFonts w:eastAsia="Times New Roman" w:cs="Times New Roman"/>
        </w:rPr>
        <w:t>.</w:t>
      </w:r>
      <w:r w:rsidRPr="001E0669">
        <w:rPr>
          <w:rFonts w:eastAsia="Times New Roman" w:cs="Times New Roman"/>
        </w:rPr>
        <w:t>000 Kč</w:t>
      </w:r>
      <w:r w:rsidRPr="5E6B426E">
        <w:rPr>
          <w:rFonts w:eastAsia="Times New Roman" w:cs="Times New Roman"/>
        </w:rPr>
        <w:t xml:space="preserve"> za každý jednotlivý případ. </w:t>
      </w:r>
    </w:p>
    <w:p w14:paraId="23BABA60" w14:textId="4D8CB144" w:rsidR="001E0669" w:rsidRDefault="001E0669" w:rsidP="001E0669"/>
    <w:p w14:paraId="297966FB" w14:textId="482AB7BD" w:rsidR="001E0669" w:rsidRDefault="001E0669" w:rsidP="001E0669">
      <w:pPr>
        <w:pStyle w:val="Nadpis3"/>
      </w:pPr>
      <w:r>
        <w:t xml:space="preserve">V případě, že se zhotovitel neúčastní řádně oznámené pracovní porady dle této smlouvy, je zhotovitel povinen zaplatit objednateli smluvní pokutu ve výši </w:t>
      </w:r>
      <w:r w:rsidR="005E6087">
        <w:t>10.000, -</w:t>
      </w:r>
      <w:r>
        <w:t xml:space="preserve"> Kč za každou jednotlivou neúčast.</w:t>
      </w:r>
    </w:p>
    <w:p w14:paraId="1D1869EE" w14:textId="4CA493F2" w:rsidR="001E0669" w:rsidRDefault="001E0669" w:rsidP="001E0669"/>
    <w:p w14:paraId="499FCC06" w14:textId="4F590128" w:rsidR="005E6087" w:rsidRPr="009753D5" w:rsidRDefault="005E6087" w:rsidP="005E6087">
      <w:pPr>
        <w:pStyle w:val="Nadpis3"/>
      </w:pPr>
      <w:r w:rsidRPr="009753D5">
        <w:t xml:space="preserve">Zhotovitel je povinen zaplatit smluvní pokutu ve výši </w:t>
      </w:r>
      <w:r w:rsidRPr="005E6087">
        <w:rPr>
          <w:bCs w:val="0"/>
        </w:rPr>
        <w:t>500,- Kč</w:t>
      </w:r>
      <w:r w:rsidRPr="009753D5">
        <w:t xml:space="preserve"> za každý den své neúčasti na kontrolních dnech stavby v</w:t>
      </w:r>
      <w:r>
        <w:t xml:space="preserve"> </w:t>
      </w:r>
      <w:r w:rsidRPr="009753D5">
        <w:t xml:space="preserve">rámci provádění autorského dozoru, ačkoliv byl objednatelem písemně vyzván a osoba oprávněná k provádění autorského dozoru se bez řádné písemné omluvy nedostavila. </w:t>
      </w:r>
    </w:p>
    <w:p w14:paraId="631DE27A" w14:textId="0C8641DB" w:rsidR="00BF67FE" w:rsidRDefault="00BF67FE" w:rsidP="00BF67FE"/>
    <w:p w14:paraId="08E101AE" w14:textId="4F58DE12" w:rsidR="00BF67FE" w:rsidRDefault="00BF67FE" w:rsidP="00BF67FE">
      <w:pPr>
        <w:pStyle w:val="Nadpis3"/>
      </w:pPr>
      <w:r>
        <w:t xml:space="preserve">V případě, že zhotovitel nezajistí pro objednatele výhradní věcně, časově a místně neomezenou licenci k předmětu smlouvy, je povinen zaplatit objednateli smluvní pokutu ve výši </w:t>
      </w:r>
      <w:r w:rsidR="00F558E5">
        <w:t>50.000, -</w:t>
      </w:r>
      <w:r>
        <w:t xml:space="preserve"> Kč. </w:t>
      </w:r>
    </w:p>
    <w:p w14:paraId="1F4C2AE3" w14:textId="77777777" w:rsidR="00114612" w:rsidRPr="00114612" w:rsidRDefault="00114612" w:rsidP="00114612"/>
    <w:p w14:paraId="2C582787" w14:textId="387599C3" w:rsidR="00114612" w:rsidRPr="00114612" w:rsidRDefault="00114612" w:rsidP="00114612">
      <w:pPr>
        <w:pStyle w:val="Nadpis3"/>
      </w:pPr>
      <w:r>
        <w:t>V případě, že p</w:t>
      </w:r>
      <w:r w:rsidRPr="00C53550">
        <w:t xml:space="preserve">rojektová dokumentace pro zadání a provedení stavby </w:t>
      </w:r>
      <w:r w:rsidRPr="00487B47">
        <w:t xml:space="preserve">bude obsahovat </w:t>
      </w:r>
      <w:r w:rsidR="001159F2">
        <w:t xml:space="preserve">neodůvodněné </w:t>
      </w:r>
      <w:r w:rsidRPr="00487B47">
        <w:t>odkazy na konkrétní výrobky a značky</w:t>
      </w:r>
      <w:r w:rsidR="00620C56">
        <w:t xml:space="preserve"> </w:t>
      </w:r>
      <w:r w:rsidR="00620C56">
        <w:rPr>
          <w:rFonts w:eastAsia="Times New Roman"/>
        </w:rPr>
        <w:t>ve smyslu § 89 odst. 5 ZZVZ</w:t>
      </w:r>
      <w:r w:rsidR="00245DEC">
        <w:t xml:space="preserve">, které nebylo možné zjistit v čase akceptace </w:t>
      </w:r>
      <w:r w:rsidR="00D01FA7">
        <w:t xml:space="preserve">tzv. </w:t>
      </w:r>
      <w:r w:rsidR="00D36DE2">
        <w:t xml:space="preserve">„skryté vady díla“, je </w:t>
      </w:r>
      <w:r w:rsidR="00B840BA">
        <w:t>zho</w:t>
      </w:r>
      <w:r w:rsidR="008C1B1E">
        <w:t xml:space="preserve">tovitel </w:t>
      </w:r>
      <w:r w:rsidR="00D36DE2">
        <w:t xml:space="preserve">povinen zaplatit objednateli smluvní pokutu ve výši </w:t>
      </w:r>
      <w:r w:rsidR="0037741C">
        <w:t>1</w:t>
      </w:r>
      <w:r w:rsidR="00D36DE2">
        <w:t xml:space="preserve">0.000, - Kč. </w:t>
      </w:r>
    </w:p>
    <w:p w14:paraId="5587C522" w14:textId="54A297DF" w:rsidR="00526C53" w:rsidRDefault="00526C53" w:rsidP="00526C53"/>
    <w:p w14:paraId="7BC35A19" w14:textId="78D5739D" w:rsidR="00410D5B" w:rsidRDefault="00410D5B" w:rsidP="00410D5B">
      <w:pPr>
        <w:pStyle w:val="Nadpis3"/>
        <w:rPr>
          <w:rFonts w:eastAsia="Times New Roman" w:cs="Times New Roman"/>
        </w:rPr>
      </w:pPr>
      <w:r w:rsidRPr="5E6B426E">
        <w:rPr>
          <w:rFonts w:eastAsia="Times New Roman" w:cs="Times New Roman"/>
        </w:rPr>
        <w:t>Smluvní sankce lze vyúčtovat na podkladě jednostranného právního úkonu.</w:t>
      </w:r>
    </w:p>
    <w:p w14:paraId="2FC151D6" w14:textId="266D45B3" w:rsidR="00602B5B" w:rsidRDefault="00602B5B" w:rsidP="00602B5B"/>
    <w:p w14:paraId="4917BE64" w14:textId="4E302504" w:rsidR="00602B5B" w:rsidRPr="00602B5B" w:rsidRDefault="00602B5B" w:rsidP="00602B5B">
      <w:pPr>
        <w:pStyle w:val="Nadpis3"/>
      </w:pPr>
      <w:r>
        <w:t>Objednatel je oprávněn smluvní pokutu, případně vzniklou náhradu škody, na které mu v důsledku porušení povinností zhotovitele vznikl právní nárok, započíst proti kterékoliv úhradě, která mu přísluší dle příslušných ustanovení této smlouvy či proti jakékoliv jiné pohledávce zhotovitele</w:t>
      </w:r>
      <w:r w:rsidR="00BF67FE">
        <w:t xml:space="preserve"> vůči objednateli. </w:t>
      </w:r>
    </w:p>
    <w:p w14:paraId="1064696C" w14:textId="77777777" w:rsidR="00410D5B" w:rsidRPr="001312BD" w:rsidRDefault="00410D5B" w:rsidP="00410D5B">
      <w:pPr>
        <w:pStyle w:val="Zkladntext"/>
        <w:widowControl/>
        <w:jc w:val="both"/>
        <w:rPr>
          <w:rFonts w:ascii="Times New Roman" w:eastAsia="Times New Roman" w:hAnsi="Times New Roman" w:cs="Times New Roman"/>
          <w:color w:val="auto"/>
          <w:lang w:val="cs-CZ"/>
        </w:rPr>
      </w:pPr>
    </w:p>
    <w:p w14:paraId="0883E8A2" w14:textId="77777777" w:rsidR="00E52C80" w:rsidRDefault="00410D5B" w:rsidP="00410D5B">
      <w:pPr>
        <w:pStyle w:val="Nadpis3"/>
        <w:rPr>
          <w:rFonts w:eastAsia="Times New Roman" w:cs="Times New Roman"/>
        </w:rPr>
      </w:pPr>
      <w:r w:rsidRPr="5E6B426E">
        <w:rPr>
          <w:rFonts w:eastAsia="Times New Roman" w:cs="Times New Roman"/>
        </w:rPr>
        <w:t>Zaplacením smluvní pokuty není dotčeno právo na náhradu škody vzniklé z porušení povinnosti, ke které se smluvní pokuta vztahuje.</w:t>
      </w:r>
      <w:r w:rsidR="00BF67FE">
        <w:rPr>
          <w:rFonts w:eastAsia="Times New Roman" w:cs="Times New Roman"/>
        </w:rPr>
        <w:t xml:space="preserve"> Smluvní strany tedy nebudou aplikovat ustanovení § 2050 </w:t>
      </w:r>
      <w:r w:rsidR="00E52C80">
        <w:rPr>
          <w:rFonts w:eastAsia="Times New Roman" w:cs="Times New Roman"/>
        </w:rPr>
        <w:t>občanského zákoníku</w:t>
      </w:r>
      <w:r w:rsidR="00BF67FE">
        <w:rPr>
          <w:rFonts w:eastAsia="Times New Roman" w:cs="Times New Roman"/>
        </w:rPr>
        <w:t>.</w:t>
      </w:r>
    </w:p>
    <w:p w14:paraId="2051ED1C" w14:textId="77777777" w:rsidR="00E52C80" w:rsidRDefault="00E52C80" w:rsidP="00E52C80">
      <w:pPr>
        <w:pStyle w:val="Nadpis3"/>
        <w:numPr>
          <w:ilvl w:val="0"/>
          <w:numId w:val="0"/>
        </w:numPr>
        <w:ind w:left="720"/>
        <w:rPr>
          <w:rFonts w:eastAsia="Times New Roman" w:cs="Times New Roman"/>
        </w:rPr>
      </w:pPr>
    </w:p>
    <w:p w14:paraId="6E0F68AA" w14:textId="77777777" w:rsidR="00410D5B" w:rsidRPr="001312BD" w:rsidRDefault="00410D5B" w:rsidP="00410D5B">
      <w:pPr>
        <w:pStyle w:val="Nadpis2"/>
        <w:rPr>
          <w:rFonts w:cs="Times New Roman"/>
        </w:rPr>
      </w:pPr>
      <w:bookmarkStart w:id="70" w:name="_Toc66962466"/>
      <w:bookmarkStart w:id="71" w:name="_Toc140504406"/>
      <w:r w:rsidRPr="2217BC5F">
        <w:rPr>
          <w:rFonts w:cs="Times New Roman"/>
        </w:rPr>
        <w:t>Úroky z prodlení</w:t>
      </w:r>
      <w:bookmarkEnd w:id="70"/>
      <w:bookmarkEnd w:id="71"/>
    </w:p>
    <w:p w14:paraId="602F34B2" w14:textId="77777777" w:rsidR="00410D5B" w:rsidRDefault="00410D5B" w:rsidP="00410D5B">
      <w:pPr>
        <w:pStyle w:val="Nadpis3"/>
        <w:rPr>
          <w:rFonts w:eastAsia="Times New Roman" w:cs="Times New Roman"/>
        </w:rPr>
      </w:pPr>
      <w:r w:rsidRPr="5E6B426E">
        <w:rPr>
          <w:rFonts w:eastAsia="Times New Roman" w:cs="Times New Roman"/>
        </w:rPr>
        <w:t>V případě prodlení objednatele se splněním peněžitých závazků ve prospěch zhotovitele díla upravených v této smlouvě se objednatel zavazuje uhradit úrok z prodlení ve výši 0,1 % z dlužné částky za každý den prodlení</w:t>
      </w:r>
      <w:r>
        <w:rPr>
          <w:rFonts w:eastAsia="Times New Roman" w:cs="Times New Roman"/>
        </w:rPr>
        <w:t>.</w:t>
      </w:r>
    </w:p>
    <w:p w14:paraId="0E058315" w14:textId="77777777" w:rsidR="00410D5B" w:rsidRPr="007D46E5" w:rsidRDefault="00410D5B" w:rsidP="00410D5B"/>
    <w:p w14:paraId="1D2D154D" w14:textId="77777777" w:rsidR="00410D5B" w:rsidRDefault="00410D5B" w:rsidP="00410D5B">
      <w:pPr>
        <w:rPr>
          <w:rFonts w:ascii="Times New Roman" w:eastAsia="Times New Roman" w:hAnsi="Times New Roman" w:cs="Times New Roman"/>
        </w:rPr>
      </w:pPr>
    </w:p>
    <w:p w14:paraId="6596DAA0" w14:textId="77777777" w:rsidR="00410D5B" w:rsidRDefault="00410D5B" w:rsidP="00410D5B">
      <w:pPr>
        <w:pStyle w:val="Nadpis1"/>
        <w:rPr>
          <w:rFonts w:cs="Times New Roman"/>
        </w:rPr>
      </w:pPr>
      <w:bookmarkStart w:id="72" w:name="_Toc66962467"/>
      <w:bookmarkStart w:id="73" w:name="_Toc140504407"/>
      <w:r w:rsidRPr="5E6B426E">
        <w:rPr>
          <w:rFonts w:cs="Times New Roman"/>
        </w:rPr>
        <w:t>Pojištění</w:t>
      </w:r>
      <w:bookmarkEnd w:id="72"/>
      <w:bookmarkEnd w:id="73"/>
    </w:p>
    <w:p w14:paraId="674E1A0B" w14:textId="77777777" w:rsidR="00410D5B" w:rsidRDefault="00410D5B" w:rsidP="00410D5B">
      <w:pPr>
        <w:pStyle w:val="Nadpis2"/>
        <w:rPr>
          <w:rFonts w:cs="Times New Roman"/>
        </w:rPr>
      </w:pPr>
      <w:bookmarkStart w:id="74" w:name="_Toc66962468"/>
      <w:bookmarkStart w:id="75" w:name="_Toc140504408"/>
      <w:r w:rsidRPr="5E6B426E">
        <w:rPr>
          <w:rFonts w:cs="Times New Roman"/>
        </w:rPr>
        <w:t>Pojištění odpovědnosti za škody</w:t>
      </w:r>
      <w:bookmarkEnd w:id="74"/>
      <w:bookmarkEnd w:id="75"/>
    </w:p>
    <w:p w14:paraId="7316A931" w14:textId="384816C9" w:rsidR="00E40B4B" w:rsidRPr="00E66846" w:rsidRDefault="00410D5B" w:rsidP="00E40B4B">
      <w:pPr>
        <w:pStyle w:val="Nadpis3"/>
        <w:rPr>
          <w:rFonts w:eastAsia="Times New Roman" w:cs="Times New Roman"/>
        </w:rPr>
      </w:pPr>
      <w:r w:rsidRPr="5E6B426E">
        <w:rPr>
          <w:rFonts w:eastAsia="Times New Roman" w:cs="Times New Roman"/>
        </w:rPr>
        <w:t xml:space="preserve">Zhotovitel prohlašuje, že má uzavřenou pojistnou smlouvu na pojištění odpovědnosti za škody vzniklé jinému v souvislosti s prováděním díla, a to na pojistnou částku ve výši minimálně </w:t>
      </w:r>
      <w:r w:rsidR="00BF67FE">
        <w:rPr>
          <w:rFonts w:eastAsia="Times New Roman" w:cs="Times New Roman"/>
        </w:rPr>
        <w:t>2</w:t>
      </w:r>
      <w:r w:rsidRPr="5E6B426E">
        <w:rPr>
          <w:rFonts w:eastAsia="Times New Roman" w:cs="Times New Roman"/>
        </w:rPr>
        <w:t xml:space="preserve"> mil. Kč, číslo pojistné smlouvy </w:t>
      </w:r>
      <w:r w:rsidR="000376F7" w:rsidRPr="000376F7">
        <w:rPr>
          <w:rFonts w:eastAsia="Times New Roman" w:cs="Times New Roman"/>
        </w:rPr>
        <w:t>8059840419</w:t>
      </w:r>
      <w:r w:rsidR="002A23B0">
        <w:rPr>
          <w:rFonts w:eastAsia="Times New Roman" w:cs="Times New Roman"/>
        </w:rPr>
        <w:t xml:space="preserve"> </w:t>
      </w:r>
      <w:r w:rsidRPr="5E6B426E">
        <w:rPr>
          <w:rFonts w:eastAsia="Times New Roman" w:cs="Times New Roman"/>
        </w:rPr>
        <w:t xml:space="preserve">u </w:t>
      </w:r>
      <w:r w:rsidR="000376F7" w:rsidRPr="000376F7">
        <w:rPr>
          <w:rFonts w:eastAsia="Times New Roman" w:cs="Times New Roman"/>
        </w:rPr>
        <w:t xml:space="preserve">MARSH, s.r.o. </w:t>
      </w:r>
      <w:r w:rsidRPr="5E6B426E">
        <w:rPr>
          <w:rFonts w:eastAsia="Times New Roman" w:cs="Times New Roman"/>
        </w:rPr>
        <w:t xml:space="preserve">na dobu </w:t>
      </w:r>
      <w:r w:rsidR="000376F7" w:rsidRPr="000376F7">
        <w:rPr>
          <w:rFonts w:eastAsia="Times New Roman" w:cs="Times New Roman"/>
        </w:rPr>
        <w:t>1.</w:t>
      </w:r>
      <w:r w:rsidR="00FE026C">
        <w:rPr>
          <w:rFonts w:eastAsia="Times New Roman" w:cs="Times New Roman"/>
        </w:rPr>
        <w:t xml:space="preserve"> </w:t>
      </w:r>
      <w:r w:rsidR="000376F7" w:rsidRPr="000376F7">
        <w:rPr>
          <w:rFonts w:eastAsia="Times New Roman" w:cs="Times New Roman"/>
        </w:rPr>
        <w:t>12.</w:t>
      </w:r>
      <w:r w:rsidR="00FE026C">
        <w:rPr>
          <w:rFonts w:eastAsia="Times New Roman" w:cs="Times New Roman"/>
        </w:rPr>
        <w:t xml:space="preserve"> </w:t>
      </w:r>
      <w:r w:rsidR="000376F7" w:rsidRPr="000376F7">
        <w:rPr>
          <w:rFonts w:eastAsia="Times New Roman" w:cs="Times New Roman"/>
        </w:rPr>
        <w:t>2022 – 1.</w:t>
      </w:r>
      <w:r w:rsidR="00FE026C">
        <w:rPr>
          <w:rFonts w:eastAsia="Times New Roman" w:cs="Times New Roman"/>
        </w:rPr>
        <w:t xml:space="preserve"> </w:t>
      </w:r>
      <w:r w:rsidR="000376F7" w:rsidRPr="000376F7">
        <w:rPr>
          <w:rFonts w:eastAsia="Times New Roman" w:cs="Times New Roman"/>
        </w:rPr>
        <w:t>12.</w:t>
      </w:r>
      <w:r w:rsidR="00FE026C">
        <w:rPr>
          <w:rFonts w:eastAsia="Times New Roman" w:cs="Times New Roman"/>
        </w:rPr>
        <w:t xml:space="preserve"> </w:t>
      </w:r>
      <w:r w:rsidR="000376F7" w:rsidRPr="000376F7">
        <w:rPr>
          <w:rFonts w:eastAsia="Times New Roman" w:cs="Times New Roman"/>
        </w:rPr>
        <w:t>2023</w:t>
      </w:r>
      <w:r w:rsidR="000376F7">
        <w:rPr>
          <w:rFonts w:eastAsia="Times New Roman" w:cs="Times New Roman"/>
        </w:rPr>
        <w:t xml:space="preserve"> </w:t>
      </w:r>
      <w:r w:rsidRPr="5E6B426E">
        <w:rPr>
          <w:rFonts w:eastAsia="Times New Roman" w:cs="Times New Roman"/>
        </w:rPr>
        <w:t xml:space="preserve">a řádně uhradil sjednané pojistné. </w:t>
      </w:r>
      <w:r w:rsidR="00E40B4B" w:rsidRPr="00182F63">
        <w:rPr>
          <w:rFonts w:eastAsia="Times New Roman" w:cs="Times New Roman"/>
        </w:rPr>
        <w:t xml:space="preserve">Doklad o uzavření pojistné smlouvy se shora uvedenými parametry předložil </w:t>
      </w:r>
      <w:r w:rsidR="00E40B4B">
        <w:rPr>
          <w:rFonts w:eastAsia="Times New Roman" w:cs="Times New Roman"/>
        </w:rPr>
        <w:t>z</w:t>
      </w:r>
      <w:r w:rsidR="00E40B4B" w:rsidRPr="00182F63">
        <w:rPr>
          <w:rFonts w:eastAsia="Times New Roman" w:cs="Times New Roman"/>
        </w:rPr>
        <w:t xml:space="preserve">hotovitel </w:t>
      </w:r>
      <w:r w:rsidR="00E40B4B">
        <w:rPr>
          <w:rFonts w:eastAsia="Times New Roman" w:cs="Times New Roman"/>
        </w:rPr>
        <w:t>o</w:t>
      </w:r>
      <w:r w:rsidR="00E40B4B" w:rsidRPr="00182F63">
        <w:rPr>
          <w:rFonts w:eastAsia="Times New Roman" w:cs="Times New Roman"/>
        </w:rPr>
        <w:t xml:space="preserve">bjednateli </w:t>
      </w:r>
      <w:r w:rsidR="00E40B4B">
        <w:rPr>
          <w:rFonts w:eastAsia="Times New Roman" w:cs="Times New Roman"/>
        </w:rPr>
        <w:t>na</w:t>
      </w:r>
      <w:r w:rsidR="00E40B4B" w:rsidRPr="00182F63">
        <w:rPr>
          <w:rFonts w:eastAsia="Times New Roman" w:cs="Times New Roman"/>
        </w:rPr>
        <w:t xml:space="preserve"> </w:t>
      </w:r>
      <w:r w:rsidR="00E40B4B">
        <w:rPr>
          <w:rFonts w:eastAsia="Times New Roman" w:cs="Times New Roman"/>
        </w:rPr>
        <w:t>jeho žádost</w:t>
      </w:r>
      <w:r w:rsidR="00E40B4B" w:rsidRPr="00182F63">
        <w:rPr>
          <w:rFonts w:eastAsia="Times New Roman" w:cs="Times New Roman"/>
        </w:rPr>
        <w:t xml:space="preserve">, a to nejpozději do 3 kalendářních dnů od </w:t>
      </w:r>
      <w:r w:rsidR="00E40B4B">
        <w:rPr>
          <w:rFonts w:eastAsia="Times New Roman" w:cs="Times New Roman"/>
        </w:rPr>
        <w:t>obdržení žádosti</w:t>
      </w:r>
      <w:r w:rsidR="00E40B4B" w:rsidRPr="00182F63">
        <w:rPr>
          <w:rFonts w:eastAsia="Times New Roman" w:cs="Times New Roman"/>
        </w:rPr>
        <w:t xml:space="preserve">. V případě změny pojištění </w:t>
      </w:r>
      <w:proofErr w:type="gramStart"/>
      <w:r w:rsidR="00E40B4B" w:rsidRPr="00182F63">
        <w:rPr>
          <w:rFonts w:eastAsia="Times New Roman" w:cs="Times New Roman"/>
        </w:rPr>
        <w:t>předloží</w:t>
      </w:r>
      <w:proofErr w:type="gramEnd"/>
      <w:r w:rsidR="00E40B4B" w:rsidRPr="00182F63">
        <w:rPr>
          <w:rFonts w:eastAsia="Times New Roman" w:cs="Times New Roman"/>
        </w:rPr>
        <w:t xml:space="preserve"> </w:t>
      </w:r>
      <w:r w:rsidR="00E40B4B">
        <w:rPr>
          <w:rFonts w:eastAsia="Times New Roman" w:cs="Times New Roman"/>
        </w:rPr>
        <w:t>z</w:t>
      </w:r>
      <w:r w:rsidR="00E40B4B" w:rsidRPr="00182F63">
        <w:rPr>
          <w:rFonts w:eastAsia="Times New Roman" w:cs="Times New Roman"/>
        </w:rPr>
        <w:t xml:space="preserve">hotovitel bezodkladně </w:t>
      </w:r>
      <w:r w:rsidR="00E40B4B">
        <w:rPr>
          <w:rFonts w:eastAsia="Times New Roman" w:cs="Times New Roman"/>
        </w:rPr>
        <w:t>o</w:t>
      </w:r>
      <w:r w:rsidR="00E40B4B" w:rsidRPr="00182F63">
        <w:rPr>
          <w:rFonts w:eastAsia="Times New Roman" w:cs="Times New Roman"/>
        </w:rPr>
        <w:t>bjednateli nový doklad prokazující uzavření příslušné pojistné smlouvy</w:t>
      </w:r>
      <w:r w:rsidR="00E40B4B">
        <w:rPr>
          <w:rFonts w:eastAsia="Times New Roman" w:cs="Times New Roman"/>
        </w:rPr>
        <w:t>.</w:t>
      </w:r>
    </w:p>
    <w:p w14:paraId="3A4A03BE" w14:textId="47659EF5" w:rsidR="00410D5B" w:rsidRPr="00E66846" w:rsidRDefault="00410D5B" w:rsidP="00E40B4B">
      <w:pPr>
        <w:pStyle w:val="Nadpis3"/>
        <w:numPr>
          <w:ilvl w:val="0"/>
          <w:numId w:val="0"/>
        </w:numPr>
        <w:ind w:left="720"/>
        <w:rPr>
          <w:rFonts w:eastAsia="Times New Roman" w:cs="Times New Roman"/>
        </w:rPr>
      </w:pPr>
    </w:p>
    <w:p w14:paraId="3E2567C5" w14:textId="77777777" w:rsidR="00A23B6C" w:rsidRPr="001312BD" w:rsidRDefault="00A23B6C" w:rsidP="00410D5B">
      <w:pPr>
        <w:pStyle w:val="Zkladntext"/>
        <w:widowControl/>
        <w:jc w:val="both"/>
        <w:rPr>
          <w:rFonts w:ascii="Times New Roman" w:eastAsia="Times New Roman" w:hAnsi="Times New Roman" w:cs="Times New Roman"/>
          <w:color w:val="auto"/>
        </w:rPr>
      </w:pPr>
    </w:p>
    <w:p w14:paraId="2E2F053E" w14:textId="77777777" w:rsidR="00410D5B" w:rsidRDefault="00410D5B" w:rsidP="00410D5B">
      <w:pPr>
        <w:pStyle w:val="Nadpis1"/>
        <w:rPr>
          <w:rFonts w:cs="Times New Roman"/>
        </w:rPr>
      </w:pPr>
      <w:bookmarkStart w:id="76" w:name="_Toc66962469"/>
      <w:bookmarkStart w:id="77" w:name="_Toc140504409"/>
      <w:r w:rsidRPr="5E6B426E">
        <w:rPr>
          <w:rFonts w:cs="Times New Roman"/>
        </w:rPr>
        <w:t>Odstoupení od smlouvy</w:t>
      </w:r>
      <w:bookmarkEnd w:id="76"/>
      <w:bookmarkEnd w:id="77"/>
    </w:p>
    <w:p w14:paraId="5CE8E999" w14:textId="77777777" w:rsidR="00410D5B" w:rsidRPr="001312BD" w:rsidRDefault="00410D5B" w:rsidP="00410D5B">
      <w:pPr>
        <w:pStyle w:val="Nadpis2"/>
        <w:rPr>
          <w:rFonts w:cs="Times New Roman"/>
        </w:rPr>
      </w:pPr>
      <w:bookmarkStart w:id="78" w:name="_Toc66962470"/>
      <w:bookmarkStart w:id="79" w:name="_Toc140504410"/>
      <w:r w:rsidRPr="5E6B426E">
        <w:rPr>
          <w:rFonts w:cs="Times New Roman"/>
        </w:rPr>
        <w:t>Odstoupení objednatelem</w:t>
      </w:r>
      <w:bookmarkEnd w:id="78"/>
      <w:bookmarkEnd w:id="79"/>
    </w:p>
    <w:p w14:paraId="6E5676C2" w14:textId="77777777" w:rsidR="00410D5B" w:rsidRPr="00BF67FE" w:rsidRDefault="00410D5B" w:rsidP="00410D5B">
      <w:pPr>
        <w:pStyle w:val="Nadpis3"/>
        <w:rPr>
          <w:rFonts w:asciiTheme="minorHAnsi" w:eastAsia="Times New Roman" w:hAnsiTheme="minorHAnsi" w:cstheme="minorHAnsi"/>
        </w:rPr>
      </w:pPr>
      <w:r w:rsidRPr="00BF67FE">
        <w:rPr>
          <w:rFonts w:asciiTheme="minorHAnsi" w:eastAsia="Times New Roman" w:hAnsiTheme="minorHAnsi" w:cstheme="minorHAnsi"/>
        </w:rPr>
        <w:t>Objednatel může odstoupit od této smlouvy, nejsou-li řádně plněny zhotovitelem jeho povinnosti vyplývající z této smlouvy. Odstoupit může objednatel v případě, že:</w:t>
      </w:r>
    </w:p>
    <w:p w14:paraId="0E9D281C" w14:textId="77777777" w:rsidR="00F70ADD" w:rsidRDefault="00410D5B" w:rsidP="003E05CC">
      <w:pPr>
        <w:pStyle w:val="Zkladntext"/>
        <w:widowControl/>
        <w:numPr>
          <w:ilvl w:val="0"/>
          <w:numId w:val="4"/>
        </w:numPr>
        <w:jc w:val="both"/>
        <w:rPr>
          <w:rFonts w:asciiTheme="minorHAnsi" w:eastAsia="Times New Roman" w:hAnsiTheme="minorHAnsi" w:cstheme="minorHAnsi"/>
          <w:color w:val="auto"/>
        </w:rPr>
      </w:pPr>
      <w:r w:rsidRPr="00BF67FE">
        <w:rPr>
          <w:rFonts w:asciiTheme="minorHAnsi" w:eastAsia="Times New Roman" w:hAnsiTheme="minorHAnsi" w:cstheme="minorHAnsi"/>
          <w:color w:val="auto"/>
        </w:rPr>
        <w:t>zhotovitel se dostane do úpadku nebo likvidace</w:t>
      </w:r>
      <w:r w:rsidRPr="00BF67FE">
        <w:rPr>
          <w:rFonts w:asciiTheme="minorHAnsi" w:eastAsia="Times New Roman" w:hAnsiTheme="minorHAnsi" w:cstheme="minorHAnsi"/>
          <w:color w:val="auto"/>
          <w:lang w:val="cs-CZ"/>
        </w:rPr>
        <w:t>,</w:t>
      </w:r>
    </w:p>
    <w:p w14:paraId="564A62CF" w14:textId="77777777" w:rsidR="00F70ADD" w:rsidRDefault="00F70ADD" w:rsidP="003E05CC">
      <w:pPr>
        <w:pStyle w:val="Zkladntext"/>
        <w:widowControl/>
        <w:numPr>
          <w:ilvl w:val="0"/>
          <w:numId w:val="4"/>
        </w:numPr>
        <w:jc w:val="both"/>
        <w:rPr>
          <w:rFonts w:asciiTheme="minorHAnsi" w:eastAsia="Times New Roman" w:hAnsiTheme="minorHAnsi" w:cstheme="minorHAnsi"/>
          <w:color w:val="auto"/>
        </w:rPr>
      </w:pPr>
      <w:r w:rsidRPr="00F70ADD">
        <w:rPr>
          <w:rFonts w:asciiTheme="minorHAnsi" w:eastAsia="Times New Roman" w:hAnsiTheme="minorHAnsi" w:cstheme="minorHAnsi"/>
          <w:color w:val="auto"/>
          <w:lang w:val="cs-CZ"/>
        </w:rPr>
        <w:t>předmět smlouvy nebude splňovat parametry stanovené v této smlouvě, zadávací dokumentaci, obecně závazných právních předpisech či technických normách,</w:t>
      </w:r>
    </w:p>
    <w:p w14:paraId="226C12DC" w14:textId="4C6A3CC2" w:rsidR="00F70ADD" w:rsidRPr="001C1B54" w:rsidRDefault="00F70ADD" w:rsidP="003E05CC">
      <w:pPr>
        <w:pStyle w:val="Zkladntext"/>
        <w:widowControl/>
        <w:numPr>
          <w:ilvl w:val="0"/>
          <w:numId w:val="4"/>
        </w:numPr>
        <w:jc w:val="both"/>
        <w:rPr>
          <w:rFonts w:asciiTheme="minorHAnsi" w:eastAsia="Times New Roman" w:hAnsiTheme="minorHAnsi" w:cstheme="minorHAnsi"/>
          <w:color w:val="auto"/>
        </w:rPr>
      </w:pPr>
      <w:r w:rsidRPr="00F70ADD">
        <w:rPr>
          <w:rFonts w:asciiTheme="minorHAnsi" w:eastAsia="Times New Roman" w:hAnsiTheme="minorHAnsi" w:cstheme="minorHAnsi"/>
          <w:color w:val="auto"/>
          <w:lang w:val="cs-CZ"/>
        </w:rPr>
        <w:t>zhotovitel bude v prodlení s dodáním předmětu smlouvy či jeho části o více než 30 kalendářních dnů</w:t>
      </w:r>
      <w:r w:rsidR="00410D5B" w:rsidRPr="00F70ADD">
        <w:rPr>
          <w:rFonts w:asciiTheme="minorHAnsi" w:eastAsia="Times New Roman" w:hAnsiTheme="minorHAnsi" w:cstheme="minorHAnsi"/>
          <w:color w:val="auto"/>
          <w:lang w:val="cs-CZ"/>
        </w:rPr>
        <w:t>,</w:t>
      </w:r>
    </w:p>
    <w:p w14:paraId="67A6F41B" w14:textId="4420793E" w:rsidR="00410D5B" w:rsidRPr="00AF1D1B" w:rsidRDefault="00410D5B" w:rsidP="003E05CC">
      <w:pPr>
        <w:pStyle w:val="Zkladntext"/>
        <w:widowControl/>
        <w:numPr>
          <w:ilvl w:val="0"/>
          <w:numId w:val="4"/>
        </w:numPr>
        <w:jc w:val="both"/>
        <w:rPr>
          <w:rFonts w:asciiTheme="minorHAnsi" w:eastAsia="Times New Roman" w:hAnsiTheme="minorHAnsi" w:cstheme="minorHAnsi"/>
          <w:color w:val="auto"/>
        </w:rPr>
      </w:pPr>
      <w:r w:rsidRPr="00F70ADD">
        <w:rPr>
          <w:rFonts w:asciiTheme="minorHAnsi" w:eastAsia="Times New Roman" w:hAnsiTheme="minorHAnsi" w:cstheme="minorHAnsi"/>
          <w:color w:val="auto"/>
          <w:lang w:val="cs-CZ"/>
        </w:rPr>
        <w:t xml:space="preserve">zhotovitel postoupí, byť i jen část veřejné zakázky v rozporu s touto smlouvou </w:t>
      </w:r>
      <w:r w:rsidR="00C712BF" w:rsidRPr="002C641B">
        <w:rPr>
          <w:rFonts w:asciiTheme="minorHAnsi" w:eastAsia="Times New Roman" w:hAnsiTheme="minorHAnsi" w:cstheme="minorHAnsi"/>
          <w:color w:val="auto"/>
          <w:lang w:val="cs-CZ"/>
        </w:rPr>
        <w:t>a</w:t>
      </w:r>
      <w:r w:rsidR="00F36CFD" w:rsidRPr="002C641B">
        <w:rPr>
          <w:rFonts w:asciiTheme="minorHAnsi" w:eastAsia="Times New Roman" w:hAnsiTheme="minorHAnsi" w:cstheme="minorHAnsi"/>
          <w:color w:val="auto"/>
          <w:lang w:val="cs-CZ"/>
        </w:rPr>
        <w:t xml:space="preserve">nebo </w:t>
      </w:r>
      <w:proofErr w:type="gramStart"/>
      <w:r w:rsidR="00F36CFD" w:rsidRPr="002C641B">
        <w:rPr>
          <w:rFonts w:asciiTheme="minorHAnsi" w:eastAsia="Times New Roman" w:hAnsiTheme="minorHAnsi" w:cstheme="minorHAnsi"/>
          <w:color w:val="auto"/>
          <w:lang w:val="cs-CZ"/>
        </w:rPr>
        <w:t>poruší</w:t>
      </w:r>
      <w:proofErr w:type="gramEnd"/>
      <w:r w:rsidR="00F36CFD" w:rsidRPr="002C641B">
        <w:rPr>
          <w:rFonts w:asciiTheme="minorHAnsi" w:eastAsia="Times New Roman" w:hAnsiTheme="minorHAnsi" w:cstheme="minorHAnsi"/>
          <w:color w:val="auto"/>
          <w:lang w:val="cs-CZ"/>
        </w:rPr>
        <w:t xml:space="preserve"> ustanovení </w:t>
      </w:r>
      <w:hyperlink w:anchor="_Dílo_bude_prováděno" w:history="1">
        <w:r w:rsidR="00F36CFD" w:rsidRPr="00551012">
          <w:rPr>
            <w:rStyle w:val="Hypertextovodkaz"/>
            <w:rFonts w:asciiTheme="minorHAnsi" w:eastAsia="Times New Roman" w:hAnsiTheme="minorHAnsi" w:cstheme="minorHAnsi"/>
            <w:lang w:val="cs-CZ"/>
          </w:rPr>
          <w:t>2.1.</w:t>
        </w:r>
      </w:hyperlink>
      <w:r w:rsidR="002C641B">
        <w:rPr>
          <w:rStyle w:val="Hypertextovodkaz"/>
          <w:rFonts w:asciiTheme="minorHAnsi" w:eastAsia="Times New Roman" w:hAnsiTheme="minorHAnsi" w:cstheme="minorHAnsi"/>
          <w:lang w:val="cs-CZ"/>
        </w:rPr>
        <w:t>5</w:t>
      </w:r>
      <w:r w:rsidR="00F36CFD" w:rsidRPr="00F36CFD">
        <w:rPr>
          <w:rFonts w:asciiTheme="minorHAnsi" w:eastAsia="Times New Roman" w:hAnsiTheme="minorHAnsi" w:cstheme="minorHAnsi"/>
          <w:color w:val="FF0000"/>
          <w:lang w:val="cs-CZ"/>
        </w:rPr>
        <w:t xml:space="preserve"> </w:t>
      </w:r>
      <w:r w:rsidR="00F36CFD" w:rsidRPr="002C641B">
        <w:rPr>
          <w:rFonts w:asciiTheme="minorHAnsi" w:eastAsia="Times New Roman" w:hAnsiTheme="minorHAnsi" w:cstheme="minorHAnsi"/>
          <w:color w:val="auto"/>
          <w:lang w:val="cs-CZ"/>
        </w:rPr>
        <w:t>této smlouvy</w:t>
      </w:r>
      <w:r w:rsidR="00F36CFD" w:rsidRPr="00273A96">
        <w:rPr>
          <w:rFonts w:asciiTheme="minorHAnsi" w:eastAsia="Times New Roman" w:hAnsiTheme="minorHAnsi" w:cstheme="minorHAnsi"/>
          <w:color w:val="auto"/>
          <w:lang w:val="cs-CZ"/>
        </w:rPr>
        <w:t>,</w:t>
      </w:r>
      <w:r w:rsidR="00F36CFD">
        <w:rPr>
          <w:rFonts w:asciiTheme="minorHAnsi" w:eastAsia="Times New Roman" w:hAnsiTheme="minorHAnsi" w:cstheme="minorHAnsi"/>
          <w:color w:val="FF0000"/>
          <w:lang w:val="cs-CZ"/>
        </w:rPr>
        <w:t xml:space="preserve"> </w:t>
      </w:r>
      <w:r w:rsidRPr="00F70ADD">
        <w:rPr>
          <w:rFonts w:asciiTheme="minorHAnsi" w:eastAsia="Times New Roman" w:hAnsiTheme="minorHAnsi" w:cstheme="minorHAnsi"/>
          <w:color w:val="auto"/>
          <w:lang w:val="cs-CZ"/>
        </w:rPr>
        <w:t>a ve stanovené lhůtě nezjedná nápravu</w:t>
      </w:r>
      <w:r w:rsidR="00AF1D1B">
        <w:rPr>
          <w:rFonts w:asciiTheme="minorHAnsi" w:eastAsia="Times New Roman" w:hAnsiTheme="minorHAnsi" w:cstheme="minorHAnsi"/>
          <w:color w:val="auto"/>
          <w:lang w:val="cs-CZ"/>
        </w:rPr>
        <w:t>,</w:t>
      </w:r>
    </w:p>
    <w:p w14:paraId="24EEE29D" w14:textId="3E45D95B" w:rsidR="00AF1D1B" w:rsidRPr="00F643B5" w:rsidRDefault="00AF1D1B" w:rsidP="00AF1D1B">
      <w:pPr>
        <w:pStyle w:val="Zkladntext"/>
        <w:widowControl/>
        <w:numPr>
          <w:ilvl w:val="0"/>
          <w:numId w:val="4"/>
        </w:numPr>
        <w:jc w:val="both"/>
        <w:rPr>
          <w:rFonts w:asciiTheme="minorHAnsi" w:eastAsia="Times New Roman" w:hAnsiTheme="minorHAnsi" w:cstheme="minorHAnsi"/>
          <w:color w:val="auto"/>
        </w:rPr>
      </w:pPr>
      <w:r>
        <w:rPr>
          <w:rFonts w:asciiTheme="minorHAnsi" w:eastAsia="Times New Roman" w:hAnsiTheme="minorHAnsi" w:cstheme="minorHAnsi"/>
          <w:color w:val="auto"/>
          <w:lang w:val="cs-CZ"/>
        </w:rPr>
        <w:t>zhotovitel</w:t>
      </w:r>
      <w:r w:rsidRPr="004839E9">
        <w:rPr>
          <w:rFonts w:asciiTheme="minorHAnsi" w:eastAsia="Times New Roman" w:hAnsiTheme="minorHAnsi" w:cstheme="minorHAnsi"/>
          <w:color w:val="auto"/>
        </w:rPr>
        <w:t xml:space="preserve"> nebo jeho poddodavatel bude orgánem veřejné moci uznán pravomocně vinným ze spáchání přestupku či správního deliktu, popř. jiného obdobného protiprávního jednání, v</w:t>
      </w:r>
      <w:r>
        <w:rPr>
          <w:rFonts w:asciiTheme="minorHAnsi" w:eastAsia="Times New Roman" w:hAnsiTheme="minorHAnsi" w:cstheme="minorHAnsi"/>
          <w:color w:val="auto"/>
          <w:lang w:val="cs-CZ"/>
        </w:rPr>
        <w:t> </w:t>
      </w:r>
      <w:r w:rsidRPr="004839E9">
        <w:rPr>
          <w:rFonts w:asciiTheme="minorHAnsi" w:eastAsia="Times New Roman" w:hAnsiTheme="minorHAnsi" w:cstheme="minorHAnsi"/>
          <w:color w:val="auto"/>
        </w:rPr>
        <w:t>řízení pro porušení právních předpisů, jichž se dotýká ujednání v</w:t>
      </w:r>
      <w:r>
        <w:rPr>
          <w:rFonts w:asciiTheme="minorHAnsi" w:eastAsia="Times New Roman" w:hAnsiTheme="minorHAnsi" w:cstheme="minorHAnsi"/>
          <w:color w:val="auto"/>
        </w:rPr>
        <w:t> </w:t>
      </w:r>
      <w:r>
        <w:rPr>
          <w:rFonts w:asciiTheme="minorHAnsi" w:eastAsia="Times New Roman" w:hAnsiTheme="minorHAnsi" w:cstheme="minorHAnsi"/>
          <w:color w:val="auto"/>
          <w:lang w:val="cs-CZ"/>
        </w:rPr>
        <w:t xml:space="preserve">čl. </w:t>
      </w:r>
      <w:hyperlink w:anchor="_Zhotovitel_prohlašuje,_že" w:history="1">
        <w:r w:rsidRPr="00551012">
          <w:rPr>
            <w:rStyle w:val="Hypertextovodkaz"/>
            <w:rFonts w:asciiTheme="minorHAnsi" w:eastAsia="Times New Roman" w:hAnsiTheme="minorHAnsi" w:cstheme="minorHAnsi"/>
            <w:lang w:val="cs-CZ"/>
          </w:rPr>
          <w:t>2.1.6</w:t>
        </w:r>
      </w:hyperlink>
      <w:r w:rsidRPr="006746D4">
        <w:rPr>
          <w:rFonts w:asciiTheme="minorHAnsi" w:eastAsia="Times New Roman" w:hAnsiTheme="minorHAnsi" w:cstheme="minorHAnsi"/>
          <w:color w:val="FF0000"/>
          <w:lang w:val="cs-CZ"/>
        </w:rPr>
        <w:t xml:space="preserve"> </w:t>
      </w:r>
      <w:r>
        <w:rPr>
          <w:rFonts w:asciiTheme="minorHAnsi" w:eastAsia="Times New Roman" w:hAnsiTheme="minorHAnsi" w:cstheme="minorHAnsi"/>
          <w:color w:val="auto"/>
          <w:lang w:val="cs-CZ"/>
        </w:rPr>
        <w:t>smlouvy</w:t>
      </w:r>
      <w:r w:rsidRPr="004839E9">
        <w:rPr>
          <w:rFonts w:asciiTheme="minorHAnsi" w:eastAsia="Times New Roman" w:hAnsiTheme="minorHAnsi" w:cstheme="minorHAnsi"/>
          <w:color w:val="auto"/>
        </w:rPr>
        <w:t>, a</w:t>
      </w:r>
      <w:r>
        <w:rPr>
          <w:rFonts w:asciiTheme="minorHAnsi" w:eastAsia="Times New Roman" w:hAnsiTheme="minorHAnsi" w:cstheme="minorHAnsi"/>
          <w:color w:val="auto"/>
          <w:lang w:val="cs-CZ"/>
        </w:rPr>
        <w:t> </w:t>
      </w:r>
      <w:r w:rsidRPr="004839E9">
        <w:rPr>
          <w:rFonts w:asciiTheme="minorHAnsi" w:eastAsia="Times New Roman" w:hAnsiTheme="minorHAnsi" w:cstheme="minorHAnsi"/>
          <w:color w:val="auto"/>
        </w:rPr>
        <w:t>k</w:t>
      </w:r>
      <w:r>
        <w:rPr>
          <w:rFonts w:asciiTheme="minorHAnsi" w:eastAsia="Times New Roman" w:hAnsiTheme="minorHAnsi" w:cstheme="minorHAnsi"/>
          <w:color w:val="auto"/>
          <w:lang w:val="cs-CZ"/>
        </w:rPr>
        <w:t> </w:t>
      </w:r>
      <w:r w:rsidRPr="004839E9">
        <w:rPr>
          <w:rFonts w:asciiTheme="minorHAnsi" w:eastAsia="Times New Roman" w:hAnsiTheme="minorHAnsi" w:cstheme="minorHAnsi"/>
          <w:color w:val="auto"/>
        </w:rPr>
        <w:t xml:space="preserve">němuž došlo při plnění </w:t>
      </w:r>
      <w:r>
        <w:rPr>
          <w:rFonts w:asciiTheme="minorHAnsi" w:eastAsia="Times New Roman" w:hAnsiTheme="minorHAnsi" w:cstheme="minorHAnsi"/>
          <w:color w:val="auto"/>
          <w:lang w:val="cs-CZ"/>
        </w:rPr>
        <w:t>smlouvy</w:t>
      </w:r>
      <w:r w:rsidRPr="004839E9">
        <w:rPr>
          <w:rFonts w:asciiTheme="minorHAnsi" w:eastAsia="Times New Roman" w:hAnsiTheme="minorHAnsi" w:cstheme="minorHAnsi"/>
          <w:color w:val="auto"/>
        </w:rPr>
        <w:t xml:space="preserve"> nebo v souvislosti s ním</w:t>
      </w:r>
      <w:r>
        <w:rPr>
          <w:rFonts w:asciiTheme="minorHAnsi" w:eastAsia="Times New Roman" w:hAnsiTheme="minorHAnsi" w:cstheme="minorHAnsi"/>
          <w:color w:val="auto"/>
          <w:lang w:val="cs-CZ"/>
        </w:rPr>
        <w:t>.</w:t>
      </w:r>
    </w:p>
    <w:p w14:paraId="7967FA01" w14:textId="77777777" w:rsidR="00AF1D1B" w:rsidRPr="00F6377C" w:rsidRDefault="00AF1D1B" w:rsidP="00AF1D1B">
      <w:pPr>
        <w:pStyle w:val="Zkladntext"/>
        <w:widowControl/>
        <w:ind w:left="1713"/>
        <w:jc w:val="both"/>
        <w:rPr>
          <w:rFonts w:asciiTheme="minorHAnsi" w:eastAsia="Times New Roman" w:hAnsiTheme="minorHAnsi" w:cstheme="minorHAnsi"/>
          <w:color w:val="auto"/>
        </w:rPr>
      </w:pPr>
    </w:p>
    <w:p w14:paraId="257FF473" w14:textId="62D94507" w:rsidR="00410D5B" w:rsidRPr="001312BD" w:rsidRDefault="00410D5B" w:rsidP="00410D5B">
      <w:pPr>
        <w:pStyle w:val="Nadpis2"/>
        <w:rPr>
          <w:rFonts w:cs="Times New Roman"/>
        </w:rPr>
      </w:pPr>
      <w:bookmarkStart w:id="80" w:name="_Toc66962471"/>
      <w:bookmarkStart w:id="81" w:name="_Toc140504411"/>
      <w:r w:rsidRPr="5E6B426E">
        <w:rPr>
          <w:rFonts w:cs="Times New Roman"/>
        </w:rPr>
        <w:t>Odstoupení zhotovitelem</w:t>
      </w:r>
      <w:bookmarkEnd w:id="80"/>
      <w:bookmarkEnd w:id="81"/>
    </w:p>
    <w:p w14:paraId="38D19F05" w14:textId="18AFC128" w:rsidR="00410D5B" w:rsidRDefault="00410D5B" w:rsidP="00410D5B">
      <w:pPr>
        <w:pStyle w:val="Nadpis3"/>
        <w:rPr>
          <w:rFonts w:eastAsia="Times New Roman" w:cs="Times New Roman"/>
        </w:rPr>
      </w:pPr>
      <w:r w:rsidRPr="5E6B426E">
        <w:rPr>
          <w:rFonts w:eastAsia="Times New Roman" w:cs="Times New Roman"/>
        </w:rPr>
        <w:t>Zhotovitel je oprávněn přerušit provádění díla v případě, že objednatel bude v prodlení s úhradou daňového dokladu delším než 30 dnů ode dne sjednané splatnosti daňového dokladu. O dobu přerušení provádění díla z důvodu prodlení objednatele, se prodlužuje celková doba plnění zhotovitele a přerušení provádění díla není považováno za porušení závazku zhotovitele. Objednatel přitom není oprávněn uplatnit vůči zhotoviteli žádné smluvní a jiné sankce. Dnem zaplacení se pro tyto účely rozumí připsání účtované finanční částky na účet zhotovitele. Přerušení provádění díla musí být oznámeno písemně a právo zhotovitele na úrok z prodlení podle této smlouvy tím není dotčeno.</w:t>
      </w:r>
    </w:p>
    <w:p w14:paraId="2991D082" w14:textId="77777777" w:rsidR="00765FCA" w:rsidRPr="00765FCA" w:rsidRDefault="00765FCA" w:rsidP="00765FCA"/>
    <w:p w14:paraId="30EB4CF4" w14:textId="26F402F0" w:rsidR="00AE1B57" w:rsidRPr="00AE1B57" w:rsidRDefault="00FA4ADC" w:rsidP="00AE1B57">
      <w:pPr>
        <w:pStyle w:val="Nadpis3"/>
      </w:pPr>
      <w:r>
        <w:t xml:space="preserve">Zhotovitel je oprávněn odstoupit od smlouvy v případě, že objednatel opakovaně </w:t>
      </w:r>
      <w:r w:rsidR="008B7FF3">
        <w:t xml:space="preserve">(nejméně třikrát) </w:t>
      </w:r>
      <w:r w:rsidR="002B0938">
        <w:t xml:space="preserve">prokazatelně </w:t>
      </w:r>
      <w:r>
        <w:t>neposkytl součinnost dle</w:t>
      </w:r>
      <w:r w:rsidR="00765FCA">
        <w:t xml:space="preserve"> této smlouvy.</w:t>
      </w:r>
    </w:p>
    <w:p w14:paraId="5CCE41FB" w14:textId="77777777" w:rsidR="00410D5B" w:rsidRPr="006F2E0F" w:rsidRDefault="00410D5B" w:rsidP="00410D5B">
      <w:pPr>
        <w:pStyle w:val="Nadpis2"/>
        <w:rPr>
          <w:rFonts w:cs="Times New Roman"/>
        </w:rPr>
      </w:pPr>
      <w:bookmarkStart w:id="82" w:name="_Toc66962472"/>
      <w:bookmarkStart w:id="83" w:name="_Toc140504412"/>
      <w:r w:rsidRPr="5E6B426E">
        <w:rPr>
          <w:rFonts w:cs="Times New Roman"/>
        </w:rPr>
        <w:t>Účinnost odstoupení</w:t>
      </w:r>
      <w:bookmarkEnd w:id="82"/>
      <w:bookmarkEnd w:id="83"/>
    </w:p>
    <w:p w14:paraId="6FC618BE" w14:textId="557B3AA5" w:rsidR="00410D5B" w:rsidRDefault="00410D5B" w:rsidP="00410D5B">
      <w:pPr>
        <w:pStyle w:val="Nadpis3"/>
        <w:rPr>
          <w:rFonts w:eastAsia="Times New Roman" w:cs="Times New Roman"/>
        </w:rPr>
      </w:pPr>
      <w:r w:rsidRPr="5E6B426E">
        <w:rPr>
          <w:rFonts w:eastAsia="Times New Roman" w:cs="Times New Roman"/>
        </w:rPr>
        <w:t>Odstoupení od smlouvy se stává účinným dnem, kdy písemné oznámení dojde druhé</w:t>
      </w:r>
      <w:r w:rsidR="00B91DBA">
        <w:rPr>
          <w:rFonts w:eastAsia="Times New Roman" w:cs="Times New Roman"/>
        </w:rPr>
        <w:t xml:space="preserve"> smluvní</w:t>
      </w:r>
      <w:r w:rsidRPr="5E6B426E">
        <w:rPr>
          <w:rFonts w:eastAsia="Times New Roman" w:cs="Times New Roman"/>
        </w:rPr>
        <w:t xml:space="preserve"> straně.</w:t>
      </w:r>
    </w:p>
    <w:p w14:paraId="44EFB25D" w14:textId="3A9A6C22" w:rsidR="00044178" w:rsidRDefault="00044178" w:rsidP="00044178"/>
    <w:p w14:paraId="51331FBB" w14:textId="5F2FA9C7" w:rsidR="00044178" w:rsidRDefault="00044178" w:rsidP="00044178">
      <w:pPr>
        <w:pStyle w:val="Nadpis2"/>
      </w:pPr>
      <w:bookmarkStart w:id="84" w:name="_Toc140504413"/>
      <w:r>
        <w:t>Vyrovnání vzájemných závazků</w:t>
      </w:r>
      <w:bookmarkEnd w:id="84"/>
      <w:r w:rsidR="00B1330B">
        <w:t xml:space="preserve"> </w:t>
      </w:r>
    </w:p>
    <w:p w14:paraId="57F0C516" w14:textId="76E0DAEB" w:rsidR="00625AA7" w:rsidRPr="009753D5" w:rsidRDefault="00B1330B" w:rsidP="00625AA7">
      <w:pPr>
        <w:pStyle w:val="Nadpis3"/>
        <w:rPr>
          <w:b/>
        </w:rPr>
      </w:pPr>
      <w:r>
        <w:t xml:space="preserve">V případě ukončení </w:t>
      </w:r>
      <w:r w:rsidR="00625AA7" w:rsidRPr="009753D5">
        <w:t>smlouvy vyrovnají smluvní strany vzájemné nároky a povinnosti, které budou</w:t>
      </w:r>
      <w:r w:rsidR="00625AA7">
        <w:t xml:space="preserve"> </w:t>
      </w:r>
      <w:r w:rsidR="00625AA7" w:rsidRPr="009753D5">
        <w:t>mezi nimi existovat nejdéle ve lhůtě 30 dnů ode dne ukončení této smlouvy, přičemž:</w:t>
      </w:r>
    </w:p>
    <w:p w14:paraId="4AC5B88E" w14:textId="2474C542" w:rsidR="00625AA7" w:rsidRPr="009753D5" w:rsidRDefault="00625AA7" w:rsidP="00E9574B">
      <w:pPr>
        <w:pStyle w:val="Nadpis4"/>
        <w:jc w:val="both"/>
        <w:rPr>
          <w:b/>
        </w:rPr>
      </w:pPr>
      <w:r w:rsidRPr="009753D5">
        <w:t>zhotovitel předá objednateli veškerá plnění sjednaná dle této smlouvy, která do ukončení</w:t>
      </w:r>
      <w:r>
        <w:t xml:space="preserve"> </w:t>
      </w:r>
      <w:r w:rsidRPr="009753D5">
        <w:t>platnosti smlouvy provedl či zhotovil, pokud mu byla nebo bude za tato plnění poskytnuta objednatelem úhrada plynoucí z</w:t>
      </w:r>
      <w:r>
        <w:t xml:space="preserve"> </w:t>
      </w:r>
      <w:r w:rsidRPr="009753D5">
        <w:t>této smlouvy, či má být poskytnuta zhotoviteli bezplatně</w:t>
      </w:r>
      <w:r w:rsidR="005019F0">
        <w:t>;</w:t>
      </w:r>
    </w:p>
    <w:p w14:paraId="1E45F814" w14:textId="7557A8C6" w:rsidR="00625AA7" w:rsidRPr="009753D5" w:rsidRDefault="00625AA7" w:rsidP="00E9574B">
      <w:pPr>
        <w:pStyle w:val="Nadpis4"/>
        <w:jc w:val="both"/>
        <w:rPr>
          <w:b/>
        </w:rPr>
      </w:pPr>
      <w:r w:rsidRPr="009753D5">
        <w:t>zásadně platí, že plnění řádně provedená zhotovitelem do doby skončení smlouvy budou uhrazena v</w:t>
      </w:r>
      <w:r>
        <w:t xml:space="preserve"> </w:t>
      </w:r>
      <w:r w:rsidRPr="009753D5">
        <w:t>rozsahu jednotlivých dílčích cen za konkrétní provedené plnění, jak je sjednáno v</w:t>
      </w:r>
      <w:r>
        <w:t xml:space="preserve"> </w:t>
      </w:r>
      <w:r w:rsidRPr="009753D5">
        <w:t xml:space="preserve">čl. </w:t>
      </w:r>
      <w:hyperlink w:anchor="_Objednatel_zaplatí_zhotoviteli" w:history="1">
        <w:r w:rsidR="00184F13" w:rsidRPr="00EA2FFD">
          <w:rPr>
            <w:rStyle w:val="Hypertextovodkaz"/>
          </w:rPr>
          <w:t>5</w:t>
        </w:r>
        <w:r w:rsidR="00F92A22" w:rsidRPr="00EA2FFD">
          <w:rPr>
            <w:rStyle w:val="Hypertextovodkaz"/>
          </w:rPr>
          <w:t>.</w:t>
        </w:r>
        <w:r w:rsidRPr="00EA2FFD">
          <w:rPr>
            <w:rStyle w:val="Hypertextovodkaz"/>
          </w:rPr>
          <w:t>1</w:t>
        </w:r>
      </w:hyperlink>
      <w:r w:rsidRPr="009753D5">
        <w:t xml:space="preserve"> této smlouvy</w:t>
      </w:r>
      <w:r w:rsidR="00F92A22">
        <w:t>;</w:t>
      </w:r>
      <w:r w:rsidRPr="009753D5">
        <w:t xml:space="preserve"> </w:t>
      </w:r>
    </w:p>
    <w:p w14:paraId="42912D74" w14:textId="2BF3D52D" w:rsidR="00B1330B" w:rsidRPr="00625AA7" w:rsidRDefault="00625AA7" w:rsidP="00E9574B">
      <w:pPr>
        <w:pStyle w:val="Nadpis4"/>
        <w:jc w:val="both"/>
        <w:rPr>
          <w:b/>
        </w:rPr>
      </w:pPr>
      <w:r w:rsidRPr="009753D5">
        <w:t>zásada o plné úhradě sjednané ceny se neuplatní, pokud bude zjištěno, že zhotovitel provedl sjednanou práci v rozporu s</w:t>
      </w:r>
      <w:r>
        <w:t xml:space="preserve"> </w:t>
      </w:r>
      <w:r w:rsidRPr="009753D5">
        <w:t xml:space="preserve">právními předpisy. </w:t>
      </w:r>
    </w:p>
    <w:p w14:paraId="1DB013B5" w14:textId="77777777" w:rsidR="00410D5B" w:rsidRDefault="00410D5B" w:rsidP="00410D5B">
      <w:pPr>
        <w:pStyle w:val="Zkladntext"/>
        <w:widowControl/>
        <w:jc w:val="both"/>
        <w:rPr>
          <w:rFonts w:ascii="Times New Roman" w:eastAsia="Times New Roman" w:hAnsi="Times New Roman" w:cs="Times New Roman"/>
          <w:color w:val="auto"/>
          <w:lang w:val="cs-CZ"/>
        </w:rPr>
      </w:pPr>
    </w:p>
    <w:p w14:paraId="06F0C2C6" w14:textId="77777777" w:rsidR="00410D5B" w:rsidRPr="001312BD" w:rsidRDefault="00410D5B" w:rsidP="00410D5B">
      <w:pPr>
        <w:pStyle w:val="Zkladntext"/>
        <w:widowControl/>
        <w:jc w:val="both"/>
        <w:rPr>
          <w:rFonts w:ascii="Times New Roman" w:eastAsia="Times New Roman" w:hAnsi="Times New Roman" w:cs="Times New Roman"/>
          <w:color w:val="auto"/>
          <w:lang w:val="cs-CZ"/>
        </w:rPr>
      </w:pPr>
    </w:p>
    <w:p w14:paraId="5D6CEC5C" w14:textId="77777777" w:rsidR="00410D5B" w:rsidRDefault="00410D5B" w:rsidP="00410D5B">
      <w:pPr>
        <w:pStyle w:val="Nadpis1"/>
        <w:rPr>
          <w:rFonts w:cs="Times New Roman"/>
        </w:rPr>
      </w:pPr>
      <w:bookmarkStart w:id="85" w:name="_Toc66962473"/>
      <w:bookmarkStart w:id="86" w:name="_Toc140504414"/>
      <w:r w:rsidRPr="5E6B426E">
        <w:rPr>
          <w:rFonts w:cs="Times New Roman"/>
        </w:rPr>
        <w:t>Ostatní ustanovení</w:t>
      </w:r>
      <w:bookmarkEnd w:id="85"/>
      <w:bookmarkEnd w:id="86"/>
    </w:p>
    <w:p w14:paraId="36B47BBC" w14:textId="77777777" w:rsidR="00410D5B" w:rsidRPr="001312BD" w:rsidRDefault="00410D5B" w:rsidP="00410D5B">
      <w:pPr>
        <w:pStyle w:val="Nadpis2"/>
        <w:rPr>
          <w:rFonts w:cs="Times New Roman"/>
        </w:rPr>
      </w:pPr>
      <w:bookmarkStart w:id="87" w:name="_Toc66962474"/>
      <w:bookmarkStart w:id="88" w:name="_Toc140504415"/>
      <w:r w:rsidRPr="5E6B426E">
        <w:rPr>
          <w:rFonts w:cs="Times New Roman"/>
        </w:rPr>
        <w:t>Prohlášení zhotovitele</w:t>
      </w:r>
      <w:bookmarkEnd w:id="87"/>
      <w:bookmarkEnd w:id="88"/>
    </w:p>
    <w:p w14:paraId="5F9F7CF5" w14:textId="77777777" w:rsidR="00410D5B" w:rsidRDefault="00410D5B" w:rsidP="00410D5B">
      <w:pPr>
        <w:pStyle w:val="Nadpis3"/>
        <w:rPr>
          <w:rFonts w:eastAsia="Times New Roman" w:cs="Times New Roman"/>
        </w:rPr>
      </w:pPr>
      <w:r w:rsidRPr="5E6B426E">
        <w:rPr>
          <w:rFonts w:eastAsia="Times New Roman" w:cs="Times New Roman"/>
        </w:rPr>
        <w:t>Zhotovitel prohlašuje, že vůči jeho majetku neprobíhá insolvenční řízení, v němž bylo vydáno rozhodnutí o úpadku nebo insolvenční návrh nebyl zamítnut proto, že majetek nepostačuje k úhradě nákladů insolvenčního řízení.</w:t>
      </w:r>
    </w:p>
    <w:p w14:paraId="0489B99F" w14:textId="77777777" w:rsidR="00410D5B" w:rsidRPr="00523895" w:rsidRDefault="00410D5B" w:rsidP="00410D5B">
      <w:pPr>
        <w:rPr>
          <w:rFonts w:ascii="Times New Roman" w:eastAsia="Times New Roman" w:hAnsi="Times New Roman" w:cs="Times New Roman"/>
        </w:rPr>
      </w:pPr>
    </w:p>
    <w:p w14:paraId="5C04D28C" w14:textId="77777777" w:rsidR="00570B09" w:rsidRDefault="00410D5B" w:rsidP="00570B09">
      <w:pPr>
        <w:pStyle w:val="Nadpis3"/>
        <w:rPr>
          <w:rFonts w:eastAsia="Times New Roman" w:cs="Times New Roman"/>
        </w:rPr>
      </w:pPr>
      <w:r w:rsidRPr="5E6B426E">
        <w:rPr>
          <w:rFonts w:eastAsia="Times New Roman" w:cs="Times New Roman"/>
        </w:rPr>
        <w:t xml:space="preserve">Zhotovitel prohlašuje, že odpovědný zástupce v posledních třech letech nebyl disciplinárně potrestán podle zvláštních předpisů upravujících výkon odborné činnosti </w:t>
      </w:r>
      <w:r w:rsidR="00570B09" w:rsidRPr="5E6B426E">
        <w:rPr>
          <w:rFonts w:eastAsia="Times New Roman" w:cs="Times New Roman"/>
        </w:rPr>
        <w:t xml:space="preserve">(zákon č. 360/1992 Sb., </w:t>
      </w:r>
      <w:r w:rsidR="00570B09">
        <w:rPr>
          <w:rFonts w:eastAsia="Times New Roman" w:cs="Times New Roman"/>
        </w:rPr>
        <w:t xml:space="preserve">o </w:t>
      </w:r>
      <w:r w:rsidR="00570B09" w:rsidRPr="00496C98">
        <w:rPr>
          <w:rFonts w:eastAsia="Times New Roman" w:cs="Times New Roman"/>
        </w:rPr>
        <w:t>výkonu povolání autorizovaných architektů a o výkonu povolání autorizovaných inženýrů a techniků činných ve výstavbě (autorizační zákon)</w:t>
      </w:r>
      <w:r w:rsidR="00570B09">
        <w:rPr>
          <w:rFonts w:eastAsia="Times New Roman" w:cs="Times New Roman"/>
        </w:rPr>
        <w:t xml:space="preserve">, </w:t>
      </w:r>
      <w:r w:rsidR="00570B09" w:rsidRPr="5E6B426E">
        <w:rPr>
          <w:rFonts w:eastAsia="Times New Roman" w:cs="Times New Roman"/>
        </w:rPr>
        <w:t>v</w:t>
      </w:r>
      <w:r w:rsidR="00570B09">
        <w:rPr>
          <w:rFonts w:eastAsia="Times New Roman" w:cs="Times New Roman"/>
        </w:rPr>
        <w:t>e znění pozdějších předpisů</w:t>
      </w:r>
      <w:r w:rsidR="00570B09" w:rsidRPr="5E6B426E">
        <w:rPr>
          <w:rFonts w:eastAsia="Times New Roman" w:cs="Times New Roman"/>
        </w:rPr>
        <w:t>).</w:t>
      </w:r>
    </w:p>
    <w:p w14:paraId="400E31BB" w14:textId="77777777" w:rsidR="00570B09" w:rsidRPr="00B331C5" w:rsidRDefault="00570B09" w:rsidP="00570B09">
      <w:pPr>
        <w:rPr>
          <w:rFonts w:ascii="Times New Roman" w:eastAsia="Times New Roman" w:hAnsi="Times New Roman" w:cs="Times New Roman"/>
        </w:rPr>
      </w:pPr>
    </w:p>
    <w:p w14:paraId="47E659AE" w14:textId="43D09FF6" w:rsidR="00410D5B" w:rsidRDefault="00410D5B" w:rsidP="00410D5B">
      <w:pPr>
        <w:pStyle w:val="Nadpis3"/>
        <w:rPr>
          <w:rFonts w:eastAsia="Times New Roman" w:cs="Times New Roman"/>
        </w:rPr>
      </w:pPr>
      <w:r w:rsidRPr="5E6B426E">
        <w:rPr>
          <w:rFonts w:eastAsia="Times New Roman" w:cs="Times New Roman"/>
        </w:rPr>
        <w:t xml:space="preserve">Zhotovitel prohlašuje, že tato smlouva, ani žádná z jejích příloh, neobsahuje údaje, které </w:t>
      </w:r>
      <w:proofErr w:type="gramStart"/>
      <w:r w:rsidRPr="5E6B426E">
        <w:rPr>
          <w:rFonts w:eastAsia="Times New Roman" w:cs="Times New Roman"/>
        </w:rPr>
        <w:t>tvoří</w:t>
      </w:r>
      <w:proofErr w:type="gramEnd"/>
      <w:r w:rsidRPr="5E6B426E">
        <w:rPr>
          <w:rFonts w:eastAsia="Times New Roman" w:cs="Times New Roman"/>
        </w:rPr>
        <w:t xml:space="preserve"> předmět obchodního tajemství podle § 504 </w:t>
      </w:r>
      <w:r w:rsidR="009A3D4B">
        <w:rPr>
          <w:rFonts w:eastAsia="Times New Roman" w:cs="Times New Roman"/>
        </w:rPr>
        <w:t xml:space="preserve">občanského </w:t>
      </w:r>
      <w:r w:rsidRPr="5E6B426E">
        <w:rPr>
          <w:rFonts w:eastAsia="Times New Roman" w:cs="Times New Roman"/>
        </w:rPr>
        <w:t>zákoník</w:t>
      </w:r>
      <w:r w:rsidR="009A3D4B">
        <w:rPr>
          <w:rFonts w:eastAsia="Times New Roman" w:cs="Times New Roman"/>
        </w:rPr>
        <w:t>u, o kterém by objednatele neinformoval</w:t>
      </w:r>
      <w:r w:rsidRPr="5E6B426E">
        <w:rPr>
          <w:rFonts w:eastAsia="Times New Roman" w:cs="Times New Roman"/>
        </w:rPr>
        <w:t>.</w:t>
      </w:r>
    </w:p>
    <w:p w14:paraId="4C8D2864" w14:textId="77777777" w:rsidR="00B62E59" w:rsidRPr="00B62E59" w:rsidRDefault="00B62E59" w:rsidP="00B62E59"/>
    <w:p w14:paraId="4FB7B482" w14:textId="03254EBA" w:rsidR="001C0E04" w:rsidRDefault="00B62E59" w:rsidP="00B62E59">
      <w:pPr>
        <w:pStyle w:val="Nadpis3"/>
      </w:pPr>
      <w:r w:rsidRPr="009753D5">
        <w:t xml:space="preserve">Zhotovitel bere na vědomí, že veškeré skutečnosti a informace, týkající se díla, které se dozví při plnění dle této smlouvy, považuje </w:t>
      </w:r>
      <w:r>
        <w:t xml:space="preserve">objednatel </w:t>
      </w:r>
      <w:r w:rsidRPr="009753D5">
        <w:t xml:space="preserve">za důvěrné ve smyslu ustanovení § </w:t>
      </w:r>
      <w:r>
        <w:t>1730</w:t>
      </w:r>
      <w:r w:rsidRPr="009753D5">
        <w:t xml:space="preserve"> </w:t>
      </w:r>
      <w:r>
        <w:t>občanského</w:t>
      </w:r>
      <w:r w:rsidRPr="009753D5">
        <w:t xml:space="preserve"> zákoníku. Výjimku </w:t>
      </w:r>
      <w:proofErr w:type="gramStart"/>
      <w:r w:rsidRPr="009753D5">
        <w:t>tvoří</w:t>
      </w:r>
      <w:proofErr w:type="gramEnd"/>
      <w:r w:rsidRPr="009753D5">
        <w:t xml:space="preserve"> informace vyžádané třetími osobami, jejichž oprávnění vyplývá </w:t>
      </w:r>
      <w:r w:rsidR="00E42A2B">
        <w:t>z příslušné právní úpravy</w:t>
      </w:r>
      <w:r w:rsidRPr="009753D5">
        <w:t>.</w:t>
      </w:r>
    </w:p>
    <w:p w14:paraId="4949DEDB" w14:textId="77777777" w:rsidR="00DB7A3C" w:rsidRPr="00DB7A3C" w:rsidRDefault="00DB7A3C" w:rsidP="00DB7A3C"/>
    <w:p w14:paraId="3399174F" w14:textId="77777777" w:rsidR="00DB7A3C" w:rsidRPr="006F67E4" w:rsidRDefault="00DB7A3C" w:rsidP="00DB7A3C">
      <w:pPr>
        <w:pStyle w:val="Nadpis3"/>
      </w:pPr>
      <w:r w:rsidRPr="006F67E4">
        <w:t xml:space="preserve">Zhotovitel se zavazuje zajistit při plnění smlouvy ochranu osobních údajů zaměstnanců </w:t>
      </w:r>
      <w:r>
        <w:t>o</w:t>
      </w:r>
      <w:r w:rsidRPr="006F67E4">
        <w:t>bjednatele, příp. i dalších osob. Smluvní strany se zavazují postupovat v souvislosti s plněním smlouvy v souladu s</w:t>
      </w:r>
      <w:r>
        <w:t> </w:t>
      </w:r>
      <w:r w:rsidRPr="006F67E4">
        <w:t>platnými a účinnými právními předpisy na ochranu osobních údajů, tj. podle Nařízení Evropského parlamentu a Rady (EU) 2016/679 o ochraně fyzických osob v souvislosti se zpracováním osobních údajů a o volném pohybu těchto údajů a zákona č. 110/2019 Sb., o zpracování osobních údajů, ve znění pozdějších předpisů. Pokud bude smluvní strana v souvislosti s plněním smlouvy zpracovávat osobní údaje zaměstnanců/kontaktních osob/jiných dotčených osob druhé smluvní strany, zavazuje se zpracovávat tyto osobní údaje pouze v rozsahu nezbytném pro plnění smlouvy a po dobu nezbytnou k</w:t>
      </w:r>
      <w:r>
        <w:t> </w:t>
      </w:r>
      <w:r w:rsidRPr="006F67E4">
        <w:t>plnění smlouvy.</w:t>
      </w:r>
    </w:p>
    <w:p w14:paraId="61DD62B2" w14:textId="6B30F1C3" w:rsidR="00B62E59" w:rsidRPr="009753D5" w:rsidRDefault="00B62E59" w:rsidP="00DB7A3C">
      <w:pPr>
        <w:pStyle w:val="Nadpis3"/>
        <w:numPr>
          <w:ilvl w:val="0"/>
          <w:numId w:val="0"/>
        </w:numPr>
        <w:ind w:left="720"/>
      </w:pPr>
      <w:r w:rsidRPr="009753D5">
        <w:t xml:space="preserve"> </w:t>
      </w:r>
    </w:p>
    <w:p w14:paraId="2C25250C" w14:textId="77777777" w:rsidR="00410D5B" w:rsidRPr="001312BD" w:rsidRDefault="00410D5B" w:rsidP="00410D5B">
      <w:pPr>
        <w:pStyle w:val="Nadpis2"/>
        <w:rPr>
          <w:rFonts w:cs="Times New Roman"/>
        </w:rPr>
      </w:pPr>
      <w:bookmarkStart w:id="89" w:name="_Toc66962475"/>
      <w:bookmarkStart w:id="90" w:name="_Toc140504416"/>
      <w:r w:rsidRPr="5E6B426E">
        <w:rPr>
          <w:rFonts w:cs="Times New Roman"/>
        </w:rPr>
        <w:t>Postupitelnost a právní nástupnictví</w:t>
      </w:r>
      <w:bookmarkEnd w:id="89"/>
      <w:bookmarkEnd w:id="90"/>
    </w:p>
    <w:p w14:paraId="280B14CD" w14:textId="77777777" w:rsidR="00410D5B" w:rsidRDefault="00410D5B" w:rsidP="00410D5B">
      <w:pPr>
        <w:pStyle w:val="Nadpis3"/>
      </w:pPr>
      <w:r w:rsidRPr="2217BC5F">
        <w:t>Žádná ze smluvních stran nesmí, a to ani zčásti, postoupit ani jiným způsobem způsobit převod či přechod žádného ze svých práv ani žádné ze svých povinností podle této smlouvy, zřídit k nim jakákoliv práva třetích osob, bez předchozího písemného souhlasu druhé smluvní strany.</w:t>
      </w:r>
      <w:r>
        <w:t xml:space="preserve"> </w:t>
      </w:r>
    </w:p>
    <w:p w14:paraId="4C29D556" w14:textId="77777777" w:rsidR="00410D5B" w:rsidRPr="00B331C5" w:rsidRDefault="00410D5B" w:rsidP="00410D5B">
      <w:pPr>
        <w:rPr>
          <w:rFonts w:ascii="Times New Roman" w:eastAsia="Times New Roman" w:hAnsi="Times New Roman" w:cs="Times New Roman"/>
        </w:rPr>
      </w:pPr>
    </w:p>
    <w:p w14:paraId="7BEA2E6A" w14:textId="36E706C7" w:rsidR="00410D5B" w:rsidRDefault="00410D5B" w:rsidP="00410D5B">
      <w:pPr>
        <w:pStyle w:val="Nadpis3"/>
        <w:rPr>
          <w:rFonts w:eastAsia="Times New Roman" w:cs="Times New Roman"/>
        </w:rPr>
      </w:pPr>
      <w:r w:rsidRPr="2217BC5F">
        <w:rPr>
          <w:rFonts w:eastAsia="Times New Roman" w:cs="Times New Roman"/>
        </w:rPr>
        <w:t xml:space="preserve">Tato Smlouva zavazuje právní nástupce smluvních stran. Závazky zhotovitele nezaniknou ztrátou příslušného podnikatelského oprávnění podle § 2588 </w:t>
      </w:r>
      <w:r w:rsidR="00D133AD">
        <w:rPr>
          <w:rFonts w:eastAsia="Times New Roman" w:cs="Times New Roman"/>
        </w:rPr>
        <w:t>o</w:t>
      </w:r>
      <w:r w:rsidRPr="2217BC5F">
        <w:rPr>
          <w:rFonts w:eastAsia="Times New Roman" w:cs="Times New Roman"/>
        </w:rPr>
        <w:t>bčanského zákoníku, ani zánikem zhotovitele za předpokladu, že má právního nástupce.</w:t>
      </w:r>
    </w:p>
    <w:p w14:paraId="6203811B" w14:textId="77777777" w:rsidR="00410D5B" w:rsidRPr="009C6E7F" w:rsidRDefault="00410D5B" w:rsidP="00410D5B">
      <w:pPr>
        <w:rPr>
          <w:rFonts w:ascii="Times New Roman" w:eastAsia="Times New Roman" w:hAnsi="Times New Roman" w:cs="Times New Roman"/>
        </w:rPr>
      </w:pPr>
    </w:p>
    <w:p w14:paraId="3B7CD887" w14:textId="77777777" w:rsidR="00410D5B" w:rsidRPr="00066330" w:rsidRDefault="00410D5B" w:rsidP="00410D5B">
      <w:pPr>
        <w:pStyle w:val="Nadpis2"/>
        <w:rPr>
          <w:rFonts w:cs="Times New Roman"/>
        </w:rPr>
      </w:pPr>
      <w:bookmarkStart w:id="91" w:name="_Toc66962476"/>
      <w:bookmarkStart w:id="92" w:name="_Toc140504417"/>
      <w:r w:rsidRPr="2217BC5F">
        <w:rPr>
          <w:rFonts w:cs="Times New Roman"/>
        </w:rPr>
        <w:t>Řešení sporů</w:t>
      </w:r>
      <w:bookmarkEnd w:id="91"/>
      <w:bookmarkEnd w:id="92"/>
    </w:p>
    <w:p w14:paraId="17691681" w14:textId="5D77D60F" w:rsidR="00D44F27" w:rsidRPr="00FB16D3" w:rsidRDefault="00D44F27" w:rsidP="00D44F27">
      <w:pPr>
        <w:pStyle w:val="Nadpis3"/>
        <w:rPr>
          <w:rFonts w:eastAsia="Times New Roman" w:cs="Times New Roman"/>
        </w:rPr>
      </w:pPr>
      <w:r>
        <w:rPr>
          <w:rFonts w:eastAsia="Times New Roman" w:cs="Times New Roman"/>
        </w:rPr>
        <w:t>Smluvní strany</w:t>
      </w:r>
      <w:r w:rsidR="00410D5B" w:rsidRPr="2217BC5F">
        <w:rPr>
          <w:rFonts w:eastAsia="Times New Roman" w:cs="Times New Roman"/>
        </w:rPr>
        <w:t xml:space="preserve"> </w:t>
      </w:r>
      <w:r w:rsidRPr="00FB16D3">
        <w:t xml:space="preserve">se dohodly, že v případě řešení smluvních sporů se budou smluvní strany řídit právním řádem České republiky. Případné spory mezi smluvními stranami budou řešeny především dohodou, přičemž nedojde-li k dohodě o řešení určitého sporu, budou k jeho řešení příslušné soudy České republiky. </w:t>
      </w:r>
      <w:r w:rsidRPr="00FB16D3">
        <w:rPr>
          <w:color w:val="FF0000"/>
        </w:rPr>
        <w:t xml:space="preserve">  </w:t>
      </w:r>
    </w:p>
    <w:p w14:paraId="66A8B748" w14:textId="77777777" w:rsidR="00410D5B" w:rsidRPr="001312BD" w:rsidRDefault="00410D5B" w:rsidP="00410D5B">
      <w:pPr>
        <w:pStyle w:val="Zkladntext"/>
        <w:widowControl/>
        <w:jc w:val="both"/>
        <w:rPr>
          <w:rFonts w:ascii="Times New Roman" w:eastAsia="Times New Roman" w:hAnsi="Times New Roman" w:cs="Times New Roman"/>
          <w:color w:val="auto"/>
        </w:rPr>
      </w:pPr>
    </w:p>
    <w:p w14:paraId="30650676" w14:textId="77777777" w:rsidR="00410D5B" w:rsidRPr="001312BD" w:rsidRDefault="00410D5B" w:rsidP="00410D5B">
      <w:pPr>
        <w:pStyle w:val="Nadpis2"/>
        <w:rPr>
          <w:rFonts w:cs="Times New Roman"/>
        </w:rPr>
      </w:pPr>
      <w:bookmarkStart w:id="93" w:name="_Toc66962477"/>
      <w:bookmarkStart w:id="94" w:name="_Toc140504418"/>
      <w:r w:rsidRPr="2217BC5F">
        <w:rPr>
          <w:rFonts w:cs="Times New Roman"/>
        </w:rPr>
        <w:t>Oznámení</w:t>
      </w:r>
      <w:bookmarkEnd w:id="93"/>
      <w:bookmarkEnd w:id="94"/>
    </w:p>
    <w:p w14:paraId="2EB5ABFE" w14:textId="0E906CA1" w:rsidR="00410D5B" w:rsidRDefault="00410D5B" w:rsidP="00410D5B">
      <w:pPr>
        <w:pStyle w:val="Nadpis3"/>
        <w:rPr>
          <w:rFonts w:eastAsia="Times New Roman" w:cs="Times New Roman"/>
        </w:rPr>
      </w:pPr>
      <w:r w:rsidRPr="2217BC5F">
        <w:rPr>
          <w:rFonts w:eastAsia="Times New Roman" w:cs="Times New Roman"/>
        </w:rPr>
        <w:t>Veškerá sdělení a komunikace vyplývající nebo související s touto smlouvou budou mít písemnou formu a mohou být doručována osobně, datovou schránkou nebo e</w:t>
      </w:r>
      <w:r w:rsidR="00D74E10">
        <w:rPr>
          <w:rFonts w:eastAsia="Times New Roman" w:cs="Times New Roman"/>
        </w:rPr>
        <w:t>-</w:t>
      </w:r>
      <w:r w:rsidRPr="2217BC5F">
        <w:rPr>
          <w:rFonts w:eastAsia="Times New Roman" w:cs="Times New Roman"/>
        </w:rPr>
        <w:t xml:space="preserve">mailem. </w:t>
      </w:r>
    </w:p>
    <w:p w14:paraId="0A9401EC" w14:textId="77777777" w:rsidR="00410D5B" w:rsidRPr="00751083" w:rsidRDefault="00410D5B" w:rsidP="00410D5B">
      <w:pPr>
        <w:rPr>
          <w:rFonts w:ascii="Times New Roman" w:eastAsia="Times New Roman" w:hAnsi="Times New Roman" w:cs="Times New Roman"/>
        </w:rPr>
      </w:pPr>
    </w:p>
    <w:p w14:paraId="6B1A7B9F" w14:textId="2F02C769" w:rsidR="00410D5B" w:rsidRPr="001312BD" w:rsidRDefault="00410D5B" w:rsidP="00410D5B">
      <w:pPr>
        <w:pStyle w:val="Nadpis3"/>
        <w:rPr>
          <w:rFonts w:eastAsia="Times New Roman" w:cs="Times New Roman"/>
        </w:rPr>
      </w:pPr>
      <w:r w:rsidRPr="2217BC5F">
        <w:rPr>
          <w:rFonts w:eastAsia="Times New Roman" w:cs="Times New Roman"/>
        </w:rPr>
        <w:t xml:space="preserve">Jakékoliv ústní dojednání při provádění </w:t>
      </w:r>
      <w:r w:rsidR="00A23B6C">
        <w:rPr>
          <w:rFonts w:eastAsia="Times New Roman" w:cs="Times New Roman"/>
        </w:rPr>
        <w:t>díla,</w:t>
      </w:r>
      <w:r w:rsidRPr="2217BC5F">
        <w:rPr>
          <w:rFonts w:eastAsia="Times New Roman" w:cs="Times New Roman"/>
        </w:rPr>
        <w:t xml:space="preserve"> která nejsou písemně potvrzena, budou považována za právně neúčinná.</w:t>
      </w:r>
    </w:p>
    <w:p w14:paraId="72056823" w14:textId="77777777" w:rsidR="00410D5B" w:rsidRPr="001312BD" w:rsidRDefault="00410D5B" w:rsidP="00410D5B">
      <w:pPr>
        <w:pStyle w:val="Zkladntext"/>
        <w:widowControl/>
        <w:rPr>
          <w:rFonts w:ascii="Times New Roman" w:eastAsia="Times New Roman" w:hAnsi="Times New Roman" w:cs="Times New Roman"/>
          <w:color w:val="auto"/>
          <w:lang w:val="cs-CZ"/>
        </w:rPr>
      </w:pPr>
    </w:p>
    <w:p w14:paraId="5478FDC6" w14:textId="77777777" w:rsidR="00410D5B" w:rsidRPr="001312BD" w:rsidRDefault="00410D5B" w:rsidP="00410D5B">
      <w:pPr>
        <w:pStyle w:val="Zkladntext"/>
        <w:widowControl/>
        <w:rPr>
          <w:rFonts w:ascii="Times New Roman" w:eastAsia="Times New Roman" w:hAnsi="Times New Roman" w:cs="Times New Roman"/>
          <w:color w:val="auto"/>
          <w:lang w:val="cs-CZ"/>
        </w:rPr>
      </w:pPr>
    </w:p>
    <w:p w14:paraId="40AC86E5" w14:textId="77777777" w:rsidR="00410D5B" w:rsidRDefault="00410D5B" w:rsidP="00410D5B">
      <w:pPr>
        <w:pStyle w:val="Nadpis1"/>
        <w:rPr>
          <w:rFonts w:cs="Times New Roman"/>
        </w:rPr>
      </w:pPr>
      <w:bookmarkStart w:id="95" w:name="_Toc66962478"/>
      <w:bookmarkStart w:id="96" w:name="_Toc140504419"/>
      <w:r w:rsidRPr="5E6B426E">
        <w:rPr>
          <w:rFonts w:cs="Times New Roman"/>
        </w:rPr>
        <w:t>Závěrečná ustanovení</w:t>
      </w:r>
      <w:bookmarkEnd w:id="95"/>
      <w:bookmarkEnd w:id="96"/>
    </w:p>
    <w:p w14:paraId="35BFE399" w14:textId="77777777" w:rsidR="00410D5B" w:rsidRPr="001312BD" w:rsidRDefault="00410D5B" w:rsidP="00410D5B">
      <w:pPr>
        <w:pStyle w:val="Nadpis2"/>
        <w:rPr>
          <w:rFonts w:cs="Times New Roman"/>
        </w:rPr>
      </w:pPr>
      <w:bookmarkStart w:id="97" w:name="_Toc66962479"/>
      <w:bookmarkStart w:id="98" w:name="_Toc140504420"/>
      <w:r w:rsidRPr="5E6B426E">
        <w:rPr>
          <w:rFonts w:cs="Times New Roman"/>
        </w:rPr>
        <w:t>Rozhodné právo</w:t>
      </w:r>
      <w:bookmarkEnd w:id="97"/>
      <w:bookmarkEnd w:id="98"/>
    </w:p>
    <w:p w14:paraId="1D8B2758" w14:textId="47E8A150" w:rsidR="00410D5B" w:rsidRDefault="00410D5B" w:rsidP="00410D5B">
      <w:pPr>
        <w:pStyle w:val="Nadpis3"/>
        <w:rPr>
          <w:rFonts w:eastAsia="Times New Roman" w:cs="Times New Roman"/>
        </w:rPr>
      </w:pPr>
      <w:r w:rsidRPr="5E6B426E">
        <w:rPr>
          <w:rFonts w:eastAsia="Times New Roman" w:cs="Times New Roman"/>
        </w:rPr>
        <w:t>Vzájemné vztahy smluvních stran se řídí občanský</w:t>
      </w:r>
      <w:r w:rsidR="0008616E">
        <w:rPr>
          <w:rFonts w:eastAsia="Times New Roman" w:cs="Times New Roman"/>
        </w:rPr>
        <w:t>m</w:t>
      </w:r>
      <w:r w:rsidRPr="5E6B426E">
        <w:rPr>
          <w:rFonts w:eastAsia="Times New Roman" w:cs="Times New Roman"/>
        </w:rPr>
        <w:t xml:space="preserve"> zákoník</w:t>
      </w:r>
      <w:r w:rsidR="0008616E">
        <w:rPr>
          <w:rFonts w:eastAsia="Times New Roman" w:cs="Times New Roman"/>
        </w:rPr>
        <w:t>em</w:t>
      </w:r>
      <w:r w:rsidRPr="5E6B426E">
        <w:rPr>
          <w:rFonts w:eastAsia="Times New Roman" w:cs="Times New Roman"/>
        </w:rPr>
        <w:t xml:space="preserve"> a souvisejícími předpisy platnými v době uzavření smlouvy.</w:t>
      </w:r>
    </w:p>
    <w:p w14:paraId="7E712EBC" w14:textId="77777777" w:rsidR="00410D5B" w:rsidRDefault="00410D5B" w:rsidP="00410D5B">
      <w:pPr>
        <w:rPr>
          <w:rFonts w:ascii="Times New Roman" w:eastAsia="Times New Roman" w:hAnsi="Times New Roman" w:cs="Times New Roman"/>
        </w:rPr>
      </w:pPr>
    </w:p>
    <w:p w14:paraId="571AE558" w14:textId="77777777" w:rsidR="00410D5B" w:rsidRDefault="00410D5B" w:rsidP="00410D5B">
      <w:pPr>
        <w:pStyle w:val="Nadpis2"/>
        <w:rPr>
          <w:rFonts w:cs="Times New Roman"/>
        </w:rPr>
      </w:pPr>
      <w:bookmarkStart w:id="99" w:name="_Toc66962480"/>
      <w:bookmarkStart w:id="100" w:name="_Toc140504421"/>
      <w:r w:rsidRPr="5E6B426E">
        <w:rPr>
          <w:rFonts w:cs="Times New Roman"/>
        </w:rPr>
        <w:t>Vyloučení nebo úprava některých zákonných ustanovení</w:t>
      </w:r>
      <w:bookmarkEnd w:id="99"/>
      <w:bookmarkEnd w:id="100"/>
    </w:p>
    <w:p w14:paraId="1D950180" w14:textId="5976144A" w:rsidR="00410D5B" w:rsidRPr="008413C2" w:rsidRDefault="00410D5B" w:rsidP="00410D5B">
      <w:pPr>
        <w:pStyle w:val="Nadpis3"/>
        <w:rPr>
          <w:rFonts w:eastAsia="Times New Roman" w:cs="Times New Roman"/>
        </w:rPr>
      </w:pPr>
      <w:r w:rsidRPr="5E6B426E">
        <w:rPr>
          <w:rFonts w:eastAsia="Times New Roman" w:cs="Times New Roman"/>
        </w:rPr>
        <w:t>Smluvní strany vylučují aplikaci ustanovení § 1758</w:t>
      </w:r>
      <w:r w:rsidR="009A78E9">
        <w:rPr>
          <w:rFonts w:eastAsia="Times New Roman" w:cs="Times New Roman"/>
        </w:rPr>
        <w:t>, §</w:t>
      </w:r>
      <w:r w:rsidR="00705169">
        <w:rPr>
          <w:rFonts w:eastAsia="Times New Roman" w:cs="Times New Roman"/>
        </w:rPr>
        <w:t xml:space="preserve"> 2605 odst. </w:t>
      </w:r>
      <w:r w:rsidR="001F2B15">
        <w:rPr>
          <w:rFonts w:eastAsia="Times New Roman" w:cs="Times New Roman"/>
        </w:rPr>
        <w:t xml:space="preserve">2 a § </w:t>
      </w:r>
      <w:r w:rsidR="00705169">
        <w:rPr>
          <w:rFonts w:eastAsia="Times New Roman" w:cs="Times New Roman"/>
        </w:rPr>
        <w:t>2618</w:t>
      </w:r>
      <w:r w:rsidRPr="5E6B426E">
        <w:rPr>
          <w:rFonts w:eastAsia="Times New Roman" w:cs="Times New Roman"/>
        </w:rPr>
        <w:t xml:space="preserve"> občansk</w:t>
      </w:r>
      <w:r w:rsidR="00AE1A19">
        <w:rPr>
          <w:rFonts w:eastAsia="Times New Roman" w:cs="Times New Roman"/>
        </w:rPr>
        <w:t>ého</w:t>
      </w:r>
      <w:r w:rsidRPr="5E6B426E">
        <w:rPr>
          <w:rFonts w:eastAsia="Times New Roman" w:cs="Times New Roman"/>
        </w:rPr>
        <w:t xml:space="preserve"> zákoník</w:t>
      </w:r>
      <w:r w:rsidR="00AE1A19">
        <w:rPr>
          <w:rFonts w:eastAsia="Times New Roman" w:cs="Times New Roman"/>
        </w:rPr>
        <w:t>u.</w:t>
      </w:r>
    </w:p>
    <w:p w14:paraId="2DBC596A" w14:textId="77777777" w:rsidR="00410D5B" w:rsidRPr="00066330" w:rsidRDefault="00410D5B" w:rsidP="00410D5B">
      <w:pPr>
        <w:rPr>
          <w:rFonts w:ascii="Times New Roman" w:eastAsia="Times New Roman" w:hAnsi="Times New Roman" w:cs="Times New Roman"/>
        </w:rPr>
      </w:pPr>
    </w:p>
    <w:p w14:paraId="2DBEFD6B" w14:textId="77777777" w:rsidR="00410D5B" w:rsidRPr="00B331C5" w:rsidRDefault="00410D5B" w:rsidP="00410D5B">
      <w:pPr>
        <w:pStyle w:val="Nadpis2"/>
        <w:rPr>
          <w:rFonts w:cs="Times New Roman"/>
        </w:rPr>
      </w:pPr>
      <w:bookmarkStart w:id="101" w:name="_Toc66962481"/>
      <w:bookmarkStart w:id="102" w:name="_Toc140504422"/>
      <w:r w:rsidRPr="5E6B426E">
        <w:rPr>
          <w:rFonts w:cs="Times New Roman"/>
        </w:rPr>
        <w:t>Změna smlouvy</w:t>
      </w:r>
      <w:bookmarkEnd w:id="101"/>
      <w:bookmarkEnd w:id="102"/>
    </w:p>
    <w:p w14:paraId="130CB768" w14:textId="77777777" w:rsidR="00410D5B" w:rsidRDefault="00410D5B" w:rsidP="00410D5B">
      <w:pPr>
        <w:pStyle w:val="Nadpis3"/>
        <w:rPr>
          <w:rFonts w:eastAsia="Times New Roman" w:cs="Times New Roman"/>
        </w:rPr>
      </w:pPr>
      <w:r w:rsidRPr="5E6B426E">
        <w:rPr>
          <w:rFonts w:eastAsia="Times New Roman" w:cs="Times New Roman"/>
        </w:rPr>
        <w:t xml:space="preserve">Měnit nebo doplňovat text této smlouvy je možné jen formou písemných dodatků, které budou platné, jestliže budou řádně potvrzeny a podepsány oprávněnými zástupci obou smluvních stran. </w:t>
      </w:r>
      <w:r>
        <w:rPr>
          <w:rFonts w:eastAsia="Times New Roman" w:cs="Times New Roman"/>
        </w:rPr>
        <w:t xml:space="preserve">Dodatky nabývají účinnosti zveřejněním v registru smluv. </w:t>
      </w:r>
    </w:p>
    <w:p w14:paraId="69E4D9D6" w14:textId="77777777" w:rsidR="00410D5B" w:rsidRPr="001312BD" w:rsidRDefault="00410D5B" w:rsidP="00410D5B">
      <w:pPr>
        <w:pStyle w:val="Zkladntext"/>
        <w:widowControl/>
        <w:jc w:val="both"/>
        <w:rPr>
          <w:rFonts w:ascii="Times New Roman" w:eastAsia="Times New Roman" w:hAnsi="Times New Roman" w:cs="Times New Roman"/>
          <w:color w:val="auto"/>
        </w:rPr>
      </w:pPr>
    </w:p>
    <w:p w14:paraId="0B85C468" w14:textId="77777777" w:rsidR="00410D5B" w:rsidRPr="001312BD" w:rsidRDefault="00410D5B" w:rsidP="00410D5B">
      <w:pPr>
        <w:pStyle w:val="Nadpis3"/>
        <w:rPr>
          <w:rFonts w:eastAsia="Times New Roman" w:cs="Times New Roman"/>
        </w:rPr>
      </w:pPr>
      <w:r w:rsidRPr="5E6B426E">
        <w:rPr>
          <w:rFonts w:eastAsia="Times New Roman" w:cs="Times New Roman"/>
        </w:rPr>
        <w:t>Pro platnost dodatků k této smlouvě se vyžaduje dohoda o celém textu.</w:t>
      </w:r>
    </w:p>
    <w:p w14:paraId="25CC7F35" w14:textId="77777777" w:rsidR="00410D5B" w:rsidRPr="001312BD" w:rsidRDefault="00410D5B" w:rsidP="00410D5B">
      <w:pPr>
        <w:pStyle w:val="Zkladntext"/>
        <w:widowControl/>
        <w:jc w:val="both"/>
        <w:rPr>
          <w:rFonts w:ascii="Times New Roman" w:eastAsia="Times New Roman" w:hAnsi="Times New Roman" w:cs="Times New Roman"/>
          <w:color w:val="auto"/>
        </w:rPr>
      </w:pPr>
    </w:p>
    <w:p w14:paraId="3138DB4A" w14:textId="77777777" w:rsidR="00410D5B" w:rsidRDefault="00410D5B" w:rsidP="00410D5B">
      <w:pPr>
        <w:pStyle w:val="Nadpis3"/>
        <w:rPr>
          <w:rFonts w:eastAsia="Times New Roman" w:cs="Times New Roman"/>
        </w:rPr>
      </w:pPr>
      <w:r w:rsidRPr="5E6B426E">
        <w:rPr>
          <w:rFonts w:eastAsia="Times New Roman" w:cs="Times New Roman"/>
        </w:rPr>
        <w:t>K návrhu dodatků k této smlouvě se smluvní strany zavazují vyjádřit písemně.</w:t>
      </w:r>
    </w:p>
    <w:p w14:paraId="6D4160D9" w14:textId="77777777" w:rsidR="00410D5B" w:rsidRPr="00AA3A16" w:rsidRDefault="00410D5B" w:rsidP="00410D5B">
      <w:pPr>
        <w:rPr>
          <w:rFonts w:ascii="Times New Roman" w:eastAsia="Times New Roman" w:hAnsi="Times New Roman" w:cs="Times New Roman"/>
        </w:rPr>
      </w:pPr>
    </w:p>
    <w:p w14:paraId="002D632A" w14:textId="77777777" w:rsidR="00410D5B" w:rsidRDefault="00410D5B" w:rsidP="00410D5B">
      <w:pPr>
        <w:pStyle w:val="Nadpis2"/>
        <w:rPr>
          <w:rFonts w:cs="Times New Roman"/>
        </w:rPr>
      </w:pPr>
      <w:bookmarkStart w:id="103" w:name="_Toc66962482"/>
      <w:bookmarkStart w:id="104" w:name="_Toc140504423"/>
      <w:r w:rsidRPr="5E6B426E">
        <w:rPr>
          <w:rFonts w:cs="Times New Roman"/>
        </w:rPr>
        <w:t>Přílohy smlouvy</w:t>
      </w:r>
      <w:bookmarkEnd w:id="103"/>
      <w:bookmarkEnd w:id="104"/>
    </w:p>
    <w:p w14:paraId="46ECEE6B" w14:textId="77777777" w:rsidR="00410D5B" w:rsidRPr="00066330" w:rsidRDefault="00410D5B" w:rsidP="00410D5B">
      <w:pPr>
        <w:rPr>
          <w:rFonts w:ascii="Times New Roman" w:eastAsia="Times New Roman" w:hAnsi="Times New Roman" w:cs="Times New Roman"/>
        </w:rPr>
      </w:pPr>
      <w:bookmarkStart w:id="105" w:name="_Zadání_(investiční_záměr)"/>
      <w:bookmarkEnd w:id="105"/>
    </w:p>
    <w:p w14:paraId="56FB9E41" w14:textId="44B2E317" w:rsidR="00C21B0D" w:rsidRDefault="00C21B0D" w:rsidP="00C21B0D">
      <w:pPr>
        <w:pStyle w:val="Nadpis3"/>
      </w:pPr>
      <w:bookmarkStart w:id="106" w:name="_Seznam_poddodavatelů/Řešitelský_tým"/>
      <w:bookmarkEnd w:id="106"/>
      <w:r>
        <w:t>Seznam poddodavatelů</w:t>
      </w:r>
      <w:r w:rsidR="00686CCD" w:rsidRPr="000A4C5B">
        <w:t>/Řešitelský tým zhotovitele</w:t>
      </w:r>
      <w:r>
        <w:t>, kteří se budou podílet na plnění dle této smlouvy.</w:t>
      </w:r>
    </w:p>
    <w:p w14:paraId="34869F16" w14:textId="2B91D101" w:rsidR="004E370C" w:rsidRDefault="004E370C" w:rsidP="004E370C"/>
    <w:p w14:paraId="6F9A6239" w14:textId="77777777" w:rsidR="00410D5B" w:rsidRPr="00D81355" w:rsidRDefault="00410D5B" w:rsidP="000E0E0C">
      <w:pPr>
        <w:pStyle w:val="Nadpis2"/>
        <w:rPr>
          <w:sz w:val="28"/>
        </w:rPr>
      </w:pPr>
      <w:bookmarkStart w:id="107" w:name="_Toc66962483"/>
      <w:bookmarkStart w:id="108" w:name="_Toc140504424"/>
      <w:r w:rsidRPr="5E6B426E">
        <w:t>Vyhotovení a zveřejnění smlouvy</w:t>
      </w:r>
      <w:bookmarkEnd w:id="107"/>
      <w:bookmarkEnd w:id="108"/>
    </w:p>
    <w:p w14:paraId="10B71507" w14:textId="3A108F2D" w:rsidR="00410D5B" w:rsidRPr="000A4C5B" w:rsidRDefault="00CF2134" w:rsidP="00410D5B">
      <w:pPr>
        <w:pStyle w:val="Nadpis3"/>
        <w:rPr>
          <w:rFonts w:eastAsia="Times New Roman" w:cs="Times New Roman"/>
        </w:rPr>
      </w:pPr>
      <w:r w:rsidRPr="000A4C5B">
        <w:rPr>
          <w:szCs w:val="22"/>
        </w:rPr>
        <w:t>Tato smlouva je vyhotovena a uzavřena v elektronické podobě.</w:t>
      </w:r>
      <w:r w:rsidR="00686CCD" w:rsidRPr="000A4C5B">
        <w:rPr>
          <w:rFonts w:eastAsia="Times New Roman" w:cs="Times New Roman"/>
        </w:rPr>
        <w:t> </w:t>
      </w:r>
    </w:p>
    <w:p w14:paraId="5AAE6BCF" w14:textId="77777777" w:rsidR="00410D5B" w:rsidRPr="00B331C5" w:rsidRDefault="00410D5B" w:rsidP="00410D5B">
      <w:pPr>
        <w:rPr>
          <w:rFonts w:ascii="Times New Roman" w:eastAsia="Times New Roman" w:hAnsi="Times New Roman" w:cs="Times New Roman"/>
        </w:rPr>
      </w:pPr>
    </w:p>
    <w:p w14:paraId="706ABBDD" w14:textId="77777777" w:rsidR="00410D5B" w:rsidRPr="00B331C5" w:rsidRDefault="00410D5B" w:rsidP="00410D5B">
      <w:pPr>
        <w:pStyle w:val="Nadpis3"/>
        <w:rPr>
          <w:rFonts w:eastAsia="Times New Roman" w:cs="Times New Roman"/>
        </w:rPr>
      </w:pPr>
      <w:r w:rsidRPr="5E6B426E">
        <w:rPr>
          <w:rFonts w:eastAsia="Times New Roman" w:cs="Times New Roman"/>
        </w:rPr>
        <w:t>Tato smlouva je uzavřena tím okamžikem, kdy je poslední souhlas s obsahem návrhu smlouvy doručený druhé smluvní straně. Smlouva vzniká projevením souhlasu s celým jejím obsahem. Souhlas musí být písemný, řádně potvrzený a podepsaný oprávněným zástupcem smluvní strany, která jej projevila.</w:t>
      </w:r>
    </w:p>
    <w:p w14:paraId="49B5FB0E" w14:textId="77777777" w:rsidR="00410D5B" w:rsidRDefault="00410D5B" w:rsidP="00410D5B">
      <w:pPr>
        <w:pStyle w:val="Nadpis3"/>
        <w:numPr>
          <w:ilvl w:val="2"/>
          <w:numId w:val="0"/>
        </w:numPr>
        <w:ind w:left="720"/>
        <w:rPr>
          <w:rFonts w:eastAsia="Times New Roman" w:cs="Times New Roman"/>
        </w:rPr>
      </w:pPr>
      <w:r w:rsidRPr="5E6B426E">
        <w:rPr>
          <w:rFonts w:eastAsia="Times New Roman" w:cs="Times New Roman"/>
        </w:rPr>
        <w:t xml:space="preserve"> </w:t>
      </w:r>
    </w:p>
    <w:p w14:paraId="656D25F8" w14:textId="77777777" w:rsidR="00410D5B" w:rsidRDefault="00410D5B" w:rsidP="00410D5B">
      <w:pPr>
        <w:pStyle w:val="Nadpis3"/>
        <w:rPr>
          <w:rFonts w:eastAsia="Times New Roman" w:cs="Times New Roman"/>
        </w:rPr>
      </w:pPr>
      <w:r w:rsidRPr="5E6B426E">
        <w:rPr>
          <w:rFonts w:eastAsia="Times New Roman" w:cs="Times New Roman"/>
        </w:rPr>
        <w:t xml:space="preserve">Zhotovitel souhlasí se zveřejněním této smlouvy. </w:t>
      </w:r>
    </w:p>
    <w:p w14:paraId="27568BCA" w14:textId="77777777" w:rsidR="00410D5B" w:rsidRPr="00B331C5" w:rsidRDefault="00410D5B" w:rsidP="00410D5B">
      <w:pPr>
        <w:rPr>
          <w:rFonts w:ascii="Times New Roman" w:eastAsia="Times New Roman" w:hAnsi="Times New Roman" w:cs="Times New Roman"/>
        </w:rPr>
      </w:pPr>
    </w:p>
    <w:p w14:paraId="3E3D7F0D" w14:textId="04A534B2" w:rsidR="00410D5B" w:rsidRDefault="00410D5B" w:rsidP="00410D5B">
      <w:pPr>
        <w:pStyle w:val="Nadpis3"/>
        <w:rPr>
          <w:rFonts w:eastAsia="Times New Roman" w:cs="Times New Roman"/>
        </w:rPr>
      </w:pPr>
      <w:r w:rsidRPr="2217BC5F">
        <w:rPr>
          <w:rFonts w:eastAsia="Times New Roman" w:cs="Times New Roman"/>
        </w:rPr>
        <w:t>Zveřejnění této smlouvy v Registru smluv dle zákona č. 340/2015 Sb., o zvláštních podmínkách účinnosti některých smluv, uveřejňování těchto smluv a o registru smluv (zákon o registru smluv)</w:t>
      </w:r>
      <w:r w:rsidR="00481E66">
        <w:rPr>
          <w:rFonts w:eastAsia="Times New Roman" w:cs="Times New Roman"/>
        </w:rPr>
        <w:t>, ve znění pozdějších předpisů</w:t>
      </w:r>
      <w:r w:rsidRPr="2217BC5F">
        <w:rPr>
          <w:rFonts w:eastAsia="Times New Roman" w:cs="Times New Roman"/>
        </w:rPr>
        <w:t xml:space="preserve"> zajistí objednatel.</w:t>
      </w:r>
      <w:r w:rsidR="005D1834">
        <w:rPr>
          <w:rFonts w:eastAsia="Times New Roman" w:cs="Times New Roman"/>
        </w:rPr>
        <w:t xml:space="preserve"> Smlouva nabývá účinnosti zveřejněním v registru smluv.</w:t>
      </w:r>
    </w:p>
    <w:p w14:paraId="583FF82D" w14:textId="77777777" w:rsidR="00410D5B" w:rsidRPr="000C6D18" w:rsidRDefault="00410D5B" w:rsidP="00410D5B">
      <w:pPr>
        <w:pStyle w:val="Zkladntext"/>
        <w:widowControl/>
        <w:jc w:val="both"/>
        <w:rPr>
          <w:rFonts w:ascii="Times New Roman" w:eastAsia="Times New Roman" w:hAnsi="Times New Roman" w:cs="Times New Roman"/>
          <w:color w:val="auto"/>
        </w:rPr>
      </w:pPr>
    </w:p>
    <w:p w14:paraId="2920CA1D" w14:textId="77777777" w:rsidR="00410D5B" w:rsidRPr="001312BD" w:rsidRDefault="00410D5B" w:rsidP="00410D5B">
      <w:pPr>
        <w:pStyle w:val="Nadpis2"/>
        <w:rPr>
          <w:rFonts w:cs="Times New Roman"/>
        </w:rPr>
      </w:pPr>
      <w:bookmarkStart w:id="109" w:name="_Toc66962484"/>
      <w:bookmarkStart w:id="110" w:name="_Toc140504425"/>
      <w:r w:rsidRPr="5E6B426E">
        <w:rPr>
          <w:rFonts w:cs="Times New Roman"/>
        </w:rPr>
        <w:t>Ověřovací doložka</w:t>
      </w:r>
      <w:bookmarkEnd w:id="109"/>
      <w:bookmarkEnd w:id="110"/>
    </w:p>
    <w:p w14:paraId="7683BDD0" w14:textId="361F6B77" w:rsidR="001931A7" w:rsidRDefault="00410D5B" w:rsidP="00410D5B">
      <w:pPr>
        <w:pStyle w:val="Nadpis3"/>
        <w:rPr>
          <w:rFonts w:eastAsia="Times New Roman" w:cs="Times New Roman"/>
        </w:rPr>
      </w:pPr>
      <w:r w:rsidRPr="5E6B426E">
        <w:rPr>
          <w:rFonts w:eastAsia="Times New Roman" w:cs="Times New Roman"/>
        </w:rPr>
        <w:t xml:space="preserve">Znění této smlouvy </w:t>
      </w:r>
      <w:r w:rsidR="001931A7">
        <w:rPr>
          <w:rFonts w:eastAsia="Times New Roman" w:cs="Times New Roman"/>
        </w:rPr>
        <w:t xml:space="preserve">bylo schváleno Radou města Jindřichův Hradec, usnesením č. </w:t>
      </w:r>
      <w:r w:rsidR="001A3EE6">
        <w:rPr>
          <w:rFonts w:eastAsia="Times New Roman" w:cs="Times New Roman"/>
        </w:rPr>
        <w:t>384/13R/2022</w:t>
      </w:r>
      <w:r w:rsidR="002120D8">
        <w:rPr>
          <w:rFonts w:eastAsia="Times New Roman"/>
        </w:rPr>
        <w:t xml:space="preserve"> </w:t>
      </w:r>
      <w:r w:rsidR="001931A7">
        <w:rPr>
          <w:rFonts w:eastAsia="Times New Roman" w:cs="Times New Roman"/>
        </w:rPr>
        <w:t xml:space="preserve">ze dne </w:t>
      </w:r>
      <w:r w:rsidR="001A3EE6">
        <w:rPr>
          <w:rFonts w:eastAsia="Times New Roman" w:cs="Times New Roman"/>
        </w:rPr>
        <w:t>2. 5. 2022</w:t>
      </w:r>
      <w:r w:rsidR="001931A7">
        <w:rPr>
          <w:rFonts w:eastAsia="Times New Roman" w:cs="Times New Roman"/>
        </w:rPr>
        <w:t>.</w:t>
      </w:r>
    </w:p>
    <w:p w14:paraId="594B8F13" w14:textId="77777777" w:rsidR="001931A7" w:rsidRDefault="001931A7" w:rsidP="001931A7">
      <w:pPr>
        <w:pStyle w:val="Nadpis3"/>
        <w:numPr>
          <w:ilvl w:val="0"/>
          <w:numId w:val="0"/>
        </w:numPr>
        <w:ind w:left="720"/>
        <w:rPr>
          <w:rFonts w:eastAsia="Times New Roman" w:cs="Times New Roman"/>
        </w:rPr>
      </w:pPr>
    </w:p>
    <w:p w14:paraId="69F6865C" w14:textId="7A28372D" w:rsidR="00410D5B" w:rsidRPr="00B8391B" w:rsidRDefault="00410D5B" w:rsidP="00410D5B">
      <w:pPr>
        <w:pStyle w:val="Nadpis3"/>
        <w:rPr>
          <w:rFonts w:eastAsia="Times New Roman" w:cs="Times New Roman"/>
        </w:rPr>
      </w:pPr>
      <w:r w:rsidRPr="5E6B426E">
        <w:rPr>
          <w:rFonts w:eastAsia="Times New Roman" w:cs="Times New Roman"/>
        </w:rPr>
        <w:t xml:space="preserve">Zadání </w:t>
      </w:r>
      <w:r w:rsidR="00DF282E">
        <w:rPr>
          <w:rFonts w:eastAsia="Times New Roman" w:cs="Times New Roman"/>
        </w:rPr>
        <w:t xml:space="preserve">veřejné </w:t>
      </w:r>
      <w:r w:rsidRPr="5E6B426E">
        <w:rPr>
          <w:rFonts w:eastAsia="Times New Roman" w:cs="Times New Roman"/>
        </w:rPr>
        <w:t xml:space="preserve">zakázky a uzavření smlouvy o dílo bylo schváleno usnesením </w:t>
      </w:r>
      <w:proofErr w:type="spellStart"/>
      <w:r w:rsidRPr="5E6B426E">
        <w:rPr>
          <w:rFonts w:eastAsia="Times New Roman" w:cs="Times New Roman"/>
        </w:rPr>
        <w:t>RMě</w:t>
      </w:r>
      <w:proofErr w:type="spellEnd"/>
      <w:r w:rsidRPr="5E6B426E">
        <w:rPr>
          <w:rFonts w:eastAsia="Times New Roman" w:cs="Times New Roman"/>
        </w:rPr>
        <w:t xml:space="preserve"> č</w:t>
      </w:r>
      <w:r w:rsidR="002120D8">
        <w:rPr>
          <w:rFonts w:eastAsia="Times New Roman" w:cs="Times New Roman"/>
        </w:rPr>
        <w:t xml:space="preserve"> </w:t>
      </w:r>
      <w:r w:rsidR="001E7F08">
        <w:rPr>
          <w:rFonts w:eastAsia="Times New Roman" w:cs="Times New Roman"/>
        </w:rPr>
        <w:t>704/23R/2023</w:t>
      </w:r>
      <w:r w:rsidR="002120D8">
        <w:rPr>
          <w:rFonts w:eastAsia="Times New Roman"/>
        </w:rPr>
        <w:t xml:space="preserve"> </w:t>
      </w:r>
      <w:r w:rsidRPr="5E6B426E">
        <w:rPr>
          <w:rFonts w:eastAsia="Times New Roman" w:cs="Times New Roman"/>
        </w:rPr>
        <w:t>ze dne</w:t>
      </w:r>
      <w:r w:rsidR="002120D8">
        <w:rPr>
          <w:rFonts w:eastAsia="Times New Roman" w:cs="Times New Roman"/>
        </w:rPr>
        <w:t xml:space="preserve"> </w:t>
      </w:r>
      <w:r w:rsidR="001E7F08">
        <w:rPr>
          <w:rFonts w:eastAsia="Times New Roman"/>
        </w:rPr>
        <w:t>2. 8. 2023.</w:t>
      </w:r>
    </w:p>
    <w:p w14:paraId="318D70BB" w14:textId="77777777" w:rsidR="00410D5B" w:rsidRDefault="00410D5B" w:rsidP="00410D5B">
      <w:pPr>
        <w:pStyle w:val="Zkladntext"/>
        <w:widowControl/>
        <w:jc w:val="both"/>
        <w:rPr>
          <w:rFonts w:ascii="Times New Roman" w:eastAsia="Times New Roman" w:hAnsi="Times New Roman" w:cs="Times New Roman"/>
        </w:rPr>
      </w:pPr>
    </w:p>
    <w:p w14:paraId="01B0538F" w14:textId="77777777" w:rsidR="001E7F08" w:rsidRDefault="001E7F08" w:rsidP="00410D5B">
      <w:pPr>
        <w:pStyle w:val="Zkladntext"/>
        <w:widowControl/>
        <w:jc w:val="both"/>
        <w:rPr>
          <w:rFonts w:ascii="Times New Roman" w:eastAsia="Times New Roman" w:hAnsi="Times New Roman" w:cs="Times New Roman"/>
        </w:rPr>
      </w:pPr>
    </w:p>
    <w:p w14:paraId="74A2D4F6" w14:textId="77777777" w:rsidR="001E7F08" w:rsidRDefault="001E7F08" w:rsidP="00410D5B">
      <w:pPr>
        <w:pStyle w:val="Zkladntext"/>
        <w:widowControl/>
        <w:jc w:val="both"/>
        <w:rPr>
          <w:rFonts w:ascii="Times New Roman" w:eastAsia="Times New Roman" w:hAnsi="Times New Roman" w:cs="Times New Roman"/>
        </w:rPr>
      </w:pPr>
    </w:p>
    <w:p w14:paraId="55797D1A" w14:textId="77777777" w:rsidR="001E7F08" w:rsidRDefault="001E7F08" w:rsidP="00410D5B">
      <w:pPr>
        <w:pStyle w:val="Zkladntext"/>
        <w:widowControl/>
        <w:jc w:val="both"/>
        <w:rPr>
          <w:rFonts w:ascii="Times New Roman" w:eastAsia="Times New Roman" w:hAnsi="Times New Roman" w:cs="Times New Roman"/>
        </w:rPr>
      </w:pPr>
    </w:p>
    <w:p w14:paraId="1A2A92B3" w14:textId="77777777" w:rsidR="00410D5B" w:rsidRDefault="00410D5B" w:rsidP="00410D5B">
      <w:pPr>
        <w:pStyle w:val="Zkladntext"/>
        <w:widowControl/>
        <w:jc w:val="both"/>
        <w:rPr>
          <w:rFonts w:ascii="Times New Roman" w:eastAsia="Times New Roman" w:hAnsi="Times New Roman" w:cs="Times New Roman"/>
        </w:rPr>
      </w:pPr>
    </w:p>
    <w:p w14:paraId="6E4A8B8E" w14:textId="77777777" w:rsidR="00410D5B" w:rsidRDefault="00410D5B" w:rsidP="00410D5B">
      <w:pPr>
        <w:pStyle w:val="Zkladntext"/>
        <w:widowControl/>
        <w:jc w:val="both"/>
        <w:rPr>
          <w:rFonts w:ascii="Times New Roman" w:eastAsia="Times New Roman" w:hAnsi="Times New Roman" w:cs="Times New Roman"/>
        </w:rPr>
      </w:pPr>
    </w:p>
    <w:p w14:paraId="3CD8BF12" w14:textId="77777777" w:rsidR="00410D5B" w:rsidRDefault="00410D5B" w:rsidP="00410D5B">
      <w:pPr>
        <w:pStyle w:val="Zkladntext"/>
        <w:widowControl/>
        <w:jc w:val="both"/>
        <w:rPr>
          <w:rFonts w:ascii="Times New Roman" w:eastAsia="Times New Roman" w:hAnsi="Times New Roman" w:cs="Times New Roman"/>
        </w:rPr>
      </w:pPr>
    </w:p>
    <w:p w14:paraId="08D3389C" w14:textId="77777777" w:rsidR="00410D5B" w:rsidRDefault="00410D5B" w:rsidP="00410D5B">
      <w:pPr>
        <w:pStyle w:val="Zkladntext"/>
        <w:widowControl/>
        <w:jc w:val="both"/>
        <w:rPr>
          <w:rFonts w:ascii="Times New Roman" w:eastAsia="Times New Roman" w:hAnsi="Times New Roman" w:cs="Times New Roman"/>
        </w:rPr>
      </w:pPr>
    </w:p>
    <w:p w14:paraId="48C0F036" w14:textId="61245A5C" w:rsidR="00410D5B" w:rsidRPr="00752784" w:rsidRDefault="00410D5B" w:rsidP="00410D5B">
      <w:pPr>
        <w:spacing w:line="360" w:lineRule="auto"/>
        <w:ind w:left="360"/>
        <w:jc w:val="both"/>
        <w:rPr>
          <w:rFonts w:asciiTheme="minorHAnsi" w:eastAsia="Times New Roman" w:hAnsiTheme="minorHAnsi" w:cs="Times New Roman"/>
          <w:sz w:val="18"/>
          <w:szCs w:val="18"/>
        </w:rPr>
      </w:pPr>
      <w:r w:rsidRPr="001931A7">
        <w:rPr>
          <w:rFonts w:asciiTheme="minorHAnsi" w:eastAsia="Times New Roman" w:hAnsiTheme="minorHAnsi" w:cs="Times New Roman"/>
        </w:rPr>
        <w:t xml:space="preserve">V </w:t>
      </w:r>
      <w:r w:rsidR="00FD4546">
        <w:rPr>
          <w:rFonts w:asciiTheme="minorHAnsi" w:eastAsia="Times New Roman" w:hAnsiTheme="minorHAnsi" w:cs="Times New Roman"/>
        </w:rPr>
        <w:t>Praze</w:t>
      </w:r>
      <w:r w:rsidR="00F64FF8">
        <w:rPr>
          <w:rFonts w:eastAsia="Times New Roman"/>
        </w:rPr>
        <w:t xml:space="preserve"> </w:t>
      </w:r>
      <w:r w:rsidR="00F64FF8" w:rsidRPr="001931A7">
        <w:rPr>
          <w:rFonts w:asciiTheme="minorHAnsi" w:eastAsia="Times New Roman" w:hAnsiTheme="minorHAnsi" w:cs="Times New Roman"/>
        </w:rPr>
        <w:t>dne</w:t>
      </w:r>
      <w:r w:rsidRPr="001931A7">
        <w:rPr>
          <w:rFonts w:asciiTheme="minorHAnsi" w:eastAsia="Times New Roman" w:hAnsiTheme="minorHAnsi" w:cs="Times New Roman"/>
        </w:rPr>
        <w:t xml:space="preserve"> </w:t>
      </w:r>
      <w:r w:rsidR="00FD4546" w:rsidRPr="00752784">
        <w:rPr>
          <w:rFonts w:asciiTheme="minorHAnsi" w:eastAsia="Times New Roman" w:hAnsiTheme="minorHAnsi" w:cstheme="minorHAnsi"/>
          <w:sz w:val="18"/>
          <w:szCs w:val="18"/>
        </w:rPr>
        <w:t>[</w:t>
      </w:r>
      <w:r w:rsidR="00752784" w:rsidRPr="00752784">
        <w:rPr>
          <w:rFonts w:asciiTheme="minorHAnsi" w:eastAsia="Times New Roman" w:hAnsiTheme="minorHAnsi" w:cs="Times New Roman"/>
          <w:sz w:val="18"/>
          <w:szCs w:val="18"/>
        </w:rPr>
        <w:t>dle otisku elektronického podpisu</w:t>
      </w:r>
      <w:r w:rsidR="00752784" w:rsidRPr="00752784">
        <w:rPr>
          <w:rFonts w:asciiTheme="minorHAnsi" w:eastAsia="Times New Roman" w:hAnsiTheme="minorHAnsi" w:cstheme="minorHAnsi"/>
          <w:sz w:val="18"/>
          <w:szCs w:val="18"/>
        </w:rPr>
        <w:t>]</w:t>
      </w:r>
      <w:r w:rsidRPr="00752784">
        <w:rPr>
          <w:rFonts w:asciiTheme="minorHAnsi" w:hAnsiTheme="minorHAnsi"/>
          <w:sz w:val="18"/>
          <w:szCs w:val="18"/>
        </w:rPr>
        <w:tab/>
      </w:r>
      <w:r w:rsidR="00F64FF8">
        <w:rPr>
          <w:rFonts w:asciiTheme="minorHAnsi" w:hAnsiTheme="minorHAnsi"/>
        </w:rPr>
        <w:tab/>
      </w:r>
      <w:r w:rsidRPr="001931A7">
        <w:rPr>
          <w:rFonts w:asciiTheme="minorHAnsi" w:eastAsia="Times New Roman" w:hAnsiTheme="minorHAnsi" w:cs="Times New Roman"/>
        </w:rPr>
        <w:t xml:space="preserve">V Jindřichově Hradci dne </w:t>
      </w:r>
      <w:r w:rsidR="00752784" w:rsidRPr="00752784">
        <w:rPr>
          <w:rFonts w:asciiTheme="minorHAnsi" w:eastAsia="Times New Roman" w:hAnsiTheme="minorHAnsi" w:cstheme="minorHAnsi"/>
          <w:sz w:val="18"/>
          <w:szCs w:val="18"/>
        </w:rPr>
        <w:t>[</w:t>
      </w:r>
      <w:r w:rsidR="00752784" w:rsidRPr="00752784">
        <w:rPr>
          <w:rFonts w:asciiTheme="minorHAnsi" w:eastAsia="Times New Roman" w:hAnsiTheme="minorHAnsi" w:cs="Times New Roman"/>
          <w:sz w:val="18"/>
          <w:szCs w:val="18"/>
        </w:rPr>
        <w:t>dle otisku elektronického podpisu</w:t>
      </w:r>
      <w:r w:rsidR="00752784" w:rsidRPr="00752784">
        <w:rPr>
          <w:rFonts w:asciiTheme="minorHAnsi" w:eastAsia="Times New Roman" w:hAnsiTheme="minorHAnsi" w:cstheme="minorHAnsi"/>
          <w:sz w:val="18"/>
          <w:szCs w:val="18"/>
        </w:rPr>
        <w:t>]</w:t>
      </w:r>
    </w:p>
    <w:p w14:paraId="2CCC2BF3" w14:textId="77777777" w:rsidR="00410D5B" w:rsidRDefault="00410D5B" w:rsidP="00410D5B">
      <w:pPr>
        <w:spacing w:line="360" w:lineRule="auto"/>
        <w:ind w:left="540"/>
        <w:jc w:val="both"/>
        <w:rPr>
          <w:rFonts w:asciiTheme="minorHAnsi" w:eastAsia="Times New Roman" w:hAnsiTheme="minorHAnsi" w:cs="Times New Roman"/>
        </w:rPr>
      </w:pPr>
    </w:p>
    <w:p w14:paraId="7563C583" w14:textId="77777777" w:rsidR="00566469" w:rsidRDefault="00566469" w:rsidP="00410D5B">
      <w:pPr>
        <w:spacing w:line="360" w:lineRule="auto"/>
        <w:ind w:left="540"/>
        <w:jc w:val="both"/>
        <w:rPr>
          <w:rFonts w:asciiTheme="minorHAnsi" w:eastAsia="Times New Roman" w:hAnsiTheme="minorHAnsi" w:cs="Times New Roman"/>
        </w:rPr>
      </w:pPr>
    </w:p>
    <w:p w14:paraId="1D985D26" w14:textId="77777777" w:rsidR="00566469" w:rsidRDefault="00566469" w:rsidP="00410D5B">
      <w:pPr>
        <w:spacing w:line="360" w:lineRule="auto"/>
        <w:ind w:left="540"/>
        <w:jc w:val="both"/>
        <w:rPr>
          <w:rFonts w:asciiTheme="minorHAnsi" w:eastAsia="Times New Roman" w:hAnsiTheme="minorHAnsi" w:cs="Times New Roman"/>
        </w:rPr>
      </w:pPr>
    </w:p>
    <w:p w14:paraId="4B5E4BAD" w14:textId="77777777" w:rsidR="00566469" w:rsidRDefault="00566469" w:rsidP="00410D5B">
      <w:pPr>
        <w:spacing w:line="360" w:lineRule="auto"/>
        <w:ind w:left="540"/>
        <w:jc w:val="both"/>
        <w:rPr>
          <w:rFonts w:asciiTheme="minorHAnsi" w:eastAsia="Times New Roman" w:hAnsiTheme="minorHAnsi" w:cs="Times New Roman"/>
        </w:rPr>
      </w:pPr>
    </w:p>
    <w:p w14:paraId="7AC3AEB1" w14:textId="5FCF5543" w:rsidR="00566469" w:rsidRPr="001931A7" w:rsidRDefault="00C327F5" w:rsidP="00410D5B">
      <w:pPr>
        <w:spacing w:line="360" w:lineRule="auto"/>
        <w:ind w:left="540"/>
        <w:jc w:val="both"/>
        <w:rPr>
          <w:rFonts w:asciiTheme="minorHAnsi" w:eastAsia="Times New Roman" w:hAnsiTheme="minorHAnsi" w:cs="Times New Roman"/>
        </w:rPr>
      </w:pPr>
      <w:r>
        <w:rPr>
          <w:rFonts w:asciiTheme="minorHAnsi" w:eastAsia="Times New Roman" w:hAnsiTheme="minorHAnsi" w:cs="Times New Roman"/>
        </w:rPr>
        <w:t>17. 8. 2023</w:t>
      </w:r>
      <w:r>
        <w:rPr>
          <w:rFonts w:asciiTheme="minorHAnsi" w:eastAsia="Times New Roman" w:hAnsiTheme="minorHAnsi" w:cs="Times New Roman"/>
        </w:rPr>
        <w:tab/>
      </w:r>
      <w:r>
        <w:rPr>
          <w:rFonts w:asciiTheme="minorHAnsi" w:eastAsia="Times New Roman" w:hAnsiTheme="minorHAnsi" w:cs="Times New Roman"/>
        </w:rPr>
        <w:tab/>
      </w:r>
      <w:r>
        <w:rPr>
          <w:rFonts w:asciiTheme="minorHAnsi" w:eastAsia="Times New Roman" w:hAnsiTheme="minorHAnsi" w:cs="Times New Roman"/>
        </w:rPr>
        <w:tab/>
      </w:r>
      <w:r>
        <w:rPr>
          <w:rFonts w:asciiTheme="minorHAnsi" w:eastAsia="Times New Roman" w:hAnsiTheme="minorHAnsi" w:cs="Times New Roman"/>
        </w:rPr>
        <w:tab/>
      </w:r>
      <w:r>
        <w:rPr>
          <w:rFonts w:asciiTheme="minorHAnsi" w:eastAsia="Times New Roman" w:hAnsiTheme="minorHAnsi" w:cs="Times New Roman"/>
        </w:rPr>
        <w:tab/>
      </w:r>
      <w:r>
        <w:rPr>
          <w:rFonts w:asciiTheme="minorHAnsi" w:eastAsia="Times New Roman" w:hAnsiTheme="minorHAnsi" w:cs="Times New Roman"/>
        </w:rPr>
        <w:tab/>
        <w:t>9. 8. 2023</w:t>
      </w:r>
    </w:p>
    <w:p w14:paraId="2FBEC512" w14:textId="5C2DF483" w:rsidR="00410D5B" w:rsidRPr="001931A7" w:rsidRDefault="00410D5B" w:rsidP="00410D5B">
      <w:pPr>
        <w:spacing w:line="360" w:lineRule="auto"/>
        <w:ind w:left="360"/>
        <w:rPr>
          <w:rFonts w:asciiTheme="minorHAnsi" w:eastAsia="Times New Roman" w:hAnsiTheme="minorHAnsi" w:cs="Times New Roman"/>
        </w:rPr>
      </w:pPr>
      <w:r w:rsidRPr="00F64FF8">
        <w:rPr>
          <w:rFonts w:asciiTheme="minorHAnsi" w:eastAsia="Times New Roman" w:hAnsiTheme="minorHAnsi" w:cs="Times New Roman"/>
        </w:rPr>
        <w:t>...........................................................</w:t>
      </w:r>
      <w:r w:rsidRPr="001931A7">
        <w:rPr>
          <w:rFonts w:asciiTheme="minorHAnsi" w:hAnsiTheme="minorHAnsi"/>
        </w:rPr>
        <w:tab/>
      </w:r>
      <w:r w:rsidRPr="001931A7">
        <w:rPr>
          <w:rFonts w:asciiTheme="minorHAnsi" w:hAnsiTheme="minorHAnsi"/>
        </w:rPr>
        <w:tab/>
      </w:r>
      <w:r w:rsidR="00F64FF8">
        <w:rPr>
          <w:rFonts w:asciiTheme="minorHAnsi" w:hAnsiTheme="minorHAnsi"/>
        </w:rPr>
        <w:tab/>
      </w:r>
      <w:r w:rsidRPr="001931A7">
        <w:rPr>
          <w:rFonts w:asciiTheme="minorHAnsi" w:eastAsia="Times New Roman" w:hAnsiTheme="minorHAnsi" w:cs="Times New Roman"/>
        </w:rPr>
        <w:t>................................................................</w:t>
      </w:r>
    </w:p>
    <w:p w14:paraId="4E01EE57" w14:textId="77777777" w:rsidR="001E3C68" w:rsidRDefault="00410D5B" w:rsidP="001E3C68">
      <w:pPr>
        <w:spacing w:line="360" w:lineRule="auto"/>
        <w:ind w:left="1068" w:firstLine="348"/>
        <w:rPr>
          <w:rFonts w:asciiTheme="minorHAnsi" w:eastAsia="Times New Roman" w:hAnsiTheme="minorHAnsi" w:cs="Times New Roman"/>
        </w:rPr>
      </w:pPr>
      <w:r w:rsidRPr="001931A7">
        <w:rPr>
          <w:rFonts w:asciiTheme="minorHAnsi" w:eastAsia="Times New Roman" w:hAnsiTheme="minorHAnsi" w:cs="Times New Roman"/>
        </w:rPr>
        <w:t>za zhotovitele:</w:t>
      </w:r>
      <w:r w:rsidR="00752784">
        <w:rPr>
          <w:rFonts w:asciiTheme="minorHAnsi" w:eastAsia="Times New Roman" w:hAnsiTheme="minorHAnsi" w:cs="Times New Roman"/>
        </w:rPr>
        <w:tab/>
      </w:r>
      <w:r w:rsidR="00752784">
        <w:rPr>
          <w:rFonts w:asciiTheme="minorHAnsi" w:eastAsia="Times New Roman" w:hAnsiTheme="minorHAnsi" w:cs="Times New Roman"/>
        </w:rPr>
        <w:tab/>
      </w:r>
      <w:r w:rsidR="00752784">
        <w:rPr>
          <w:rFonts w:asciiTheme="minorHAnsi" w:eastAsia="Times New Roman" w:hAnsiTheme="minorHAnsi" w:cs="Times New Roman"/>
        </w:rPr>
        <w:tab/>
      </w:r>
      <w:r w:rsidRPr="001931A7">
        <w:rPr>
          <w:rFonts w:asciiTheme="minorHAnsi" w:hAnsiTheme="minorHAnsi"/>
        </w:rPr>
        <w:tab/>
      </w:r>
      <w:r w:rsidRPr="001931A7">
        <w:rPr>
          <w:rFonts w:asciiTheme="minorHAnsi" w:hAnsiTheme="minorHAnsi"/>
        </w:rPr>
        <w:tab/>
      </w:r>
      <w:r w:rsidRPr="001931A7">
        <w:rPr>
          <w:rFonts w:asciiTheme="minorHAnsi" w:hAnsiTheme="minorHAnsi"/>
        </w:rPr>
        <w:tab/>
      </w:r>
      <w:r w:rsidR="00F64FF8">
        <w:rPr>
          <w:rFonts w:asciiTheme="minorHAnsi" w:hAnsiTheme="minorHAnsi"/>
        </w:rPr>
        <w:t xml:space="preserve">      </w:t>
      </w:r>
      <w:r w:rsidRPr="001931A7">
        <w:rPr>
          <w:rFonts w:asciiTheme="minorHAnsi" w:eastAsia="Times New Roman" w:hAnsiTheme="minorHAnsi" w:cs="Times New Roman"/>
        </w:rPr>
        <w:t>z</w:t>
      </w:r>
      <w:r w:rsidR="001E3C68">
        <w:rPr>
          <w:rFonts w:asciiTheme="minorHAnsi" w:eastAsia="Times New Roman" w:hAnsiTheme="minorHAnsi" w:cs="Times New Roman"/>
        </w:rPr>
        <w:t>a objednatele:</w:t>
      </w:r>
    </w:p>
    <w:p w14:paraId="0D782747" w14:textId="12F3D10E" w:rsidR="00410D5B" w:rsidRPr="00566469" w:rsidRDefault="001E3C68" w:rsidP="001E3C68">
      <w:pPr>
        <w:spacing w:line="360" w:lineRule="auto"/>
        <w:ind w:left="1068" w:firstLine="348"/>
        <w:rPr>
          <w:rFonts w:asciiTheme="minorHAnsi" w:eastAsia="Times New Roman" w:hAnsiTheme="minorHAnsi" w:cs="Times New Roman"/>
        </w:rPr>
      </w:pPr>
      <w:r>
        <w:rPr>
          <w:rFonts w:asciiTheme="minorHAnsi" w:eastAsia="Times New Roman" w:hAnsiTheme="minorHAnsi" w:cs="Times New Roman"/>
        </w:rPr>
        <w:t>Ing. arch. Tomáš Beneš</w:t>
      </w:r>
      <w:r>
        <w:rPr>
          <w:rFonts w:asciiTheme="minorHAnsi" w:eastAsia="Times New Roman" w:hAnsiTheme="minorHAnsi" w:cs="Times New Roman"/>
        </w:rPr>
        <w:tab/>
      </w:r>
      <w:r>
        <w:rPr>
          <w:rFonts w:asciiTheme="minorHAnsi" w:eastAsia="Times New Roman" w:hAnsiTheme="minorHAnsi" w:cs="Times New Roman"/>
        </w:rPr>
        <w:tab/>
      </w:r>
      <w:r>
        <w:rPr>
          <w:rFonts w:asciiTheme="minorHAnsi" w:eastAsia="Times New Roman" w:hAnsiTheme="minorHAnsi" w:cs="Times New Roman"/>
        </w:rPr>
        <w:tab/>
      </w:r>
      <w:r>
        <w:rPr>
          <w:rFonts w:asciiTheme="minorHAnsi" w:eastAsia="Times New Roman" w:hAnsiTheme="minorHAnsi" w:cs="Times New Roman"/>
        </w:rPr>
        <w:tab/>
      </w:r>
      <w:r w:rsidR="00F64FF8">
        <w:rPr>
          <w:rFonts w:asciiTheme="minorHAnsi" w:eastAsia="Times New Roman" w:hAnsiTheme="minorHAnsi" w:cs="Times New Roman"/>
          <w:b/>
          <w:bCs/>
        </w:rPr>
        <w:t xml:space="preserve">       </w:t>
      </w:r>
      <w:r w:rsidR="00566469" w:rsidRPr="00566469">
        <w:rPr>
          <w:rFonts w:eastAsia="Times New Roman"/>
        </w:rPr>
        <w:t>Bc. Radim Staněk</w:t>
      </w:r>
      <w:r w:rsidR="00410D5B" w:rsidRPr="00566469">
        <w:rPr>
          <w:rFonts w:asciiTheme="minorHAnsi" w:eastAsia="Times New Roman" w:hAnsiTheme="minorHAnsi" w:cs="Times New Roman"/>
        </w:rPr>
        <w:t xml:space="preserve">, </w:t>
      </w:r>
      <w:r w:rsidR="00566469" w:rsidRPr="00566469">
        <w:rPr>
          <w:rFonts w:asciiTheme="minorHAnsi" w:eastAsia="Times New Roman" w:hAnsiTheme="minorHAnsi" w:cs="Times New Roman"/>
        </w:rPr>
        <w:t>mí</w:t>
      </w:r>
      <w:r w:rsidR="00410D5B" w:rsidRPr="00566469">
        <w:rPr>
          <w:rFonts w:asciiTheme="minorHAnsi" w:eastAsia="Times New Roman" w:hAnsiTheme="minorHAnsi" w:cs="Times New Roman"/>
        </w:rPr>
        <w:t>st</w:t>
      </w:r>
      <w:r w:rsidR="00566469" w:rsidRPr="00566469">
        <w:rPr>
          <w:rFonts w:asciiTheme="minorHAnsi" w:eastAsia="Times New Roman" w:hAnsiTheme="minorHAnsi" w:cs="Times New Roman"/>
        </w:rPr>
        <w:t>osta</w:t>
      </w:r>
      <w:r w:rsidR="00410D5B" w:rsidRPr="00566469">
        <w:rPr>
          <w:rFonts w:asciiTheme="minorHAnsi" w:eastAsia="Times New Roman" w:hAnsiTheme="minorHAnsi" w:cs="Times New Roman"/>
        </w:rPr>
        <w:t xml:space="preserve">rosta </w:t>
      </w:r>
    </w:p>
    <w:p w14:paraId="558779E0" w14:textId="77777777" w:rsidR="00410D5B" w:rsidRPr="001931A7" w:rsidRDefault="00410D5B" w:rsidP="00410D5B">
      <w:pPr>
        <w:ind w:left="5040"/>
        <w:rPr>
          <w:rFonts w:asciiTheme="minorHAnsi" w:eastAsia="Times New Roman" w:hAnsiTheme="minorHAnsi" w:cs="Times New Roman"/>
        </w:rPr>
      </w:pPr>
    </w:p>
    <w:p w14:paraId="0D011766" w14:textId="77777777" w:rsidR="00947D20" w:rsidRDefault="00947D20"/>
    <w:p w14:paraId="39801486" w14:textId="77777777" w:rsidR="0064406C" w:rsidRDefault="0064406C"/>
    <w:p w14:paraId="77914313" w14:textId="77777777" w:rsidR="0064406C" w:rsidRDefault="0064406C"/>
    <w:p w14:paraId="65906479" w14:textId="77777777" w:rsidR="0064406C" w:rsidRDefault="0064406C"/>
    <w:p w14:paraId="064DCF57" w14:textId="77777777" w:rsidR="0064406C" w:rsidRDefault="0064406C"/>
    <w:p w14:paraId="1CAF984D" w14:textId="77777777" w:rsidR="0064406C" w:rsidRDefault="0064406C"/>
    <w:p w14:paraId="201E6B46" w14:textId="77777777" w:rsidR="0064406C" w:rsidRDefault="0064406C"/>
    <w:p w14:paraId="6A0995FF" w14:textId="77777777" w:rsidR="0064406C" w:rsidRDefault="0064406C"/>
    <w:p w14:paraId="14643B06" w14:textId="77777777" w:rsidR="0064406C" w:rsidRDefault="0064406C"/>
    <w:p w14:paraId="7DBA07EC" w14:textId="77777777" w:rsidR="0064406C" w:rsidRDefault="0064406C"/>
    <w:p w14:paraId="6D783736" w14:textId="77777777" w:rsidR="0064406C" w:rsidRDefault="0064406C"/>
    <w:p w14:paraId="500CF64F" w14:textId="77777777" w:rsidR="0064406C" w:rsidRDefault="0064406C"/>
    <w:p w14:paraId="140A2A0A" w14:textId="77777777" w:rsidR="0064406C" w:rsidRDefault="0064406C"/>
    <w:p w14:paraId="1F01D6C0" w14:textId="77777777" w:rsidR="0064406C" w:rsidRDefault="0064406C"/>
    <w:p w14:paraId="00268B41" w14:textId="77777777" w:rsidR="0064406C" w:rsidRDefault="0064406C"/>
    <w:p w14:paraId="0CBA6CBC" w14:textId="77777777" w:rsidR="0064406C" w:rsidRDefault="0064406C"/>
    <w:p w14:paraId="3D88F47E" w14:textId="77777777" w:rsidR="0064406C" w:rsidRDefault="0064406C"/>
    <w:p w14:paraId="21755A1A" w14:textId="77777777" w:rsidR="0064406C" w:rsidRDefault="0064406C"/>
    <w:p w14:paraId="76B32203" w14:textId="77777777" w:rsidR="0064406C" w:rsidRDefault="0064406C"/>
    <w:p w14:paraId="3FFA5A57" w14:textId="77777777" w:rsidR="0064406C" w:rsidRDefault="0064406C"/>
    <w:p w14:paraId="7F8DBB5A" w14:textId="77777777" w:rsidR="0064406C" w:rsidRDefault="0064406C"/>
    <w:p w14:paraId="4B0C3A50" w14:textId="77777777" w:rsidR="0064406C" w:rsidRDefault="0064406C" w:rsidP="0064406C">
      <w:pPr>
        <w:jc w:val="center"/>
        <w:rPr>
          <w:rFonts w:ascii="Cambria" w:hAnsi="Cambria"/>
          <w:sz w:val="24"/>
          <w:szCs w:val="24"/>
        </w:rPr>
      </w:pPr>
      <w:r>
        <w:rPr>
          <w:rFonts w:ascii="Cambria" w:hAnsi="Cambria"/>
          <w:b/>
          <w:sz w:val="24"/>
          <w:szCs w:val="24"/>
        </w:rPr>
        <w:t>Seznam poddodavatelů</w:t>
      </w:r>
      <w:r>
        <w:rPr>
          <w:rFonts w:ascii="Cambria" w:hAnsi="Cambria"/>
          <w:sz w:val="24"/>
          <w:szCs w:val="24"/>
        </w:rPr>
        <w:t>,</w:t>
      </w:r>
    </w:p>
    <w:p w14:paraId="2F25E41C" w14:textId="77777777" w:rsidR="0064406C" w:rsidRDefault="0064406C" w:rsidP="0064406C">
      <w:pPr>
        <w:jc w:val="center"/>
        <w:rPr>
          <w:rFonts w:ascii="Cambria" w:hAnsi="Cambria"/>
          <w:sz w:val="24"/>
          <w:szCs w:val="24"/>
        </w:rPr>
      </w:pPr>
      <w:r>
        <w:rPr>
          <w:rFonts w:ascii="Cambria" w:hAnsi="Cambria"/>
          <w:sz w:val="24"/>
          <w:szCs w:val="24"/>
        </w:rPr>
        <w:t xml:space="preserve">s jejichž pomocí dodavatel předpokládá realizaci veřejné zakázky: </w:t>
      </w:r>
    </w:p>
    <w:p w14:paraId="5BACBFDE" w14:textId="77777777" w:rsidR="0064406C" w:rsidRDefault="0064406C" w:rsidP="0064406C">
      <w:pPr>
        <w:jc w:val="center"/>
        <w:rPr>
          <w:rFonts w:ascii="Cambria" w:hAnsi="Cambria"/>
          <w:sz w:val="24"/>
          <w:szCs w:val="24"/>
        </w:rPr>
      </w:pPr>
    </w:p>
    <w:tbl>
      <w:tblPr>
        <w:tblW w:w="9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0"/>
        <w:gridCol w:w="2902"/>
        <w:gridCol w:w="3274"/>
        <w:gridCol w:w="2633"/>
      </w:tblGrid>
      <w:tr w:rsidR="0064406C" w14:paraId="6F268CAB" w14:textId="77777777" w:rsidTr="0064406C">
        <w:trPr>
          <w:trHeight w:val="930"/>
        </w:trPr>
        <w:tc>
          <w:tcPr>
            <w:tcW w:w="6926" w:type="dxa"/>
            <w:gridSpan w:val="3"/>
            <w:tcBorders>
              <w:top w:val="single" w:sz="4" w:space="0" w:color="000000"/>
              <w:left w:val="single" w:sz="4" w:space="0" w:color="000000"/>
              <w:bottom w:val="single" w:sz="4" w:space="0" w:color="000000"/>
              <w:right w:val="single" w:sz="4" w:space="0" w:color="000000"/>
            </w:tcBorders>
          </w:tcPr>
          <w:p w14:paraId="0D497C3F" w14:textId="77777777" w:rsidR="0064406C" w:rsidRDefault="0064406C">
            <w:pPr>
              <w:jc w:val="center"/>
              <w:rPr>
                <w:rFonts w:ascii="Cambria" w:hAnsi="Cambria"/>
                <w:b/>
                <w:sz w:val="24"/>
                <w:szCs w:val="24"/>
              </w:rPr>
            </w:pPr>
          </w:p>
        </w:tc>
        <w:tc>
          <w:tcPr>
            <w:tcW w:w="2633" w:type="dxa"/>
            <w:tcBorders>
              <w:top w:val="single" w:sz="4" w:space="0" w:color="000000"/>
              <w:left w:val="single" w:sz="4" w:space="0" w:color="000000"/>
              <w:bottom w:val="single" w:sz="4" w:space="0" w:color="000000"/>
              <w:right w:val="single" w:sz="4" w:space="0" w:color="000000"/>
            </w:tcBorders>
            <w:vAlign w:val="center"/>
            <w:hideMark/>
          </w:tcPr>
          <w:p w14:paraId="57303322" w14:textId="77777777" w:rsidR="0064406C" w:rsidRDefault="0064406C">
            <w:pPr>
              <w:jc w:val="center"/>
              <w:rPr>
                <w:rFonts w:ascii="Cambria" w:hAnsi="Cambria"/>
                <w:sz w:val="24"/>
                <w:szCs w:val="24"/>
              </w:rPr>
            </w:pPr>
            <w:r>
              <w:rPr>
                <w:rFonts w:ascii="Cambria" w:hAnsi="Cambria"/>
                <w:sz w:val="24"/>
                <w:szCs w:val="24"/>
              </w:rPr>
              <w:t>část plnění VZ, kterou hodlá účastník zadat poddodavateli</w:t>
            </w:r>
          </w:p>
        </w:tc>
      </w:tr>
      <w:tr w:rsidR="0064406C" w14:paraId="63BCB772" w14:textId="77777777" w:rsidTr="0064406C">
        <w:trPr>
          <w:trHeight w:val="226"/>
        </w:trPr>
        <w:tc>
          <w:tcPr>
            <w:tcW w:w="750" w:type="dxa"/>
            <w:tcBorders>
              <w:top w:val="single" w:sz="4" w:space="0" w:color="000000"/>
              <w:left w:val="single" w:sz="4" w:space="0" w:color="000000"/>
              <w:bottom w:val="single" w:sz="4" w:space="0" w:color="000000"/>
              <w:right w:val="single" w:sz="4" w:space="0" w:color="000000"/>
            </w:tcBorders>
            <w:hideMark/>
          </w:tcPr>
          <w:p w14:paraId="34EF7CD9" w14:textId="77777777" w:rsidR="0064406C" w:rsidRDefault="0064406C">
            <w:pPr>
              <w:jc w:val="center"/>
              <w:rPr>
                <w:rFonts w:ascii="Cambria" w:hAnsi="Cambria"/>
                <w:b/>
                <w:sz w:val="24"/>
                <w:szCs w:val="24"/>
              </w:rPr>
            </w:pPr>
            <w:r>
              <w:rPr>
                <w:rFonts w:ascii="Cambria" w:hAnsi="Cambria"/>
                <w:b/>
                <w:sz w:val="24"/>
                <w:szCs w:val="24"/>
              </w:rPr>
              <w:t>1.</w:t>
            </w:r>
          </w:p>
        </w:tc>
        <w:tc>
          <w:tcPr>
            <w:tcW w:w="2902" w:type="dxa"/>
            <w:tcBorders>
              <w:top w:val="single" w:sz="4" w:space="0" w:color="000000"/>
              <w:left w:val="single" w:sz="4" w:space="0" w:color="000000"/>
              <w:bottom w:val="single" w:sz="4" w:space="0" w:color="000000"/>
              <w:right w:val="single" w:sz="4" w:space="0" w:color="000000"/>
            </w:tcBorders>
            <w:hideMark/>
          </w:tcPr>
          <w:p w14:paraId="62956D11" w14:textId="77777777" w:rsidR="0064406C" w:rsidRDefault="0064406C">
            <w:pPr>
              <w:rPr>
                <w:rFonts w:ascii="Cambria" w:hAnsi="Cambria"/>
                <w:b/>
                <w:sz w:val="24"/>
                <w:szCs w:val="24"/>
              </w:rPr>
            </w:pPr>
            <w:r>
              <w:rPr>
                <w:rFonts w:ascii="Cambria" w:hAnsi="Cambria"/>
                <w:b/>
                <w:sz w:val="24"/>
                <w:szCs w:val="24"/>
              </w:rPr>
              <w:t>Název poddodavatele:</w:t>
            </w:r>
          </w:p>
        </w:tc>
        <w:tc>
          <w:tcPr>
            <w:tcW w:w="3274" w:type="dxa"/>
            <w:tcBorders>
              <w:top w:val="single" w:sz="4" w:space="0" w:color="000000"/>
              <w:left w:val="single" w:sz="4" w:space="0" w:color="000000"/>
              <w:bottom w:val="single" w:sz="4" w:space="0" w:color="000000"/>
              <w:right w:val="single" w:sz="4" w:space="0" w:color="000000"/>
            </w:tcBorders>
            <w:hideMark/>
          </w:tcPr>
          <w:p w14:paraId="19861605" w14:textId="77777777" w:rsidR="0064406C" w:rsidRDefault="0064406C">
            <w:pPr>
              <w:jc w:val="center"/>
              <w:rPr>
                <w:rFonts w:ascii="Cambria" w:hAnsi="Cambria"/>
                <w:b/>
                <w:sz w:val="24"/>
                <w:szCs w:val="24"/>
              </w:rPr>
            </w:pPr>
            <w:r>
              <w:rPr>
                <w:rFonts w:ascii="Cambria" w:hAnsi="Cambria"/>
                <w:b/>
                <w:sz w:val="24"/>
                <w:szCs w:val="24"/>
              </w:rPr>
              <w:t>Ing. Andrea Junková</w:t>
            </w:r>
          </w:p>
        </w:tc>
        <w:tc>
          <w:tcPr>
            <w:tcW w:w="2633" w:type="dxa"/>
            <w:vMerge w:val="restart"/>
            <w:tcBorders>
              <w:top w:val="single" w:sz="4" w:space="0" w:color="000000"/>
              <w:left w:val="single" w:sz="4" w:space="0" w:color="000000"/>
              <w:bottom w:val="single" w:sz="4" w:space="0" w:color="000000"/>
              <w:right w:val="single" w:sz="4" w:space="0" w:color="000000"/>
            </w:tcBorders>
            <w:vAlign w:val="center"/>
            <w:hideMark/>
          </w:tcPr>
          <w:p w14:paraId="4807866C" w14:textId="77777777" w:rsidR="0064406C" w:rsidRDefault="0064406C">
            <w:pPr>
              <w:jc w:val="center"/>
              <w:rPr>
                <w:rFonts w:ascii="Cambria" w:hAnsi="Cambria"/>
                <w:b/>
                <w:sz w:val="24"/>
                <w:szCs w:val="24"/>
              </w:rPr>
            </w:pPr>
            <w:r>
              <w:rPr>
                <w:rFonts w:ascii="Cambria" w:hAnsi="Cambria"/>
                <w:b/>
                <w:sz w:val="24"/>
                <w:szCs w:val="24"/>
              </w:rPr>
              <w:t>Krajinářská část</w:t>
            </w:r>
          </w:p>
        </w:tc>
      </w:tr>
      <w:tr w:rsidR="0064406C" w14:paraId="664719DF" w14:textId="77777777" w:rsidTr="0064406C">
        <w:trPr>
          <w:trHeight w:val="226"/>
        </w:trPr>
        <w:tc>
          <w:tcPr>
            <w:tcW w:w="750" w:type="dxa"/>
            <w:tcBorders>
              <w:top w:val="single" w:sz="4" w:space="0" w:color="000000"/>
              <w:left w:val="single" w:sz="4" w:space="0" w:color="000000"/>
              <w:bottom w:val="single" w:sz="4" w:space="0" w:color="000000"/>
              <w:right w:val="single" w:sz="4" w:space="0" w:color="000000"/>
            </w:tcBorders>
          </w:tcPr>
          <w:p w14:paraId="59D684ED" w14:textId="77777777" w:rsidR="0064406C" w:rsidRDefault="0064406C">
            <w:pPr>
              <w:jc w:val="center"/>
              <w:rPr>
                <w:rFonts w:ascii="Cambria" w:hAnsi="Cambria"/>
                <w:b/>
                <w:sz w:val="24"/>
                <w:szCs w:val="24"/>
              </w:rPr>
            </w:pPr>
          </w:p>
        </w:tc>
        <w:tc>
          <w:tcPr>
            <w:tcW w:w="2902" w:type="dxa"/>
            <w:tcBorders>
              <w:top w:val="single" w:sz="4" w:space="0" w:color="000000"/>
              <w:left w:val="single" w:sz="4" w:space="0" w:color="000000"/>
              <w:bottom w:val="single" w:sz="4" w:space="0" w:color="000000"/>
              <w:right w:val="single" w:sz="4" w:space="0" w:color="000000"/>
            </w:tcBorders>
            <w:hideMark/>
          </w:tcPr>
          <w:p w14:paraId="15B6633F" w14:textId="77777777" w:rsidR="0064406C" w:rsidRDefault="0064406C">
            <w:pPr>
              <w:rPr>
                <w:rFonts w:ascii="Cambria" w:hAnsi="Cambria"/>
                <w:sz w:val="24"/>
                <w:szCs w:val="24"/>
              </w:rPr>
            </w:pPr>
            <w:r>
              <w:rPr>
                <w:rFonts w:ascii="Cambria" w:hAnsi="Cambria"/>
                <w:sz w:val="24"/>
                <w:szCs w:val="24"/>
              </w:rPr>
              <w:t>Sídlo/místo podnikání:</w:t>
            </w:r>
          </w:p>
        </w:tc>
        <w:tc>
          <w:tcPr>
            <w:tcW w:w="3274" w:type="dxa"/>
            <w:tcBorders>
              <w:top w:val="single" w:sz="4" w:space="0" w:color="000000"/>
              <w:left w:val="single" w:sz="4" w:space="0" w:color="000000"/>
              <w:bottom w:val="single" w:sz="4" w:space="0" w:color="000000"/>
              <w:right w:val="single" w:sz="4" w:space="0" w:color="000000"/>
            </w:tcBorders>
            <w:hideMark/>
          </w:tcPr>
          <w:p w14:paraId="110A37FD" w14:textId="77777777" w:rsidR="0064406C" w:rsidRDefault="0064406C">
            <w:pPr>
              <w:jc w:val="center"/>
              <w:rPr>
                <w:rFonts w:ascii="Cambria" w:hAnsi="Cambria"/>
                <w:b/>
                <w:sz w:val="24"/>
                <w:szCs w:val="24"/>
              </w:rPr>
            </w:pPr>
            <w:r>
              <w:rPr>
                <w:rFonts w:ascii="Cambria" w:hAnsi="Cambria"/>
                <w:b/>
                <w:sz w:val="24"/>
                <w:szCs w:val="24"/>
              </w:rPr>
              <w:t xml:space="preserve">Konětopská 228/34, </w:t>
            </w:r>
          </w:p>
          <w:p w14:paraId="50129F0E" w14:textId="77777777" w:rsidR="0064406C" w:rsidRDefault="0064406C">
            <w:pPr>
              <w:jc w:val="center"/>
              <w:rPr>
                <w:rFonts w:ascii="Cambria" w:hAnsi="Cambria"/>
                <w:b/>
                <w:sz w:val="24"/>
                <w:szCs w:val="24"/>
              </w:rPr>
            </w:pPr>
            <w:r>
              <w:rPr>
                <w:rFonts w:ascii="Cambria" w:hAnsi="Cambria"/>
                <w:b/>
                <w:sz w:val="24"/>
                <w:szCs w:val="24"/>
              </w:rPr>
              <w:t>277 32 Čečelice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6CB420" w14:textId="77777777" w:rsidR="0064406C" w:rsidRDefault="0064406C">
            <w:pPr>
              <w:rPr>
                <w:rFonts w:ascii="Cambria" w:hAnsi="Cambria"/>
                <w:b/>
                <w:sz w:val="24"/>
                <w:szCs w:val="24"/>
              </w:rPr>
            </w:pPr>
          </w:p>
        </w:tc>
      </w:tr>
      <w:tr w:rsidR="0064406C" w14:paraId="5AB2076B" w14:textId="77777777" w:rsidTr="0064406C">
        <w:trPr>
          <w:trHeight w:val="226"/>
        </w:trPr>
        <w:tc>
          <w:tcPr>
            <w:tcW w:w="750" w:type="dxa"/>
            <w:tcBorders>
              <w:top w:val="single" w:sz="4" w:space="0" w:color="000000"/>
              <w:left w:val="single" w:sz="4" w:space="0" w:color="000000"/>
              <w:bottom w:val="single" w:sz="4" w:space="0" w:color="000000"/>
              <w:right w:val="single" w:sz="4" w:space="0" w:color="000000"/>
            </w:tcBorders>
          </w:tcPr>
          <w:p w14:paraId="50B86FBB" w14:textId="77777777" w:rsidR="0064406C" w:rsidRDefault="0064406C">
            <w:pPr>
              <w:jc w:val="center"/>
              <w:rPr>
                <w:rFonts w:ascii="Cambria" w:hAnsi="Cambria"/>
                <w:b/>
                <w:sz w:val="24"/>
                <w:szCs w:val="24"/>
              </w:rPr>
            </w:pPr>
          </w:p>
        </w:tc>
        <w:tc>
          <w:tcPr>
            <w:tcW w:w="2902" w:type="dxa"/>
            <w:tcBorders>
              <w:top w:val="single" w:sz="4" w:space="0" w:color="000000"/>
              <w:left w:val="single" w:sz="4" w:space="0" w:color="000000"/>
              <w:bottom w:val="single" w:sz="4" w:space="0" w:color="000000"/>
              <w:right w:val="single" w:sz="4" w:space="0" w:color="000000"/>
            </w:tcBorders>
            <w:hideMark/>
          </w:tcPr>
          <w:p w14:paraId="4EA32C1A" w14:textId="77777777" w:rsidR="0064406C" w:rsidRDefault="0064406C">
            <w:pPr>
              <w:rPr>
                <w:rFonts w:ascii="Cambria" w:hAnsi="Cambria"/>
                <w:sz w:val="24"/>
                <w:szCs w:val="24"/>
              </w:rPr>
            </w:pPr>
            <w:r>
              <w:rPr>
                <w:rFonts w:ascii="Cambria" w:hAnsi="Cambria"/>
                <w:sz w:val="24"/>
                <w:szCs w:val="24"/>
              </w:rPr>
              <w:t>Tel./fax.</w:t>
            </w:r>
          </w:p>
        </w:tc>
        <w:tc>
          <w:tcPr>
            <w:tcW w:w="3274" w:type="dxa"/>
            <w:tcBorders>
              <w:top w:val="single" w:sz="4" w:space="0" w:color="000000"/>
              <w:left w:val="single" w:sz="4" w:space="0" w:color="000000"/>
              <w:bottom w:val="single" w:sz="4" w:space="0" w:color="000000"/>
              <w:right w:val="single" w:sz="4" w:space="0" w:color="000000"/>
            </w:tcBorders>
          </w:tcPr>
          <w:p w14:paraId="64DFD31C" w14:textId="77777777" w:rsidR="0064406C" w:rsidRDefault="0064406C">
            <w:pPr>
              <w:jc w:val="center"/>
              <w:rPr>
                <w:rFonts w:ascii="Cambria" w:hAnsi="Cambria"/>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B2C810" w14:textId="77777777" w:rsidR="0064406C" w:rsidRDefault="0064406C">
            <w:pPr>
              <w:rPr>
                <w:rFonts w:ascii="Cambria" w:hAnsi="Cambria"/>
                <w:b/>
                <w:sz w:val="24"/>
                <w:szCs w:val="24"/>
              </w:rPr>
            </w:pPr>
          </w:p>
        </w:tc>
      </w:tr>
      <w:tr w:rsidR="0064406C" w14:paraId="213C8A18" w14:textId="77777777" w:rsidTr="0064406C">
        <w:trPr>
          <w:trHeight w:val="238"/>
        </w:trPr>
        <w:tc>
          <w:tcPr>
            <w:tcW w:w="750" w:type="dxa"/>
            <w:tcBorders>
              <w:top w:val="single" w:sz="4" w:space="0" w:color="000000"/>
              <w:left w:val="single" w:sz="4" w:space="0" w:color="000000"/>
              <w:bottom w:val="single" w:sz="4" w:space="0" w:color="000000"/>
              <w:right w:val="single" w:sz="4" w:space="0" w:color="000000"/>
            </w:tcBorders>
          </w:tcPr>
          <w:p w14:paraId="7AD38C94" w14:textId="77777777" w:rsidR="0064406C" w:rsidRDefault="0064406C">
            <w:pPr>
              <w:jc w:val="center"/>
              <w:rPr>
                <w:rFonts w:ascii="Cambria" w:hAnsi="Cambria"/>
                <w:b/>
                <w:sz w:val="24"/>
                <w:szCs w:val="24"/>
              </w:rPr>
            </w:pPr>
          </w:p>
        </w:tc>
        <w:tc>
          <w:tcPr>
            <w:tcW w:w="2902" w:type="dxa"/>
            <w:tcBorders>
              <w:top w:val="single" w:sz="4" w:space="0" w:color="000000"/>
              <w:left w:val="single" w:sz="4" w:space="0" w:color="000000"/>
              <w:bottom w:val="single" w:sz="4" w:space="0" w:color="000000"/>
              <w:right w:val="single" w:sz="4" w:space="0" w:color="000000"/>
            </w:tcBorders>
            <w:hideMark/>
          </w:tcPr>
          <w:p w14:paraId="20C4FB82" w14:textId="77777777" w:rsidR="0064406C" w:rsidRDefault="0064406C">
            <w:pPr>
              <w:rPr>
                <w:rFonts w:ascii="Cambria" w:hAnsi="Cambria"/>
                <w:sz w:val="24"/>
                <w:szCs w:val="24"/>
              </w:rPr>
            </w:pPr>
            <w:r>
              <w:rPr>
                <w:rFonts w:ascii="Cambria" w:hAnsi="Cambria"/>
                <w:sz w:val="24"/>
                <w:szCs w:val="24"/>
              </w:rPr>
              <w:t>e-mail:</w:t>
            </w:r>
          </w:p>
        </w:tc>
        <w:tc>
          <w:tcPr>
            <w:tcW w:w="3274" w:type="dxa"/>
            <w:tcBorders>
              <w:top w:val="single" w:sz="4" w:space="0" w:color="000000"/>
              <w:left w:val="single" w:sz="4" w:space="0" w:color="000000"/>
              <w:bottom w:val="single" w:sz="4" w:space="0" w:color="000000"/>
              <w:right w:val="single" w:sz="4" w:space="0" w:color="000000"/>
            </w:tcBorders>
            <w:hideMark/>
          </w:tcPr>
          <w:p w14:paraId="3FF179E0" w14:textId="2E98D590" w:rsidR="0064406C" w:rsidRDefault="0064406C">
            <w:pPr>
              <w:jc w:val="center"/>
              <w:rPr>
                <w:rFonts w:ascii="Cambria" w:hAnsi="Cambria"/>
                <w:b/>
                <w:sz w:val="24"/>
                <w:szCs w:val="24"/>
              </w:rPr>
            </w:pPr>
            <w:proofErr w:type="spellStart"/>
            <w:r>
              <w:rPr>
                <w:rFonts w:ascii="Cambria" w:hAnsi="Cambria"/>
                <w:b/>
                <w:sz w:val="24"/>
                <w:szCs w:val="24"/>
              </w:rPr>
              <w:t>xxxx</w:t>
            </w:r>
            <w:proofErr w:type="spellEnd"/>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DD6370" w14:textId="77777777" w:rsidR="0064406C" w:rsidRDefault="0064406C">
            <w:pPr>
              <w:rPr>
                <w:rFonts w:ascii="Cambria" w:hAnsi="Cambria"/>
                <w:b/>
                <w:sz w:val="24"/>
                <w:szCs w:val="24"/>
              </w:rPr>
            </w:pPr>
          </w:p>
        </w:tc>
      </w:tr>
      <w:tr w:rsidR="0064406C" w14:paraId="01AD6443" w14:textId="77777777" w:rsidTr="0064406C">
        <w:trPr>
          <w:trHeight w:val="226"/>
        </w:trPr>
        <w:tc>
          <w:tcPr>
            <w:tcW w:w="750" w:type="dxa"/>
            <w:tcBorders>
              <w:top w:val="single" w:sz="4" w:space="0" w:color="000000"/>
              <w:left w:val="single" w:sz="4" w:space="0" w:color="000000"/>
              <w:bottom w:val="single" w:sz="4" w:space="0" w:color="000000"/>
              <w:right w:val="single" w:sz="4" w:space="0" w:color="000000"/>
            </w:tcBorders>
          </w:tcPr>
          <w:p w14:paraId="2A8A7C5C" w14:textId="77777777" w:rsidR="0064406C" w:rsidRDefault="0064406C">
            <w:pPr>
              <w:jc w:val="center"/>
              <w:rPr>
                <w:rFonts w:ascii="Cambria" w:hAnsi="Cambria"/>
                <w:b/>
                <w:sz w:val="24"/>
                <w:szCs w:val="24"/>
              </w:rPr>
            </w:pPr>
          </w:p>
        </w:tc>
        <w:tc>
          <w:tcPr>
            <w:tcW w:w="2902" w:type="dxa"/>
            <w:tcBorders>
              <w:top w:val="single" w:sz="4" w:space="0" w:color="000000"/>
              <w:left w:val="single" w:sz="4" w:space="0" w:color="000000"/>
              <w:bottom w:val="single" w:sz="4" w:space="0" w:color="000000"/>
              <w:right w:val="single" w:sz="4" w:space="0" w:color="000000"/>
            </w:tcBorders>
            <w:hideMark/>
          </w:tcPr>
          <w:p w14:paraId="1DD18D65" w14:textId="77777777" w:rsidR="0064406C" w:rsidRDefault="0064406C">
            <w:pPr>
              <w:rPr>
                <w:rFonts w:ascii="Cambria" w:hAnsi="Cambria"/>
                <w:sz w:val="24"/>
                <w:szCs w:val="24"/>
              </w:rPr>
            </w:pPr>
            <w:r>
              <w:rPr>
                <w:rFonts w:ascii="Cambria" w:hAnsi="Cambria"/>
                <w:sz w:val="24"/>
                <w:szCs w:val="24"/>
              </w:rPr>
              <w:t>IČ</w:t>
            </w:r>
          </w:p>
        </w:tc>
        <w:tc>
          <w:tcPr>
            <w:tcW w:w="3274" w:type="dxa"/>
            <w:tcBorders>
              <w:top w:val="single" w:sz="4" w:space="0" w:color="000000"/>
              <w:left w:val="single" w:sz="4" w:space="0" w:color="000000"/>
              <w:bottom w:val="single" w:sz="4" w:space="0" w:color="000000"/>
              <w:right w:val="single" w:sz="4" w:space="0" w:color="000000"/>
            </w:tcBorders>
            <w:hideMark/>
          </w:tcPr>
          <w:p w14:paraId="0B2A2978" w14:textId="77777777" w:rsidR="0064406C" w:rsidRDefault="0064406C">
            <w:pPr>
              <w:jc w:val="center"/>
              <w:rPr>
                <w:rFonts w:ascii="Cambria" w:hAnsi="Cambria"/>
                <w:b/>
                <w:sz w:val="24"/>
                <w:szCs w:val="24"/>
              </w:rPr>
            </w:pPr>
            <w:r>
              <w:rPr>
                <w:rFonts w:ascii="Cambria" w:hAnsi="Cambria"/>
                <w:b/>
                <w:sz w:val="24"/>
                <w:szCs w:val="24"/>
              </w:rPr>
              <w:t>87431246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85A8E6" w14:textId="77777777" w:rsidR="0064406C" w:rsidRDefault="0064406C">
            <w:pPr>
              <w:rPr>
                <w:rFonts w:ascii="Cambria" w:hAnsi="Cambria"/>
                <w:b/>
                <w:sz w:val="24"/>
                <w:szCs w:val="24"/>
              </w:rPr>
            </w:pPr>
          </w:p>
        </w:tc>
      </w:tr>
      <w:tr w:rsidR="0064406C" w14:paraId="4EC72F44" w14:textId="77777777" w:rsidTr="0064406C">
        <w:trPr>
          <w:trHeight w:val="226"/>
        </w:trPr>
        <w:tc>
          <w:tcPr>
            <w:tcW w:w="750" w:type="dxa"/>
            <w:tcBorders>
              <w:top w:val="single" w:sz="4" w:space="0" w:color="000000"/>
              <w:left w:val="single" w:sz="4" w:space="0" w:color="000000"/>
              <w:bottom w:val="single" w:sz="4" w:space="0" w:color="000000"/>
              <w:right w:val="single" w:sz="4" w:space="0" w:color="000000"/>
            </w:tcBorders>
            <w:hideMark/>
          </w:tcPr>
          <w:p w14:paraId="73EC169C" w14:textId="77777777" w:rsidR="0064406C" w:rsidRDefault="0064406C">
            <w:pPr>
              <w:jc w:val="center"/>
              <w:rPr>
                <w:rFonts w:ascii="Cambria" w:hAnsi="Cambria"/>
                <w:b/>
                <w:sz w:val="24"/>
                <w:szCs w:val="24"/>
              </w:rPr>
            </w:pPr>
            <w:r>
              <w:rPr>
                <w:rFonts w:ascii="Cambria" w:hAnsi="Cambria"/>
                <w:b/>
                <w:sz w:val="24"/>
                <w:szCs w:val="24"/>
              </w:rPr>
              <w:t>2.</w:t>
            </w:r>
          </w:p>
        </w:tc>
        <w:tc>
          <w:tcPr>
            <w:tcW w:w="2902" w:type="dxa"/>
            <w:tcBorders>
              <w:top w:val="single" w:sz="4" w:space="0" w:color="000000"/>
              <w:left w:val="single" w:sz="4" w:space="0" w:color="000000"/>
              <w:bottom w:val="single" w:sz="4" w:space="0" w:color="000000"/>
              <w:right w:val="single" w:sz="4" w:space="0" w:color="000000"/>
            </w:tcBorders>
            <w:hideMark/>
          </w:tcPr>
          <w:p w14:paraId="432C4853" w14:textId="77777777" w:rsidR="0064406C" w:rsidRDefault="0064406C">
            <w:pPr>
              <w:rPr>
                <w:rFonts w:ascii="Cambria" w:hAnsi="Cambria"/>
                <w:b/>
                <w:sz w:val="24"/>
                <w:szCs w:val="24"/>
              </w:rPr>
            </w:pPr>
            <w:r>
              <w:rPr>
                <w:rFonts w:ascii="Cambria" w:hAnsi="Cambria"/>
                <w:b/>
                <w:sz w:val="24"/>
                <w:szCs w:val="24"/>
              </w:rPr>
              <w:t>Název poddodavatele:</w:t>
            </w:r>
          </w:p>
        </w:tc>
        <w:tc>
          <w:tcPr>
            <w:tcW w:w="3274" w:type="dxa"/>
            <w:tcBorders>
              <w:top w:val="single" w:sz="4" w:space="0" w:color="000000"/>
              <w:left w:val="single" w:sz="4" w:space="0" w:color="000000"/>
              <w:bottom w:val="single" w:sz="4" w:space="0" w:color="000000"/>
              <w:right w:val="single" w:sz="4" w:space="0" w:color="000000"/>
            </w:tcBorders>
            <w:hideMark/>
          </w:tcPr>
          <w:p w14:paraId="14DF670E" w14:textId="77777777" w:rsidR="0064406C" w:rsidRDefault="0064406C">
            <w:pPr>
              <w:jc w:val="center"/>
              <w:rPr>
                <w:rFonts w:ascii="Cambria" w:hAnsi="Cambria"/>
                <w:b/>
                <w:sz w:val="24"/>
                <w:szCs w:val="24"/>
              </w:rPr>
            </w:pPr>
            <w:r>
              <w:rPr>
                <w:rFonts w:ascii="Cambria" w:hAnsi="Cambria"/>
                <w:b/>
                <w:sz w:val="24"/>
                <w:szCs w:val="24"/>
              </w:rPr>
              <w:t xml:space="preserve">Karel Urbánek, </w:t>
            </w:r>
            <w:proofErr w:type="spellStart"/>
            <w:r>
              <w:rPr>
                <w:rFonts w:ascii="Cambria" w:hAnsi="Cambria"/>
                <w:b/>
                <w:sz w:val="24"/>
                <w:szCs w:val="24"/>
              </w:rPr>
              <w:t>DiS</w:t>
            </w:r>
            <w:proofErr w:type="spellEnd"/>
            <w:r>
              <w:rPr>
                <w:rFonts w:ascii="Cambria" w:hAnsi="Cambria"/>
                <w:b/>
                <w:sz w:val="24"/>
                <w:szCs w:val="24"/>
              </w:rPr>
              <w:t>.</w:t>
            </w:r>
          </w:p>
        </w:tc>
        <w:tc>
          <w:tcPr>
            <w:tcW w:w="2633" w:type="dxa"/>
            <w:vMerge w:val="restart"/>
            <w:tcBorders>
              <w:top w:val="single" w:sz="4" w:space="0" w:color="000000"/>
              <w:left w:val="single" w:sz="4" w:space="0" w:color="000000"/>
              <w:bottom w:val="single" w:sz="4" w:space="0" w:color="000000"/>
              <w:right w:val="single" w:sz="4" w:space="0" w:color="000000"/>
            </w:tcBorders>
            <w:vAlign w:val="center"/>
            <w:hideMark/>
          </w:tcPr>
          <w:p w14:paraId="598141D3" w14:textId="7F2274C5" w:rsidR="0064406C" w:rsidRDefault="0064406C">
            <w:pPr>
              <w:jc w:val="center"/>
              <w:rPr>
                <w:rFonts w:ascii="Cambria" w:hAnsi="Cambria"/>
                <w:b/>
                <w:sz w:val="24"/>
                <w:szCs w:val="24"/>
              </w:rPr>
            </w:pPr>
            <w:r>
              <w:rPr>
                <w:rFonts w:ascii="Cambria" w:hAnsi="Cambria"/>
                <w:b/>
                <w:sz w:val="24"/>
                <w:szCs w:val="24"/>
              </w:rPr>
              <w:t>Vodoh</w:t>
            </w:r>
            <w:r w:rsidR="00D87C47">
              <w:rPr>
                <w:rFonts w:ascii="Cambria" w:hAnsi="Cambria"/>
                <w:b/>
                <w:sz w:val="24"/>
                <w:szCs w:val="24"/>
              </w:rPr>
              <w:t>o</w:t>
            </w:r>
            <w:r>
              <w:rPr>
                <w:rFonts w:ascii="Cambria" w:hAnsi="Cambria"/>
                <w:b/>
                <w:sz w:val="24"/>
                <w:szCs w:val="24"/>
              </w:rPr>
              <w:t>spodářská část</w:t>
            </w:r>
          </w:p>
        </w:tc>
      </w:tr>
      <w:tr w:rsidR="0064406C" w14:paraId="1515968F" w14:textId="77777777" w:rsidTr="0064406C">
        <w:trPr>
          <w:trHeight w:val="226"/>
        </w:trPr>
        <w:tc>
          <w:tcPr>
            <w:tcW w:w="750" w:type="dxa"/>
            <w:tcBorders>
              <w:top w:val="single" w:sz="4" w:space="0" w:color="000000"/>
              <w:left w:val="single" w:sz="4" w:space="0" w:color="000000"/>
              <w:bottom w:val="single" w:sz="4" w:space="0" w:color="000000"/>
              <w:right w:val="single" w:sz="4" w:space="0" w:color="000000"/>
            </w:tcBorders>
          </w:tcPr>
          <w:p w14:paraId="4A6D27F5" w14:textId="77777777" w:rsidR="0064406C" w:rsidRDefault="0064406C">
            <w:pPr>
              <w:jc w:val="center"/>
              <w:rPr>
                <w:rFonts w:ascii="Cambria" w:hAnsi="Cambria"/>
                <w:b/>
                <w:sz w:val="24"/>
                <w:szCs w:val="24"/>
              </w:rPr>
            </w:pPr>
          </w:p>
        </w:tc>
        <w:tc>
          <w:tcPr>
            <w:tcW w:w="2902" w:type="dxa"/>
            <w:tcBorders>
              <w:top w:val="single" w:sz="4" w:space="0" w:color="000000"/>
              <w:left w:val="single" w:sz="4" w:space="0" w:color="000000"/>
              <w:bottom w:val="single" w:sz="4" w:space="0" w:color="000000"/>
              <w:right w:val="single" w:sz="4" w:space="0" w:color="000000"/>
            </w:tcBorders>
            <w:hideMark/>
          </w:tcPr>
          <w:p w14:paraId="58A2BD31" w14:textId="77777777" w:rsidR="0064406C" w:rsidRDefault="0064406C">
            <w:pPr>
              <w:rPr>
                <w:rFonts w:ascii="Cambria" w:hAnsi="Cambria"/>
                <w:sz w:val="24"/>
                <w:szCs w:val="24"/>
              </w:rPr>
            </w:pPr>
            <w:r>
              <w:rPr>
                <w:rFonts w:ascii="Cambria" w:hAnsi="Cambria"/>
                <w:sz w:val="24"/>
                <w:szCs w:val="24"/>
              </w:rPr>
              <w:t>Sídlo/místo podnikání:</w:t>
            </w:r>
          </w:p>
        </w:tc>
        <w:tc>
          <w:tcPr>
            <w:tcW w:w="3274" w:type="dxa"/>
            <w:tcBorders>
              <w:top w:val="single" w:sz="4" w:space="0" w:color="000000"/>
              <w:left w:val="single" w:sz="4" w:space="0" w:color="000000"/>
              <w:bottom w:val="single" w:sz="4" w:space="0" w:color="000000"/>
              <w:right w:val="single" w:sz="4" w:space="0" w:color="000000"/>
            </w:tcBorders>
            <w:hideMark/>
          </w:tcPr>
          <w:p w14:paraId="7640DCCF" w14:textId="77777777" w:rsidR="0064406C" w:rsidRDefault="0064406C">
            <w:pPr>
              <w:jc w:val="center"/>
              <w:rPr>
                <w:rFonts w:ascii="Cambria" w:hAnsi="Cambria"/>
                <w:b/>
                <w:sz w:val="24"/>
                <w:szCs w:val="24"/>
              </w:rPr>
            </w:pPr>
            <w:r>
              <w:rPr>
                <w:rFonts w:ascii="Cambria" w:hAnsi="Cambria"/>
                <w:b/>
                <w:sz w:val="24"/>
                <w:szCs w:val="24"/>
              </w:rPr>
              <w:t>Jiráskovo předměstí 622</w:t>
            </w:r>
          </w:p>
          <w:p w14:paraId="3163F380" w14:textId="77777777" w:rsidR="0064406C" w:rsidRDefault="0064406C">
            <w:pPr>
              <w:jc w:val="center"/>
              <w:rPr>
                <w:rFonts w:ascii="Cambria" w:hAnsi="Cambria"/>
                <w:b/>
                <w:sz w:val="24"/>
                <w:szCs w:val="24"/>
              </w:rPr>
            </w:pPr>
            <w:r>
              <w:rPr>
                <w:rFonts w:ascii="Cambria" w:hAnsi="Cambria"/>
                <w:b/>
                <w:sz w:val="24"/>
                <w:szCs w:val="24"/>
              </w:rPr>
              <w:t>Jindřichův Hradec 377 01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814A8B" w14:textId="77777777" w:rsidR="0064406C" w:rsidRDefault="0064406C">
            <w:pPr>
              <w:rPr>
                <w:rFonts w:ascii="Cambria" w:hAnsi="Cambria"/>
                <w:b/>
                <w:sz w:val="24"/>
                <w:szCs w:val="24"/>
              </w:rPr>
            </w:pPr>
          </w:p>
        </w:tc>
      </w:tr>
      <w:tr w:rsidR="0064406C" w14:paraId="21F04DBB" w14:textId="77777777" w:rsidTr="0064406C">
        <w:trPr>
          <w:trHeight w:val="226"/>
        </w:trPr>
        <w:tc>
          <w:tcPr>
            <w:tcW w:w="750" w:type="dxa"/>
            <w:tcBorders>
              <w:top w:val="single" w:sz="4" w:space="0" w:color="000000"/>
              <w:left w:val="single" w:sz="4" w:space="0" w:color="000000"/>
              <w:bottom w:val="single" w:sz="4" w:space="0" w:color="000000"/>
              <w:right w:val="single" w:sz="4" w:space="0" w:color="000000"/>
            </w:tcBorders>
          </w:tcPr>
          <w:p w14:paraId="783D9A2D" w14:textId="77777777" w:rsidR="0064406C" w:rsidRDefault="0064406C">
            <w:pPr>
              <w:jc w:val="center"/>
              <w:rPr>
                <w:rFonts w:ascii="Cambria" w:hAnsi="Cambria"/>
                <w:b/>
                <w:sz w:val="24"/>
                <w:szCs w:val="24"/>
              </w:rPr>
            </w:pPr>
          </w:p>
        </w:tc>
        <w:tc>
          <w:tcPr>
            <w:tcW w:w="2902" w:type="dxa"/>
            <w:tcBorders>
              <w:top w:val="single" w:sz="4" w:space="0" w:color="000000"/>
              <w:left w:val="single" w:sz="4" w:space="0" w:color="000000"/>
              <w:bottom w:val="single" w:sz="4" w:space="0" w:color="000000"/>
              <w:right w:val="single" w:sz="4" w:space="0" w:color="000000"/>
            </w:tcBorders>
            <w:hideMark/>
          </w:tcPr>
          <w:p w14:paraId="6E50B352" w14:textId="77777777" w:rsidR="0064406C" w:rsidRDefault="0064406C">
            <w:pPr>
              <w:rPr>
                <w:rFonts w:ascii="Cambria" w:hAnsi="Cambria"/>
                <w:sz w:val="24"/>
                <w:szCs w:val="24"/>
              </w:rPr>
            </w:pPr>
            <w:r>
              <w:rPr>
                <w:rFonts w:ascii="Cambria" w:hAnsi="Cambria"/>
                <w:sz w:val="24"/>
                <w:szCs w:val="24"/>
              </w:rPr>
              <w:t>Tel./fax.</w:t>
            </w:r>
          </w:p>
        </w:tc>
        <w:tc>
          <w:tcPr>
            <w:tcW w:w="3274" w:type="dxa"/>
            <w:tcBorders>
              <w:top w:val="single" w:sz="4" w:space="0" w:color="000000"/>
              <w:left w:val="single" w:sz="4" w:space="0" w:color="000000"/>
              <w:bottom w:val="single" w:sz="4" w:space="0" w:color="000000"/>
              <w:right w:val="single" w:sz="4" w:space="0" w:color="000000"/>
            </w:tcBorders>
          </w:tcPr>
          <w:p w14:paraId="28FC3E1C" w14:textId="77777777" w:rsidR="0064406C" w:rsidRDefault="0064406C">
            <w:pPr>
              <w:jc w:val="center"/>
              <w:rPr>
                <w:rFonts w:ascii="Cambria" w:hAnsi="Cambria"/>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E7929C" w14:textId="77777777" w:rsidR="0064406C" w:rsidRDefault="0064406C">
            <w:pPr>
              <w:rPr>
                <w:rFonts w:ascii="Cambria" w:hAnsi="Cambria"/>
                <w:b/>
                <w:sz w:val="24"/>
                <w:szCs w:val="24"/>
              </w:rPr>
            </w:pPr>
          </w:p>
        </w:tc>
      </w:tr>
      <w:tr w:rsidR="0064406C" w14:paraId="65896A83" w14:textId="77777777" w:rsidTr="0064406C">
        <w:trPr>
          <w:trHeight w:val="238"/>
        </w:trPr>
        <w:tc>
          <w:tcPr>
            <w:tcW w:w="750" w:type="dxa"/>
            <w:tcBorders>
              <w:top w:val="single" w:sz="4" w:space="0" w:color="000000"/>
              <w:left w:val="single" w:sz="4" w:space="0" w:color="000000"/>
              <w:bottom w:val="single" w:sz="4" w:space="0" w:color="000000"/>
              <w:right w:val="single" w:sz="4" w:space="0" w:color="000000"/>
            </w:tcBorders>
          </w:tcPr>
          <w:p w14:paraId="1AE2B782" w14:textId="77777777" w:rsidR="0064406C" w:rsidRDefault="0064406C">
            <w:pPr>
              <w:jc w:val="center"/>
              <w:rPr>
                <w:rFonts w:ascii="Cambria" w:hAnsi="Cambria"/>
                <w:b/>
                <w:sz w:val="24"/>
                <w:szCs w:val="24"/>
              </w:rPr>
            </w:pPr>
          </w:p>
        </w:tc>
        <w:tc>
          <w:tcPr>
            <w:tcW w:w="2902" w:type="dxa"/>
            <w:tcBorders>
              <w:top w:val="single" w:sz="4" w:space="0" w:color="000000"/>
              <w:left w:val="single" w:sz="4" w:space="0" w:color="000000"/>
              <w:bottom w:val="single" w:sz="4" w:space="0" w:color="000000"/>
              <w:right w:val="single" w:sz="4" w:space="0" w:color="000000"/>
            </w:tcBorders>
            <w:hideMark/>
          </w:tcPr>
          <w:p w14:paraId="06A6AF07" w14:textId="77777777" w:rsidR="0064406C" w:rsidRDefault="0064406C">
            <w:pPr>
              <w:rPr>
                <w:rFonts w:ascii="Cambria" w:hAnsi="Cambria"/>
                <w:sz w:val="24"/>
                <w:szCs w:val="24"/>
              </w:rPr>
            </w:pPr>
            <w:r>
              <w:rPr>
                <w:rFonts w:ascii="Cambria" w:hAnsi="Cambria"/>
                <w:sz w:val="24"/>
                <w:szCs w:val="24"/>
              </w:rPr>
              <w:t>e-mail:</w:t>
            </w:r>
          </w:p>
        </w:tc>
        <w:tc>
          <w:tcPr>
            <w:tcW w:w="3274" w:type="dxa"/>
            <w:tcBorders>
              <w:top w:val="single" w:sz="4" w:space="0" w:color="000000"/>
              <w:left w:val="single" w:sz="4" w:space="0" w:color="000000"/>
              <w:bottom w:val="single" w:sz="4" w:space="0" w:color="000000"/>
              <w:right w:val="single" w:sz="4" w:space="0" w:color="000000"/>
            </w:tcBorders>
            <w:hideMark/>
          </w:tcPr>
          <w:p w14:paraId="439546E1" w14:textId="76E1CD85" w:rsidR="0064406C" w:rsidRDefault="0064406C">
            <w:pPr>
              <w:jc w:val="center"/>
              <w:rPr>
                <w:rFonts w:ascii="Cambria" w:hAnsi="Cambria"/>
                <w:b/>
                <w:sz w:val="24"/>
                <w:szCs w:val="24"/>
              </w:rPr>
            </w:pPr>
            <w:proofErr w:type="spellStart"/>
            <w:r>
              <w:rPr>
                <w:rFonts w:ascii="Cambria" w:hAnsi="Cambria"/>
                <w:b/>
                <w:sz w:val="24"/>
                <w:szCs w:val="24"/>
              </w:rPr>
              <w:t>xxxx</w:t>
            </w:r>
            <w:proofErr w:type="spellEnd"/>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CD0D70" w14:textId="77777777" w:rsidR="0064406C" w:rsidRDefault="0064406C">
            <w:pPr>
              <w:rPr>
                <w:rFonts w:ascii="Cambria" w:hAnsi="Cambria"/>
                <w:b/>
                <w:sz w:val="24"/>
                <w:szCs w:val="24"/>
              </w:rPr>
            </w:pPr>
          </w:p>
        </w:tc>
      </w:tr>
      <w:tr w:rsidR="0064406C" w14:paraId="49631A59" w14:textId="77777777" w:rsidTr="0064406C">
        <w:trPr>
          <w:trHeight w:val="226"/>
        </w:trPr>
        <w:tc>
          <w:tcPr>
            <w:tcW w:w="750" w:type="dxa"/>
            <w:tcBorders>
              <w:top w:val="single" w:sz="4" w:space="0" w:color="000000"/>
              <w:left w:val="single" w:sz="4" w:space="0" w:color="000000"/>
              <w:bottom w:val="single" w:sz="4" w:space="0" w:color="000000"/>
              <w:right w:val="single" w:sz="4" w:space="0" w:color="000000"/>
            </w:tcBorders>
          </w:tcPr>
          <w:p w14:paraId="63C801D9" w14:textId="77777777" w:rsidR="0064406C" w:rsidRDefault="0064406C">
            <w:pPr>
              <w:jc w:val="center"/>
              <w:rPr>
                <w:rFonts w:ascii="Cambria" w:hAnsi="Cambria"/>
                <w:b/>
                <w:sz w:val="24"/>
                <w:szCs w:val="24"/>
              </w:rPr>
            </w:pPr>
          </w:p>
        </w:tc>
        <w:tc>
          <w:tcPr>
            <w:tcW w:w="2902" w:type="dxa"/>
            <w:tcBorders>
              <w:top w:val="single" w:sz="4" w:space="0" w:color="000000"/>
              <w:left w:val="single" w:sz="4" w:space="0" w:color="000000"/>
              <w:bottom w:val="single" w:sz="4" w:space="0" w:color="000000"/>
              <w:right w:val="single" w:sz="4" w:space="0" w:color="000000"/>
            </w:tcBorders>
            <w:hideMark/>
          </w:tcPr>
          <w:p w14:paraId="0AFBCF02" w14:textId="77777777" w:rsidR="0064406C" w:rsidRDefault="0064406C">
            <w:pPr>
              <w:rPr>
                <w:rFonts w:ascii="Cambria" w:hAnsi="Cambria"/>
                <w:sz w:val="24"/>
                <w:szCs w:val="24"/>
              </w:rPr>
            </w:pPr>
            <w:r>
              <w:rPr>
                <w:rFonts w:ascii="Cambria" w:hAnsi="Cambria"/>
                <w:sz w:val="24"/>
                <w:szCs w:val="24"/>
              </w:rPr>
              <w:t>IČ</w:t>
            </w:r>
          </w:p>
        </w:tc>
        <w:tc>
          <w:tcPr>
            <w:tcW w:w="3274" w:type="dxa"/>
            <w:tcBorders>
              <w:top w:val="single" w:sz="4" w:space="0" w:color="000000"/>
              <w:left w:val="single" w:sz="4" w:space="0" w:color="000000"/>
              <w:bottom w:val="single" w:sz="4" w:space="0" w:color="000000"/>
              <w:right w:val="single" w:sz="4" w:space="0" w:color="000000"/>
            </w:tcBorders>
            <w:hideMark/>
          </w:tcPr>
          <w:p w14:paraId="794125C9" w14:textId="77777777" w:rsidR="0064406C" w:rsidRDefault="0064406C">
            <w:pPr>
              <w:jc w:val="center"/>
              <w:rPr>
                <w:rFonts w:ascii="Cambria" w:hAnsi="Cambria"/>
                <w:b/>
                <w:sz w:val="24"/>
                <w:szCs w:val="24"/>
              </w:rPr>
            </w:pPr>
            <w:r>
              <w:rPr>
                <w:rFonts w:ascii="Cambria" w:hAnsi="Cambria"/>
                <w:b/>
                <w:sz w:val="24"/>
                <w:szCs w:val="24"/>
              </w:rPr>
              <w:t>03819698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539AB6" w14:textId="77777777" w:rsidR="0064406C" w:rsidRDefault="0064406C">
            <w:pPr>
              <w:rPr>
                <w:rFonts w:ascii="Cambria" w:hAnsi="Cambria"/>
                <w:b/>
                <w:sz w:val="24"/>
                <w:szCs w:val="24"/>
              </w:rPr>
            </w:pPr>
          </w:p>
        </w:tc>
      </w:tr>
      <w:tr w:rsidR="0064406C" w14:paraId="13CD303C" w14:textId="77777777" w:rsidTr="0064406C">
        <w:trPr>
          <w:trHeight w:val="226"/>
        </w:trPr>
        <w:tc>
          <w:tcPr>
            <w:tcW w:w="750" w:type="dxa"/>
            <w:tcBorders>
              <w:top w:val="single" w:sz="4" w:space="0" w:color="000000"/>
              <w:left w:val="single" w:sz="4" w:space="0" w:color="000000"/>
              <w:bottom w:val="single" w:sz="4" w:space="0" w:color="000000"/>
              <w:right w:val="single" w:sz="4" w:space="0" w:color="000000"/>
            </w:tcBorders>
            <w:hideMark/>
          </w:tcPr>
          <w:p w14:paraId="79F6A730" w14:textId="77777777" w:rsidR="0064406C" w:rsidRDefault="0064406C">
            <w:pPr>
              <w:jc w:val="center"/>
              <w:rPr>
                <w:rFonts w:ascii="Cambria" w:hAnsi="Cambria"/>
                <w:b/>
                <w:sz w:val="24"/>
                <w:szCs w:val="24"/>
              </w:rPr>
            </w:pPr>
            <w:r>
              <w:rPr>
                <w:rFonts w:ascii="Cambria" w:hAnsi="Cambria"/>
                <w:b/>
                <w:sz w:val="24"/>
                <w:szCs w:val="24"/>
              </w:rPr>
              <w:t>3.</w:t>
            </w:r>
          </w:p>
        </w:tc>
        <w:tc>
          <w:tcPr>
            <w:tcW w:w="2902" w:type="dxa"/>
            <w:tcBorders>
              <w:top w:val="single" w:sz="4" w:space="0" w:color="000000"/>
              <w:left w:val="single" w:sz="4" w:space="0" w:color="000000"/>
              <w:bottom w:val="single" w:sz="4" w:space="0" w:color="000000"/>
              <w:right w:val="single" w:sz="4" w:space="0" w:color="000000"/>
            </w:tcBorders>
            <w:hideMark/>
          </w:tcPr>
          <w:p w14:paraId="0678DAFF" w14:textId="77777777" w:rsidR="0064406C" w:rsidRDefault="0064406C">
            <w:pPr>
              <w:rPr>
                <w:rFonts w:ascii="Cambria" w:hAnsi="Cambria"/>
                <w:b/>
                <w:sz w:val="24"/>
                <w:szCs w:val="24"/>
              </w:rPr>
            </w:pPr>
            <w:r>
              <w:rPr>
                <w:rFonts w:ascii="Cambria" w:hAnsi="Cambria"/>
                <w:b/>
                <w:sz w:val="24"/>
                <w:szCs w:val="24"/>
              </w:rPr>
              <w:t>Název poddodavatele:</w:t>
            </w:r>
          </w:p>
        </w:tc>
        <w:tc>
          <w:tcPr>
            <w:tcW w:w="3274" w:type="dxa"/>
            <w:tcBorders>
              <w:top w:val="single" w:sz="4" w:space="0" w:color="000000"/>
              <w:left w:val="single" w:sz="4" w:space="0" w:color="000000"/>
              <w:bottom w:val="single" w:sz="4" w:space="0" w:color="000000"/>
              <w:right w:val="single" w:sz="4" w:space="0" w:color="000000"/>
            </w:tcBorders>
          </w:tcPr>
          <w:p w14:paraId="6576142B" w14:textId="77777777" w:rsidR="0064406C" w:rsidRDefault="0064406C">
            <w:pPr>
              <w:jc w:val="center"/>
              <w:rPr>
                <w:rFonts w:ascii="Cambria" w:hAnsi="Cambria"/>
                <w:b/>
                <w:sz w:val="24"/>
                <w:szCs w:val="24"/>
              </w:rPr>
            </w:pPr>
          </w:p>
        </w:tc>
        <w:tc>
          <w:tcPr>
            <w:tcW w:w="2633" w:type="dxa"/>
            <w:vMerge w:val="restart"/>
            <w:tcBorders>
              <w:top w:val="single" w:sz="4" w:space="0" w:color="000000"/>
              <w:left w:val="single" w:sz="4" w:space="0" w:color="000000"/>
              <w:bottom w:val="single" w:sz="4" w:space="0" w:color="000000"/>
              <w:right w:val="single" w:sz="4" w:space="0" w:color="000000"/>
            </w:tcBorders>
            <w:vAlign w:val="center"/>
          </w:tcPr>
          <w:p w14:paraId="7DF0A3E9" w14:textId="77777777" w:rsidR="0064406C" w:rsidRDefault="0064406C">
            <w:pPr>
              <w:jc w:val="center"/>
              <w:rPr>
                <w:rFonts w:ascii="Cambria" w:hAnsi="Cambria"/>
                <w:b/>
                <w:sz w:val="24"/>
                <w:szCs w:val="24"/>
              </w:rPr>
            </w:pPr>
          </w:p>
        </w:tc>
      </w:tr>
      <w:tr w:rsidR="0064406C" w14:paraId="44F0AC4E" w14:textId="77777777" w:rsidTr="0064406C">
        <w:trPr>
          <w:trHeight w:val="226"/>
        </w:trPr>
        <w:tc>
          <w:tcPr>
            <w:tcW w:w="750" w:type="dxa"/>
            <w:tcBorders>
              <w:top w:val="single" w:sz="4" w:space="0" w:color="000000"/>
              <w:left w:val="single" w:sz="4" w:space="0" w:color="000000"/>
              <w:bottom w:val="single" w:sz="4" w:space="0" w:color="000000"/>
              <w:right w:val="single" w:sz="4" w:space="0" w:color="000000"/>
            </w:tcBorders>
          </w:tcPr>
          <w:p w14:paraId="41C03AC0" w14:textId="77777777" w:rsidR="0064406C" w:rsidRDefault="0064406C">
            <w:pPr>
              <w:jc w:val="center"/>
              <w:rPr>
                <w:rFonts w:ascii="Cambria" w:hAnsi="Cambria"/>
                <w:sz w:val="24"/>
                <w:szCs w:val="24"/>
              </w:rPr>
            </w:pPr>
          </w:p>
        </w:tc>
        <w:tc>
          <w:tcPr>
            <w:tcW w:w="2902" w:type="dxa"/>
            <w:tcBorders>
              <w:top w:val="single" w:sz="4" w:space="0" w:color="000000"/>
              <w:left w:val="single" w:sz="4" w:space="0" w:color="000000"/>
              <w:bottom w:val="single" w:sz="4" w:space="0" w:color="000000"/>
              <w:right w:val="single" w:sz="4" w:space="0" w:color="000000"/>
            </w:tcBorders>
            <w:hideMark/>
          </w:tcPr>
          <w:p w14:paraId="069AA022" w14:textId="77777777" w:rsidR="0064406C" w:rsidRDefault="0064406C">
            <w:pPr>
              <w:rPr>
                <w:rFonts w:ascii="Cambria" w:hAnsi="Cambria"/>
                <w:sz w:val="24"/>
                <w:szCs w:val="24"/>
              </w:rPr>
            </w:pPr>
            <w:r>
              <w:rPr>
                <w:rFonts w:ascii="Cambria" w:hAnsi="Cambria"/>
                <w:sz w:val="24"/>
                <w:szCs w:val="24"/>
              </w:rPr>
              <w:t>Sídlo/místo podnikání:</w:t>
            </w:r>
          </w:p>
        </w:tc>
        <w:tc>
          <w:tcPr>
            <w:tcW w:w="3274" w:type="dxa"/>
            <w:tcBorders>
              <w:top w:val="single" w:sz="4" w:space="0" w:color="000000"/>
              <w:left w:val="single" w:sz="4" w:space="0" w:color="000000"/>
              <w:bottom w:val="single" w:sz="4" w:space="0" w:color="000000"/>
              <w:right w:val="single" w:sz="4" w:space="0" w:color="000000"/>
            </w:tcBorders>
          </w:tcPr>
          <w:p w14:paraId="74FDFDA8" w14:textId="77777777" w:rsidR="0064406C" w:rsidRDefault="0064406C">
            <w:pPr>
              <w:jc w:val="center"/>
              <w:rPr>
                <w:rFonts w:ascii="Cambria" w:hAnsi="Cambria"/>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F916E8" w14:textId="77777777" w:rsidR="0064406C" w:rsidRDefault="0064406C">
            <w:pPr>
              <w:rPr>
                <w:rFonts w:ascii="Cambria" w:hAnsi="Cambria"/>
                <w:b/>
                <w:sz w:val="24"/>
                <w:szCs w:val="24"/>
              </w:rPr>
            </w:pPr>
          </w:p>
        </w:tc>
      </w:tr>
      <w:tr w:rsidR="0064406C" w14:paraId="751DB57E" w14:textId="77777777" w:rsidTr="0064406C">
        <w:trPr>
          <w:trHeight w:val="226"/>
        </w:trPr>
        <w:tc>
          <w:tcPr>
            <w:tcW w:w="750" w:type="dxa"/>
            <w:tcBorders>
              <w:top w:val="single" w:sz="4" w:space="0" w:color="000000"/>
              <w:left w:val="single" w:sz="4" w:space="0" w:color="000000"/>
              <w:bottom w:val="single" w:sz="4" w:space="0" w:color="000000"/>
              <w:right w:val="single" w:sz="4" w:space="0" w:color="000000"/>
            </w:tcBorders>
          </w:tcPr>
          <w:p w14:paraId="600F06FF" w14:textId="77777777" w:rsidR="0064406C" w:rsidRDefault="0064406C">
            <w:pPr>
              <w:jc w:val="center"/>
              <w:rPr>
                <w:rFonts w:ascii="Cambria" w:hAnsi="Cambria"/>
                <w:sz w:val="24"/>
                <w:szCs w:val="24"/>
              </w:rPr>
            </w:pPr>
          </w:p>
        </w:tc>
        <w:tc>
          <w:tcPr>
            <w:tcW w:w="2902" w:type="dxa"/>
            <w:tcBorders>
              <w:top w:val="single" w:sz="4" w:space="0" w:color="000000"/>
              <w:left w:val="single" w:sz="4" w:space="0" w:color="000000"/>
              <w:bottom w:val="single" w:sz="4" w:space="0" w:color="000000"/>
              <w:right w:val="single" w:sz="4" w:space="0" w:color="000000"/>
            </w:tcBorders>
            <w:hideMark/>
          </w:tcPr>
          <w:p w14:paraId="3B8C5C99" w14:textId="77777777" w:rsidR="0064406C" w:rsidRDefault="0064406C">
            <w:pPr>
              <w:rPr>
                <w:rFonts w:ascii="Cambria" w:hAnsi="Cambria"/>
                <w:sz w:val="24"/>
                <w:szCs w:val="24"/>
              </w:rPr>
            </w:pPr>
            <w:r>
              <w:rPr>
                <w:rFonts w:ascii="Cambria" w:hAnsi="Cambria"/>
                <w:sz w:val="24"/>
                <w:szCs w:val="24"/>
              </w:rPr>
              <w:t>Tel./fax.</w:t>
            </w:r>
          </w:p>
        </w:tc>
        <w:tc>
          <w:tcPr>
            <w:tcW w:w="3274" w:type="dxa"/>
            <w:tcBorders>
              <w:top w:val="single" w:sz="4" w:space="0" w:color="000000"/>
              <w:left w:val="single" w:sz="4" w:space="0" w:color="000000"/>
              <w:bottom w:val="single" w:sz="4" w:space="0" w:color="000000"/>
              <w:right w:val="single" w:sz="4" w:space="0" w:color="000000"/>
            </w:tcBorders>
          </w:tcPr>
          <w:p w14:paraId="12C92C02" w14:textId="77777777" w:rsidR="0064406C" w:rsidRDefault="0064406C">
            <w:pPr>
              <w:jc w:val="center"/>
              <w:rPr>
                <w:rFonts w:ascii="Cambria" w:hAnsi="Cambria"/>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A9F4B6" w14:textId="77777777" w:rsidR="0064406C" w:rsidRDefault="0064406C">
            <w:pPr>
              <w:rPr>
                <w:rFonts w:ascii="Cambria" w:hAnsi="Cambria"/>
                <w:b/>
                <w:sz w:val="24"/>
                <w:szCs w:val="24"/>
              </w:rPr>
            </w:pPr>
          </w:p>
        </w:tc>
      </w:tr>
      <w:tr w:rsidR="0064406C" w14:paraId="798C2A14" w14:textId="77777777" w:rsidTr="0064406C">
        <w:trPr>
          <w:trHeight w:val="238"/>
        </w:trPr>
        <w:tc>
          <w:tcPr>
            <w:tcW w:w="750" w:type="dxa"/>
            <w:tcBorders>
              <w:top w:val="single" w:sz="4" w:space="0" w:color="000000"/>
              <w:left w:val="single" w:sz="4" w:space="0" w:color="000000"/>
              <w:bottom w:val="single" w:sz="4" w:space="0" w:color="000000"/>
              <w:right w:val="single" w:sz="4" w:space="0" w:color="000000"/>
            </w:tcBorders>
          </w:tcPr>
          <w:p w14:paraId="0FC898A4" w14:textId="77777777" w:rsidR="0064406C" w:rsidRDefault="0064406C">
            <w:pPr>
              <w:jc w:val="center"/>
              <w:rPr>
                <w:rFonts w:ascii="Cambria" w:hAnsi="Cambria"/>
                <w:sz w:val="24"/>
                <w:szCs w:val="24"/>
              </w:rPr>
            </w:pPr>
          </w:p>
        </w:tc>
        <w:tc>
          <w:tcPr>
            <w:tcW w:w="2902" w:type="dxa"/>
            <w:tcBorders>
              <w:top w:val="single" w:sz="4" w:space="0" w:color="000000"/>
              <w:left w:val="single" w:sz="4" w:space="0" w:color="000000"/>
              <w:bottom w:val="single" w:sz="4" w:space="0" w:color="000000"/>
              <w:right w:val="single" w:sz="4" w:space="0" w:color="000000"/>
            </w:tcBorders>
            <w:hideMark/>
          </w:tcPr>
          <w:p w14:paraId="1D94746B" w14:textId="77777777" w:rsidR="0064406C" w:rsidRDefault="0064406C">
            <w:pPr>
              <w:rPr>
                <w:rFonts w:ascii="Cambria" w:hAnsi="Cambria"/>
                <w:sz w:val="24"/>
                <w:szCs w:val="24"/>
              </w:rPr>
            </w:pPr>
            <w:r>
              <w:rPr>
                <w:rFonts w:ascii="Cambria" w:hAnsi="Cambria"/>
                <w:sz w:val="24"/>
                <w:szCs w:val="24"/>
              </w:rPr>
              <w:t>e-mail:</w:t>
            </w:r>
          </w:p>
        </w:tc>
        <w:tc>
          <w:tcPr>
            <w:tcW w:w="3274" w:type="dxa"/>
            <w:tcBorders>
              <w:top w:val="single" w:sz="4" w:space="0" w:color="000000"/>
              <w:left w:val="single" w:sz="4" w:space="0" w:color="000000"/>
              <w:bottom w:val="single" w:sz="4" w:space="0" w:color="000000"/>
              <w:right w:val="single" w:sz="4" w:space="0" w:color="000000"/>
            </w:tcBorders>
          </w:tcPr>
          <w:p w14:paraId="6342E01F" w14:textId="77777777" w:rsidR="0064406C" w:rsidRDefault="0064406C">
            <w:pPr>
              <w:jc w:val="center"/>
              <w:rPr>
                <w:rFonts w:ascii="Cambria" w:hAnsi="Cambria"/>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9CE865" w14:textId="77777777" w:rsidR="0064406C" w:rsidRDefault="0064406C">
            <w:pPr>
              <w:rPr>
                <w:rFonts w:ascii="Cambria" w:hAnsi="Cambria"/>
                <w:b/>
                <w:sz w:val="24"/>
                <w:szCs w:val="24"/>
              </w:rPr>
            </w:pPr>
          </w:p>
        </w:tc>
      </w:tr>
      <w:tr w:rsidR="0064406C" w14:paraId="31455524" w14:textId="77777777" w:rsidTr="0064406C">
        <w:trPr>
          <w:trHeight w:val="226"/>
        </w:trPr>
        <w:tc>
          <w:tcPr>
            <w:tcW w:w="750" w:type="dxa"/>
            <w:tcBorders>
              <w:top w:val="single" w:sz="4" w:space="0" w:color="000000"/>
              <w:left w:val="single" w:sz="4" w:space="0" w:color="000000"/>
              <w:bottom w:val="single" w:sz="4" w:space="0" w:color="000000"/>
              <w:right w:val="single" w:sz="4" w:space="0" w:color="000000"/>
            </w:tcBorders>
          </w:tcPr>
          <w:p w14:paraId="113734BC" w14:textId="77777777" w:rsidR="0064406C" w:rsidRDefault="0064406C">
            <w:pPr>
              <w:jc w:val="center"/>
              <w:rPr>
                <w:rFonts w:ascii="Cambria" w:hAnsi="Cambria"/>
                <w:sz w:val="24"/>
                <w:szCs w:val="24"/>
              </w:rPr>
            </w:pPr>
          </w:p>
        </w:tc>
        <w:tc>
          <w:tcPr>
            <w:tcW w:w="2902" w:type="dxa"/>
            <w:tcBorders>
              <w:top w:val="single" w:sz="4" w:space="0" w:color="000000"/>
              <w:left w:val="single" w:sz="4" w:space="0" w:color="000000"/>
              <w:bottom w:val="single" w:sz="4" w:space="0" w:color="000000"/>
              <w:right w:val="single" w:sz="4" w:space="0" w:color="000000"/>
            </w:tcBorders>
            <w:hideMark/>
          </w:tcPr>
          <w:p w14:paraId="0DEEC054" w14:textId="77777777" w:rsidR="0064406C" w:rsidRDefault="0064406C">
            <w:pPr>
              <w:rPr>
                <w:rFonts w:ascii="Cambria" w:hAnsi="Cambria"/>
                <w:sz w:val="24"/>
                <w:szCs w:val="24"/>
              </w:rPr>
            </w:pPr>
            <w:r>
              <w:rPr>
                <w:rFonts w:ascii="Cambria" w:hAnsi="Cambria"/>
                <w:sz w:val="24"/>
                <w:szCs w:val="24"/>
              </w:rPr>
              <w:t>IČ</w:t>
            </w:r>
          </w:p>
        </w:tc>
        <w:tc>
          <w:tcPr>
            <w:tcW w:w="3274" w:type="dxa"/>
            <w:tcBorders>
              <w:top w:val="single" w:sz="4" w:space="0" w:color="000000"/>
              <w:left w:val="single" w:sz="4" w:space="0" w:color="000000"/>
              <w:bottom w:val="single" w:sz="4" w:space="0" w:color="000000"/>
              <w:right w:val="single" w:sz="4" w:space="0" w:color="000000"/>
            </w:tcBorders>
          </w:tcPr>
          <w:p w14:paraId="1B551A8E" w14:textId="77777777" w:rsidR="0064406C" w:rsidRDefault="0064406C">
            <w:pPr>
              <w:jc w:val="center"/>
              <w:rPr>
                <w:rFonts w:ascii="Cambria" w:hAnsi="Cambria"/>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E86A5E" w14:textId="77777777" w:rsidR="0064406C" w:rsidRDefault="0064406C">
            <w:pPr>
              <w:rPr>
                <w:rFonts w:ascii="Cambria" w:hAnsi="Cambria"/>
                <w:b/>
                <w:sz w:val="24"/>
                <w:szCs w:val="24"/>
              </w:rPr>
            </w:pPr>
          </w:p>
        </w:tc>
      </w:tr>
      <w:tr w:rsidR="0064406C" w14:paraId="4F8A891E" w14:textId="77777777" w:rsidTr="0064406C">
        <w:trPr>
          <w:trHeight w:val="226"/>
        </w:trPr>
        <w:tc>
          <w:tcPr>
            <w:tcW w:w="750" w:type="dxa"/>
            <w:tcBorders>
              <w:top w:val="single" w:sz="4" w:space="0" w:color="000000"/>
              <w:left w:val="single" w:sz="4" w:space="0" w:color="000000"/>
              <w:bottom w:val="single" w:sz="4" w:space="0" w:color="000000"/>
              <w:right w:val="single" w:sz="4" w:space="0" w:color="000000"/>
            </w:tcBorders>
            <w:hideMark/>
          </w:tcPr>
          <w:p w14:paraId="4BE01A5F" w14:textId="77777777" w:rsidR="0064406C" w:rsidRDefault="0064406C">
            <w:pPr>
              <w:jc w:val="center"/>
              <w:rPr>
                <w:rFonts w:ascii="Cambria" w:hAnsi="Cambria"/>
                <w:b/>
                <w:sz w:val="24"/>
                <w:szCs w:val="24"/>
              </w:rPr>
            </w:pPr>
            <w:r>
              <w:rPr>
                <w:rFonts w:ascii="Cambria" w:hAnsi="Cambria"/>
                <w:b/>
                <w:sz w:val="24"/>
                <w:szCs w:val="24"/>
              </w:rPr>
              <w:t>4.</w:t>
            </w:r>
          </w:p>
        </w:tc>
        <w:tc>
          <w:tcPr>
            <w:tcW w:w="2902" w:type="dxa"/>
            <w:tcBorders>
              <w:top w:val="single" w:sz="4" w:space="0" w:color="000000"/>
              <w:left w:val="single" w:sz="4" w:space="0" w:color="000000"/>
              <w:bottom w:val="single" w:sz="4" w:space="0" w:color="000000"/>
              <w:right w:val="single" w:sz="4" w:space="0" w:color="000000"/>
            </w:tcBorders>
            <w:hideMark/>
          </w:tcPr>
          <w:p w14:paraId="6F60959C" w14:textId="77777777" w:rsidR="0064406C" w:rsidRDefault="0064406C">
            <w:pPr>
              <w:rPr>
                <w:rFonts w:ascii="Cambria" w:hAnsi="Cambria"/>
                <w:b/>
                <w:sz w:val="24"/>
                <w:szCs w:val="24"/>
              </w:rPr>
            </w:pPr>
            <w:r>
              <w:rPr>
                <w:rFonts w:ascii="Cambria" w:hAnsi="Cambria"/>
                <w:b/>
                <w:sz w:val="24"/>
                <w:szCs w:val="24"/>
              </w:rPr>
              <w:t>Název poddodavatele:</w:t>
            </w:r>
          </w:p>
        </w:tc>
        <w:tc>
          <w:tcPr>
            <w:tcW w:w="3274" w:type="dxa"/>
            <w:tcBorders>
              <w:top w:val="single" w:sz="4" w:space="0" w:color="000000"/>
              <w:left w:val="single" w:sz="4" w:space="0" w:color="000000"/>
              <w:bottom w:val="single" w:sz="4" w:space="0" w:color="000000"/>
              <w:right w:val="single" w:sz="4" w:space="0" w:color="000000"/>
            </w:tcBorders>
          </w:tcPr>
          <w:p w14:paraId="67587F79" w14:textId="77777777" w:rsidR="0064406C" w:rsidRDefault="0064406C">
            <w:pPr>
              <w:jc w:val="center"/>
              <w:rPr>
                <w:rFonts w:ascii="Cambria" w:hAnsi="Cambria"/>
                <w:b/>
                <w:sz w:val="24"/>
                <w:szCs w:val="24"/>
              </w:rPr>
            </w:pPr>
          </w:p>
        </w:tc>
        <w:tc>
          <w:tcPr>
            <w:tcW w:w="2633" w:type="dxa"/>
            <w:vMerge w:val="restart"/>
            <w:tcBorders>
              <w:top w:val="single" w:sz="4" w:space="0" w:color="000000"/>
              <w:left w:val="single" w:sz="4" w:space="0" w:color="000000"/>
              <w:bottom w:val="single" w:sz="4" w:space="0" w:color="000000"/>
              <w:right w:val="single" w:sz="4" w:space="0" w:color="000000"/>
            </w:tcBorders>
            <w:vAlign w:val="center"/>
          </w:tcPr>
          <w:p w14:paraId="491F4443" w14:textId="77777777" w:rsidR="0064406C" w:rsidRDefault="0064406C">
            <w:pPr>
              <w:jc w:val="center"/>
              <w:rPr>
                <w:rFonts w:ascii="Cambria" w:hAnsi="Cambria"/>
                <w:b/>
                <w:sz w:val="24"/>
                <w:szCs w:val="24"/>
              </w:rPr>
            </w:pPr>
          </w:p>
        </w:tc>
      </w:tr>
      <w:tr w:rsidR="0064406C" w14:paraId="0D68F745" w14:textId="77777777" w:rsidTr="0064406C">
        <w:trPr>
          <w:trHeight w:val="226"/>
        </w:trPr>
        <w:tc>
          <w:tcPr>
            <w:tcW w:w="750" w:type="dxa"/>
            <w:tcBorders>
              <w:top w:val="single" w:sz="4" w:space="0" w:color="000000"/>
              <w:left w:val="single" w:sz="4" w:space="0" w:color="000000"/>
              <w:bottom w:val="single" w:sz="4" w:space="0" w:color="000000"/>
              <w:right w:val="single" w:sz="4" w:space="0" w:color="000000"/>
            </w:tcBorders>
          </w:tcPr>
          <w:p w14:paraId="10BB2861" w14:textId="77777777" w:rsidR="0064406C" w:rsidRDefault="0064406C">
            <w:pPr>
              <w:jc w:val="center"/>
              <w:rPr>
                <w:rFonts w:ascii="Cambria" w:hAnsi="Cambria"/>
                <w:b/>
                <w:sz w:val="24"/>
                <w:szCs w:val="24"/>
              </w:rPr>
            </w:pPr>
          </w:p>
        </w:tc>
        <w:tc>
          <w:tcPr>
            <w:tcW w:w="2902" w:type="dxa"/>
            <w:tcBorders>
              <w:top w:val="single" w:sz="4" w:space="0" w:color="000000"/>
              <w:left w:val="single" w:sz="4" w:space="0" w:color="000000"/>
              <w:bottom w:val="single" w:sz="4" w:space="0" w:color="000000"/>
              <w:right w:val="single" w:sz="4" w:space="0" w:color="000000"/>
            </w:tcBorders>
            <w:hideMark/>
          </w:tcPr>
          <w:p w14:paraId="7708DAF7" w14:textId="77777777" w:rsidR="0064406C" w:rsidRDefault="0064406C">
            <w:pPr>
              <w:rPr>
                <w:rFonts w:ascii="Cambria" w:hAnsi="Cambria"/>
                <w:sz w:val="24"/>
                <w:szCs w:val="24"/>
              </w:rPr>
            </w:pPr>
            <w:r>
              <w:rPr>
                <w:rFonts w:ascii="Cambria" w:hAnsi="Cambria"/>
                <w:sz w:val="24"/>
                <w:szCs w:val="24"/>
              </w:rPr>
              <w:t>Sídlo/místo podnikání:</w:t>
            </w:r>
          </w:p>
        </w:tc>
        <w:tc>
          <w:tcPr>
            <w:tcW w:w="3274" w:type="dxa"/>
            <w:tcBorders>
              <w:top w:val="single" w:sz="4" w:space="0" w:color="000000"/>
              <w:left w:val="single" w:sz="4" w:space="0" w:color="000000"/>
              <w:bottom w:val="single" w:sz="4" w:space="0" w:color="000000"/>
              <w:right w:val="single" w:sz="4" w:space="0" w:color="000000"/>
            </w:tcBorders>
          </w:tcPr>
          <w:p w14:paraId="29C52BBF" w14:textId="77777777" w:rsidR="0064406C" w:rsidRDefault="0064406C">
            <w:pPr>
              <w:jc w:val="center"/>
              <w:rPr>
                <w:rFonts w:ascii="Cambria" w:hAnsi="Cambria"/>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2BF52A" w14:textId="77777777" w:rsidR="0064406C" w:rsidRDefault="0064406C">
            <w:pPr>
              <w:rPr>
                <w:rFonts w:ascii="Cambria" w:hAnsi="Cambria"/>
                <w:b/>
                <w:sz w:val="24"/>
                <w:szCs w:val="24"/>
              </w:rPr>
            </w:pPr>
          </w:p>
        </w:tc>
      </w:tr>
      <w:tr w:rsidR="0064406C" w14:paraId="7C033D9F" w14:textId="77777777" w:rsidTr="0064406C">
        <w:trPr>
          <w:trHeight w:val="226"/>
        </w:trPr>
        <w:tc>
          <w:tcPr>
            <w:tcW w:w="750" w:type="dxa"/>
            <w:tcBorders>
              <w:top w:val="single" w:sz="4" w:space="0" w:color="000000"/>
              <w:left w:val="single" w:sz="4" w:space="0" w:color="000000"/>
              <w:bottom w:val="single" w:sz="4" w:space="0" w:color="000000"/>
              <w:right w:val="single" w:sz="4" w:space="0" w:color="000000"/>
            </w:tcBorders>
          </w:tcPr>
          <w:p w14:paraId="0EE2CF96" w14:textId="77777777" w:rsidR="0064406C" w:rsidRDefault="0064406C">
            <w:pPr>
              <w:jc w:val="center"/>
              <w:rPr>
                <w:rFonts w:ascii="Cambria" w:hAnsi="Cambria"/>
                <w:b/>
                <w:sz w:val="24"/>
                <w:szCs w:val="24"/>
              </w:rPr>
            </w:pPr>
          </w:p>
        </w:tc>
        <w:tc>
          <w:tcPr>
            <w:tcW w:w="2902" w:type="dxa"/>
            <w:tcBorders>
              <w:top w:val="single" w:sz="4" w:space="0" w:color="000000"/>
              <w:left w:val="single" w:sz="4" w:space="0" w:color="000000"/>
              <w:bottom w:val="single" w:sz="4" w:space="0" w:color="000000"/>
              <w:right w:val="single" w:sz="4" w:space="0" w:color="000000"/>
            </w:tcBorders>
            <w:hideMark/>
          </w:tcPr>
          <w:p w14:paraId="2E4265D7" w14:textId="77777777" w:rsidR="0064406C" w:rsidRDefault="0064406C">
            <w:pPr>
              <w:rPr>
                <w:rFonts w:ascii="Cambria" w:hAnsi="Cambria"/>
                <w:sz w:val="24"/>
                <w:szCs w:val="24"/>
              </w:rPr>
            </w:pPr>
            <w:r>
              <w:rPr>
                <w:rFonts w:ascii="Cambria" w:hAnsi="Cambria"/>
                <w:sz w:val="24"/>
                <w:szCs w:val="24"/>
              </w:rPr>
              <w:t>Tel./fax.</w:t>
            </w:r>
          </w:p>
        </w:tc>
        <w:tc>
          <w:tcPr>
            <w:tcW w:w="3274" w:type="dxa"/>
            <w:tcBorders>
              <w:top w:val="single" w:sz="4" w:space="0" w:color="000000"/>
              <w:left w:val="single" w:sz="4" w:space="0" w:color="000000"/>
              <w:bottom w:val="single" w:sz="4" w:space="0" w:color="000000"/>
              <w:right w:val="single" w:sz="4" w:space="0" w:color="000000"/>
            </w:tcBorders>
          </w:tcPr>
          <w:p w14:paraId="4449B35C" w14:textId="77777777" w:rsidR="0064406C" w:rsidRDefault="0064406C">
            <w:pPr>
              <w:jc w:val="center"/>
              <w:rPr>
                <w:rFonts w:ascii="Cambria" w:hAnsi="Cambria"/>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72AA7C" w14:textId="77777777" w:rsidR="0064406C" w:rsidRDefault="0064406C">
            <w:pPr>
              <w:rPr>
                <w:rFonts w:ascii="Cambria" w:hAnsi="Cambria"/>
                <w:b/>
                <w:sz w:val="24"/>
                <w:szCs w:val="24"/>
              </w:rPr>
            </w:pPr>
          </w:p>
        </w:tc>
      </w:tr>
      <w:tr w:rsidR="0064406C" w14:paraId="75695940" w14:textId="77777777" w:rsidTr="0064406C">
        <w:trPr>
          <w:trHeight w:val="238"/>
        </w:trPr>
        <w:tc>
          <w:tcPr>
            <w:tcW w:w="750" w:type="dxa"/>
            <w:tcBorders>
              <w:top w:val="single" w:sz="4" w:space="0" w:color="000000"/>
              <w:left w:val="single" w:sz="4" w:space="0" w:color="000000"/>
              <w:bottom w:val="single" w:sz="4" w:space="0" w:color="000000"/>
              <w:right w:val="single" w:sz="4" w:space="0" w:color="000000"/>
            </w:tcBorders>
          </w:tcPr>
          <w:p w14:paraId="235FF027" w14:textId="77777777" w:rsidR="0064406C" w:rsidRDefault="0064406C">
            <w:pPr>
              <w:jc w:val="center"/>
              <w:rPr>
                <w:rFonts w:ascii="Cambria" w:hAnsi="Cambria"/>
                <w:b/>
                <w:sz w:val="24"/>
                <w:szCs w:val="24"/>
              </w:rPr>
            </w:pPr>
          </w:p>
        </w:tc>
        <w:tc>
          <w:tcPr>
            <w:tcW w:w="2902" w:type="dxa"/>
            <w:tcBorders>
              <w:top w:val="single" w:sz="4" w:space="0" w:color="000000"/>
              <w:left w:val="single" w:sz="4" w:space="0" w:color="000000"/>
              <w:bottom w:val="single" w:sz="4" w:space="0" w:color="000000"/>
              <w:right w:val="single" w:sz="4" w:space="0" w:color="000000"/>
            </w:tcBorders>
            <w:hideMark/>
          </w:tcPr>
          <w:p w14:paraId="328CD785" w14:textId="77777777" w:rsidR="0064406C" w:rsidRDefault="0064406C">
            <w:pPr>
              <w:rPr>
                <w:rFonts w:ascii="Cambria" w:hAnsi="Cambria"/>
                <w:sz w:val="24"/>
                <w:szCs w:val="24"/>
              </w:rPr>
            </w:pPr>
            <w:r>
              <w:rPr>
                <w:rFonts w:ascii="Cambria" w:hAnsi="Cambria"/>
                <w:sz w:val="24"/>
                <w:szCs w:val="24"/>
              </w:rPr>
              <w:t>e-mail:</w:t>
            </w:r>
          </w:p>
        </w:tc>
        <w:tc>
          <w:tcPr>
            <w:tcW w:w="3274" w:type="dxa"/>
            <w:tcBorders>
              <w:top w:val="single" w:sz="4" w:space="0" w:color="000000"/>
              <w:left w:val="single" w:sz="4" w:space="0" w:color="000000"/>
              <w:bottom w:val="single" w:sz="4" w:space="0" w:color="000000"/>
              <w:right w:val="single" w:sz="4" w:space="0" w:color="000000"/>
            </w:tcBorders>
          </w:tcPr>
          <w:p w14:paraId="6034CA81" w14:textId="77777777" w:rsidR="0064406C" w:rsidRDefault="0064406C">
            <w:pPr>
              <w:jc w:val="center"/>
              <w:rPr>
                <w:rFonts w:ascii="Cambria" w:hAnsi="Cambria"/>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4991C0" w14:textId="77777777" w:rsidR="0064406C" w:rsidRDefault="0064406C">
            <w:pPr>
              <w:rPr>
                <w:rFonts w:ascii="Cambria" w:hAnsi="Cambria"/>
                <w:b/>
                <w:sz w:val="24"/>
                <w:szCs w:val="24"/>
              </w:rPr>
            </w:pPr>
          </w:p>
        </w:tc>
      </w:tr>
      <w:tr w:rsidR="0064406C" w14:paraId="18873C31" w14:textId="77777777" w:rsidTr="0064406C">
        <w:trPr>
          <w:trHeight w:val="214"/>
        </w:trPr>
        <w:tc>
          <w:tcPr>
            <w:tcW w:w="750" w:type="dxa"/>
            <w:tcBorders>
              <w:top w:val="single" w:sz="4" w:space="0" w:color="000000"/>
              <w:left w:val="single" w:sz="4" w:space="0" w:color="000000"/>
              <w:bottom w:val="single" w:sz="4" w:space="0" w:color="000000"/>
              <w:right w:val="single" w:sz="4" w:space="0" w:color="000000"/>
            </w:tcBorders>
          </w:tcPr>
          <w:p w14:paraId="6591D8AB" w14:textId="77777777" w:rsidR="0064406C" w:rsidRDefault="0064406C">
            <w:pPr>
              <w:jc w:val="center"/>
              <w:rPr>
                <w:rFonts w:ascii="Cambria" w:hAnsi="Cambria"/>
                <w:b/>
                <w:sz w:val="24"/>
                <w:szCs w:val="24"/>
              </w:rPr>
            </w:pPr>
          </w:p>
        </w:tc>
        <w:tc>
          <w:tcPr>
            <w:tcW w:w="2902" w:type="dxa"/>
            <w:tcBorders>
              <w:top w:val="single" w:sz="4" w:space="0" w:color="000000"/>
              <w:left w:val="single" w:sz="4" w:space="0" w:color="000000"/>
              <w:bottom w:val="single" w:sz="4" w:space="0" w:color="000000"/>
              <w:right w:val="single" w:sz="4" w:space="0" w:color="000000"/>
            </w:tcBorders>
            <w:hideMark/>
          </w:tcPr>
          <w:p w14:paraId="27321208" w14:textId="77777777" w:rsidR="0064406C" w:rsidRDefault="0064406C">
            <w:pPr>
              <w:rPr>
                <w:rFonts w:ascii="Cambria" w:hAnsi="Cambria"/>
                <w:sz w:val="24"/>
                <w:szCs w:val="24"/>
              </w:rPr>
            </w:pPr>
            <w:r>
              <w:rPr>
                <w:rFonts w:ascii="Cambria" w:hAnsi="Cambria"/>
                <w:sz w:val="24"/>
                <w:szCs w:val="24"/>
              </w:rPr>
              <w:t>IČ</w:t>
            </w:r>
          </w:p>
        </w:tc>
        <w:tc>
          <w:tcPr>
            <w:tcW w:w="3274" w:type="dxa"/>
            <w:tcBorders>
              <w:top w:val="single" w:sz="4" w:space="0" w:color="000000"/>
              <w:left w:val="single" w:sz="4" w:space="0" w:color="000000"/>
              <w:bottom w:val="single" w:sz="4" w:space="0" w:color="000000"/>
              <w:right w:val="single" w:sz="4" w:space="0" w:color="000000"/>
            </w:tcBorders>
          </w:tcPr>
          <w:p w14:paraId="46EA84B0" w14:textId="77777777" w:rsidR="0064406C" w:rsidRDefault="0064406C">
            <w:pPr>
              <w:jc w:val="center"/>
              <w:rPr>
                <w:rFonts w:ascii="Cambria" w:hAnsi="Cambria"/>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F12E3A" w14:textId="77777777" w:rsidR="0064406C" w:rsidRDefault="0064406C">
            <w:pPr>
              <w:rPr>
                <w:rFonts w:ascii="Cambria" w:hAnsi="Cambria"/>
                <w:b/>
                <w:sz w:val="24"/>
                <w:szCs w:val="24"/>
              </w:rPr>
            </w:pPr>
          </w:p>
        </w:tc>
      </w:tr>
    </w:tbl>
    <w:p w14:paraId="171CE477" w14:textId="77777777" w:rsidR="0064406C" w:rsidRDefault="0064406C" w:rsidP="0064406C">
      <w:pPr>
        <w:rPr>
          <w:rFonts w:ascii="Cambria" w:hAnsi="Cambria"/>
          <w:sz w:val="24"/>
          <w:szCs w:val="24"/>
        </w:rPr>
      </w:pPr>
    </w:p>
    <w:p w14:paraId="4A7579B4" w14:textId="77777777" w:rsidR="0064406C" w:rsidRDefault="0064406C" w:rsidP="0064406C">
      <w:pPr>
        <w:rPr>
          <w:rFonts w:ascii="Cambria" w:hAnsi="Cambria"/>
          <w:sz w:val="24"/>
          <w:szCs w:val="24"/>
        </w:rPr>
      </w:pPr>
      <w:r>
        <w:rPr>
          <w:rFonts w:ascii="Cambria" w:hAnsi="Cambria"/>
          <w:sz w:val="24"/>
          <w:szCs w:val="24"/>
        </w:rPr>
        <w:t xml:space="preserve">Dne: </w:t>
      </w:r>
    </w:p>
    <w:p w14:paraId="17CACB61" w14:textId="77777777" w:rsidR="0064406C" w:rsidRDefault="0064406C" w:rsidP="0064406C">
      <w:pPr>
        <w:jc w:val="right"/>
        <w:rPr>
          <w:rFonts w:ascii="Cambria" w:hAnsi="Cambria"/>
          <w:sz w:val="24"/>
          <w:szCs w:val="24"/>
        </w:rPr>
      </w:pPr>
    </w:p>
    <w:p w14:paraId="59E90BAC" w14:textId="77777777" w:rsidR="0064406C" w:rsidRDefault="0064406C" w:rsidP="0064406C">
      <w:pPr>
        <w:jc w:val="right"/>
        <w:rPr>
          <w:rFonts w:ascii="Cambria" w:hAnsi="Cambria"/>
          <w:sz w:val="24"/>
          <w:szCs w:val="24"/>
        </w:rPr>
      </w:pPr>
    </w:p>
    <w:p w14:paraId="5C71B19B" w14:textId="77777777" w:rsidR="0064406C" w:rsidRDefault="0064406C" w:rsidP="0064406C">
      <w:pPr>
        <w:jc w:val="right"/>
        <w:rPr>
          <w:rFonts w:ascii="Cambria" w:hAnsi="Cambria"/>
          <w:sz w:val="24"/>
          <w:szCs w:val="24"/>
        </w:rPr>
      </w:pPr>
    </w:p>
    <w:p w14:paraId="10B76546" w14:textId="77777777" w:rsidR="0064406C" w:rsidRDefault="0064406C" w:rsidP="0064406C">
      <w:pPr>
        <w:jc w:val="right"/>
        <w:rPr>
          <w:rFonts w:ascii="Cambria" w:hAnsi="Cambria"/>
          <w:sz w:val="24"/>
          <w:szCs w:val="24"/>
        </w:rPr>
      </w:pPr>
      <w:r>
        <w:rPr>
          <w:rFonts w:ascii="Cambria" w:hAnsi="Cambria"/>
          <w:sz w:val="24"/>
          <w:szCs w:val="24"/>
        </w:rPr>
        <w:t>-------------------------------------------------------------------</w:t>
      </w:r>
    </w:p>
    <w:p w14:paraId="66B4D95D" w14:textId="77777777" w:rsidR="0064406C" w:rsidRDefault="0064406C" w:rsidP="0064406C">
      <w:pPr>
        <w:ind w:left="2832" w:firstLine="558"/>
        <w:jc w:val="center"/>
        <w:rPr>
          <w:rFonts w:ascii="Cambria" w:hAnsi="Cambria"/>
          <w:sz w:val="24"/>
          <w:szCs w:val="24"/>
        </w:rPr>
      </w:pPr>
      <w:r>
        <w:rPr>
          <w:rFonts w:ascii="Cambria" w:hAnsi="Cambria"/>
          <w:i/>
          <w:sz w:val="24"/>
          <w:szCs w:val="24"/>
          <w:lang w:eastAsia="ar-SA"/>
        </w:rPr>
        <w:t>Ing. arch. Tomáš Beneš</w:t>
      </w:r>
      <w:r>
        <w:rPr>
          <w:rFonts w:ascii="Cambria" w:hAnsi="Cambria"/>
          <w:b/>
        </w:rPr>
        <w:t xml:space="preserve">                                     </w:t>
      </w:r>
    </w:p>
    <w:p w14:paraId="30849FB2" w14:textId="77777777" w:rsidR="0064406C" w:rsidRDefault="0064406C"/>
    <w:sectPr w:rsidR="0064406C" w:rsidSect="00410D5B">
      <w:headerReference w:type="default" r:id="rId10"/>
      <w:footerReference w:type="even" r:id="rId11"/>
      <w:footerReference w:type="default" r:id="rId12"/>
      <w:pgSz w:w="11906" w:h="16838"/>
      <w:pgMar w:top="709" w:right="851" w:bottom="567"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17310" w14:textId="77777777" w:rsidR="00845EED" w:rsidRDefault="00845EED">
      <w:r>
        <w:separator/>
      </w:r>
    </w:p>
  </w:endnote>
  <w:endnote w:type="continuationSeparator" w:id="0">
    <w:p w14:paraId="00F12239" w14:textId="77777777" w:rsidR="00845EED" w:rsidRDefault="00845EED">
      <w:r>
        <w:continuationSeparator/>
      </w:r>
    </w:p>
  </w:endnote>
  <w:endnote w:type="continuationNotice" w:id="1">
    <w:p w14:paraId="38D7C6FC" w14:textId="77777777" w:rsidR="00845EED" w:rsidRDefault="00845E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EE"/>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EABE" w14:textId="77777777" w:rsidR="007D2395" w:rsidRDefault="007D239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923D1D" w14:textId="77777777" w:rsidR="007D2395" w:rsidRDefault="007D2395">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2380F" w14:textId="77777777" w:rsidR="007D2395" w:rsidRDefault="007D2395">
    <w:pPr>
      <w:pStyle w:val="Zpat"/>
      <w:framePr w:wrap="around" w:vAnchor="text" w:hAnchor="margin" w:xAlign="center" w:y="1"/>
      <w:rPr>
        <w:rStyle w:val="slostrnky"/>
      </w:rPr>
    </w:pPr>
    <w:r>
      <w:rPr>
        <w:rStyle w:val="slostrnky"/>
        <w:rFonts w:ascii="Arial" w:hAnsi="Arial"/>
        <w:sz w:val="16"/>
      </w:rPr>
      <w:fldChar w:fldCharType="begin"/>
    </w:r>
    <w:r>
      <w:rPr>
        <w:rStyle w:val="slostrnky"/>
        <w:rFonts w:ascii="Arial" w:hAnsi="Arial"/>
        <w:sz w:val="16"/>
      </w:rPr>
      <w:instrText xml:space="preserve">PAGE  </w:instrText>
    </w:r>
    <w:r>
      <w:rPr>
        <w:rStyle w:val="slostrnky"/>
        <w:rFonts w:ascii="Arial" w:hAnsi="Arial"/>
        <w:sz w:val="16"/>
      </w:rPr>
      <w:fldChar w:fldCharType="separate"/>
    </w:r>
    <w:r>
      <w:rPr>
        <w:rStyle w:val="slostrnky"/>
        <w:rFonts w:ascii="Arial" w:hAnsi="Arial"/>
        <w:noProof/>
        <w:sz w:val="16"/>
      </w:rPr>
      <w:t>10</w:t>
    </w:r>
    <w:r>
      <w:rPr>
        <w:rStyle w:val="slostrnky"/>
        <w:rFonts w:ascii="Arial" w:hAnsi="Arial"/>
        <w:sz w:val="16"/>
      </w:rPr>
      <w:fldChar w:fldCharType="end"/>
    </w:r>
  </w:p>
  <w:p w14:paraId="03FD3BA5" w14:textId="77777777" w:rsidR="007D2395" w:rsidRDefault="007D2395">
    <w:pPr>
      <w:pStyle w:val="Zpat"/>
      <w:framePr w:wrap="around" w:vAnchor="text" w:hAnchor="margin" w:y="1"/>
      <w:rPr>
        <w:rStyle w:val="slostrnky"/>
        <w:rFonts w:ascii="Arial" w:hAnsi="Arial"/>
        <w:sz w:val="18"/>
      </w:rPr>
    </w:pPr>
  </w:p>
  <w:p w14:paraId="24E5D227" w14:textId="77777777" w:rsidR="007D2395" w:rsidRDefault="007D2395" w:rsidP="00410D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82A64" w14:textId="77777777" w:rsidR="00845EED" w:rsidRDefault="00845EED">
      <w:r>
        <w:separator/>
      </w:r>
    </w:p>
  </w:footnote>
  <w:footnote w:type="continuationSeparator" w:id="0">
    <w:p w14:paraId="766BB3D8" w14:textId="77777777" w:rsidR="00845EED" w:rsidRDefault="00845EED">
      <w:r>
        <w:continuationSeparator/>
      </w:r>
    </w:p>
  </w:footnote>
  <w:footnote w:type="continuationNotice" w:id="1">
    <w:p w14:paraId="4296DA6F" w14:textId="77777777" w:rsidR="00845EED" w:rsidRDefault="00845E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5"/>
      <w:gridCol w:w="3305"/>
      <w:gridCol w:w="3305"/>
    </w:tblGrid>
    <w:tr w:rsidR="007D2395" w14:paraId="1634B049" w14:textId="77777777" w:rsidTr="00410D5B">
      <w:tc>
        <w:tcPr>
          <w:tcW w:w="3305" w:type="dxa"/>
        </w:tcPr>
        <w:p w14:paraId="07EB4080" w14:textId="77777777" w:rsidR="007D2395" w:rsidRDefault="007D2395" w:rsidP="00410D5B">
          <w:pPr>
            <w:pStyle w:val="Zhlav"/>
            <w:ind w:left="-115"/>
          </w:pPr>
        </w:p>
      </w:tc>
      <w:tc>
        <w:tcPr>
          <w:tcW w:w="3305" w:type="dxa"/>
        </w:tcPr>
        <w:p w14:paraId="67161430" w14:textId="77777777" w:rsidR="007D2395" w:rsidRDefault="007D2395" w:rsidP="00410D5B">
          <w:pPr>
            <w:pStyle w:val="Zhlav"/>
            <w:jc w:val="center"/>
          </w:pPr>
        </w:p>
      </w:tc>
      <w:tc>
        <w:tcPr>
          <w:tcW w:w="3305" w:type="dxa"/>
        </w:tcPr>
        <w:p w14:paraId="55115D4A" w14:textId="77777777" w:rsidR="007D2395" w:rsidRDefault="007D2395" w:rsidP="00410D5B">
          <w:pPr>
            <w:pStyle w:val="Zhlav"/>
            <w:ind w:right="-115"/>
            <w:jc w:val="right"/>
          </w:pPr>
        </w:p>
      </w:tc>
    </w:tr>
  </w:tbl>
  <w:p w14:paraId="7E5B902C" w14:textId="77777777" w:rsidR="007D2395" w:rsidRDefault="007D2395" w:rsidP="00410D5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0775"/>
    <w:multiLevelType w:val="hybridMultilevel"/>
    <w:tmpl w:val="73502B32"/>
    <w:lvl w:ilvl="0" w:tplc="19EA87DE">
      <w:start w:val="45"/>
      <w:numFmt w:val="bullet"/>
      <w:lvlText w:val="-"/>
      <w:lvlJc w:val="left"/>
      <w:pPr>
        <w:ind w:left="1571" w:hanging="360"/>
      </w:pPr>
      <w:rPr>
        <w:rFonts w:ascii="Times New Roman" w:eastAsia="Times New Roman"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 w15:restartNumberingAfterBreak="0">
    <w:nsid w:val="09035CB6"/>
    <w:multiLevelType w:val="hybridMultilevel"/>
    <w:tmpl w:val="E26E3992"/>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 w15:restartNumberingAfterBreak="0">
    <w:nsid w:val="0C386B10"/>
    <w:multiLevelType w:val="hybridMultilevel"/>
    <w:tmpl w:val="2B5A7632"/>
    <w:lvl w:ilvl="0" w:tplc="04050001">
      <w:start w:val="1"/>
      <w:numFmt w:val="bullet"/>
      <w:lvlText w:val=""/>
      <w:lvlJc w:val="left"/>
      <w:pPr>
        <w:ind w:left="2291" w:hanging="360"/>
      </w:pPr>
      <w:rPr>
        <w:rFonts w:ascii="Symbol" w:hAnsi="Symbol" w:hint="default"/>
      </w:rPr>
    </w:lvl>
    <w:lvl w:ilvl="1" w:tplc="04050003" w:tentative="1">
      <w:start w:val="1"/>
      <w:numFmt w:val="bullet"/>
      <w:lvlText w:val="o"/>
      <w:lvlJc w:val="left"/>
      <w:pPr>
        <w:ind w:left="3011" w:hanging="360"/>
      </w:pPr>
      <w:rPr>
        <w:rFonts w:ascii="Courier New" w:hAnsi="Courier New" w:cs="Courier New" w:hint="default"/>
      </w:rPr>
    </w:lvl>
    <w:lvl w:ilvl="2" w:tplc="04050005" w:tentative="1">
      <w:start w:val="1"/>
      <w:numFmt w:val="bullet"/>
      <w:lvlText w:val=""/>
      <w:lvlJc w:val="left"/>
      <w:pPr>
        <w:ind w:left="3731" w:hanging="360"/>
      </w:pPr>
      <w:rPr>
        <w:rFonts w:ascii="Wingdings" w:hAnsi="Wingdings" w:hint="default"/>
      </w:rPr>
    </w:lvl>
    <w:lvl w:ilvl="3" w:tplc="04050001" w:tentative="1">
      <w:start w:val="1"/>
      <w:numFmt w:val="bullet"/>
      <w:lvlText w:val=""/>
      <w:lvlJc w:val="left"/>
      <w:pPr>
        <w:ind w:left="4451" w:hanging="360"/>
      </w:pPr>
      <w:rPr>
        <w:rFonts w:ascii="Symbol" w:hAnsi="Symbol" w:hint="default"/>
      </w:rPr>
    </w:lvl>
    <w:lvl w:ilvl="4" w:tplc="04050003" w:tentative="1">
      <w:start w:val="1"/>
      <w:numFmt w:val="bullet"/>
      <w:lvlText w:val="o"/>
      <w:lvlJc w:val="left"/>
      <w:pPr>
        <w:ind w:left="5171" w:hanging="360"/>
      </w:pPr>
      <w:rPr>
        <w:rFonts w:ascii="Courier New" w:hAnsi="Courier New" w:cs="Courier New" w:hint="default"/>
      </w:rPr>
    </w:lvl>
    <w:lvl w:ilvl="5" w:tplc="04050005" w:tentative="1">
      <w:start w:val="1"/>
      <w:numFmt w:val="bullet"/>
      <w:lvlText w:val=""/>
      <w:lvlJc w:val="left"/>
      <w:pPr>
        <w:ind w:left="5891" w:hanging="360"/>
      </w:pPr>
      <w:rPr>
        <w:rFonts w:ascii="Wingdings" w:hAnsi="Wingdings" w:hint="default"/>
      </w:rPr>
    </w:lvl>
    <w:lvl w:ilvl="6" w:tplc="04050001" w:tentative="1">
      <w:start w:val="1"/>
      <w:numFmt w:val="bullet"/>
      <w:lvlText w:val=""/>
      <w:lvlJc w:val="left"/>
      <w:pPr>
        <w:ind w:left="6611" w:hanging="360"/>
      </w:pPr>
      <w:rPr>
        <w:rFonts w:ascii="Symbol" w:hAnsi="Symbol" w:hint="default"/>
      </w:rPr>
    </w:lvl>
    <w:lvl w:ilvl="7" w:tplc="04050003" w:tentative="1">
      <w:start w:val="1"/>
      <w:numFmt w:val="bullet"/>
      <w:lvlText w:val="o"/>
      <w:lvlJc w:val="left"/>
      <w:pPr>
        <w:ind w:left="7331" w:hanging="360"/>
      </w:pPr>
      <w:rPr>
        <w:rFonts w:ascii="Courier New" w:hAnsi="Courier New" w:cs="Courier New" w:hint="default"/>
      </w:rPr>
    </w:lvl>
    <w:lvl w:ilvl="8" w:tplc="04050005" w:tentative="1">
      <w:start w:val="1"/>
      <w:numFmt w:val="bullet"/>
      <w:lvlText w:val=""/>
      <w:lvlJc w:val="left"/>
      <w:pPr>
        <w:ind w:left="8051" w:hanging="360"/>
      </w:pPr>
      <w:rPr>
        <w:rFonts w:ascii="Wingdings" w:hAnsi="Wingdings" w:hint="default"/>
      </w:rPr>
    </w:lvl>
  </w:abstractNum>
  <w:abstractNum w:abstractNumId="3" w15:restartNumberingAfterBreak="0">
    <w:nsid w:val="0E63223A"/>
    <w:multiLevelType w:val="hybridMultilevel"/>
    <w:tmpl w:val="026C3518"/>
    <w:lvl w:ilvl="0" w:tplc="FF54075E">
      <w:numFmt w:val="bullet"/>
      <w:lvlText w:val="-"/>
      <w:lvlJc w:val="left"/>
      <w:pPr>
        <w:ind w:left="1152" w:hanging="360"/>
      </w:pPr>
      <w:rPr>
        <w:rFonts w:ascii="Times New Roman" w:eastAsia="Times New Roman" w:hAnsi="Times New Roman" w:cs="Times New Roman"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4" w15:restartNumberingAfterBreak="0">
    <w:nsid w:val="1AB55AD0"/>
    <w:multiLevelType w:val="multilevel"/>
    <w:tmpl w:val="36AE241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FF0000"/>
      </w:rPr>
    </w:lvl>
    <w:lvl w:ilvl="3">
      <w:start w:val="1"/>
      <w:numFmt w:val="decimal"/>
      <w:isLgl/>
      <w:lvlText w:val="%1.%2.%3.%4"/>
      <w:lvlJc w:val="left"/>
      <w:pPr>
        <w:ind w:left="2160" w:hanging="720"/>
      </w:pPr>
      <w:rPr>
        <w:rFonts w:hint="default"/>
        <w:color w:val="FF0000"/>
      </w:rPr>
    </w:lvl>
    <w:lvl w:ilvl="4">
      <w:start w:val="1"/>
      <w:numFmt w:val="decimal"/>
      <w:isLgl/>
      <w:lvlText w:val="%1.%2.%3.%4.%5"/>
      <w:lvlJc w:val="left"/>
      <w:pPr>
        <w:ind w:left="2880" w:hanging="1080"/>
      </w:pPr>
      <w:rPr>
        <w:rFonts w:hint="default"/>
        <w:color w:val="FF0000"/>
      </w:rPr>
    </w:lvl>
    <w:lvl w:ilvl="5">
      <w:start w:val="1"/>
      <w:numFmt w:val="decimal"/>
      <w:isLgl/>
      <w:lvlText w:val="%1.%2.%3.%4.%5.%6"/>
      <w:lvlJc w:val="left"/>
      <w:pPr>
        <w:ind w:left="3240" w:hanging="1080"/>
      </w:pPr>
      <w:rPr>
        <w:rFonts w:hint="default"/>
        <w:color w:val="FF0000"/>
      </w:rPr>
    </w:lvl>
    <w:lvl w:ilvl="6">
      <w:start w:val="1"/>
      <w:numFmt w:val="decimal"/>
      <w:isLgl/>
      <w:lvlText w:val="%1.%2.%3.%4.%5.%6.%7"/>
      <w:lvlJc w:val="left"/>
      <w:pPr>
        <w:ind w:left="3960" w:hanging="1440"/>
      </w:pPr>
      <w:rPr>
        <w:rFonts w:hint="default"/>
        <w:color w:val="FF0000"/>
      </w:rPr>
    </w:lvl>
    <w:lvl w:ilvl="7">
      <w:start w:val="1"/>
      <w:numFmt w:val="decimal"/>
      <w:isLgl/>
      <w:lvlText w:val="%1.%2.%3.%4.%5.%6.%7.%8"/>
      <w:lvlJc w:val="left"/>
      <w:pPr>
        <w:ind w:left="4320" w:hanging="1440"/>
      </w:pPr>
      <w:rPr>
        <w:rFonts w:hint="default"/>
        <w:color w:val="FF0000"/>
      </w:rPr>
    </w:lvl>
    <w:lvl w:ilvl="8">
      <w:start w:val="1"/>
      <w:numFmt w:val="decimal"/>
      <w:isLgl/>
      <w:lvlText w:val="%1.%2.%3.%4.%5.%6.%7.%8.%9"/>
      <w:lvlJc w:val="left"/>
      <w:pPr>
        <w:ind w:left="4680" w:hanging="1440"/>
      </w:pPr>
      <w:rPr>
        <w:rFonts w:hint="default"/>
        <w:color w:val="FF0000"/>
      </w:rPr>
    </w:lvl>
  </w:abstractNum>
  <w:abstractNum w:abstractNumId="5" w15:restartNumberingAfterBreak="0">
    <w:nsid w:val="269F5B2D"/>
    <w:multiLevelType w:val="multilevel"/>
    <w:tmpl w:val="C8609B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3"/>
      <w:numFmt w:val="decimal"/>
      <w:lvlText w:val="%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29C574D"/>
    <w:multiLevelType w:val="hybridMultilevel"/>
    <w:tmpl w:val="4B50A9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3B909F4"/>
    <w:multiLevelType w:val="hybridMultilevel"/>
    <w:tmpl w:val="258497E0"/>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8" w15:restartNumberingAfterBreak="0">
    <w:nsid w:val="3DD84C54"/>
    <w:multiLevelType w:val="multilevel"/>
    <w:tmpl w:val="EC7E3C1A"/>
    <w:lvl w:ilvl="0">
      <w:start w:val="1"/>
      <w:numFmt w:val="decimal"/>
      <w:pStyle w:val="Nadpis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rPr>
    </w:lvl>
    <w:lvl w:ilvl="1">
      <w:start w:val="1"/>
      <w:numFmt w:val="decimal"/>
      <w:pStyle w:val="Nadpis2"/>
      <w:lvlText w:val="%1.%2"/>
      <w:lvlJc w:val="left"/>
      <w:pPr>
        <w:ind w:left="576" w:hanging="576"/>
      </w:pPr>
      <w:rPr>
        <w:specVanish w:val="0"/>
      </w:rPr>
    </w:lvl>
    <w:lvl w:ilvl="2">
      <w:start w:val="1"/>
      <w:numFmt w:val="decimal"/>
      <w:pStyle w:val="Nadpis3"/>
      <w:lvlText w:val="%1.%2.%3"/>
      <w:lvlJc w:val="left"/>
      <w:pPr>
        <w:ind w:left="720" w:hanging="720"/>
      </w:pPr>
      <w:rPr>
        <w:b w:val="0"/>
        <w:bCs w:val="0"/>
        <w:color w:val="auto"/>
      </w:rPr>
    </w:lvl>
    <w:lvl w:ilvl="3">
      <w:start w:val="1"/>
      <w:numFmt w:val="decimal"/>
      <w:pStyle w:val="Nadpis4"/>
      <w:lvlText w:val="%1.%2.%3.%4"/>
      <w:lvlJc w:val="left"/>
      <w:pPr>
        <w:ind w:left="2423" w:hanging="864"/>
      </w:pPr>
      <w:rPr>
        <w:b w:val="0"/>
        <w:bCs w:val="0"/>
        <w:color w:val="auto"/>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414944A4"/>
    <w:multiLevelType w:val="multilevel"/>
    <w:tmpl w:val="9F7E2DA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4680" w:hanging="1440"/>
      </w:pPr>
      <w:rPr>
        <w:rFonts w:hint="default"/>
        <w:color w:val="auto"/>
      </w:rPr>
    </w:lvl>
  </w:abstractNum>
  <w:abstractNum w:abstractNumId="10" w15:restartNumberingAfterBreak="0">
    <w:nsid w:val="459B1ADE"/>
    <w:multiLevelType w:val="multilevel"/>
    <w:tmpl w:val="B2829BA2"/>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Restart w:val="0"/>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2%1..%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42D19F7"/>
    <w:multiLevelType w:val="hybridMultilevel"/>
    <w:tmpl w:val="9E5A917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2" w15:restartNumberingAfterBreak="0">
    <w:nsid w:val="548540E9"/>
    <w:multiLevelType w:val="hybridMultilevel"/>
    <w:tmpl w:val="021AEE5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9C1787D"/>
    <w:multiLevelType w:val="hybridMultilevel"/>
    <w:tmpl w:val="54D0274E"/>
    <w:lvl w:ilvl="0" w:tplc="832E00F2">
      <w:start w:val="1"/>
      <w:numFmt w:val="decimal"/>
      <w:lvlText w:val="%1."/>
      <w:lvlJc w:val="left"/>
      <w:pPr>
        <w:tabs>
          <w:tab w:val="num" w:pos="705"/>
        </w:tabs>
        <w:ind w:left="705" w:hanging="360"/>
      </w:pPr>
      <w:rPr>
        <w:rFonts w:hint="default"/>
      </w:rPr>
    </w:lvl>
    <w:lvl w:ilvl="1" w:tplc="679E7246">
      <w:start w:val="1"/>
      <w:numFmt w:val="bullet"/>
      <w:lvlText w:val="-"/>
      <w:lvlJc w:val="left"/>
      <w:pPr>
        <w:tabs>
          <w:tab w:val="num" w:pos="1425"/>
        </w:tabs>
        <w:ind w:left="1425" w:hanging="360"/>
      </w:pPr>
      <w:rPr>
        <w:rFonts w:ascii="Times New Roman" w:eastAsia="Times New Roman" w:hAnsi="Times New Roman" w:cs="Times New Roman" w:hint="default"/>
      </w:rPr>
    </w:lvl>
    <w:lvl w:ilvl="2" w:tplc="0405001B" w:tentative="1">
      <w:start w:val="1"/>
      <w:numFmt w:val="lowerRoman"/>
      <w:lvlText w:val="%3."/>
      <w:lvlJc w:val="right"/>
      <w:pPr>
        <w:tabs>
          <w:tab w:val="num" w:pos="2145"/>
        </w:tabs>
        <w:ind w:left="2145" w:hanging="180"/>
      </w:pPr>
    </w:lvl>
    <w:lvl w:ilvl="3" w:tplc="0405000F" w:tentative="1">
      <w:start w:val="1"/>
      <w:numFmt w:val="decimal"/>
      <w:lvlText w:val="%4."/>
      <w:lvlJc w:val="left"/>
      <w:pPr>
        <w:tabs>
          <w:tab w:val="num" w:pos="2865"/>
        </w:tabs>
        <w:ind w:left="2865" w:hanging="360"/>
      </w:pPr>
    </w:lvl>
    <w:lvl w:ilvl="4" w:tplc="04050019" w:tentative="1">
      <w:start w:val="1"/>
      <w:numFmt w:val="lowerLetter"/>
      <w:lvlText w:val="%5."/>
      <w:lvlJc w:val="left"/>
      <w:pPr>
        <w:tabs>
          <w:tab w:val="num" w:pos="3585"/>
        </w:tabs>
        <w:ind w:left="3585" w:hanging="360"/>
      </w:pPr>
    </w:lvl>
    <w:lvl w:ilvl="5" w:tplc="0405001B" w:tentative="1">
      <w:start w:val="1"/>
      <w:numFmt w:val="lowerRoman"/>
      <w:lvlText w:val="%6."/>
      <w:lvlJc w:val="right"/>
      <w:pPr>
        <w:tabs>
          <w:tab w:val="num" w:pos="4305"/>
        </w:tabs>
        <w:ind w:left="4305" w:hanging="180"/>
      </w:pPr>
    </w:lvl>
    <w:lvl w:ilvl="6" w:tplc="0405000F" w:tentative="1">
      <w:start w:val="1"/>
      <w:numFmt w:val="decimal"/>
      <w:lvlText w:val="%7."/>
      <w:lvlJc w:val="left"/>
      <w:pPr>
        <w:tabs>
          <w:tab w:val="num" w:pos="5025"/>
        </w:tabs>
        <w:ind w:left="5025" w:hanging="360"/>
      </w:pPr>
    </w:lvl>
    <w:lvl w:ilvl="7" w:tplc="04050019" w:tentative="1">
      <w:start w:val="1"/>
      <w:numFmt w:val="lowerLetter"/>
      <w:lvlText w:val="%8."/>
      <w:lvlJc w:val="left"/>
      <w:pPr>
        <w:tabs>
          <w:tab w:val="num" w:pos="5745"/>
        </w:tabs>
        <w:ind w:left="5745" w:hanging="360"/>
      </w:pPr>
    </w:lvl>
    <w:lvl w:ilvl="8" w:tplc="0405001B" w:tentative="1">
      <w:start w:val="1"/>
      <w:numFmt w:val="lowerRoman"/>
      <w:lvlText w:val="%9."/>
      <w:lvlJc w:val="right"/>
      <w:pPr>
        <w:tabs>
          <w:tab w:val="num" w:pos="6465"/>
        </w:tabs>
        <w:ind w:left="6465" w:hanging="180"/>
      </w:pPr>
    </w:lvl>
  </w:abstractNum>
  <w:abstractNum w:abstractNumId="14" w15:restartNumberingAfterBreak="0">
    <w:nsid w:val="5A036F2D"/>
    <w:multiLevelType w:val="hybridMultilevel"/>
    <w:tmpl w:val="C98481A6"/>
    <w:lvl w:ilvl="0" w:tplc="4B2898E4">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07772E2"/>
    <w:multiLevelType w:val="hybridMultilevel"/>
    <w:tmpl w:val="2864C712"/>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6" w15:restartNumberingAfterBreak="0">
    <w:nsid w:val="6C553C1F"/>
    <w:multiLevelType w:val="hybridMultilevel"/>
    <w:tmpl w:val="4B926F3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7" w15:restartNumberingAfterBreak="0">
    <w:nsid w:val="6F4B5D6A"/>
    <w:multiLevelType w:val="multilevel"/>
    <w:tmpl w:val="A02E74E0"/>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2624"/>
        </w:tabs>
        <w:ind w:left="2624" w:hanging="567"/>
      </w:pPr>
      <w:rPr>
        <w:rFonts w:ascii="Times New Roman Bold" w:hAnsi="Times New Roman Bold" w:hint="default"/>
        <w:b/>
        <w:i w:val="0"/>
        <w:color w:val="auto"/>
        <w:sz w:val="22"/>
      </w:rPr>
    </w:lvl>
    <w:lvl w:ilvl="2">
      <w:start w:val="1"/>
      <w:numFmt w:val="lowerLetter"/>
      <w:lvlText w:val="(%3)"/>
      <w:lvlJc w:val="left"/>
      <w:pPr>
        <w:tabs>
          <w:tab w:val="num" w:pos="992"/>
        </w:tabs>
        <w:ind w:left="992" w:hanging="425"/>
      </w:pPr>
      <w:rPr>
        <w:rFonts w:hint="default"/>
        <w:b w:val="0"/>
        <w:bCs w:val="0"/>
      </w:rPr>
    </w:lvl>
    <w:lvl w:ilvl="3">
      <w:start w:val="1"/>
      <w:numFmt w:val="lowerRoman"/>
      <w:lvlText w:val="(%4)"/>
      <w:lvlJc w:val="left"/>
      <w:pPr>
        <w:tabs>
          <w:tab w:val="num" w:pos="1419"/>
        </w:tabs>
        <w:ind w:left="1419"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7C285F55"/>
    <w:multiLevelType w:val="hybridMultilevel"/>
    <w:tmpl w:val="0AA828D8"/>
    <w:lvl w:ilvl="0" w:tplc="04050001">
      <w:start w:val="1"/>
      <w:numFmt w:val="bullet"/>
      <w:lvlText w:val=""/>
      <w:lvlJc w:val="left"/>
      <w:pPr>
        <w:ind w:left="1425" w:hanging="360"/>
      </w:pPr>
      <w:rPr>
        <w:rFonts w:ascii="Symbol" w:hAnsi="Symbol" w:hint="default"/>
      </w:rPr>
    </w:lvl>
    <w:lvl w:ilvl="1" w:tplc="04050003">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9" w15:restartNumberingAfterBreak="0">
    <w:nsid w:val="7C6C1D56"/>
    <w:multiLevelType w:val="hybridMultilevel"/>
    <w:tmpl w:val="96A85962"/>
    <w:lvl w:ilvl="0" w:tplc="72CC71F6">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E9F7383"/>
    <w:multiLevelType w:val="multilevel"/>
    <w:tmpl w:val="1B04D8BC"/>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39560107">
    <w:abstractNumId w:val="8"/>
  </w:num>
  <w:num w:numId="2" w16cid:durableId="1739552663">
    <w:abstractNumId w:val="11"/>
  </w:num>
  <w:num w:numId="3" w16cid:durableId="1727489334">
    <w:abstractNumId w:val="16"/>
  </w:num>
  <w:num w:numId="4" w16cid:durableId="657072817">
    <w:abstractNumId w:val="7"/>
  </w:num>
  <w:num w:numId="5" w16cid:durableId="1600913958">
    <w:abstractNumId w:val="15"/>
  </w:num>
  <w:num w:numId="6" w16cid:durableId="482939341">
    <w:abstractNumId w:val="1"/>
  </w:num>
  <w:num w:numId="7" w16cid:durableId="1313633535">
    <w:abstractNumId w:val="3"/>
  </w:num>
  <w:num w:numId="8" w16cid:durableId="612831834">
    <w:abstractNumId w:val="13"/>
  </w:num>
  <w:num w:numId="9" w16cid:durableId="1688368046">
    <w:abstractNumId w:val="18"/>
  </w:num>
  <w:num w:numId="10" w16cid:durableId="816533305">
    <w:abstractNumId w:val="20"/>
  </w:num>
  <w:num w:numId="11" w16cid:durableId="1975673366">
    <w:abstractNumId w:val="4"/>
  </w:num>
  <w:num w:numId="12" w16cid:durableId="1230462016">
    <w:abstractNumId w:val="0"/>
  </w:num>
  <w:num w:numId="13" w16cid:durableId="789472591">
    <w:abstractNumId w:val="2"/>
  </w:num>
  <w:num w:numId="14" w16cid:durableId="508525363">
    <w:abstractNumId w:val="12"/>
  </w:num>
  <w:num w:numId="15" w16cid:durableId="1461610308">
    <w:abstractNumId w:val="10"/>
  </w:num>
  <w:num w:numId="16" w16cid:durableId="2069330362">
    <w:abstractNumId w:val="5"/>
  </w:num>
  <w:num w:numId="17" w16cid:durableId="373235617">
    <w:abstractNumId w:val="9"/>
  </w:num>
  <w:num w:numId="18" w16cid:durableId="12001777">
    <w:abstractNumId w:val="14"/>
  </w:num>
  <w:num w:numId="19" w16cid:durableId="988561265">
    <w:abstractNumId w:val="6"/>
  </w:num>
  <w:num w:numId="20" w16cid:durableId="1172139351">
    <w:abstractNumId w:val="17"/>
  </w:num>
  <w:num w:numId="21" w16cid:durableId="1720007475">
    <w:abstractNumId w:val="19"/>
  </w:num>
  <w:num w:numId="22" w16cid:durableId="20485304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5B"/>
    <w:rsid w:val="00004A64"/>
    <w:rsid w:val="000108CE"/>
    <w:rsid w:val="00012F8C"/>
    <w:rsid w:val="00013AA1"/>
    <w:rsid w:val="0001572C"/>
    <w:rsid w:val="00021612"/>
    <w:rsid w:val="00021CE5"/>
    <w:rsid w:val="0002251D"/>
    <w:rsid w:val="0002351A"/>
    <w:rsid w:val="00026F2F"/>
    <w:rsid w:val="000276C6"/>
    <w:rsid w:val="0003069B"/>
    <w:rsid w:val="00035FC2"/>
    <w:rsid w:val="00036039"/>
    <w:rsid w:val="0003606B"/>
    <w:rsid w:val="000376F7"/>
    <w:rsid w:val="000378F5"/>
    <w:rsid w:val="0004283E"/>
    <w:rsid w:val="00044178"/>
    <w:rsid w:val="00045550"/>
    <w:rsid w:val="000464BC"/>
    <w:rsid w:val="00046AB2"/>
    <w:rsid w:val="0005697D"/>
    <w:rsid w:val="00060BA8"/>
    <w:rsid w:val="00061EE5"/>
    <w:rsid w:val="00070EE6"/>
    <w:rsid w:val="00081479"/>
    <w:rsid w:val="00081DDF"/>
    <w:rsid w:val="0008616E"/>
    <w:rsid w:val="000870A3"/>
    <w:rsid w:val="000905F7"/>
    <w:rsid w:val="00090A43"/>
    <w:rsid w:val="000914D7"/>
    <w:rsid w:val="000A1812"/>
    <w:rsid w:val="000A2981"/>
    <w:rsid w:val="000A355F"/>
    <w:rsid w:val="000A3775"/>
    <w:rsid w:val="000A4C5B"/>
    <w:rsid w:val="000A582C"/>
    <w:rsid w:val="000A784E"/>
    <w:rsid w:val="000A7AFA"/>
    <w:rsid w:val="000B08BE"/>
    <w:rsid w:val="000B0E5D"/>
    <w:rsid w:val="000B7340"/>
    <w:rsid w:val="000C07E4"/>
    <w:rsid w:val="000C1AE2"/>
    <w:rsid w:val="000C20B2"/>
    <w:rsid w:val="000C280E"/>
    <w:rsid w:val="000C55AC"/>
    <w:rsid w:val="000C57D4"/>
    <w:rsid w:val="000D3920"/>
    <w:rsid w:val="000E0E0C"/>
    <w:rsid w:val="000E38D2"/>
    <w:rsid w:val="000E5521"/>
    <w:rsid w:val="000E75DA"/>
    <w:rsid w:val="000F10B8"/>
    <w:rsid w:val="000F18E7"/>
    <w:rsid w:val="000F4F39"/>
    <w:rsid w:val="000F51E2"/>
    <w:rsid w:val="000F5FE7"/>
    <w:rsid w:val="000F6BB5"/>
    <w:rsid w:val="00100056"/>
    <w:rsid w:val="00102932"/>
    <w:rsid w:val="00102A60"/>
    <w:rsid w:val="00103674"/>
    <w:rsid w:val="00104766"/>
    <w:rsid w:val="001064C1"/>
    <w:rsid w:val="001068CE"/>
    <w:rsid w:val="001079AE"/>
    <w:rsid w:val="00110D8D"/>
    <w:rsid w:val="001121BA"/>
    <w:rsid w:val="00114612"/>
    <w:rsid w:val="001159F2"/>
    <w:rsid w:val="00120BE5"/>
    <w:rsid w:val="00124F0E"/>
    <w:rsid w:val="00127145"/>
    <w:rsid w:val="00137947"/>
    <w:rsid w:val="00146C86"/>
    <w:rsid w:val="00150601"/>
    <w:rsid w:val="00153956"/>
    <w:rsid w:val="00153D16"/>
    <w:rsid w:val="0015469E"/>
    <w:rsid w:val="00155EC4"/>
    <w:rsid w:val="001571C1"/>
    <w:rsid w:val="00161FCA"/>
    <w:rsid w:val="001643C9"/>
    <w:rsid w:val="00167A25"/>
    <w:rsid w:val="00170F4E"/>
    <w:rsid w:val="001778B4"/>
    <w:rsid w:val="001806C1"/>
    <w:rsid w:val="0018200D"/>
    <w:rsid w:val="001825CF"/>
    <w:rsid w:val="00182CC9"/>
    <w:rsid w:val="0018361F"/>
    <w:rsid w:val="00184F13"/>
    <w:rsid w:val="00187755"/>
    <w:rsid w:val="001931A7"/>
    <w:rsid w:val="00193AF5"/>
    <w:rsid w:val="00194A9F"/>
    <w:rsid w:val="001971A6"/>
    <w:rsid w:val="001A0BF1"/>
    <w:rsid w:val="001A3EE6"/>
    <w:rsid w:val="001A4EEC"/>
    <w:rsid w:val="001A525E"/>
    <w:rsid w:val="001B3176"/>
    <w:rsid w:val="001B3B85"/>
    <w:rsid w:val="001B3DEB"/>
    <w:rsid w:val="001B63D2"/>
    <w:rsid w:val="001C0E04"/>
    <w:rsid w:val="001C1B54"/>
    <w:rsid w:val="001C3181"/>
    <w:rsid w:val="001C35F9"/>
    <w:rsid w:val="001D5241"/>
    <w:rsid w:val="001E0669"/>
    <w:rsid w:val="001E0C12"/>
    <w:rsid w:val="001E23E7"/>
    <w:rsid w:val="001E2731"/>
    <w:rsid w:val="001E2D54"/>
    <w:rsid w:val="001E318E"/>
    <w:rsid w:val="001E3C68"/>
    <w:rsid w:val="001E571C"/>
    <w:rsid w:val="001E76BD"/>
    <w:rsid w:val="001E7F08"/>
    <w:rsid w:val="001F0BE4"/>
    <w:rsid w:val="001F2B15"/>
    <w:rsid w:val="001F37C4"/>
    <w:rsid w:val="00202F61"/>
    <w:rsid w:val="002110E3"/>
    <w:rsid w:val="0021164E"/>
    <w:rsid w:val="002120D8"/>
    <w:rsid w:val="00213A9D"/>
    <w:rsid w:val="002167F2"/>
    <w:rsid w:val="002216B4"/>
    <w:rsid w:val="002247C5"/>
    <w:rsid w:val="00225F6C"/>
    <w:rsid w:val="00226DCE"/>
    <w:rsid w:val="00230096"/>
    <w:rsid w:val="00232063"/>
    <w:rsid w:val="002339D3"/>
    <w:rsid w:val="00233F4F"/>
    <w:rsid w:val="00233FE5"/>
    <w:rsid w:val="00237E54"/>
    <w:rsid w:val="00241B4C"/>
    <w:rsid w:val="00242EA0"/>
    <w:rsid w:val="00245DEC"/>
    <w:rsid w:val="00247381"/>
    <w:rsid w:val="0025202B"/>
    <w:rsid w:val="0025462F"/>
    <w:rsid w:val="00257A6A"/>
    <w:rsid w:val="00273A96"/>
    <w:rsid w:val="002757CE"/>
    <w:rsid w:val="00275A9E"/>
    <w:rsid w:val="002763F8"/>
    <w:rsid w:val="00276DF9"/>
    <w:rsid w:val="00280FE9"/>
    <w:rsid w:val="00281495"/>
    <w:rsid w:val="002820CE"/>
    <w:rsid w:val="00282CD9"/>
    <w:rsid w:val="00286F76"/>
    <w:rsid w:val="0029065A"/>
    <w:rsid w:val="00293C80"/>
    <w:rsid w:val="00294C7C"/>
    <w:rsid w:val="002A0270"/>
    <w:rsid w:val="002A23B0"/>
    <w:rsid w:val="002A28B7"/>
    <w:rsid w:val="002A5AC7"/>
    <w:rsid w:val="002B0938"/>
    <w:rsid w:val="002B249B"/>
    <w:rsid w:val="002B2AE9"/>
    <w:rsid w:val="002B2F1F"/>
    <w:rsid w:val="002C2E54"/>
    <w:rsid w:val="002C461E"/>
    <w:rsid w:val="002C4D63"/>
    <w:rsid w:val="002C4DB4"/>
    <w:rsid w:val="002C50E9"/>
    <w:rsid w:val="002C6089"/>
    <w:rsid w:val="002C63BC"/>
    <w:rsid w:val="002C641B"/>
    <w:rsid w:val="002C724F"/>
    <w:rsid w:val="002C7851"/>
    <w:rsid w:val="002D0E2D"/>
    <w:rsid w:val="002D4990"/>
    <w:rsid w:val="002D589B"/>
    <w:rsid w:val="002D5E43"/>
    <w:rsid w:val="002E0693"/>
    <w:rsid w:val="002E0A33"/>
    <w:rsid w:val="002E4174"/>
    <w:rsid w:val="002E5138"/>
    <w:rsid w:val="002F4701"/>
    <w:rsid w:val="002F661D"/>
    <w:rsid w:val="002F755A"/>
    <w:rsid w:val="003004B9"/>
    <w:rsid w:val="003106ED"/>
    <w:rsid w:val="00315FEE"/>
    <w:rsid w:val="003161C3"/>
    <w:rsid w:val="003219C5"/>
    <w:rsid w:val="00325458"/>
    <w:rsid w:val="003256D3"/>
    <w:rsid w:val="0033280E"/>
    <w:rsid w:val="00333953"/>
    <w:rsid w:val="00336510"/>
    <w:rsid w:val="003448C0"/>
    <w:rsid w:val="00346314"/>
    <w:rsid w:val="00350091"/>
    <w:rsid w:val="00352478"/>
    <w:rsid w:val="00352647"/>
    <w:rsid w:val="003537FC"/>
    <w:rsid w:val="0035495F"/>
    <w:rsid w:val="003568CA"/>
    <w:rsid w:val="00361568"/>
    <w:rsid w:val="0036349A"/>
    <w:rsid w:val="0036643F"/>
    <w:rsid w:val="0036769F"/>
    <w:rsid w:val="0037333F"/>
    <w:rsid w:val="00374DD5"/>
    <w:rsid w:val="0037570D"/>
    <w:rsid w:val="0037741C"/>
    <w:rsid w:val="003838D3"/>
    <w:rsid w:val="00383ECD"/>
    <w:rsid w:val="00384915"/>
    <w:rsid w:val="00386249"/>
    <w:rsid w:val="003907B6"/>
    <w:rsid w:val="0039127B"/>
    <w:rsid w:val="0039266F"/>
    <w:rsid w:val="00393F32"/>
    <w:rsid w:val="003969B5"/>
    <w:rsid w:val="003A29BD"/>
    <w:rsid w:val="003A413B"/>
    <w:rsid w:val="003A4ECF"/>
    <w:rsid w:val="003A5449"/>
    <w:rsid w:val="003A6086"/>
    <w:rsid w:val="003A6B89"/>
    <w:rsid w:val="003B14CF"/>
    <w:rsid w:val="003B1E4F"/>
    <w:rsid w:val="003B2174"/>
    <w:rsid w:val="003B3105"/>
    <w:rsid w:val="003B3E41"/>
    <w:rsid w:val="003B41C6"/>
    <w:rsid w:val="003B74E0"/>
    <w:rsid w:val="003C05E9"/>
    <w:rsid w:val="003C224D"/>
    <w:rsid w:val="003C6E66"/>
    <w:rsid w:val="003D1B91"/>
    <w:rsid w:val="003D53F9"/>
    <w:rsid w:val="003E05CC"/>
    <w:rsid w:val="003E1046"/>
    <w:rsid w:val="003E2CC5"/>
    <w:rsid w:val="003E3DA1"/>
    <w:rsid w:val="003E7834"/>
    <w:rsid w:val="003F0A47"/>
    <w:rsid w:val="003F5D36"/>
    <w:rsid w:val="003F64A9"/>
    <w:rsid w:val="00400722"/>
    <w:rsid w:val="00400DD1"/>
    <w:rsid w:val="004020A1"/>
    <w:rsid w:val="00410D5B"/>
    <w:rsid w:val="004170F7"/>
    <w:rsid w:val="00420399"/>
    <w:rsid w:val="00421268"/>
    <w:rsid w:val="00426D67"/>
    <w:rsid w:val="00430DCA"/>
    <w:rsid w:val="004344C4"/>
    <w:rsid w:val="00437FB1"/>
    <w:rsid w:val="00441226"/>
    <w:rsid w:val="004414D8"/>
    <w:rsid w:val="00441682"/>
    <w:rsid w:val="00442E01"/>
    <w:rsid w:val="00446015"/>
    <w:rsid w:val="00452A16"/>
    <w:rsid w:val="0045395C"/>
    <w:rsid w:val="00453FB2"/>
    <w:rsid w:val="00456A2B"/>
    <w:rsid w:val="00457003"/>
    <w:rsid w:val="00457761"/>
    <w:rsid w:val="00457FB9"/>
    <w:rsid w:val="004666F9"/>
    <w:rsid w:val="00467749"/>
    <w:rsid w:val="0047017D"/>
    <w:rsid w:val="0047180E"/>
    <w:rsid w:val="00476BB7"/>
    <w:rsid w:val="00477101"/>
    <w:rsid w:val="004771A5"/>
    <w:rsid w:val="0047759C"/>
    <w:rsid w:val="0048196F"/>
    <w:rsid w:val="00481E66"/>
    <w:rsid w:val="00482E44"/>
    <w:rsid w:val="00484DC4"/>
    <w:rsid w:val="00485DE2"/>
    <w:rsid w:val="00491D3B"/>
    <w:rsid w:val="004929C0"/>
    <w:rsid w:val="00493380"/>
    <w:rsid w:val="00493DED"/>
    <w:rsid w:val="00496831"/>
    <w:rsid w:val="004A1417"/>
    <w:rsid w:val="004A18D7"/>
    <w:rsid w:val="004A2FFA"/>
    <w:rsid w:val="004A3020"/>
    <w:rsid w:val="004A4967"/>
    <w:rsid w:val="004A570B"/>
    <w:rsid w:val="004A5A81"/>
    <w:rsid w:val="004B010D"/>
    <w:rsid w:val="004B01E6"/>
    <w:rsid w:val="004B2CEF"/>
    <w:rsid w:val="004B6F1F"/>
    <w:rsid w:val="004B7CA0"/>
    <w:rsid w:val="004C1D02"/>
    <w:rsid w:val="004C2674"/>
    <w:rsid w:val="004D14A9"/>
    <w:rsid w:val="004D36CE"/>
    <w:rsid w:val="004D731D"/>
    <w:rsid w:val="004E01B7"/>
    <w:rsid w:val="004E0865"/>
    <w:rsid w:val="004E3343"/>
    <w:rsid w:val="004E370C"/>
    <w:rsid w:val="004E5CED"/>
    <w:rsid w:val="004E6823"/>
    <w:rsid w:val="004E68EB"/>
    <w:rsid w:val="004F31AC"/>
    <w:rsid w:val="004F6179"/>
    <w:rsid w:val="005004A1"/>
    <w:rsid w:val="005019F0"/>
    <w:rsid w:val="00502F31"/>
    <w:rsid w:val="005037F1"/>
    <w:rsid w:val="0050663C"/>
    <w:rsid w:val="0051233C"/>
    <w:rsid w:val="00517D1C"/>
    <w:rsid w:val="00521879"/>
    <w:rsid w:val="00522D02"/>
    <w:rsid w:val="00523160"/>
    <w:rsid w:val="00523460"/>
    <w:rsid w:val="005245DE"/>
    <w:rsid w:val="005246A1"/>
    <w:rsid w:val="00526C53"/>
    <w:rsid w:val="00531E4B"/>
    <w:rsid w:val="005407A2"/>
    <w:rsid w:val="00541C81"/>
    <w:rsid w:val="00542EC3"/>
    <w:rsid w:val="00542FB7"/>
    <w:rsid w:val="00543847"/>
    <w:rsid w:val="005439D6"/>
    <w:rsid w:val="005439E7"/>
    <w:rsid w:val="00545B15"/>
    <w:rsid w:val="00545F44"/>
    <w:rsid w:val="00551012"/>
    <w:rsid w:val="00551275"/>
    <w:rsid w:val="0055562C"/>
    <w:rsid w:val="00555C0D"/>
    <w:rsid w:val="00556DDF"/>
    <w:rsid w:val="00566469"/>
    <w:rsid w:val="00570B09"/>
    <w:rsid w:val="00570C5D"/>
    <w:rsid w:val="0057723E"/>
    <w:rsid w:val="00577D07"/>
    <w:rsid w:val="00581145"/>
    <w:rsid w:val="005835CD"/>
    <w:rsid w:val="005843C5"/>
    <w:rsid w:val="005854E2"/>
    <w:rsid w:val="005855C5"/>
    <w:rsid w:val="005857BA"/>
    <w:rsid w:val="0059046B"/>
    <w:rsid w:val="00595720"/>
    <w:rsid w:val="00595D31"/>
    <w:rsid w:val="00597EC1"/>
    <w:rsid w:val="005A17F3"/>
    <w:rsid w:val="005A1F1E"/>
    <w:rsid w:val="005B0657"/>
    <w:rsid w:val="005B0FCB"/>
    <w:rsid w:val="005C0667"/>
    <w:rsid w:val="005C2430"/>
    <w:rsid w:val="005C2734"/>
    <w:rsid w:val="005C3599"/>
    <w:rsid w:val="005C6F42"/>
    <w:rsid w:val="005D1834"/>
    <w:rsid w:val="005D3CC6"/>
    <w:rsid w:val="005D44B8"/>
    <w:rsid w:val="005D4A25"/>
    <w:rsid w:val="005D7D11"/>
    <w:rsid w:val="005D7EB6"/>
    <w:rsid w:val="005E318D"/>
    <w:rsid w:val="005E6087"/>
    <w:rsid w:val="005E704F"/>
    <w:rsid w:val="005F07D6"/>
    <w:rsid w:val="00602AC7"/>
    <w:rsid w:val="00602B5B"/>
    <w:rsid w:val="00603A97"/>
    <w:rsid w:val="00606896"/>
    <w:rsid w:val="00613304"/>
    <w:rsid w:val="0061667C"/>
    <w:rsid w:val="00616EEE"/>
    <w:rsid w:val="00620C56"/>
    <w:rsid w:val="00621C67"/>
    <w:rsid w:val="00625AA7"/>
    <w:rsid w:val="006264E5"/>
    <w:rsid w:val="0063644B"/>
    <w:rsid w:val="00636699"/>
    <w:rsid w:val="00641150"/>
    <w:rsid w:val="006423E8"/>
    <w:rsid w:val="0064406C"/>
    <w:rsid w:val="00647081"/>
    <w:rsid w:val="00650164"/>
    <w:rsid w:val="0065043F"/>
    <w:rsid w:val="00651287"/>
    <w:rsid w:val="00651F85"/>
    <w:rsid w:val="00653763"/>
    <w:rsid w:val="00653C89"/>
    <w:rsid w:val="00653FD3"/>
    <w:rsid w:val="00654E1C"/>
    <w:rsid w:val="00656B17"/>
    <w:rsid w:val="00660DA4"/>
    <w:rsid w:val="00662083"/>
    <w:rsid w:val="0066263A"/>
    <w:rsid w:val="00662AD6"/>
    <w:rsid w:val="00663630"/>
    <w:rsid w:val="00663955"/>
    <w:rsid w:val="006728FB"/>
    <w:rsid w:val="00673F96"/>
    <w:rsid w:val="006746D4"/>
    <w:rsid w:val="00674CB8"/>
    <w:rsid w:val="006757F9"/>
    <w:rsid w:val="00676C74"/>
    <w:rsid w:val="00685212"/>
    <w:rsid w:val="00686CCD"/>
    <w:rsid w:val="006913FB"/>
    <w:rsid w:val="006950FA"/>
    <w:rsid w:val="00697AE8"/>
    <w:rsid w:val="006A0573"/>
    <w:rsid w:val="006A2B11"/>
    <w:rsid w:val="006A3C5B"/>
    <w:rsid w:val="006A6866"/>
    <w:rsid w:val="006A6894"/>
    <w:rsid w:val="006A7F68"/>
    <w:rsid w:val="006B0D25"/>
    <w:rsid w:val="006B2737"/>
    <w:rsid w:val="006B43DB"/>
    <w:rsid w:val="006B580E"/>
    <w:rsid w:val="006B7565"/>
    <w:rsid w:val="006C0C6A"/>
    <w:rsid w:val="006C45D1"/>
    <w:rsid w:val="006C46AE"/>
    <w:rsid w:val="006C4820"/>
    <w:rsid w:val="006C552C"/>
    <w:rsid w:val="006C5BFB"/>
    <w:rsid w:val="006C5FD2"/>
    <w:rsid w:val="006C7ACC"/>
    <w:rsid w:val="006D0B98"/>
    <w:rsid w:val="006D0F68"/>
    <w:rsid w:val="006D1D2A"/>
    <w:rsid w:val="006D203B"/>
    <w:rsid w:val="006D4BB2"/>
    <w:rsid w:val="006E152C"/>
    <w:rsid w:val="006E1979"/>
    <w:rsid w:val="006E27A5"/>
    <w:rsid w:val="006E65E1"/>
    <w:rsid w:val="006E69E8"/>
    <w:rsid w:val="006E6BD6"/>
    <w:rsid w:val="006E7408"/>
    <w:rsid w:val="006F7919"/>
    <w:rsid w:val="00705169"/>
    <w:rsid w:val="00705B17"/>
    <w:rsid w:val="00705B25"/>
    <w:rsid w:val="00706570"/>
    <w:rsid w:val="00711105"/>
    <w:rsid w:val="007125BA"/>
    <w:rsid w:val="00722102"/>
    <w:rsid w:val="007222ED"/>
    <w:rsid w:val="007225AD"/>
    <w:rsid w:val="00724C62"/>
    <w:rsid w:val="00725BFF"/>
    <w:rsid w:val="0072739A"/>
    <w:rsid w:val="00733FF5"/>
    <w:rsid w:val="00734973"/>
    <w:rsid w:val="00737649"/>
    <w:rsid w:val="00741920"/>
    <w:rsid w:val="00743F2E"/>
    <w:rsid w:val="00745AA9"/>
    <w:rsid w:val="00750F02"/>
    <w:rsid w:val="00752784"/>
    <w:rsid w:val="00753797"/>
    <w:rsid w:val="00754851"/>
    <w:rsid w:val="007558AE"/>
    <w:rsid w:val="00756BB2"/>
    <w:rsid w:val="00760317"/>
    <w:rsid w:val="007619EC"/>
    <w:rsid w:val="00762DB4"/>
    <w:rsid w:val="00765FCA"/>
    <w:rsid w:val="007754AF"/>
    <w:rsid w:val="00781C06"/>
    <w:rsid w:val="00785844"/>
    <w:rsid w:val="00786C5E"/>
    <w:rsid w:val="007871D2"/>
    <w:rsid w:val="00792F8C"/>
    <w:rsid w:val="00793DAA"/>
    <w:rsid w:val="007B0187"/>
    <w:rsid w:val="007B018A"/>
    <w:rsid w:val="007B1D50"/>
    <w:rsid w:val="007B1EB7"/>
    <w:rsid w:val="007B328E"/>
    <w:rsid w:val="007B3C4B"/>
    <w:rsid w:val="007B5E0D"/>
    <w:rsid w:val="007B6D84"/>
    <w:rsid w:val="007C1418"/>
    <w:rsid w:val="007C36E2"/>
    <w:rsid w:val="007C4C09"/>
    <w:rsid w:val="007D1616"/>
    <w:rsid w:val="007D1D37"/>
    <w:rsid w:val="007D2395"/>
    <w:rsid w:val="007D3ECE"/>
    <w:rsid w:val="007D6159"/>
    <w:rsid w:val="007D685B"/>
    <w:rsid w:val="007E1F71"/>
    <w:rsid w:val="007E2C38"/>
    <w:rsid w:val="007E6A9E"/>
    <w:rsid w:val="007F3FC3"/>
    <w:rsid w:val="007F68EE"/>
    <w:rsid w:val="008119A9"/>
    <w:rsid w:val="00811A36"/>
    <w:rsid w:val="00812194"/>
    <w:rsid w:val="00815938"/>
    <w:rsid w:val="00820C7C"/>
    <w:rsid w:val="00821F7A"/>
    <w:rsid w:val="00824EA5"/>
    <w:rsid w:val="00830AF6"/>
    <w:rsid w:val="00833E2F"/>
    <w:rsid w:val="00837146"/>
    <w:rsid w:val="008377AC"/>
    <w:rsid w:val="008413C2"/>
    <w:rsid w:val="00841B27"/>
    <w:rsid w:val="00842B6B"/>
    <w:rsid w:val="0084366B"/>
    <w:rsid w:val="0084554C"/>
    <w:rsid w:val="00845EED"/>
    <w:rsid w:val="0084697A"/>
    <w:rsid w:val="00851A7D"/>
    <w:rsid w:val="00853603"/>
    <w:rsid w:val="008543E6"/>
    <w:rsid w:val="0085497C"/>
    <w:rsid w:val="00854AE4"/>
    <w:rsid w:val="00856F1F"/>
    <w:rsid w:val="008574B9"/>
    <w:rsid w:val="00862F8D"/>
    <w:rsid w:val="00864F43"/>
    <w:rsid w:val="008654D5"/>
    <w:rsid w:val="00865753"/>
    <w:rsid w:val="008705B7"/>
    <w:rsid w:val="0087391B"/>
    <w:rsid w:val="008753C0"/>
    <w:rsid w:val="008853E5"/>
    <w:rsid w:val="0088743E"/>
    <w:rsid w:val="00893017"/>
    <w:rsid w:val="008940CF"/>
    <w:rsid w:val="00894AE6"/>
    <w:rsid w:val="008A2C16"/>
    <w:rsid w:val="008A3248"/>
    <w:rsid w:val="008A5CFF"/>
    <w:rsid w:val="008A5E20"/>
    <w:rsid w:val="008A6682"/>
    <w:rsid w:val="008B1F00"/>
    <w:rsid w:val="008B2436"/>
    <w:rsid w:val="008B7FF3"/>
    <w:rsid w:val="008C1B1E"/>
    <w:rsid w:val="008C4930"/>
    <w:rsid w:val="008C4F7D"/>
    <w:rsid w:val="008D1F2C"/>
    <w:rsid w:val="008D58B9"/>
    <w:rsid w:val="008D70E4"/>
    <w:rsid w:val="008D7BF3"/>
    <w:rsid w:val="008E0A5D"/>
    <w:rsid w:val="008E6636"/>
    <w:rsid w:val="008F588E"/>
    <w:rsid w:val="008F7B4A"/>
    <w:rsid w:val="00901871"/>
    <w:rsid w:val="00901F62"/>
    <w:rsid w:val="00904CD7"/>
    <w:rsid w:val="00906AFC"/>
    <w:rsid w:val="009072FD"/>
    <w:rsid w:val="00912687"/>
    <w:rsid w:val="00915627"/>
    <w:rsid w:val="009172A6"/>
    <w:rsid w:val="0091772C"/>
    <w:rsid w:val="00917A31"/>
    <w:rsid w:val="00923988"/>
    <w:rsid w:val="00924128"/>
    <w:rsid w:val="00924C4C"/>
    <w:rsid w:val="0092D4B7"/>
    <w:rsid w:val="00930362"/>
    <w:rsid w:val="00931B7F"/>
    <w:rsid w:val="009321C8"/>
    <w:rsid w:val="00936E18"/>
    <w:rsid w:val="00940A1B"/>
    <w:rsid w:val="009437DE"/>
    <w:rsid w:val="0094528B"/>
    <w:rsid w:val="00945AD9"/>
    <w:rsid w:val="00946768"/>
    <w:rsid w:val="00947D20"/>
    <w:rsid w:val="009506B4"/>
    <w:rsid w:val="00950CBC"/>
    <w:rsid w:val="00953BAF"/>
    <w:rsid w:val="00954E13"/>
    <w:rsid w:val="009606D6"/>
    <w:rsid w:val="00963009"/>
    <w:rsid w:val="009765B8"/>
    <w:rsid w:val="00976DB9"/>
    <w:rsid w:val="00977469"/>
    <w:rsid w:val="00977F0F"/>
    <w:rsid w:val="009838C0"/>
    <w:rsid w:val="00985F72"/>
    <w:rsid w:val="00987589"/>
    <w:rsid w:val="0099373E"/>
    <w:rsid w:val="009945A4"/>
    <w:rsid w:val="00996980"/>
    <w:rsid w:val="009A1FA6"/>
    <w:rsid w:val="009A3C5B"/>
    <w:rsid w:val="009A3D4B"/>
    <w:rsid w:val="009A71D5"/>
    <w:rsid w:val="009A736D"/>
    <w:rsid w:val="009A78E9"/>
    <w:rsid w:val="009B294C"/>
    <w:rsid w:val="009C0DC3"/>
    <w:rsid w:val="009C4486"/>
    <w:rsid w:val="009C61BE"/>
    <w:rsid w:val="009D3F9D"/>
    <w:rsid w:val="009E00AB"/>
    <w:rsid w:val="009E449D"/>
    <w:rsid w:val="009E6349"/>
    <w:rsid w:val="009E6A7A"/>
    <w:rsid w:val="009F611F"/>
    <w:rsid w:val="00A01BD2"/>
    <w:rsid w:val="00A05CE7"/>
    <w:rsid w:val="00A05D44"/>
    <w:rsid w:val="00A125B3"/>
    <w:rsid w:val="00A1279F"/>
    <w:rsid w:val="00A211EF"/>
    <w:rsid w:val="00A213AD"/>
    <w:rsid w:val="00A2214C"/>
    <w:rsid w:val="00A23B6C"/>
    <w:rsid w:val="00A23BB3"/>
    <w:rsid w:val="00A23F99"/>
    <w:rsid w:val="00A259DA"/>
    <w:rsid w:val="00A3375B"/>
    <w:rsid w:val="00A339CB"/>
    <w:rsid w:val="00A347EB"/>
    <w:rsid w:val="00A3525F"/>
    <w:rsid w:val="00A36A3E"/>
    <w:rsid w:val="00A37562"/>
    <w:rsid w:val="00A4133D"/>
    <w:rsid w:val="00A440F1"/>
    <w:rsid w:val="00A44888"/>
    <w:rsid w:val="00A47250"/>
    <w:rsid w:val="00A47B5A"/>
    <w:rsid w:val="00A50AD7"/>
    <w:rsid w:val="00A524CE"/>
    <w:rsid w:val="00A524D4"/>
    <w:rsid w:val="00A527EF"/>
    <w:rsid w:val="00A559D5"/>
    <w:rsid w:val="00A56414"/>
    <w:rsid w:val="00A61685"/>
    <w:rsid w:val="00A63C30"/>
    <w:rsid w:val="00A77C13"/>
    <w:rsid w:val="00A832B6"/>
    <w:rsid w:val="00A8428F"/>
    <w:rsid w:val="00A91537"/>
    <w:rsid w:val="00A95B6E"/>
    <w:rsid w:val="00A95DE7"/>
    <w:rsid w:val="00A976F3"/>
    <w:rsid w:val="00AA1FBF"/>
    <w:rsid w:val="00AA2548"/>
    <w:rsid w:val="00AA32F7"/>
    <w:rsid w:val="00AA393C"/>
    <w:rsid w:val="00AA5790"/>
    <w:rsid w:val="00AA78F7"/>
    <w:rsid w:val="00AB1EB1"/>
    <w:rsid w:val="00AB64A4"/>
    <w:rsid w:val="00AC14A0"/>
    <w:rsid w:val="00AD2106"/>
    <w:rsid w:val="00AD3C72"/>
    <w:rsid w:val="00AD3D43"/>
    <w:rsid w:val="00AD5793"/>
    <w:rsid w:val="00AE1429"/>
    <w:rsid w:val="00AE1A19"/>
    <w:rsid w:val="00AE1B57"/>
    <w:rsid w:val="00AE5190"/>
    <w:rsid w:val="00AE5988"/>
    <w:rsid w:val="00AF1D1B"/>
    <w:rsid w:val="00AF2235"/>
    <w:rsid w:val="00B008EA"/>
    <w:rsid w:val="00B00F5C"/>
    <w:rsid w:val="00B027BC"/>
    <w:rsid w:val="00B02996"/>
    <w:rsid w:val="00B03DF5"/>
    <w:rsid w:val="00B058BA"/>
    <w:rsid w:val="00B124F7"/>
    <w:rsid w:val="00B12F59"/>
    <w:rsid w:val="00B1330B"/>
    <w:rsid w:val="00B14769"/>
    <w:rsid w:val="00B24089"/>
    <w:rsid w:val="00B26F42"/>
    <w:rsid w:val="00B31653"/>
    <w:rsid w:val="00B33CC9"/>
    <w:rsid w:val="00B40506"/>
    <w:rsid w:val="00B47668"/>
    <w:rsid w:val="00B52286"/>
    <w:rsid w:val="00B52B37"/>
    <w:rsid w:val="00B53018"/>
    <w:rsid w:val="00B55931"/>
    <w:rsid w:val="00B56743"/>
    <w:rsid w:val="00B57356"/>
    <w:rsid w:val="00B62E59"/>
    <w:rsid w:val="00B63F45"/>
    <w:rsid w:val="00B664A2"/>
    <w:rsid w:val="00B70130"/>
    <w:rsid w:val="00B72FAE"/>
    <w:rsid w:val="00B745BC"/>
    <w:rsid w:val="00B74EF8"/>
    <w:rsid w:val="00B800B6"/>
    <w:rsid w:val="00B83814"/>
    <w:rsid w:val="00B83CDA"/>
    <w:rsid w:val="00B83EE6"/>
    <w:rsid w:val="00B840BA"/>
    <w:rsid w:val="00B85567"/>
    <w:rsid w:val="00B87BB1"/>
    <w:rsid w:val="00B90CB8"/>
    <w:rsid w:val="00B91DBA"/>
    <w:rsid w:val="00B9413C"/>
    <w:rsid w:val="00B96BE0"/>
    <w:rsid w:val="00BA0677"/>
    <w:rsid w:val="00BA1CAD"/>
    <w:rsid w:val="00BA5EFF"/>
    <w:rsid w:val="00BA5F09"/>
    <w:rsid w:val="00BB00CB"/>
    <w:rsid w:val="00BB2B4A"/>
    <w:rsid w:val="00BB4D51"/>
    <w:rsid w:val="00BB649B"/>
    <w:rsid w:val="00BB659E"/>
    <w:rsid w:val="00BC03AB"/>
    <w:rsid w:val="00BC401E"/>
    <w:rsid w:val="00BC52A0"/>
    <w:rsid w:val="00BD3E4E"/>
    <w:rsid w:val="00BD52FC"/>
    <w:rsid w:val="00BD5CB3"/>
    <w:rsid w:val="00BE1210"/>
    <w:rsid w:val="00BF1179"/>
    <w:rsid w:val="00BF5CC4"/>
    <w:rsid w:val="00BF67FE"/>
    <w:rsid w:val="00BF7816"/>
    <w:rsid w:val="00C02B09"/>
    <w:rsid w:val="00C03434"/>
    <w:rsid w:val="00C06F25"/>
    <w:rsid w:val="00C10104"/>
    <w:rsid w:val="00C10ABD"/>
    <w:rsid w:val="00C12410"/>
    <w:rsid w:val="00C1374F"/>
    <w:rsid w:val="00C13751"/>
    <w:rsid w:val="00C161FF"/>
    <w:rsid w:val="00C166DB"/>
    <w:rsid w:val="00C16ED5"/>
    <w:rsid w:val="00C21B0D"/>
    <w:rsid w:val="00C327F5"/>
    <w:rsid w:val="00C35A69"/>
    <w:rsid w:val="00C413B3"/>
    <w:rsid w:val="00C459D5"/>
    <w:rsid w:val="00C528A1"/>
    <w:rsid w:val="00C52F1C"/>
    <w:rsid w:val="00C53550"/>
    <w:rsid w:val="00C5771D"/>
    <w:rsid w:val="00C63B9B"/>
    <w:rsid w:val="00C712BF"/>
    <w:rsid w:val="00C73267"/>
    <w:rsid w:val="00C744AD"/>
    <w:rsid w:val="00C779B2"/>
    <w:rsid w:val="00C80306"/>
    <w:rsid w:val="00C804DD"/>
    <w:rsid w:val="00C82C07"/>
    <w:rsid w:val="00C87501"/>
    <w:rsid w:val="00C90832"/>
    <w:rsid w:val="00C925F1"/>
    <w:rsid w:val="00C92CC0"/>
    <w:rsid w:val="00C9644C"/>
    <w:rsid w:val="00CA3C48"/>
    <w:rsid w:val="00CA4A8C"/>
    <w:rsid w:val="00CA7168"/>
    <w:rsid w:val="00CB00ED"/>
    <w:rsid w:val="00CB268C"/>
    <w:rsid w:val="00CB673B"/>
    <w:rsid w:val="00CB6A63"/>
    <w:rsid w:val="00CC044D"/>
    <w:rsid w:val="00CC49F9"/>
    <w:rsid w:val="00CD1A1E"/>
    <w:rsid w:val="00CD2C00"/>
    <w:rsid w:val="00CD4C8B"/>
    <w:rsid w:val="00CF0110"/>
    <w:rsid w:val="00CF2134"/>
    <w:rsid w:val="00CF3EB9"/>
    <w:rsid w:val="00CF56DD"/>
    <w:rsid w:val="00CF6E5C"/>
    <w:rsid w:val="00CF76AC"/>
    <w:rsid w:val="00D01FA7"/>
    <w:rsid w:val="00D0295A"/>
    <w:rsid w:val="00D06321"/>
    <w:rsid w:val="00D0656B"/>
    <w:rsid w:val="00D06978"/>
    <w:rsid w:val="00D109C6"/>
    <w:rsid w:val="00D10EFB"/>
    <w:rsid w:val="00D11093"/>
    <w:rsid w:val="00D11BB6"/>
    <w:rsid w:val="00D133AD"/>
    <w:rsid w:val="00D13FEB"/>
    <w:rsid w:val="00D141BF"/>
    <w:rsid w:val="00D16D79"/>
    <w:rsid w:val="00D2511B"/>
    <w:rsid w:val="00D26999"/>
    <w:rsid w:val="00D30BC9"/>
    <w:rsid w:val="00D33A44"/>
    <w:rsid w:val="00D357CC"/>
    <w:rsid w:val="00D36DE2"/>
    <w:rsid w:val="00D4030B"/>
    <w:rsid w:val="00D4168F"/>
    <w:rsid w:val="00D41AAF"/>
    <w:rsid w:val="00D42A35"/>
    <w:rsid w:val="00D44F27"/>
    <w:rsid w:val="00D4540E"/>
    <w:rsid w:val="00D56338"/>
    <w:rsid w:val="00D6620C"/>
    <w:rsid w:val="00D7135B"/>
    <w:rsid w:val="00D720D4"/>
    <w:rsid w:val="00D72316"/>
    <w:rsid w:val="00D72A84"/>
    <w:rsid w:val="00D72E51"/>
    <w:rsid w:val="00D74C63"/>
    <w:rsid w:val="00D74E10"/>
    <w:rsid w:val="00D80818"/>
    <w:rsid w:val="00D83E7A"/>
    <w:rsid w:val="00D8436E"/>
    <w:rsid w:val="00D87863"/>
    <w:rsid w:val="00D87C47"/>
    <w:rsid w:val="00D901C4"/>
    <w:rsid w:val="00D94646"/>
    <w:rsid w:val="00DA22CE"/>
    <w:rsid w:val="00DA7147"/>
    <w:rsid w:val="00DB0050"/>
    <w:rsid w:val="00DB0DAA"/>
    <w:rsid w:val="00DB1A57"/>
    <w:rsid w:val="00DB27F4"/>
    <w:rsid w:val="00DB4126"/>
    <w:rsid w:val="00DB57B0"/>
    <w:rsid w:val="00DB7A3C"/>
    <w:rsid w:val="00DC1597"/>
    <w:rsid w:val="00DD5151"/>
    <w:rsid w:val="00DD71CE"/>
    <w:rsid w:val="00DE0E83"/>
    <w:rsid w:val="00DE753B"/>
    <w:rsid w:val="00DF080D"/>
    <w:rsid w:val="00DF282E"/>
    <w:rsid w:val="00DF2F68"/>
    <w:rsid w:val="00E00648"/>
    <w:rsid w:val="00E07605"/>
    <w:rsid w:val="00E14549"/>
    <w:rsid w:val="00E16575"/>
    <w:rsid w:val="00E16B09"/>
    <w:rsid w:val="00E21082"/>
    <w:rsid w:val="00E25645"/>
    <w:rsid w:val="00E25BF7"/>
    <w:rsid w:val="00E30383"/>
    <w:rsid w:val="00E32DA8"/>
    <w:rsid w:val="00E3566F"/>
    <w:rsid w:val="00E40476"/>
    <w:rsid w:val="00E4087A"/>
    <w:rsid w:val="00E40B4B"/>
    <w:rsid w:val="00E42A2B"/>
    <w:rsid w:val="00E51BD6"/>
    <w:rsid w:val="00E52C80"/>
    <w:rsid w:val="00E60E44"/>
    <w:rsid w:val="00E61C1C"/>
    <w:rsid w:val="00E64E67"/>
    <w:rsid w:val="00E659AF"/>
    <w:rsid w:val="00E75ACD"/>
    <w:rsid w:val="00E81551"/>
    <w:rsid w:val="00E82792"/>
    <w:rsid w:val="00E829D1"/>
    <w:rsid w:val="00E835DF"/>
    <w:rsid w:val="00E930E1"/>
    <w:rsid w:val="00E956F6"/>
    <w:rsid w:val="00E9574B"/>
    <w:rsid w:val="00EA2FFD"/>
    <w:rsid w:val="00EA5F0B"/>
    <w:rsid w:val="00EB009D"/>
    <w:rsid w:val="00EB3F69"/>
    <w:rsid w:val="00EBE7BE"/>
    <w:rsid w:val="00EC5F22"/>
    <w:rsid w:val="00EC65F7"/>
    <w:rsid w:val="00EC73E3"/>
    <w:rsid w:val="00ED1A6B"/>
    <w:rsid w:val="00ED230F"/>
    <w:rsid w:val="00ED4638"/>
    <w:rsid w:val="00ED621F"/>
    <w:rsid w:val="00ED75B0"/>
    <w:rsid w:val="00EE15AA"/>
    <w:rsid w:val="00EE17F7"/>
    <w:rsid w:val="00EE5647"/>
    <w:rsid w:val="00EF0CB3"/>
    <w:rsid w:val="00EF61BA"/>
    <w:rsid w:val="00EF7706"/>
    <w:rsid w:val="00EF7E29"/>
    <w:rsid w:val="00F0285B"/>
    <w:rsid w:val="00F058A9"/>
    <w:rsid w:val="00F106C7"/>
    <w:rsid w:val="00F10F78"/>
    <w:rsid w:val="00F17188"/>
    <w:rsid w:val="00F17FCA"/>
    <w:rsid w:val="00F227FF"/>
    <w:rsid w:val="00F22D21"/>
    <w:rsid w:val="00F22EAD"/>
    <w:rsid w:val="00F26DE4"/>
    <w:rsid w:val="00F2743E"/>
    <w:rsid w:val="00F27791"/>
    <w:rsid w:val="00F331DF"/>
    <w:rsid w:val="00F356F2"/>
    <w:rsid w:val="00F36171"/>
    <w:rsid w:val="00F36CFD"/>
    <w:rsid w:val="00F4286D"/>
    <w:rsid w:val="00F43595"/>
    <w:rsid w:val="00F45C17"/>
    <w:rsid w:val="00F53D59"/>
    <w:rsid w:val="00F558E5"/>
    <w:rsid w:val="00F574B8"/>
    <w:rsid w:val="00F62FFC"/>
    <w:rsid w:val="00F6377C"/>
    <w:rsid w:val="00F64FF8"/>
    <w:rsid w:val="00F65355"/>
    <w:rsid w:val="00F70ADD"/>
    <w:rsid w:val="00F70C3B"/>
    <w:rsid w:val="00F71DFF"/>
    <w:rsid w:val="00F7489A"/>
    <w:rsid w:val="00F77443"/>
    <w:rsid w:val="00F81619"/>
    <w:rsid w:val="00F92A22"/>
    <w:rsid w:val="00F94838"/>
    <w:rsid w:val="00F948E3"/>
    <w:rsid w:val="00F94D9D"/>
    <w:rsid w:val="00F951B0"/>
    <w:rsid w:val="00F96A1C"/>
    <w:rsid w:val="00F96BFD"/>
    <w:rsid w:val="00FA03E2"/>
    <w:rsid w:val="00FA05B7"/>
    <w:rsid w:val="00FA4ADC"/>
    <w:rsid w:val="00FA6500"/>
    <w:rsid w:val="00FA7E78"/>
    <w:rsid w:val="00FB2BED"/>
    <w:rsid w:val="00FB385C"/>
    <w:rsid w:val="00FC39C5"/>
    <w:rsid w:val="00FC40A1"/>
    <w:rsid w:val="00FC6D5C"/>
    <w:rsid w:val="00FD4546"/>
    <w:rsid w:val="00FD6976"/>
    <w:rsid w:val="00FD6F38"/>
    <w:rsid w:val="00FD7D96"/>
    <w:rsid w:val="00FE026C"/>
    <w:rsid w:val="00FE20A2"/>
    <w:rsid w:val="00FE2AA6"/>
    <w:rsid w:val="00FE3086"/>
    <w:rsid w:val="00FF3A5C"/>
    <w:rsid w:val="00FF4D55"/>
    <w:rsid w:val="00FF722A"/>
    <w:rsid w:val="00FF7DBA"/>
    <w:rsid w:val="027FEBA6"/>
    <w:rsid w:val="03877229"/>
    <w:rsid w:val="075C7A10"/>
    <w:rsid w:val="08032AB9"/>
    <w:rsid w:val="09C07EFD"/>
    <w:rsid w:val="0BB7E957"/>
    <w:rsid w:val="0BD1B6FA"/>
    <w:rsid w:val="0BD9C168"/>
    <w:rsid w:val="0C531475"/>
    <w:rsid w:val="0E2048AB"/>
    <w:rsid w:val="1031E42A"/>
    <w:rsid w:val="115E864A"/>
    <w:rsid w:val="127D937E"/>
    <w:rsid w:val="131961E6"/>
    <w:rsid w:val="138EEF7E"/>
    <w:rsid w:val="13EC7C72"/>
    <w:rsid w:val="14D90719"/>
    <w:rsid w:val="177EF103"/>
    <w:rsid w:val="18D4F9DC"/>
    <w:rsid w:val="19FABF19"/>
    <w:rsid w:val="1C27D463"/>
    <w:rsid w:val="1DB988F1"/>
    <w:rsid w:val="1DF62FF4"/>
    <w:rsid w:val="1E9E70A2"/>
    <w:rsid w:val="2029BF34"/>
    <w:rsid w:val="215526C1"/>
    <w:rsid w:val="250742F4"/>
    <w:rsid w:val="2530E59A"/>
    <w:rsid w:val="2645DB3B"/>
    <w:rsid w:val="26A904A5"/>
    <w:rsid w:val="2BF39C52"/>
    <w:rsid w:val="304FAE0E"/>
    <w:rsid w:val="30EE2E4D"/>
    <w:rsid w:val="32BD2D11"/>
    <w:rsid w:val="348F3FAB"/>
    <w:rsid w:val="3761B269"/>
    <w:rsid w:val="3776A00D"/>
    <w:rsid w:val="3776B45E"/>
    <w:rsid w:val="38D782AA"/>
    <w:rsid w:val="39701895"/>
    <w:rsid w:val="3B8DC65B"/>
    <w:rsid w:val="3BDF9300"/>
    <w:rsid w:val="3BEC62C0"/>
    <w:rsid w:val="3C7BE93E"/>
    <w:rsid w:val="3EDF653F"/>
    <w:rsid w:val="3F89CB75"/>
    <w:rsid w:val="40B82AD3"/>
    <w:rsid w:val="40E7A963"/>
    <w:rsid w:val="41EAAEEF"/>
    <w:rsid w:val="423A9074"/>
    <w:rsid w:val="424774B4"/>
    <w:rsid w:val="42E43014"/>
    <w:rsid w:val="438899CB"/>
    <w:rsid w:val="43E34515"/>
    <w:rsid w:val="47AB59D2"/>
    <w:rsid w:val="48610FBE"/>
    <w:rsid w:val="4F68B7EE"/>
    <w:rsid w:val="4FA46C3F"/>
    <w:rsid w:val="5055BFBF"/>
    <w:rsid w:val="50859661"/>
    <w:rsid w:val="511F0996"/>
    <w:rsid w:val="5146040E"/>
    <w:rsid w:val="51E1AFE5"/>
    <w:rsid w:val="51F19020"/>
    <w:rsid w:val="53EE8576"/>
    <w:rsid w:val="5566A38D"/>
    <w:rsid w:val="57346301"/>
    <w:rsid w:val="59E592FC"/>
    <w:rsid w:val="5A3588D5"/>
    <w:rsid w:val="5C824F95"/>
    <w:rsid w:val="5D56C30D"/>
    <w:rsid w:val="5E6BC269"/>
    <w:rsid w:val="600F2D77"/>
    <w:rsid w:val="63D56B91"/>
    <w:rsid w:val="6410777A"/>
    <w:rsid w:val="65952966"/>
    <w:rsid w:val="66F7BA3B"/>
    <w:rsid w:val="67393D72"/>
    <w:rsid w:val="681B9508"/>
    <w:rsid w:val="694BD6C2"/>
    <w:rsid w:val="6CEDA4FC"/>
    <w:rsid w:val="6D5DD89C"/>
    <w:rsid w:val="70F70A4E"/>
    <w:rsid w:val="71CC03A7"/>
    <w:rsid w:val="7264DA0F"/>
    <w:rsid w:val="739BE36F"/>
    <w:rsid w:val="73E415E1"/>
    <w:rsid w:val="75106FDB"/>
    <w:rsid w:val="75ABB9BD"/>
    <w:rsid w:val="771BB6A3"/>
    <w:rsid w:val="7962D5A7"/>
    <w:rsid w:val="7A5D2A7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9F9BD86"/>
  <w15:chartTrackingRefBased/>
  <w15:docId w15:val="{0C2378EF-4DDE-41BF-9A26-129C4A620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0D5B"/>
    <w:pPr>
      <w:spacing w:after="0" w:line="240" w:lineRule="auto"/>
    </w:pPr>
    <w:rPr>
      <w:rFonts w:ascii="Calibri" w:eastAsia="Calibri" w:hAnsi="Calibri" w:cs="Calibri"/>
    </w:rPr>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Clause,1"/>
    <w:basedOn w:val="Nadpis"/>
    <w:link w:val="Nadpis1Char"/>
    <w:uiPriority w:val="1"/>
    <w:qFormat/>
    <w:rsid w:val="00127145"/>
    <w:pPr>
      <w:keepNext/>
      <w:numPr>
        <w:numId w:val="1"/>
      </w:numPr>
      <w:jc w:val="left"/>
      <w:outlineLvl w:val="0"/>
    </w:pPr>
    <w:rPr>
      <w:rFonts w:ascii="Calibri" w:hAnsi="Calibri"/>
      <w:bCs w:val="0"/>
      <w:sz w:val="28"/>
    </w:rPr>
  </w:style>
  <w:style w:type="paragraph" w:styleId="Nadpis2">
    <w:name w:val="heading 2"/>
    <w:basedOn w:val="Nadpis"/>
    <w:link w:val="Nadpis2Char"/>
    <w:qFormat/>
    <w:rsid w:val="00127145"/>
    <w:pPr>
      <w:numPr>
        <w:ilvl w:val="1"/>
        <w:numId w:val="1"/>
      </w:numPr>
      <w:spacing w:before="240" w:after="60"/>
      <w:ind w:left="578" w:hanging="578"/>
      <w:jc w:val="left"/>
      <w:outlineLvl w:val="1"/>
    </w:pPr>
    <w:rPr>
      <w:rFonts w:ascii="Calibri" w:hAnsi="Calibri"/>
      <w:bCs w:val="0"/>
      <w:iCs/>
      <w:sz w:val="24"/>
      <w:szCs w:val="28"/>
    </w:rPr>
  </w:style>
  <w:style w:type="paragraph" w:styleId="Nadpis3">
    <w:name w:val="heading 3"/>
    <w:basedOn w:val="Normln"/>
    <w:next w:val="Normln"/>
    <w:link w:val="Nadpis3Char"/>
    <w:qFormat/>
    <w:rsid w:val="00127145"/>
    <w:pPr>
      <w:keepNext/>
      <w:keepLines/>
      <w:numPr>
        <w:ilvl w:val="2"/>
        <w:numId w:val="1"/>
      </w:numPr>
      <w:spacing w:line="240" w:lineRule="atLeast"/>
      <w:jc w:val="both"/>
      <w:outlineLvl w:val="2"/>
    </w:pPr>
    <w:rPr>
      <w:bCs/>
      <w:szCs w:val="26"/>
    </w:rPr>
  </w:style>
  <w:style w:type="paragraph" w:styleId="Nadpis4">
    <w:name w:val="heading 4"/>
    <w:basedOn w:val="Normln"/>
    <w:next w:val="Normln"/>
    <w:link w:val="Nadpis4Char"/>
    <w:qFormat/>
    <w:rsid w:val="006264E5"/>
    <w:pPr>
      <w:keepNext/>
      <w:numPr>
        <w:ilvl w:val="3"/>
        <w:numId w:val="1"/>
      </w:numPr>
      <w:spacing w:before="240" w:after="60"/>
      <w:ind w:left="862" w:hanging="862"/>
      <w:outlineLvl w:val="3"/>
    </w:pPr>
    <w:rPr>
      <w:bCs/>
      <w:szCs w:val="28"/>
    </w:rPr>
  </w:style>
  <w:style w:type="paragraph" w:styleId="Nadpis5">
    <w:name w:val="heading 5"/>
    <w:basedOn w:val="Normln"/>
    <w:next w:val="Normln"/>
    <w:link w:val="Nadpis5Char"/>
    <w:qFormat/>
    <w:rsid w:val="00410D5B"/>
    <w:pPr>
      <w:numPr>
        <w:ilvl w:val="4"/>
        <w:numId w:val="1"/>
      </w:numPr>
      <w:spacing w:before="240" w:after="60"/>
      <w:outlineLvl w:val="4"/>
    </w:pPr>
    <w:rPr>
      <w:b/>
      <w:bCs/>
      <w:i/>
      <w:iCs/>
      <w:sz w:val="26"/>
      <w:szCs w:val="26"/>
    </w:rPr>
  </w:style>
  <w:style w:type="paragraph" w:styleId="Nadpis6">
    <w:name w:val="heading 6"/>
    <w:basedOn w:val="Normln"/>
    <w:next w:val="Normln"/>
    <w:link w:val="Nadpis6Char"/>
    <w:qFormat/>
    <w:rsid w:val="00410D5B"/>
    <w:pPr>
      <w:numPr>
        <w:ilvl w:val="5"/>
        <w:numId w:val="1"/>
      </w:numPr>
      <w:spacing w:before="240" w:after="60"/>
      <w:outlineLvl w:val="5"/>
    </w:pPr>
    <w:rPr>
      <w:b/>
      <w:bCs/>
    </w:rPr>
  </w:style>
  <w:style w:type="paragraph" w:styleId="Nadpis7">
    <w:name w:val="heading 7"/>
    <w:basedOn w:val="Normln"/>
    <w:next w:val="Normln"/>
    <w:link w:val="Nadpis7Char"/>
    <w:qFormat/>
    <w:rsid w:val="00410D5B"/>
    <w:pPr>
      <w:numPr>
        <w:ilvl w:val="6"/>
        <w:numId w:val="1"/>
      </w:numPr>
      <w:spacing w:before="240" w:after="60"/>
      <w:outlineLvl w:val="6"/>
    </w:pPr>
  </w:style>
  <w:style w:type="paragraph" w:styleId="Nadpis8">
    <w:name w:val="heading 8"/>
    <w:basedOn w:val="Normln"/>
    <w:next w:val="Normln"/>
    <w:link w:val="Nadpis8Char"/>
    <w:qFormat/>
    <w:rsid w:val="00410D5B"/>
    <w:pPr>
      <w:numPr>
        <w:ilvl w:val="7"/>
        <w:numId w:val="1"/>
      </w:numPr>
      <w:spacing w:before="240" w:after="60"/>
      <w:outlineLvl w:val="7"/>
    </w:pPr>
    <w:rPr>
      <w:i/>
      <w:iCs/>
    </w:rPr>
  </w:style>
  <w:style w:type="paragraph" w:styleId="Nadpis9">
    <w:name w:val="heading 9"/>
    <w:basedOn w:val="Normln"/>
    <w:next w:val="Normln"/>
    <w:link w:val="Nadpis9Char"/>
    <w:qFormat/>
    <w:rsid w:val="00410D5B"/>
    <w:pPr>
      <w:numPr>
        <w:ilvl w:val="8"/>
        <w:numId w:val="1"/>
      </w:numPr>
      <w:spacing w:before="240" w:after="60"/>
      <w:outlineLvl w:val="8"/>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basedOn w:val="Standardnpsmoodstavce"/>
    <w:link w:val="Nadpis1"/>
    <w:rsid w:val="00127145"/>
    <w:rPr>
      <w:rFonts w:ascii="Calibri" w:eastAsia="Times New Roman" w:hAnsi="Calibri" w:cs="Arial"/>
      <w:b/>
      <w:color w:val="000000"/>
      <w:sz w:val="28"/>
      <w:szCs w:val="36"/>
      <w:lang w:eastAsia="cs-CZ"/>
    </w:rPr>
  </w:style>
  <w:style w:type="character" w:customStyle="1" w:styleId="Nadpis2Char">
    <w:name w:val="Nadpis 2 Char"/>
    <w:basedOn w:val="Standardnpsmoodstavce"/>
    <w:link w:val="Nadpis2"/>
    <w:rsid w:val="00127145"/>
    <w:rPr>
      <w:rFonts w:ascii="Calibri" w:eastAsia="Times New Roman" w:hAnsi="Calibri" w:cs="Arial"/>
      <w:b/>
      <w:iCs/>
      <w:color w:val="000000"/>
      <w:sz w:val="24"/>
      <w:szCs w:val="28"/>
      <w:lang w:eastAsia="cs-CZ"/>
    </w:rPr>
  </w:style>
  <w:style w:type="character" w:customStyle="1" w:styleId="Nadpis3Char">
    <w:name w:val="Nadpis 3 Char"/>
    <w:basedOn w:val="Standardnpsmoodstavce"/>
    <w:link w:val="Nadpis3"/>
    <w:rsid w:val="00127145"/>
    <w:rPr>
      <w:rFonts w:ascii="Calibri" w:eastAsia="Calibri" w:hAnsi="Calibri" w:cs="Calibri"/>
      <w:bCs/>
      <w:szCs w:val="26"/>
    </w:rPr>
  </w:style>
  <w:style w:type="character" w:customStyle="1" w:styleId="Nadpis4Char">
    <w:name w:val="Nadpis 4 Char"/>
    <w:basedOn w:val="Standardnpsmoodstavce"/>
    <w:link w:val="Nadpis4"/>
    <w:rsid w:val="006264E5"/>
    <w:rPr>
      <w:rFonts w:ascii="Calibri" w:eastAsia="Calibri" w:hAnsi="Calibri" w:cs="Calibri"/>
      <w:bCs/>
      <w:szCs w:val="28"/>
    </w:rPr>
  </w:style>
  <w:style w:type="character" w:customStyle="1" w:styleId="Nadpis5Char">
    <w:name w:val="Nadpis 5 Char"/>
    <w:basedOn w:val="Standardnpsmoodstavce"/>
    <w:link w:val="Nadpis5"/>
    <w:rsid w:val="00410D5B"/>
    <w:rPr>
      <w:rFonts w:ascii="Calibri" w:eastAsia="Calibri" w:hAnsi="Calibri" w:cs="Calibri"/>
      <w:b/>
      <w:bCs/>
      <w:i/>
      <w:iCs/>
      <w:sz w:val="26"/>
      <w:szCs w:val="26"/>
    </w:rPr>
  </w:style>
  <w:style w:type="character" w:customStyle="1" w:styleId="Nadpis6Char">
    <w:name w:val="Nadpis 6 Char"/>
    <w:basedOn w:val="Standardnpsmoodstavce"/>
    <w:link w:val="Nadpis6"/>
    <w:rsid w:val="00410D5B"/>
    <w:rPr>
      <w:rFonts w:ascii="Calibri" w:eastAsia="Calibri" w:hAnsi="Calibri" w:cs="Calibri"/>
      <w:b/>
      <w:bCs/>
    </w:rPr>
  </w:style>
  <w:style w:type="character" w:customStyle="1" w:styleId="Nadpis7Char">
    <w:name w:val="Nadpis 7 Char"/>
    <w:basedOn w:val="Standardnpsmoodstavce"/>
    <w:link w:val="Nadpis7"/>
    <w:rsid w:val="00410D5B"/>
    <w:rPr>
      <w:rFonts w:ascii="Calibri" w:eastAsia="Calibri" w:hAnsi="Calibri" w:cs="Calibri"/>
    </w:rPr>
  </w:style>
  <w:style w:type="character" w:customStyle="1" w:styleId="Nadpis8Char">
    <w:name w:val="Nadpis 8 Char"/>
    <w:basedOn w:val="Standardnpsmoodstavce"/>
    <w:link w:val="Nadpis8"/>
    <w:rsid w:val="00410D5B"/>
    <w:rPr>
      <w:rFonts w:ascii="Calibri" w:eastAsia="Calibri" w:hAnsi="Calibri" w:cs="Calibri"/>
      <w:i/>
      <w:iCs/>
    </w:rPr>
  </w:style>
  <w:style w:type="character" w:customStyle="1" w:styleId="Nadpis9Char">
    <w:name w:val="Nadpis 9 Char"/>
    <w:basedOn w:val="Standardnpsmoodstavce"/>
    <w:link w:val="Nadpis9"/>
    <w:rsid w:val="00410D5B"/>
    <w:rPr>
      <w:rFonts w:ascii="Arial" w:eastAsia="Calibri" w:hAnsi="Arial" w:cs="Arial"/>
    </w:rPr>
  </w:style>
  <w:style w:type="paragraph" w:styleId="Zkladntext">
    <w:name w:val="Body Text"/>
    <w:basedOn w:val="Normln"/>
    <w:link w:val="ZkladntextChar"/>
    <w:rsid w:val="00410D5B"/>
    <w:pPr>
      <w:widowControl w:val="0"/>
      <w:autoSpaceDE w:val="0"/>
      <w:autoSpaceDN w:val="0"/>
      <w:adjustRightInd w:val="0"/>
    </w:pPr>
    <w:rPr>
      <w:color w:val="000000"/>
      <w:lang w:val="x-none" w:eastAsia="x-none"/>
    </w:rPr>
  </w:style>
  <w:style w:type="character" w:customStyle="1" w:styleId="ZkladntextChar">
    <w:name w:val="Základní text Char"/>
    <w:basedOn w:val="Standardnpsmoodstavce"/>
    <w:link w:val="Zkladntext"/>
    <w:rsid w:val="00410D5B"/>
    <w:rPr>
      <w:rFonts w:ascii="Calibri" w:eastAsia="Calibri" w:hAnsi="Calibri" w:cs="Calibri"/>
      <w:color w:val="000000"/>
      <w:lang w:val="x-none" w:eastAsia="x-none"/>
    </w:rPr>
  </w:style>
  <w:style w:type="paragraph" w:customStyle="1" w:styleId="dka">
    <w:name w:val="Řádka"/>
    <w:rsid w:val="00410D5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Znaka">
    <w:name w:val="Značka"/>
    <w:rsid w:val="00410D5B"/>
    <w:pPr>
      <w:widowControl w:val="0"/>
      <w:autoSpaceDE w:val="0"/>
      <w:autoSpaceDN w:val="0"/>
      <w:adjustRightInd w:val="0"/>
      <w:spacing w:after="0" w:line="240" w:lineRule="auto"/>
      <w:ind w:left="288"/>
    </w:pPr>
    <w:rPr>
      <w:rFonts w:ascii="Times New Roman" w:eastAsia="Times New Roman" w:hAnsi="Times New Roman" w:cs="Times New Roman"/>
      <w:color w:val="000000"/>
      <w:sz w:val="24"/>
      <w:szCs w:val="24"/>
      <w:lang w:eastAsia="cs-CZ"/>
    </w:rPr>
  </w:style>
  <w:style w:type="paragraph" w:customStyle="1" w:styleId="Znaka1">
    <w:name w:val="Značka 1"/>
    <w:rsid w:val="00410D5B"/>
    <w:pPr>
      <w:widowControl w:val="0"/>
      <w:autoSpaceDE w:val="0"/>
      <w:autoSpaceDN w:val="0"/>
      <w:adjustRightInd w:val="0"/>
      <w:spacing w:after="0" w:line="240" w:lineRule="auto"/>
      <w:ind w:left="576"/>
    </w:pPr>
    <w:rPr>
      <w:rFonts w:ascii="Times New Roman" w:eastAsia="Times New Roman" w:hAnsi="Times New Roman" w:cs="Times New Roman"/>
      <w:color w:val="000000"/>
      <w:sz w:val="24"/>
      <w:szCs w:val="24"/>
      <w:lang w:eastAsia="cs-CZ"/>
    </w:rPr>
  </w:style>
  <w:style w:type="paragraph" w:customStyle="1" w:styleId="sloseznamu">
    <w:name w:val="Číslo seznamu"/>
    <w:rsid w:val="00410D5B"/>
    <w:pPr>
      <w:widowControl w:val="0"/>
      <w:autoSpaceDE w:val="0"/>
      <w:autoSpaceDN w:val="0"/>
      <w:adjustRightInd w:val="0"/>
      <w:spacing w:after="0" w:line="240" w:lineRule="auto"/>
      <w:ind w:left="720"/>
    </w:pPr>
    <w:rPr>
      <w:rFonts w:ascii="Times New Roman" w:eastAsia="Times New Roman" w:hAnsi="Times New Roman" w:cs="Times New Roman"/>
      <w:color w:val="000000"/>
      <w:sz w:val="24"/>
      <w:szCs w:val="24"/>
      <w:lang w:eastAsia="cs-CZ"/>
    </w:rPr>
  </w:style>
  <w:style w:type="paragraph" w:styleId="Podnadpis">
    <w:name w:val="Subtitle"/>
    <w:link w:val="PodnadpisChar"/>
    <w:rsid w:val="00410D5B"/>
    <w:pPr>
      <w:widowControl w:val="0"/>
      <w:autoSpaceDE w:val="0"/>
      <w:autoSpaceDN w:val="0"/>
      <w:adjustRightInd w:val="0"/>
      <w:spacing w:after="0" w:line="240" w:lineRule="auto"/>
    </w:pPr>
    <w:rPr>
      <w:rFonts w:ascii="Times New Roman" w:eastAsia="Times New Roman" w:hAnsi="Times New Roman" w:cs="Times New Roman"/>
      <w:b/>
      <w:bCs/>
      <w:i/>
      <w:iCs/>
      <w:color w:val="000000"/>
      <w:sz w:val="24"/>
      <w:szCs w:val="24"/>
      <w:lang w:eastAsia="cs-CZ"/>
    </w:rPr>
  </w:style>
  <w:style w:type="character" w:customStyle="1" w:styleId="PodnadpisChar">
    <w:name w:val="Podnadpis Char"/>
    <w:basedOn w:val="Standardnpsmoodstavce"/>
    <w:link w:val="Podnadpis"/>
    <w:rsid w:val="00410D5B"/>
    <w:rPr>
      <w:rFonts w:ascii="Times New Roman" w:eastAsia="Times New Roman" w:hAnsi="Times New Roman" w:cs="Times New Roman"/>
      <w:b/>
      <w:bCs/>
      <w:i/>
      <w:iCs/>
      <w:color w:val="000000"/>
      <w:sz w:val="24"/>
      <w:szCs w:val="24"/>
      <w:lang w:eastAsia="cs-CZ"/>
    </w:rPr>
  </w:style>
  <w:style w:type="paragraph" w:customStyle="1" w:styleId="Nadpis">
    <w:name w:val="Nadpis"/>
    <w:link w:val="NadpisChar"/>
    <w:rsid w:val="00410D5B"/>
    <w:pPr>
      <w:widowControl w:val="0"/>
      <w:autoSpaceDE w:val="0"/>
      <w:autoSpaceDN w:val="0"/>
      <w:adjustRightInd w:val="0"/>
      <w:spacing w:after="0" w:line="240" w:lineRule="auto"/>
      <w:jc w:val="center"/>
    </w:pPr>
    <w:rPr>
      <w:rFonts w:ascii="Arial" w:eastAsia="Times New Roman" w:hAnsi="Arial" w:cs="Arial"/>
      <w:b/>
      <w:bCs/>
      <w:color w:val="000000"/>
      <w:sz w:val="36"/>
      <w:szCs w:val="36"/>
      <w:lang w:eastAsia="cs-CZ"/>
    </w:rPr>
  </w:style>
  <w:style w:type="paragraph" w:styleId="Zhlav">
    <w:name w:val="header"/>
    <w:basedOn w:val="Normln"/>
    <w:link w:val="ZhlavChar"/>
    <w:rsid w:val="00410D5B"/>
    <w:pPr>
      <w:widowControl w:val="0"/>
      <w:autoSpaceDE w:val="0"/>
      <w:autoSpaceDN w:val="0"/>
      <w:adjustRightInd w:val="0"/>
    </w:pPr>
    <w:rPr>
      <w:color w:val="000000"/>
    </w:rPr>
  </w:style>
  <w:style w:type="character" w:customStyle="1" w:styleId="ZhlavChar">
    <w:name w:val="Záhlaví Char"/>
    <w:basedOn w:val="Standardnpsmoodstavce"/>
    <w:link w:val="Zhlav"/>
    <w:rsid w:val="00410D5B"/>
    <w:rPr>
      <w:rFonts w:ascii="Calibri" w:eastAsia="Calibri" w:hAnsi="Calibri" w:cs="Calibri"/>
      <w:color w:val="000000"/>
    </w:rPr>
  </w:style>
  <w:style w:type="paragraph" w:customStyle="1" w:styleId="Pata">
    <w:name w:val="Pata"/>
    <w:rsid w:val="00410D5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pat">
    <w:name w:val="footer"/>
    <w:basedOn w:val="Normln"/>
    <w:link w:val="ZpatChar"/>
    <w:rsid w:val="00410D5B"/>
    <w:pPr>
      <w:tabs>
        <w:tab w:val="center" w:pos="4536"/>
        <w:tab w:val="right" w:pos="9072"/>
      </w:tabs>
    </w:pPr>
  </w:style>
  <w:style w:type="character" w:customStyle="1" w:styleId="ZpatChar">
    <w:name w:val="Zápatí Char"/>
    <w:basedOn w:val="Standardnpsmoodstavce"/>
    <w:link w:val="Zpat"/>
    <w:rsid w:val="00410D5B"/>
    <w:rPr>
      <w:rFonts w:ascii="Calibri" w:eastAsia="Calibri" w:hAnsi="Calibri" w:cs="Calibri"/>
    </w:rPr>
  </w:style>
  <w:style w:type="character" w:styleId="slostrnky">
    <w:name w:val="page number"/>
    <w:basedOn w:val="Standardnpsmoodstavce"/>
    <w:rsid w:val="00410D5B"/>
  </w:style>
  <w:style w:type="paragraph" w:styleId="Zkladntextodsazen">
    <w:name w:val="Body Text Indent"/>
    <w:basedOn w:val="Normln"/>
    <w:link w:val="ZkladntextodsazenChar"/>
    <w:rsid w:val="00410D5B"/>
    <w:pPr>
      <w:ind w:left="1440" w:hanging="720"/>
      <w:jc w:val="both"/>
    </w:pPr>
    <w:rPr>
      <w:lang w:val="x-none" w:eastAsia="x-none"/>
    </w:rPr>
  </w:style>
  <w:style w:type="character" w:customStyle="1" w:styleId="ZkladntextodsazenChar">
    <w:name w:val="Základní text odsazený Char"/>
    <w:basedOn w:val="Standardnpsmoodstavce"/>
    <w:link w:val="Zkladntextodsazen"/>
    <w:rsid w:val="00410D5B"/>
    <w:rPr>
      <w:rFonts w:ascii="Calibri" w:eastAsia="Calibri" w:hAnsi="Calibri" w:cs="Calibri"/>
      <w:lang w:val="x-none" w:eastAsia="x-none"/>
    </w:rPr>
  </w:style>
  <w:style w:type="paragraph" w:styleId="Zkladntextodsazen2">
    <w:name w:val="Body Text Indent 2"/>
    <w:basedOn w:val="Normln"/>
    <w:link w:val="Zkladntextodsazen2Char"/>
    <w:rsid w:val="00410D5B"/>
    <w:pPr>
      <w:ind w:firstLine="720"/>
      <w:jc w:val="both"/>
    </w:pPr>
    <w:rPr>
      <w:rFonts w:ascii="Arial" w:hAnsi="Arial"/>
      <w:sz w:val="20"/>
      <w:szCs w:val="20"/>
    </w:rPr>
  </w:style>
  <w:style w:type="character" w:customStyle="1" w:styleId="Zkladntextodsazen2Char">
    <w:name w:val="Základní text odsazený 2 Char"/>
    <w:basedOn w:val="Standardnpsmoodstavce"/>
    <w:link w:val="Zkladntextodsazen2"/>
    <w:rsid w:val="00410D5B"/>
    <w:rPr>
      <w:rFonts w:ascii="Arial" w:eastAsia="Calibri" w:hAnsi="Arial" w:cs="Calibri"/>
      <w:sz w:val="20"/>
      <w:szCs w:val="20"/>
    </w:rPr>
  </w:style>
  <w:style w:type="paragraph" w:styleId="Textbubliny">
    <w:name w:val="Balloon Text"/>
    <w:basedOn w:val="Normln"/>
    <w:link w:val="TextbublinyChar"/>
    <w:semiHidden/>
    <w:rsid w:val="00410D5B"/>
    <w:rPr>
      <w:rFonts w:ascii="Tahoma" w:hAnsi="Tahoma" w:cs="Tahoma"/>
      <w:sz w:val="16"/>
      <w:szCs w:val="16"/>
    </w:rPr>
  </w:style>
  <w:style w:type="character" w:customStyle="1" w:styleId="TextbublinyChar">
    <w:name w:val="Text bubliny Char"/>
    <w:basedOn w:val="Standardnpsmoodstavce"/>
    <w:link w:val="Textbubliny"/>
    <w:semiHidden/>
    <w:rsid w:val="00410D5B"/>
    <w:rPr>
      <w:rFonts w:ascii="Tahoma" w:eastAsia="Calibri" w:hAnsi="Tahoma" w:cs="Tahoma"/>
      <w:sz w:val="16"/>
      <w:szCs w:val="16"/>
    </w:rPr>
  </w:style>
  <w:style w:type="paragraph" w:styleId="Odstavecseseznamem">
    <w:name w:val="List Paragraph"/>
    <w:basedOn w:val="Normln"/>
    <w:uiPriority w:val="34"/>
    <w:qFormat/>
    <w:rsid w:val="00410D5B"/>
    <w:pPr>
      <w:spacing w:after="200" w:line="276" w:lineRule="auto"/>
      <w:ind w:left="720"/>
      <w:contextualSpacing/>
    </w:pPr>
  </w:style>
  <w:style w:type="character" w:styleId="Hypertextovodkaz">
    <w:name w:val="Hyperlink"/>
    <w:uiPriority w:val="99"/>
    <w:unhideWhenUsed/>
    <w:rsid w:val="00410D5B"/>
    <w:rPr>
      <w:color w:val="0000FF"/>
      <w:u w:val="single"/>
    </w:rPr>
  </w:style>
  <w:style w:type="table" w:styleId="Mkatabulky">
    <w:name w:val="Table Grid"/>
    <w:basedOn w:val="Normlntabulka"/>
    <w:uiPriority w:val="59"/>
    <w:rsid w:val="00410D5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0D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adpisChar">
    <w:name w:val="Nadpis Char"/>
    <w:link w:val="Nadpis"/>
    <w:rsid w:val="00410D5B"/>
    <w:rPr>
      <w:rFonts w:ascii="Arial" w:eastAsia="Times New Roman" w:hAnsi="Arial" w:cs="Arial"/>
      <w:b/>
      <w:bCs/>
      <w:color w:val="000000"/>
      <w:sz w:val="36"/>
      <w:szCs w:val="36"/>
      <w:lang w:eastAsia="cs-CZ"/>
    </w:rPr>
  </w:style>
  <w:style w:type="paragraph" w:styleId="Nadpisobsahu">
    <w:name w:val="TOC Heading"/>
    <w:basedOn w:val="Nadpis1"/>
    <w:next w:val="Normln"/>
    <w:uiPriority w:val="39"/>
    <w:unhideWhenUsed/>
    <w:qFormat/>
    <w:rsid w:val="00410D5B"/>
    <w:pPr>
      <w:keepLines/>
      <w:widowControl/>
      <w:numPr>
        <w:numId w:val="0"/>
      </w:numPr>
      <w:autoSpaceDE/>
      <w:autoSpaceDN/>
      <w:adjustRightInd/>
      <w:spacing w:before="240" w:line="259" w:lineRule="auto"/>
      <w:outlineLvl w:val="9"/>
    </w:pPr>
    <w:rPr>
      <w:rFonts w:ascii="Calibri Light" w:hAnsi="Calibri Light" w:cs="Times New Roman"/>
      <w:b w:val="0"/>
      <w:color w:val="2F5496"/>
      <w:sz w:val="32"/>
      <w:szCs w:val="32"/>
    </w:rPr>
  </w:style>
  <w:style w:type="paragraph" w:styleId="Obsah1">
    <w:name w:val="toc 1"/>
    <w:basedOn w:val="Normln"/>
    <w:next w:val="Normln"/>
    <w:autoRedefine/>
    <w:uiPriority w:val="39"/>
    <w:unhideWhenUsed/>
    <w:rsid w:val="00410D5B"/>
  </w:style>
  <w:style w:type="paragraph" w:styleId="Obsah2">
    <w:name w:val="toc 2"/>
    <w:basedOn w:val="Normln"/>
    <w:next w:val="Normln"/>
    <w:autoRedefine/>
    <w:uiPriority w:val="39"/>
    <w:unhideWhenUsed/>
    <w:rsid w:val="00410D5B"/>
    <w:pPr>
      <w:ind w:left="240"/>
    </w:pPr>
  </w:style>
  <w:style w:type="paragraph" w:styleId="Obsah3">
    <w:name w:val="toc 3"/>
    <w:basedOn w:val="Normln"/>
    <w:next w:val="Normln"/>
    <w:autoRedefine/>
    <w:uiPriority w:val="39"/>
    <w:unhideWhenUsed/>
    <w:rsid w:val="00410D5B"/>
    <w:pPr>
      <w:ind w:left="480"/>
    </w:pPr>
  </w:style>
  <w:style w:type="character" w:styleId="Nevyeenzmnka">
    <w:name w:val="Unresolved Mention"/>
    <w:uiPriority w:val="99"/>
    <w:semiHidden/>
    <w:unhideWhenUsed/>
    <w:rsid w:val="00410D5B"/>
    <w:rPr>
      <w:color w:val="605E5C"/>
      <w:shd w:val="clear" w:color="auto" w:fill="E1DFDD"/>
    </w:rPr>
  </w:style>
  <w:style w:type="paragraph" w:styleId="Textpoznpodarou">
    <w:name w:val="footnote text"/>
    <w:basedOn w:val="Normln"/>
    <w:link w:val="TextpoznpodarouChar"/>
    <w:uiPriority w:val="99"/>
    <w:semiHidden/>
    <w:unhideWhenUsed/>
    <w:rsid w:val="00410D5B"/>
    <w:rPr>
      <w:sz w:val="20"/>
      <w:szCs w:val="20"/>
    </w:rPr>
  </w:style>
  <w:style w:type="character" w:customStyle="1" w:styleId="TextpoznpodarouChar">
    <w:name w:val="Text pozn. pod čarou Char"/>
    <w:basedOn w:val="Standardnpsmoodstavce"/>
    <w:link w:val="Textpoznpodarou"/>
    <w:uiPriority w:val="99"/>
    <w:semiHidden/>
    <w:rsid w:val="00410D5B"/>
    <w:rPr>
      <w:rFonts w:ascii="Calibri" w:eastAsia="Calibri" w:hAnsi="Calibri" w:cs="Calibri"/>
      <w:sz w:val="20"/>
      <w:szCs w:val="20"/>
    </w:rPr>
  </w:style>
  <w:style w:type="character" w:styleId="Znakapoznpodarou">
    <w:name w:val="footnote reference"/>
    <w:uiPriority w:val="99"/>
    <w:semiHidden/>
    <w:unhideWhenUsed/>
    <w:rsid w:val="00410D5B"/>
    <w:rPr>
      <w:vertAlign w:val="superscript"/>
    </w:rPr>
  </w:style>
  <w:style w:type="character" w:styleId="Sledovanodkaz">
    <w:name w:val="FollowedHyperlink"/>
    <w:uiPriority w:val="99"/>
    <w:semiHidden/>
    <w:unhideWhenUsed/>
    <w:rsid w:val="00410D5B"/>
    <w:rPr>
      <w:color w:val="954F72"/>
      <w:u w:val="single"/>
    </w:rPr>
  </w:style>
  <w:style w:type="character" w:styleId="Odkaznakoment">
    <w:name w:val="annotation reference"/>
    <w:uiPriority w:val="99"/>
    <w:semiHidden/>
    <w:unhideWhenUsed/>
    <w:rsid w:val="00410D5B"/>
    <w:rPr>
      <w:sz w:val="16"/>
      <w:szCs w:val="16"/>
    </w:rPr>
  </w:style>
  <w:style w:type="paragraph" w:styleId="Textkomente">
    <w:name w:val="annotation text"/>
    <w:basedOn w:val="Normln"/>
    <w:link w:val="TextkomenteChar"/>
    <w:uiPriority w:val="99"/>
    <w:unhideWhenUsed/>
    <w:rsid w:val="00410D5B"/>
    <w:rPr>
      <w:sz w:val="20"/>
      <w:szCs w:val="20"/>
    </w:rPr>
  </w:style>
  <w:style w:type="character" w:customStyle="1" w:styleId="TextkomenteChar">
    <w:name w:val="Text komentáře Char"/>
    <w:basedOn w:val="Standardnpsmoodstavce"/>
    <w:link w:val="Textkomente"/>
    <w:uiPriority w:val="99"/>
    <w:rsid w:val="00410D5B"/>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410D5B"/>
    <w:rPr>
      <w:b/>
      <w:bCs/>
    </w:rPr>
  </w:style>
  <w:style w:type="character" w:customStyle="1" w:styleId="PedmtkomenteChar">
    <w:name w:val="Předmět komentáře Char"/>
    <w:basedOn w:val="TextkomenteChar"/>
    <w:link w:val="Pedmtkomente"/>
    <w:uiPriority w:val="99"/>
    <w:semiHidden/>
    <w:rsid w:val="00410D5B"/>
    <w:rPr>
      <w:rFonts w:ascii="Calibri" w:eastAsia="Calibri" w:hAnsi="Calibri" w:cs="Calibri"/>
      <w:b/>
      <w:bCs/>
      <w:sz w:val="20"/>
      <w:szCs w:val="20"/>
    </w:rPr>
  </w:style>
  <w:style w:type="paragraph" w:customStyle="1" w:styleId="paragraph">
    <w:name w:val="paragraph"/>
    <w:basedOn w:val="Normln"/>
    <w:rsid w:val="00A339CB"/>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339CB"/>
  </w:style>
  <w:style w:type="character" w:customStyle="1" w:styleId="eop">
    <w:name w:val="eop"/>
    <w:basedOn w:val="Standardnpsmoodstavce"/>
    <w:rsid w:val="00A339CB"/>
  </w:style>
  <w:style w:type="paragraph" w:customStyle="1" w:styleId="Clanek11">
    <w:name w:val="Clanek 1.1"/>
    <w:basedOn w:val="Nadpis2"/>
    <w:link w:val="Clanek11Char"/>
    <w:qFormat/>
    <w:rsid w:val="0061667C"/>
    <w:pPr>
      <w:numPr>
        <w:ilvl w:val="0"/>
        <w:numId w:val="0"/>
      </w:numPr>
      <w:tabs>
        <w:tab w:val="num" w:pos="2624"/>
      </w:tabs>
      <w:autoSpaceDE/>
      <w:autoSpaceDN/>
      <w:adjustRightInd/>
      <w:spacing w:before="120" w:after="120"/>
      <w:ind w:left="2624" w:hanging="567"/>
      <w:jc w:val="both"/>
    </w:pPr>
    <w:rPr>
      <w:rFonts w:ascii="Times New Roman" w:eastAsia="SimSun" w:hAnsi="Times New Roman"/>
      <w:b w:val="0"/>
      <w:bCs/>
      <w:color w:val="auto"/>
      <w:sz w:val="22"/>
      <w:lang w:eastAsia="en-US"/>
    </w:rPr>
  </w:style>
  <w:style w:type="paragraph" w:customStyle="1" w:styleId="Claneka">
    <w:name w:val="Clanek (a)"/>
    <w:basedOn w:val="Normln"/>
    <w:qFormat/>
    <w:rsid w:val="0061667C"/>
    <w:pPr>
      <w:keepLines/>
      <w:widowControl w:val="0"/>
      <w:tabs>
        <w:tab w:val="num" w:pos="992"/>
      </w:tabs>
      <w:spacing w:before="120" w:after="120"/>
      <w:ind w:left="992" w:hanging="425"/>
      <w:jc w:val="both"/>
    </w:pPr>
    <w:rPr>
      <w:rFonts w:ascii="Times New Roman" w:eastAsia="SimSun" w:hAnsi="Times New Roman" w:cs="Times New Roman"/>
      <w:szCs w:val="24"/>
    </w:rPr>
  </w:style>
  <w:style w:type="paragraph" w:customStyle="1" w:styleId="Claneki">
    <w:name w:val="Clanek (i)"/>
    <w:basedOn w:val="Normln"/>
    <w:qFormat/>
    <w:rsid w:val="0061667C"/>
    <w:pPr>
      <w:keepNext/>
      <w:tabs>
        <w:tab w:val="num" w:pos="1419"/>
      </w:tabs>
      <w:spacing w:before="120" w:after="120"/>
      <w:ind w:left="1419" w:hanging="426"/>
      <w:jc w:val="both"/>
    </w:pPr>
    <w:rPr>
      <w:rFonts w:ascii="Times New Roman" w:eastAsia="SimSun" w:hAnsi="Times New Roman" w:cs="Times New Roman"/>
      <w:color w:val="000000"/>
      <w:szCs w:val="24"/>
    </w:rPr>
  </w:style>
  <w:style w:type="character" w:customStyle="1" w:styleId="Clanek11Char">
    <w:name w:val="Clanek 1.1 Char"/>
    <w:link w:val="Clanek11"/>
    <w:rsid w:val="0061667C"/>
    <w:rPr>
      <w:rFonts w:ascii="Times New Roman" w:eastAsia="SimSun" w:hAnsi="Times New Roman" w:cs="Arial"/>
      <w:bCs/>
      <w:iCs/>
      <w:szCs w:val="28"/>
    </w:rPr>
  </w:style>
  <w:style w:type="paragraph" w:customStyle="1" w:styleId="Text11">
    <w:name w:val="Text 1.1"/>
    <w:basedOn w:val="Normln"/>
    <w:qFormat/>
    <w:rsid w:val="0021164E"/>
    <w:pPr>
      <w:keepNext/>
      <w:spacing w:before="120" w:after="120"/>
      <w:ind w:left="561"/>
      <w:jc w:val="both"/>
    </w:pPr>
    <w:rPr>
      <w:rFonts w:ascii="Times New Roman" w:eastAsia="SimSun" w:hAnsi="Times New Roman" w:cs="Times New Roman"/>
      <w:szCs w:val="20"/>
    </w:rPr>
  </w:style>
  <w:style w:type="paragraph" w:styleId="Revize">
    <w:name w:val="Revision"/>
    <w:hidden/>
    <w:uiPriority w:val="99"/>
    <w:semiHidden/>
    <w:rsid w:val="008F7B4A"/>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7669">
      <w:bodyDiv w:val="1"/>
      <w:marLeft w:val="0"/>
      <w:marRight w:val="0"/>
      <w:marTop w:val="0"/>
      <w:marBottom w:val="0"/>
      <w:divBdr>
        <w:top w:val="none" w:sz="0" w:space="0" w:color="auto"/>
        <w:left w:val="none" w:sz="0" w:space="0" w:color="auto"/>
        <w:bottom w:val="none" w:sz="0" w:space="0" w:color="auto"/>
        <w:right w:val="none" w:sz="0" w:space="0" w:color="auto"/>
      </w:divBdr>
    </w:div>
    <w:div w:id="383255170">
      <w:bodyDiv w:val="1"/>
      <w:marLeft w:val="0"/>
      <w:marRight w:val="0"/>
      <w:marTop w:val="0"/>
      <w:marBottom w:val="0"/>
      <w:divBdr>
        <w:top w:val="none" w:sz="0" w:space="0" w:color="auto"/>
        <w:left w:val="none" w:sz="0" w:space="0" w:color="auto"/>
        <w:bottom w:val="none" w:sz="0" w:space="0" w:color="auto"/>
        <w:right w:val="none" w:sz="0" w:space="0" w:color="auto"/>
      </w:divBdr>
      <w:divsChild>
        <w:div w:id="1047727682">
          <w:marLeft w:val="0"/>
          <w:marRight w:val="0"/>
          <w:marTop w:val="0"/>
          <w:marBottom w:val="0"/>
          <w:divBdr>
            <w:top w:val="none" w:sz="0" w:space="0" w:color="auto"/>
            <w:left w:val="none" w:sz="0" w:space="0" w:color="auto"/>
            <w:bottom w:val="none" w:sz="0" w:space="0" w:color="auto"/>
            <w:right w:val="none" w:sz="0" w:space="0" w:color="auto"/>
          </w:divBdr>
        </w:div>
        <w:div w:id="2141921953">
          <w:marLeft w:val="0"/>
          <w:marRight w:val="0"/>
          <w:marTop w:val="0"/>
          <w:marBottom w:val="0"/>
          <w:divBdr>
            <w:top w:val="none" w:sz="0" w:space="0" w:color="auto"/>
            <w:left w:val="none" w:sz="0" w:space="0" w:color="auto"/>
            <w:bottom w:val="none" w:sz="0" w:space="0" w:color="auto"/>
            <w:right w:val="none" w:sz="0" w:space="0" w:color="auto"/>
          </w:divBdr>
        </w:div>
      </w:divsChild>
    </w:div>
    <w:div w:id="733282910">
      <w:bodyDiv w:val="1"/>
      <w:marLeft w:val="0"/>
      <w:marRight w:val="0"/>
      <w:marTop w:val="0"/>
      <w:marBottom w:val="0"/>
      <w:divBdr>
        <w:top w:val="none" w:sz="0" w:space="0" w:color="auto"/>
        <w:left w:val="none" w:sz="0" w:space="0" w:color="auto"/>
        <w:bottom w:val="none" w:sz="0" w:space="0" w:color="auto"/>
        <w:right w:val="none" w:sz="0" w:space="0" w:color="auto"/>
      </w:divBdr>
      <w:divsChild>
        <w:div w:id="339544503">
          <w:marLeft w:val="0"/>
          <w:marRight w:val="0"/>
          <w:marTop w:val="0"/>
          <w:marBottom w:val="0"/>
          <w:divBdr>
            <w:top w:val="none" w:sz="0" w:space="0" w:color="auto"/>
            <w:left w:val="none" w:sz="0" w:space="0" w:color="auto"/>
            <w:bottom w:val="none" w:sz="0" w:space="0" w:color="auto"/>
            <w:right w:val="none" w:sz="0" w:space="0" w:color="auto"/>
          </w:divBdr>
        </w:div>
        <w:div w:id="728571182">
          <w:marLeft w:val="0"/>
          <w:marRight w:val="0"/>
          <w:marTop w:val="0"/>
          <w:marBottom w:val="0"/>
          <w:divBdr>
            <w:top w:val="none" w:sz="0" w:space="0" w:color="auto"/>
            <w:left w:val="none" w:sz="0" w:space="0" w:color="auto"/>
            <w:bottom w:val="none" w:sz="0" w:space="0" w:color="auto"/>
            <w:right w:val="none" w:sz="0" w:space="0" w:color="auto"/>
          </w:divBdr>
        </w:div>
      </w:divsChild>
    </w:div>
    <w:div w:id="840775165">
      <w:bodyDiv w:val="1"/>
      <w:marLeft w:val="0"/>
      <w:marRight w:val="0"/>
      <w:marTop w:val="0"/>
      <w:marBottom w:val="0"/>
      <w:divBdr>
        <w:top w:val="none" w:sz="0" w:space="0" w:color="auto"/>
        <w:left w:val="none" w:sz="0" w:space="0" w:color="auto"/>
        <w:bottom w:val="none" w:sz="0" w:space="0" w:color="auto"/>
        <w:right w:val="none" w:sz="0" w:space="0" w:color="auto"/>
      </w:divBdr>
    </w:div>
    <w:div w:id="161424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F7F0A6BDAA781488D0CFE68BB6B82A1" ma:contentTypeVersion="10" ma:contentTypeDescription="Vytvoří nový dokument" ma:contentTypeScope="" ma:versionID="a9723b3e25279a28cf579eb75f812363">
  <xsd:schema xmlns:xsd="http://www.w3.org/2001/XMLSchema" xmlns:xs="http://www.w3.org/2001/XMLSchema" xmlns:p="http://schemas.microsoft.com/office/2006/metadata/properties" xmlns:ns2="fec94dd0-9337-497f-86bf-5de45be28419" xmlns:ns3="57469c58-0611-4724-adbb-ef080b35b859" targetNamespace="http://schemas.microsoft.com/office/2006/metadata/properties" ma:root="true" ma:fieldsID="aa37bac2e4bc719c59824f5b80033fd5" ns2:_="" ns3:_="">
    <xsd:import namespace="fec94dd0-9337-497f-86bf-5de45be28419"/>
    <xsd:import namespace="57469c58-0611-4724-adbb-ef080b35b85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94dd0-9337-497f-86bf-5de45be28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a3b93d4a-d967-4bf2-ba7b-583416fa687e"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469c58-0611-4724-adbb-ef080b35b859"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D5A4D-4E6E-4291-A918-5129774C4975}">
  <ds:schemaRefs>
    <ds:schemaRef ds:uri="http://schemas.microsoft.com/sharepoint/v3/contenttype/forms"/>
  </ds:schemaRefs>
</ds:datastoreItem>
</file>

<file path=customXml/itemProps2.xml><?xml version="1.0" encoding="utf-8"?>
<ds:datastoreItem xmlns:ds="http://schemas.openxmlformats.org/officeDocument/2006/customXml" ds:itemID="{F58A7721-71CB-4068-8CCE-7AA2DED7F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94dd0-9337-497f-86bf-5de45be28419"/>
    <ds:schemaRef ds:uri="57469c58-0611-4724-adbb-ef080b35b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1678F1-35D4-41CD-BDA1-E2421C3D6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8225</Words>
  <Characters>48534</Characters>
  <Application>Microsoft Office Word</Application>
  <DocSecurity>0</DocSecurity>
  <Lines>404</Lines>
  <Paragraphs>113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56646</CharactersWithSpaces>
  <SharedDoc>false</SharedDoc>
  <HLinks>
    <vt:vector size="312" baseType="variant">
      <vt:variant>
        <vt:i4>1966137</vt:i4>
      </vt:variant>
      <vt:variant>
        <vt:i4>302</vt:i4>
      </vt:variant>
      <vt:variant>
        <vt:i4>0</vt:i4>
      </vt:variant>
      <vt:variant>
        <vt:i4>5</vt:i4>
      </vt:variant>
      <vt:variant>
        <vt:lpwstr/>
      </vt:variant>
      <vt:variant>
        <vt:lpwstr>_Toc92094143</vt:lpwstr>
      </vt:variant>
      <vt:variant>
        <vt:i4>2031673</vt:i4>
      </vt:variant>
      <vt:variant>
        <vt:i4>296</vt:i4>
      </vt:variant>
      <vt:variant>
        <vt:i4>0</vt:i4>
      </vt:variant>
      <vt:variant>
        <vt:i4>5</vt:i4>
      </vt:variant>
      <vt:variant>
        <vt:lpwstr/>
      </vt:variant>
      <vt:variant>
        <vt:lpwstr>_Toc92094142</vt:lpwstr>
      </vt:variant>
      <vt:variant>
        <vt:i4>1835065</vt:i4>
      </vt:variant>
      <vt:variant>
        <vt:i4>290</vt:i4>
      </vt:variant>
      <vt:variant>
        <vt:i4>0</vt:i4>
      </vt:variant>
      <vt:variant>
        <vt:i4>5</vt:i4>
      </vt:variant>
      <vt:variant>
        <vt:lpwstr/>
      </vt:variant>
      <vt:variant>
        <vt:lpwstr>_Toc92094141</vt:lpwstr>
      </vt:variant>
      <vt:variant>
        <vt:i4>1900601</vt:i4>
      </vt:variant>
      <vt:variant>
        <vt:i4>284</vt:i4>
      </vt:variant>
      <vt:variant>
        <vt:i4>0</vt:i4>
      </vt:variant>
      <vt:variant>
        <vt:i4>5</vt:i4>
      </vt:variant>
      <vt:variant>
        <vt:lpwstr/>
      </vt:variant>
      <vt:variant>
        <vt:lpwstr>_Toc92094140</vt:lpwstr>
      </vt:variant>
      <vt:variant>
        <vt:i4>1310782</vt:i4>
      </vt:variant>
      <vt:variant>
        <vt:i4>278</vt:i4>
      </vt:variant>
      <vt:variant>
        <vt:i4>0</vt:i4>
      </vt:variant>
      <vt:variant>
        <vt:i4>5</vt:i4>
      </vt:variant>
      <vt:variant>
        <vt:lpwstr/>
      </vt:variant>
      <vt:variant>
        <vt:lpwstr>_Toc92094139</vt:lpwstr>
      </vt:variant>
      <vt:variant>
        <vt:i4>1376318</vt:i4>
      </vt:variant>
      <vt:variant>
        <vt:i4>272</vt:i4>
      </vt:variant>
      <vt:variant>
        <vt:i4>0</vt:i4>
      </vt:variant>
      <vt:variant>
        <vt:i4>5</vt:i4>
      </vt:variant>
      <vt:variant>
        <vt:lpwstr/>
      </vt:variant>
      <vt:variant>
        <vt:lpwstr>_Toc92094138</vt:lpwstr>
      </vt:variant>
      <vt:variant>
        <vt:i4>1703998</vt:i4>
      </vt:variant>
      <vt:variant>
        <vt:i4>266</vt:i4>
      </vt:variant>
      <vt:variant>
        <vt:i4>0</vt:i4>
      </vt:variant>
      <vt:variant>
        <vt:i4>5</vt:i4>
      </vt:variant>
      <vt:variant>
        <vt:lpwstr/>
      </vt:variant>
      <vt:variant>
        <vt:lpwstr>_Toc92094137</vt:lpwstr>
      </vt:variant>
      <vt:variant>
        <vt:i4>1769534</vt:i4>
      </vt:variant>
      <vt:variant>
        <vt:i4>260</vt:i4>
      </vt:variant>
      <vt:variant>
        <vt:i4>0</vt:i4>
      </vt:variant>
      <vt:variant>
        <vt:i4>5</vt:i4>
      </vt:variant>
      <vt:variant>
        <vt:lpwstr/>
      </vt:variant>
      <vt:variant>
        <vt:lpwstr>_Toc92094136</vt:lpwstr>
      </vt:variant>
      <vt:variant>
        <vt:i4>1572926</vt:i4>
      </vt:variant>
      <vt:variant>
        <vt:i4>254</vt:i4>
      </vt:variant>
      <vt:variant>
        <vt:i4>0</vt:i4>
      </vt:variant>
      <vt:variant>
        <vt:i4>5</vt:i4>
      </vt:variant>
      <vt:variant>
        <vt:lpwstr/>
      </vt:variant>
      <vt:variant>
        <vt:lpwstr>_Toc92094135</vt:lpwstr>
      </vt:variant>
      <vt:variant>
        <vt:i4>1638462</vt:i4>
      </vt:variant>
      <vt:variant>
        <vt:i4>248</vt:i4>
      </vt:variant>
      <vt:variant>
        <vt:i4>0</vt:i4>
      </vt:variant>
      <vt:variant>
        <vt:i4>5</vt:i4>
      </vt:variant>
      <vt:variant>
        <vt:lpwstr/>
      </vt:variant>
      <vt:variant>
        <vt:lpwstr>_Toc92094134</vt:lpwstr>
      </vt:variant>
      <vt:variant>
        <vt:i4>1966142</vt:i4>
      </vt:variant>
      <vt:variant>
        <vt:i4>242</vt:i4>
      </vt:variant>
      <vt:variant>
        <vt:i4>0</vt:i4>
      </vt:variant>
      <vt:variant>
        <vt:i4>5</vt:i4>
      </vt:variant>
      <vt:variant>
        <vt:lpwstr/>
      </vt:variant>
      <vt:variant>
        <vt:lpwstr>_Toc92094133</vt:lpwstr>
      </vt:variant>
      <vt:variant>
        <vt:i4>2031678</vt:i4>
      </vt:variant>
      <vt:variant>
        <vt:i4>236</vt:i4>
      </vt:variant>
      <vt:variant>
        <vt:i4>0</vt:i4>
      </vt:variant>
      <vt:variant>
        <vt:i4>5</vt:i4>
      </vt:variant>
      <vt:variant>
        <vt:lpwstr/>
      </vt:variant>
      <vt:variant>
        <vt:lpwstr>_Toc92094132</vt:lpwstr>
      </vt:variant>
      <vt:variant>
        <vt:i4>1835070</vt:i4>
      </vt:variant>
      <vt:variant>
        <vt:i4>230</vt:i4>
      </vt:variant>
      <vt:variant>
        <vt:i4>0</vt:i4>
      </vt:variant>
      <vt:variant>
        <vt:i4>5</vt:i4>
      </vt:variant>
      <vt:variant>
        <vt:lpwstr/>
      </vt:variant>
      <vt:variant>
        <vt:lpwstr>_Toc92094131</vt:lpwstr>
      </vt:variant>
      <vt:variant>
        <vt:i4>1900606</vt:i4>
      </vt:variant>
      <vt:variant>
        <vt:i4>224</vt:i4>
      </vt:variant>
      <vt:variant>
        <vt:i4>0</vt:i4>
      </vt:variant>
      <vt:variant>
        <vt:i4>5</vt:i4>
      </vt:variant>
      <vt:variant>
        <vt:lpwstr/>
      </vt:variant>
      <vt:variant>
        <vt:lpwstr>_Toc92094130</vt:lpwstr>
      </vt:variant>
      <vt:variant>
        <vt:i4>1310783</vt:i4>
      </vt:variant>
      <vt:variant>
        <vt:i4>218</vt:i4>
      </vt:variant>
      <vt:variant>
        <vt:i4>0</vt:i4>
      </vt:variant>
      <vt:variant>
        <vt:i4>5</vt:i4>
      </vt:variant>
      <vt:variant>
        <vt:lpwstr/>
      </vt:variant>
      <vt:variant>
        <vt:lpwstr>_Toc92094129</vt:lpwstr>
      </vt:variant>
      <vt:variant>
        <vt:i4>1376319</vt:i4>
      </vt:variant>
      <vt:variant>
        <vt:i4>212</vt:i4>
      </vt:variant>
      <vt:variant>
        <vt:i4>0</vt:i4>
      </vt:variant>
      <vt:variant>
        <vt:i4>5</vt:i4>
      </vt:variant>
      <vt:variant>
        <vt:lpwstr/>
      </vt:variant>
      <vt:variant>
        <vt:lpwstr>_Toc92094128</vt:lpwstr>
      </vt:variant>
      <vt:variant>
        <vt:i4>1703999</vt:i4>
      </vt:variant>
      <vt:variant>
        <vt:i4>206</vt:i4>
      </vt:variant>
      <vt:variant>
        <vt:i4>0</vt:i4>
      </vt:variant>
      <vt:variant>
        <vt:i4>5</vt:i4>
      </vt:variant>
      <vt:variant>
        <vt:lpwstr/>
      </vt:variant>
      <vt:variant>
        <vt:lpwstr>_Toc92094127</vt:lpwstr>
      </vt:variant>
      <vt:variant>
        <vt:i4>1769535</vt:i4>
      </vt:variant>
      <vt:variant>
        <vt:i4>200</vt:i4>
      </vt:variant>
      <vt:variant>
        <vt:i4>0</vt:i4>
      </vt:variant>
      <vt:variant>
        <vt:i4>5</vt:i4>
      </vt:variant>
      <vt:variant>
        <vt:lpwstr/>
      </vt:variant>
      <vt:variant>
        <vt:lpwstr>_Toc92094126</vt:lpwstr>
      </vt:variant>
      <vt:variant>
        <vt:i4>1572927</vt:i4>
      </vt:variant>
      <vt:variant>
        <vt:i4>194</vt:i4>
      </vt:variant>
      <vt:variant>
        <vt:i4>0</vt:i4>
      </vt:variant>
      <vt:variant>
        <vt:i4>5</vt:i4>
      </vt:variant>
      <vt:variant>
        <vt:lpwstr/>
      </vt:variant>
      <vt:variant>
        <vt:lpwstr>_Toc92094125</vt:lpwstr>
      </vt:variant>
      <vt:variant>
        <vt:i4>1638463</vt:i4>
      </vt:variant>
      <vt:variant>
        <vt:i4>188</vt:i4>
      </vt:variant>
      <vt:variant>
        <vt:i4>0</vt:i4>
      </vt:variant>
      <vt:variant>
        <vt:i4>5</vt:i4>
      </vt:variant>
      <vt:variant>
        <vt:lpwstr/>
      </vt:variant>
      <vt:variant>
        <vt:lpwstr>_Toc92094124</vt:lpwstr>
      </vt:variant>
      <vt:variant>
        <vt:i4>1966143</vt:i4>
      </vt:variant>
      <vt:variant>
        <vt:i4>182</vt:i4>
      </vt:variant>
      <vt:variant>
        <vt:i4>0</vt:i4>
      </vt:variant>
      <vt:variant>
        <vt:i4>5</vt:i4>
      </vt:variant>
      <vt:variant>
        <vt:lpwstr/>
      </vt:variant>
      <vt:variant>
        <vt:lpwstr>_Toc92094123</vt:lpwstr>
      </vt:variant>
      <vt:variant>
        <vt:i4>2031679</vt:i4>
      </vt:variant>
      <vt:variant>
        <vt:i4>176</vt:i4>
      </vt:variant>
      <vt:variant>
        <vt:i4>0</vt:i4>
      </vt:variant>
      <vt:variant>
        <vt:i4>5</vt:i4>
      </vt:variant>
      <vt:variant>
        <vt:lpwstr/>
      </vt:variant>
      <vt:variant>
        <vt:lpwstr>_Toc92094122</vt:lpwstr>
      </vt:variant>
      <vt:variant>
        <vt:i4>1835071</vt:i4>
      </vt:variant>
      <vt:variant>
        <vt:i4>170</vt:i4>
      </vt:variant>
      <vt:variant>
        <vt:i4>0</vt:i4>
      </vt:variant>
      <vt:variant>
        <vt:i4>5</vt:i4>
      </vt:variant>
      <vt:variant>
        <vt:lpwstr/>
      </vt:variant>
      <vt:variant>
        <vt:lpwstr>_Toc92094121</vt:lpwstr>
      </vt:variant>
      <vt:variant>
        <vt:i4>1900607</vt:i4>
      </vt:variant>
      <vt:variant>
        <vt:i4>164</vt:i4>
      </vt:variant>
      <vt:variant>
        <vt:i4>0</vt:i4>
      </vt:variant>
      <vt:variant>
        <vt:i4>5</vt:i4>
      </vt:variant>
      <vt:variant>
        <vt:lpwstr/>
      </vt:variant>
      <vt:variant>
        <vt:lpwstr>_Toc92094120</vt:lpwstr>
      </vt:variant>
      <vt:variant>
        <vt:i4>1310780</vt:i4>
      </vt:variant>
      <vt:variant>
        <vt:i4>158</vt:i4>
      </vt:variant>
      <vt:variant>
        <vt:i4>0</vt:i4>
      </vt:variant>
      <vt:variant>
        <vt:i4>5</vt:i4>
      </vt:variant>
      <vt:variant>
        <vt:lpwstr/>
      </vt:variant>
      <vt:variant>
        <vt:lpwstr>_Toc92094119</vt:lpwstr>
      </vt:variant>
      <vt:variant>
        <vt:i4>1376316</vt:i4>
      </vt:variant>
      <vt:variant>
        <vt:i4>152</vt:i4>
      </vt:variant>
      <vt:variant>
        <vt:i4>0</vt:i4>
      </vt:variant>
      <vt:variant>
        <vt:i4>5</vt:i4>
      </vt:variant>
      <vt:variant>
        <vt:lpwstr/>
      </vt:variant>
      <vt:variant>
        <vt:lpwstr>_Toc92094118</vt:lpwstr>
      </vt:variant>
      <vt:variant>
        <vt:i4>1703996</vt:i4>
      </vt:variant>
      <vt:variant>
        <vt:i4>146</vt:i4>
      </vt:variant>
      <vt:variant>
        <vt:i4>0</vt:i4>
      </vt:variant>
      <vt:variant>
        <vt:i4>5</vt:i4>
      </vt:variant>
      <vt:variant>
        <vt:lpwstr/>
      </vt:variant>
      <vt:variant>
        <vt:lpwstr>_Toc92094117</vt:lpwstr>
      </vt:variant>
      <vt:variant>
        <vt:i4>1769532</vt:i4>
      </vt:variant>
      <vt:variant>
        <vt:i4>140</vt:i4>
      </vt:variant>
      <vt:variant>
        <vt:i4>0</vt:i4>
      </vt:variant>
      <vt:variant>
        <vt:i4>5</vt:i4>
      </vt:variant>
      <vt:variant>
        <vt:lpwstr/>
      </vt:variant>
      <vt:variant>
        <vt:lpwstr>_Toc92094116</vt:lpwstr>
      </vt:variant>
      <vt:variant>
        <vt:i4>1572924</vt:i4>
      </vt:variant>
      <vt:variant>
        <vt:i4>134</vt:i4>
      </vt:variant>
      <vt:variant>
        <vt:i4>0</vt:i4>
      </vt:variant>
      <vt:variant>
        <vt:i4>5</vt:i4>
      </vt:variant>
      <vt:variant>
        <vt:lpwstr/>
      </vt:variant>
      <vt:variant>
        <vt:lpwstr>_Toc92094115</vt:lpwstr>
      </vt:variant>
      <vt:variant>
        <vt:i4>1638460</vt:i4>
      </vt:variant>
      <vt:variant>
        <vt:i4>128</vt:i4>
      </vt:variant>
      <vt:variant>
        <vt:i4>0</vt:i4>
      </vt:variant>
      <vt:variant>
        <vt:i4>5</vt:i4>
      </vt:variant>
      <vt:variant>
        <vt:lpwstr/>
      </vt:variant>
      <vt:variant>
        <vt:lpwstr>_Toc92094114</vt:lpwstr>
      </vt:variant>
      <vt:variant>
        <vt:i4>1966140</vt:i4>
      </vt:variant>
      <vt:variant>
        <vt:i4>122</vt:i4>
      </vt:variant>
      <vt:variant>
        <vt:i4>0</vt:i4>
      </vt:variant>
      <vt:variant>
        <vt:i4>5</vt:i4>
      </vt:variant>
      <vt:variant>
        <vt:lpwstr/>
      </vt:variant>
      <vt:variant>
        <vt:lpwstr>_Toc92094113</vt:lpwstr>
      </vt:variant>
      <vt:variant>
        <vt:i4>2031676</vt:i4>
      </vt:variant>
      <vt:variant>
        <vt:i4>116</vt:i4>
      </vt:variant>
      <vt:variant>
        <vt:i4>0</vt:i4>
      </vt:variant>
      <vt:variant>
        <vt:i4>5</vt:i4>
      </vt:variant>
      <vt:variant>
        <vt:lpwstr/>
      </vt:variant>
      <vt:variant>
        <vt:lpwstr>_Toc92094112</vt:lpwstr>
      </vt:variant>
      <vt:variant>
        <vt:i4>1835068</vt:i4>
      </vt:variant>
      <vt:variant>
        <vt:i4>110</vt:i4>
      </vt:variant>
      <vt:variant>
        <vt:i4>0</vt:i4>
      </vt:variant>
      <vt:variant>
        <vt:i4>5</vt:i4>
      </vt:variant>
      <vt:variant>
        <vt:lpwstr/>
      </vt:variant>
      <vt:variant>
        <vt:lpwstr>_Toc92094111</vt:lpwstr>
      </vt:variant>
      <vt:variant>
        <vt:i4>1900604</vt:i4>
      </vt:variant>
      <vt:variant>
        <vt:i4>104</vt:i4>
      </vt:variant>
      <vt:variant>
        <vt:i4>0</vt:i4>
      </vt:variant>
      <vt:variant>
        <vt:i4>5</vt:i4>
      </vt:variant>
      <vt:variant>
        <vt:lpwstr/>
      </vt:variant>
      <vt:variant>
        <vt:lpwstr>_Toc92094110</vt:lpwstr>
      </vt:variant>
      <vt:variant>
        <vt:i4>1310781</vt:i4>
      </vt:variant>
      <vt:variant>
        <vt:i4>98</vt:i4>
      </vt:variant>
      <vt:variant>
        <vt:i4>0</vt:i4>
      </vt:variant>
      <vt:variant>
        <vt:i4>5</vt:i4>
      </vt:variant>
      <vt:variant>
        <vt:lpwstr/>
      </vt:variant>
      <vt:variant>
        <vt:lpwstr>_Toc92094109</vt:lpwstr>
      </vt:variant>
      <vt:variant>
        <vt:i4>1376317</vt:i4>
      </vt:variant>
      <vt:variant>
        <vt:i4>92</vt:i4>
      </vt:variant>
      <vt:variant>
        <vt:i4>0</vt:i4>
      </vt:variant>
      <vt:variant>
        <vt:i4>5</vt:i4>
      </vt:variant>
      <vt:variant>
        <vt:lpwstr/>
      </vt:variant>
      <vt:variant>
        <vt:lpwstr>_Toc92094108</vt:lpwstr>
      </vt:variant>
      <vt:variant>
        <vt:i4>1703997</vt:i4>
      </vt:variant>
      <vt:variant>
        <vt:i4>86</vt:i4>
      </vt:variant>
      <vt:variant>
        <vt:i4>0</vt:i4>
      </vt:variant>
      <vt:variant>
        <vt:i4>5</vt:i4>
      </vt:variant>
      <vt:variant>
        <vt:lpwstr/>
      </vt:variant>
      <vt:variant>
        <vt:lpwstr>_Toc92094107</vt:lpwstr>
      </vt:variant>
      <vt:variant>
        <vt:i4>1769533</vt:i4>
      </vt:variant>
      <vt:variant>
        <vt:i4>80</vt:i4>
      </vt:variant>
      <vt:variant>
        <vt:i4>0</vt:i4>
      </vt:variant>
      <vt:variant>
        <vt:i4>5</vt:i4>
      </vt:variant>
      <vt:variant>
        <vt:lpwstr/>
      </vt:variant>
      <vt:variant>
        <vt:lpwstr>_Toc92094106</vt:lpwstr>
      </vt:variant>
      <vt:variant>
        <vt:i4>1572925</vt:i4>
      </vt:variant>
      <vt:variant>
        <vt:i4>74</vt:i4>
      </vt:variant>
      <vt:variant>
        <vt:i4>0</vt:i4>
      </vt:variant>
      <vt:variant>
        <vt:i4>5</vt:i4>
      </vt:variant>
      <vt:variant>
        <vt:lpwstr/>
      </vt:variant>
      <vt:variant>
        <vt:lpwstr>_Toc92094105</vt:lpwstr>
      </vt:variant>
      <vt:variant>
        <vt:i4>1638461</vt:i4>
      </vt:variant>
      <vt:variant>
        <vt:i4>68</vt:i4>
      </vt:variant>
      <vt:variant>
        <vt:i4>0</vt:i4>
      </vt:variant>
      <vt:variant>
        <vt:i4>5</vt:i4>
      </vt:variant>
      <vt:variant>
        <vt:lpwstr/>
      </vt:variant>
      <vt:variant>
        <vt:lpwstr>_Toc92094104</vt:lpwstr>
      </vt:variant>
      <vt:variant>
        <vt:i4>1966141</vt:i4>
      </vt:variant>
      <vt:variant>
        <vt:i4>62</vt:i4>
      </vt:variant>
      <vt:variant>
        <vt:i4>0</vt:i4>
      </vt:variant>
      <vt:variant>
        <vt:i4>5</vt:i4>
      </vt:variant>
      <vt:variant>
        <vt:lpwstr/>
      </vt:variant>
      <vt:variant>
        <vt:lpwstr>_Toc92094103</vt:lpwstr>
      </vt:variant>
      <vt:variant>
        <vt:i4>2031677</vt:i4>
      </vt:variant>
      <vt:variant>
        <vt:i4>56</vt:i4>
      </vt:variant>
      <vt:variant>
        <vt:i4>0</vt:i4>
      </vt:variant>
      <vt:variant>
        <vt:i4>5</vt:i4>
      </vt:variant>
      <vt:variant>
        <vt:lpwstr/>
      </vt:variant>
      <vt:variant>
        <vt:lpwstr>_Toc92094102</vt:lpwstr>
      </vt:variant>
      <vt:variant>
        <vt:i4>1835069</vt:i4>
      </vt:variant>
      <vt:variant>
        <vt:i4>50</vt:i4>
      </vt:variant>
      <vt:variant>
        <vt:i4>0</vt:i4>
      </vt:variant>
      <vt:variant>
        <vt:i4>5</vt:i4>
      </vt:variant>
      <vt:variant>
        <vt:lpwstr/>
      </vt:variant>
      <vt:variant>
        <vt:lpwstr>_Toc92094101</vt:lpwstr>
      </vt:variant>
      <vt:variant>
        <vt:i4>1900605</vt:i4>
      </vt:variant>
      <vt:variant>
        <vt:i4>44</vt:i4>
      </vt:variant>
      <vt:variant>
        <vt:i4>0</vt:i4>
      </vt:variant>
      <vt:variant>
        <vt:i4>5</vt:i4>
      </vt:variant>
      <vt:variant>
        <vt:lpwstr/>
      </vt:variant>
      <vt:variant>
        <vt:lpwstr>_Toc92094100</vt:lpwstr>
      </vt:variant>
      <vt:variant>
        <vt:i4>1376308</vt:i4>
      </vt:variant>
      <vt:variant>
        <vt:i4>38</vt:i4>
      </vt:variant>
      <vt:variant>
        <vt:i4>0</vt:i4>
      </vt:variant>
      <vt:variant>
        <vt:i4>5</vt:i4>
      </vt:variant>
      <vt:variant>
        <vt:lpwstr/>
      </vt:variant>
      <vt:variant>
        <vt:lpwstr>_Toc92094099</vt:lpwstr>
      </vt:variant>
      <vt:variant>
        <vt:i4>1310772</vt:i4>
      </vt:variant>
      <vt:variant>
        <vt:i4>32</vt:i4>
      </vt:variant>
      <vt:variant>
        <vt:i4>0</vt:i4>
      </vt:variant>
      <vt:variant>
        <vt:i4>5</vt:i4>
      </vt:variant>
      <vt:variant>
        <vt:lpwstr/>
      </vt:variant>
      <vt:variant>
        <vt:lpwstr>_Toc92094098</vt:lpwstr>
      </vt:variant>
      <vt:variant>
        <vt:i4>1769524</vt:i4>
      </vt:variant>
      <vt:variant>
        <vt:i4>26</vt:i4>
      </vt:variant>
      <vt:variant>
        <vt:i4>0</vt:i4>
      </vt:variant>
      <vt:variant>
        <vt:i4>5</vt:i4>
      </vt:variant>
      <vt:variant>
        <vt:lpwstr/>
      </vt:variant>
      <vt:variant>
        <vt:lpwstr>_Toc92094097</vt:lpwstr>
      </vt:variant>
      <vt:variant>
        <vt:i4>1703988</vt:i4>
      </vt:variant>
      <vt:variant>
        <vt:i4>20</vt:i4>
      </vt:variant>
      <vt:variant>
        <vt:i4>0</vt:i4>
      </vt:variant>
      <vt:variant>
        <vt:i4>5</vt:i4>
      </vt:variant>
      <vt:variant>
        <vt:lpwstr/>
      </vt:variant>
      <vt:variant>
        <vt:lpwstr>_Toc92094096</vt:lpwstr>
      </vt:variant>
      <vt:variant>
        <vt:i4>1638452</vt:i4>
      </vt:variant>
      <vt:variant>
        <vt:i4>14</vt:i4>
      </vt:variant>
      <vt:variant>
        <vt:i4>0</vt:i4>
      </vt:variant>
      <vt:variant>
        <vt:i4>5</vt:i4>
      </vt:variant>
      <vt:variant>
        <vt:lpwstr/>
      </vt:variant>
      <vt:variant>
        <vt:lpwstr>_Toc92094095</vt:lpwstr>
      </vt:variant>
      <vt:variant>
        <vt:i4>1572916</vt:i4>
      </vt:variant>
      <vt:variant>
        <vt:i4>8</vt:i4>
      </vt:variant>
      <vt:variant>
        <vt:i4>0</vt:i4>
      </vt:variant>
      <vt:variant>
        <vt:i4>5</vt:i4>
      </vt:variant>
      <vt:variant>
        <vt:lpwstr/>
      </vt:variant>
      <vt:variant>
        <vt:lpwstr>_Toc92094094</vt:lpwstr>
      </vt:variant>
      <vt:variant>
        <vt:i4>2031668</vt:i4>
      </vt:variant>
      <vt:variant>
        <vt:i4>2</vt:i4>
      </vt:variant>
      <vt:variant>
        <vt:i4>0</vt:i4>
      </vt:variant>
      <vt:variant>
        <vt:i4>5</vt:i4>
      </vt:variant>
      <vt:variant>
        <vt:lpwstr/>
      </vt:variant>
      <vt:variant>
        <vt:lpwstr>_Toc92094093</vt:lpwstr>
      </vt:variant>
      <vt:variant>
        <vt:i4>6815748</vt:i4>
      </vt:variant>
      <vt:variant>
        <vt:i4>0</vt:i4>
      </vt:variant>
      <vt:variant>
        <vt:i4>0</vt:i4>
      </vt:variant>
      <vt:variant>
        <vt:i4>5</vt:i4>
      </vt:variant>
      <vt:variant>
        <vt:lpwstr>http://www.stavebnistandardy.cz/doc/ceny/thu_2021.html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Pechová, Martina</dc:creator>
  <cp:keywords/>
  <dc:description/>
  <cp:lastModifiedBy>Tajmlová, Nikola</cp:lastModifiedBy>
  <cp:revision>23</cp:revision>
  <cp:lastPrinted>2023-08-07T06:56:00Z</cp:lastPrinted>
  <dcterms:created xsi:type="dcterms:W3CDTF">2023-07-19T16:18:00Z</dcterms:created>
  <dcterms:modified xsi:type="dcterms:W3CDTF">2023-09-01T07:52:00Z</dcterms:modified>
</cp:coreProperties>
</file>