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F8C5" w14:textId="77777777" w:rsidR="0057240E" w:rsidRPr="00B02036" w:rsidRDefault="0057240E">
      <w:pPr>
        <w:pStyle w:val="Export0"/>
        <w:jc w:val="center"/>
        <w:rPr>
          <w:b/>
          <w:bCs/>
          <w:sz w:val="36"/>
          <w:szCs w:val="48"/>
        </w:rPr>
      </w:pPr>
      <w:proofErr w:type="gramStart"/>
      <w:r w:rsidRPr="00B02036">
        <w:rPr>
          <w:b/>
          <w:bCs/>
          <w:sz w:val="36"/>
          <w:szCs w:val="48"/>
        </w:rPr>
        <w:t>DODATEK  č.</w:t>
      </w:r>
      <w:proofErr w:type="gramEnd"/>
      <w:r w:rsidRPr="00B02036">
        <w:rPr>
          <w:b/>
          <w:bCs/>
          <w:sz w:val="36"/>
          <w:szCs w:val="48"/>
        </w:rPr>
        <w:t xml:space="preserve"> </w:t>
      </w:r>
      <w:r w:rsidR="00553F6B">
        <w:rPr>
          <w:b/>
          <w:bCs/>
          <w:sz w:val="36"/>
          <w:szCs w:val="48"/>
        </w:rPr>
        <w:t>6</w:t>
      </w:r>
      <w:r w:rsidR="00B21ECE">
        <w:rPr>
          <w:b/>
          <w:bCs/>
          <w:sz w:val="36"/>
          <w:szCs w:val="48"/>
        </w:rPr>
        <w:tab/>
      </w:r>
      <w:r w:rsidRPr="00B02036">
        <w:rPr>
          <w:b/>
          <w:bCs/>
          <w:sz w:val="36"/>
          <w:szCs w:val="48"/>
        </w:rPr>
        <w:t xml:space="preserve"> </w:t>
      </w:r>
    </w:p>
    <w:p w14:paraId="4A3C6DAA" w14:textId="77777777" w:rsidR="0057240E" w:rsidRPr="00B02036" w:rsidRDefault="0057240E">
      <w:pPr>
        <w:pStyle w:val="Export0"/>
        <w:jc w:val="center"/>
        <w:rPr>
          <w:b/>
          <w:bCs/>
          <w:sz w:val="28"/>
          <w:szCs w:val="48"/>
        </w:rPr>
      </w:pPr>
      <w:r w:rsidRPr="00B02036">
        <w:rPr>
          <w:b/>
          <w:bCs/>
          <w:sz w:val="28"/>
          <w:szCs w:val="48"/>
        </w:rPr>
        <w:t>ke smlouvě o</w:t>
      </w:r>
      <w:r w:rsidR="004A50D0" w:rsidRPr="00B02036">
        <w:rPr>
          <w:b/>
          <w:bCs/>
          <w:sz w:val="28"/>
          <w:szCs w:val="48"/>
        </w:rPr>
        <w:t xml:space="preserve"> nájmu </w:t>
      </w:r>
      <w:r w:rsidRPr="00B02036">
        <w:rPr>
          <w:b/>
          <w:bCs/>
          <w:sz w:val="28"/>
          <w:szCs w:val="48"/>
        </w:rPr>
        <w:t xml:space="preserve">uzavřené dne </w:t>
      </w:r>
      <w:r w:rsidR="00835C29">
        <w:rPr>
          <w:b/>
          <w:bCs/>
          <w:sz w:val="28"/>
          <w:szCs w:val="48"/>
        </w:rPr>
        <w:t>10.1.2005</w:t>
      </w:r>
    </w:p>
    <w:p w14:paraId="0B47F345" w14:textId="77777777" w:rsidR="0057240E" w:rsidRPr="00B02036" w:rsidRDefault="0057240E">
      <w:pPr>
        <w:pStyle w:val="Export0"/>
        <w:jc w:val="both"/>
        <w:rPr>
          <w:sz w:val="24"/>
        </w:rPr>
      </w:pPr>
    </w:p>
    <w:p w14:paraId="624C4FBE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Město Jindřichův Hradec</w:t>
      </w:r>
    </w:p>
    <w:p w14:paraId="249C1646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IČ: </w:t>
      </w:r>
      <w:r w:rsidR="00330564">
        <w:rPr>
          <w:sz w:val="24"/>
        </w:rPr>
        <w:t>00</w:t>
      </w:r>
      <w:r w:rsidRPr="00B02036">
        <w:rPr>
          <w:sz w:val="24"/>
        </w:rPr>
        <w:t>246875</w:t>
      </w:r>
    </w:p>
    <w:p w14:paraId="130F44A3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DIČ: CZ00246875</w:t>
      </w:r>
    </w:p>
    <w:p w14:paraId="4BC8E673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číslo účtu: 19-0603140379/0800</w:t>
      </w:r>
    </w:p>
    <w:p w14:paraId="753D9D52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se sídlem Klášterská 135/II, Jindřichův Hradec</w:t>
      </w:r>
    </w:p>
    <w:p w14:paraId="57C940EF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zastoupené starostou </w:t>
      </w:r>
      <w:r w:rsidR="00AF39B1">
        <w:rPr>
          <w:sz w:val="24"/>
        </w:rPr>
        <w:t xml:space="preserve">Mgr. </w:t>
      </w:r>
      <w:r w:rsidRPr="00B02036">
        <w:rPr>
          <w:sz w:val="24"/>
        </w:rPr>
        <w:t xml:space="preserve">Ing. </w:t>
      </w:r>
      <w:r w:rsidR="00AF39B1">
        <w:rPr>
          <w:sz w:val="24"/>
        </w:rPr>
        <w:t xml:space="preserve">Michalem Kozárem, </w:t>
      </w:r>
      <w:r w:rsidR="00F127E5">
        <w:rPr>
          <w:sz w:val="24"/>
        </w:rPr>
        <w:t>MBA</w:t>
      </w:r>
    </w:p>
    <w:p w14:paraId="5ECCEB43" w14:textId="77777777" w:rsidR="0057240E" w:rsidRPr="00B02036" w:rsidRDefault="0057240E">
      <w:pPr>
        <w:pStyle w:val="Export0"/>
        <w:jc w:val="both"/>
        <w:rPr>
          <w:sz w:val="24"/>
        </w:rPr>
      </w:pPr>
      <w:proofErr w:type="gramStart"/>
      <w:r w:rsidRPr="00B02036">
        <w:rPr>
          <w:sz w:val="24"/>
        </w:rPr>
        <w:t>jako  p</w:t>
      </w:r>
      <w:proofErr w:type="gramEnd"/>
      <w:r w:rsidRPr="00B02036">
        <w:rPr>
          <w:sz w:val="24"/>
        </w:rPr>
        <w:t xml:space="preserve"> </w:t>
      </w:r>
      <w:r w:rsidR="0073284B">
        <w:rPr>
          <w:sz w:val="24"/>
        </w:rPr>
        <w:t xml:space="preserve">r o n a j í m a t e l </w:t>
      </w:r>
      <w:r w:rsidRPr="00B02036">
        <w:rPr>
          <w:sz w:val="24"/>
        </w:rPr>
        <w:t xml:space="preserve">        </w:t>
      </w:r>
    </w:p>
    <w:p w14:paraId="766A4C64" w14:textId="77777777" w:rsidR="0057240E" w:rsidRPr="00B02036" w:rsidRDefault="0057240E">
      <w:pPr>
        <w:pStyle w:val="Export0"/>
        <w:spacing w:before="120" w:after="120"/>
        <w:jc w:val="both"/>
        <w:rPr>
          <w:sz w:val="24"/>
        </w:rPr>
      </w:pPr>
      <w:r w:rsidRPr="00B02036">
        <w:rPr>
          <w:sz w:val="24"/>
        </w:rPr>
        <w:t>a</w:t>
      </w:r>
    </w:p>
    <w:p w14:paraId="67019D79" w14:textId="77777777" w:rsidR="0057240E" w:rsidRPr="00B02036" w:rsidRDefault="00835C29">
      <w:pPr>
        <w:pStyle w:val="Export0"/>
        <w:jc w:val="both"/>
        <w:rPr>
          <w:sz w:val="24"/>
        </w:rPr>
      </w:pPr>
      <w:r>
        <w:rPr>
          <w:sz w:val="24"/>
        </w:rPr>
        <w:t xml:space="preserve">Mateřská škola, Základní škola a Praktická škola, Jindřichův Hradec </w:t>
      </w:r>
      <w:r w:rsidR="0057240E" w:rsidRPr="00B02036">
        <w:rPr>
          <w:sz w:val="24"/>
        </w:rPr>
        <w:t xml:space="preserve">  </w:t>
      </w:r>
    </w:p>
    <w:p w14:paraId="4403229E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IČ </w:t>
      </w:r>
      <w:r w:rsidR="00835C29">
        <w:rPr>
          <w:sz w:val="24"/>
        </w:rPr>
        <w:t>60816848</w:t>
      </w:r>
      <w:r w:rsidRPr="00B02036">
        <w:rPr>
          <w:sz w:val="24"/>
        </w:rPr>
        <w:t xml:space="preserve"> </w:t>
      </w:r>
    </w:p>
    <w:p w14:paraId="4753E44F" w14:textId="77777777" w:rsidR="0057240E" w:rsidRPr="00B02036" w:rsidRDefault="00EC5286">
      <w:pPr>
        <w:pStyle w:val="Export0"/>
        <w:jc w:val="both"/>
        <w:rPr>
          <w:sz w:val="24"/>
        </w:rPr>
      </w:pPr>
      <w:r w:rsidRPr="00B02036">
        <w:rPr>
          <w:sz w:val="24"/>
        </w:rPr>
        <w:t>s</w:t>
      </w:r>
      <w:r w:rsidR="0057240E" w:rsidRPr="00B02036">
        <w:rPr>
          <w:sz w:val="24"/>
        </w:rPr>
        <w:t xml:space="preserve">e sídlem </w:t>
      </w:r>
      <w:r w:rsidR="00835C29">
        <w:rPr>
          <w:sz w:val="24"/>
        </w:rPr>
        <w:t>Jarošovská 1125/II</w:t>
      </w:r>
      <w:r w:rsidR="0057240E" w:rsidRPr="00B02036">
        <w:rPr>
          <w:sz w:val="24"/>
        </w:rPr>
        <w:t>, Jindřichův Hradec</w:t>
      </w:r>
    </w:p>
    <w:p w14:paraId="786A8D87" w14:textId="77777777" w:rsidR="0057240E" w:rsidRPr="00B02036" w:rsidRDefault="00EC5286">
      <w:pPr>
        <w:pStyle w:val="Export0"/>
        <w:jc w:val="both"/>
        <w:rPr>
          <w:sz w:val="24"/>
        </w:rPr>
      </w:pPr>
      <w:r w:rsidRPr="00B02036">
        <w:rPr>
          <w:sz w:val="24"/>
        </w:rPr>
        <w:t>z</w:t>
      </w:r>
      <w:r w:rsidR="0057240E" w:rsidRPr="00B02036">
        <w:rPr>
          <w:sz w:val="24"/>
        </w:rPr>
        <w:t>astoupen</w:t>
      </w:r>
      <w:r w:rsidR="00835C29">
        <w:rPr>
          <w:sz w:val="24"/>
        </w:rPr>
        <w:t>á</w:t>
      </w:r>
      <w:r w:rsidR="0057240E" w:rsidRPr="00B02036">
        <w:rPr>
          <w:sz w:val="24"/>
        </w:rPr>
        <w:t xml:space="preserve"> ředitelem </w:t>
      </w:r>
      <w:r w:rsidR="00835C29">
        <w:rPr>
          <w:sz w:val="24"/>
        </w:rPr>
        <w:t>Mgr. Petr</w:t>
      </w:r>
      <w:r w:rsidR="004F3011">
        <w:rPr>
          <w:sz w:val="24"/>
        </w:rPr>
        <w:t>em</w:t>
      </w:r>
      <w:r w:rsidR="00835C29">
        <w:rPr>
          <w:sz w:val="24"/>
        </w:rPr>
        <w:t xml:space="preserve"> Kubeš</w:t>
      </w:r>
      <w:r w:rsidR="004F3011">
        <w:rPr>
          <w:sz w:val="24"/>
        </w:rPr>
        <w:t>em</w:t>
      </w:r>
      <w:r w:rsidR="00835C29">
        <w:rPr>
          <w:sz w:val="24"/>
        </w:rPr>
        <w:t xml:space="preserve"> </w:t>
      </w:r>
      <w:r w:rsidR="0057240E" w:rsidRPr="00B02036">
        <w:rPr>
          <w:sz w:val="24"/>
        </w:rPr>
        <w:t xml:space="preserve"> </w:t>
      </w:r>
    </w:p>
    <w:p w14:paraId="2AC4644A" w14:textId="77777777" w:rsidR="0057240E" w:rsidRPr="00B02036" w:rsidRDefault="0057240E">
      <w:pPr>
        <w:pStyle w:val="Export0"/>
        <w:jc w:val="both"/>
        <w:rPr>
          <w:sz w:val="24"/>
        </w:rPr>
      </w:pPr>
      <w:proofErr w:type="gramStart"/>
      <w:r w:rsidRPr="00B02036">
        <w:rPr>
          <w:sz w:val="24"/>
        </w:rPr>
        <w:t xml:space="preserve">jako  </w:t>
      </w:r>
      <w:r w:rsidR="0073284B">
        <w:rPr>
          <w:sz w:val="24"/>
        </w:rPr>
        <w:t>n</w:t>
      </w:r>
      <w:proofErr w:type="gramEnd"/>
      <w:r w:rsidR="0073284B">
        <w:rPr>
          <w:sz w:val="24"/>
        </w:rPr>
        <w:t xml:space="preserve"> á j e m c e </w:t>
      </w:r>
    </w:p>
    <w:p w14:paraId="4B482241" w14:textId="77777777" w:rsidR="0057240E" w:rsidRDefault="0057240E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uzavírají dnešního dne, měsíce a roku tento dodatek č. </w:t>
      </w:r>
      <w:r w:rsidR="00553F6B">
        <w:rPr>
          <w:sz w:val="24"/>
        </w:rPr>
        <w:t>6</w:t>
      </w:r>
      <w:r w:rsidR="00B21ECE">
        <w:rPr>
          <w:sz w:val="24"/>
        </w:rPr>
        <w:t xml:space="preserve">. </w:t>
      </w:r>
      <w:r w:rsidR="00F06611">
        <w:rPr>
          <w:sz w:val="24"/>
        </w:rPr>
        <w:t xml:space="preserve">ke smlouvě o </w:t>
      </w:r>
      <w:r w:rsidR="00D518A2">
        <w:rPr>
          <w:sz w:val="24"/>
        </w:rPr>
        <w:t>nájmu</w:t>
      </w:r>
      <w:r w:rsidR="00F06611">
        <w:rPr>
          <w:sz w:val="24"/>
        </w:rPr>
        <w:t xml:space="preserve"> </w:t>
      </w:r>
    </w:p>
    <w:p w14:paraId="2956FA5F" w14:textId="77777777" w:rsidR="000512A2" w:rsidRPr="00B02036" w:rsidRDefault="000512A2">
      <w:pPr>
        <w:pStyle w:val="Export0"/>
        <w:spacing w:before="120"/>
        <w:jc w:val="both"/>
        <w:rPr>
          <w:sz w:val="24"/>
        </w:rPr>
      </w:pPr>
    </w:p>
    <w:p w14:paraId="08CFD16D" w14:textId="77777777" w:rsidR="0057240E" w:rsidRPr="00B02036" w:rsidRDefault="0057240E">
      <w:pPr>
        <w:pStyle w:val="Export0"/>
        <w:jc w:val="center"/>
        <w:rPr>
          <w:b/>
          <w:bCs/>
          <w:sz w:val="28"/>
        </w:rPr>
      </w:pPr>
      <w:r w:rsidRPr="00B02036">
        <w:rPr>
          <w:b/>
          <w:bCs/>
          <w:sz w:val="28"/>
        </w:rPr>
        <w:t>I</w:t>
      </w:r>
      <w:r w:rsidR="00C97E46">
        <w:rPr>
          <w:b/>
          <w:bCs/>
          <w:sz w:val="28"/>
        </w:rPr>
        <w:t>.</w:t>
      </w:r>
    </w:p>
    <w:p w14:paraId="27A1FDF1" w14:textId="77777777" w:rsidR="006B473E" w:rsidRDefault="006E052B" w:rsidP="00E835C9">
      <w:pPr>
        <w:pStyle w:val="Export0"/>
        <w:spacing w:before="120"/>
        <w:jc w:val="both"/>
        <w:rPr>
          <w:sz w:val="24"/>
        </w:rPr>
      </w:pPr>
      <w:r>
        <w:rPr>
          <w:sz w:val="24"/>
        </w:rPr>
        <w:t xml:space="preserve">Smluvní strany uzavřely dne 10.1.2005, ve znění </w:t>
      </w:r>
      <w:r w:rsidR="005D15CE" w:rsidRPr="00B02036">
        <w:rPr>
          <w:sz w:val="24"/>
        </w:rPr>
        <w:t xml:space="preserve">dodatku č. 1 ze dne </w:t>
      </w:r>
      <w:r w:rsidR="005D15CE">
        <w:rPr>
          <w:sz w:val="24"/>
        </w:rPr>
        <w:t>10.2.2006, dodatku č. 2 ze dne 28.5.2009, dodatku č. 3 ze dne 19.12.2014</w:t>
      </w:r>
      <w:r w:rsidR="00553F6B">
        <w:rPr>
          <w:sz w:val="24"/>
        </w:rPr>
        <w:t xml:space="preserve">, </w:t>
      </w:r>
      <w:r w:rsidR="005D15CE">
        <w:rPr>
          <w:sz w:val="24"/>
        </w:rPr>
        <w:t>dodatku č. 4 ze dne</w:t>
      </w:r>
      <w:r w:rsidR="00F127E5">
        <w:rPr>
          <w:sz w:val="24"/>
        </w:rPr>
        <w:t xml:space="preserve"> 15.8.2019</w:t>
      </w:r>
      <w:r w:rsidR="00553F6B">
        <w:rPr>
          <w:sz w:val="24"/>
        </w:rPr>
        <w:t xml:space="preserve"> a dodatku č. 5 ze dne 30.8.2022</w:t>
      </w:r>
      <w:r>
        <w:rPr>
          <w:sz w:val="24"/>
        </w:rPr>
        <w:t>, smlouvu o nájmu, kterou pronajímatel pronajímá nájemci pozemek p.č. 2497/11 zastavěná plocha a nádvoří, jehož součástí je budova čp. 1125/II obec i k.ú. Jindřichův Hradec</w:t>
      </w:r>
      <w:r w:rsidR="006B473E">
        <w:rPr>
          <w:sz w:val="24"/>
        </w:rPr>
        <w:t xml:space="preserve">, zapsaném na LV 10001 u katastrálního úřadu pro Jihočeský kraj Katastrální pracoviště Jindřichův Hradec. </w:t>
      </w:r>
    </w:p>
    <w:p w14:paraId="0C97DB00" w14:textId="77777777" w:rsidR="00410458" w:rsidRDefault="00410458" w:rsidP="00006B5B">
      <w:pPr>
        <w:pStyle w:val="Export0"/>
        <w:jc w:val="both"/>
        <w:rPr>
          <w:sz w:val="24"/>
        </w:rPr>
      </w:pPr>
    </w:p>
    <w:p w14:paraId="38B93750" w14:textId="77777777" w:rsidR="000512A2" w:rsidRDefault="000512A2" w:rsidP="00006B5B">
      <w:pPr>
        <w:pStyle w:val="Export0"/>
        <w:jc w:val="both"/>
        <w:rPr>
          <w:sz w:val="24"/>
        </w:rPr>
      </w:pPr>
    </w:p>
    <w:p w14:paraId="348BC743" w14:textId="77777777" w:rsidR="006B473E" w:rsidRPr="00B02036" w:rsidRDefault="00006B5B" w:rsidP="006B473E">
      <w:pPr>
        <w:pStyle w:val="Export0"/>
        <w:jc w:val="center"/>
        <w:rPr>
          <w:b/>
          <w:bCs/>
          <w:sz w:val="28"/>
        </w:rPr>
      </w:pPr>
      <w:r w:rsidRPr="00B02036">
        <w:rPr>
          <w:b/>
          <w:bCs/>
          <w:sz w:val="28"/>
        </w:rPr>
        <w:t>II</w:t>
      </w:r>
      <w:r w:rsidR="006B473E">
        <w:rPr>
          <w:b/>
          <w:bCs/>
          <w:sz w:val="28"/>
        </w:rPr>
        <w:t>.</w:t>
      </w:r>
    </w:p>
    <w:p w14:paraId="71682EF4" w14:textId="77777777" w:rsidR="00FE516A" w:rsidRDefault="00FE516A" w:rsidP="00F127E5">
      <w:pPr>
        <w:pStyle w:val="Export0"/>
        <w:spacing w:before="120" w:after="120"/>
        <w:jc w:val="both"/>
        <w:rPr>
          <w:sz w:val="24"/>
        </w:rPr>
      </w:pPr>
      <w:r>
        <w:rPr>
          <w:sz w:val="24"/>
        </w:rPr>
        <w:t xml:space="preserve">V rámci energeticky úsporných opatření město Jindřichův Hradec plánuje v areálu Základní školy Jindřichův Hradec II, Jarošovská 746 (dále jen 3. ZŠ) změnu systému vytápění, tj. instalaci tepelného čerpadla a instalaci FVE. Na tuto akci byla podána projektová žádost do 11. výzvy OPŽP </w:t>
      </w:r>
      <w:r w:rsidR="000D7669">
        <w:rPr>
          <w:sz w:val="24"/>
        </w:rPr>
        <w:t>2021–2027</w:t>
      </w:r>
      <w:r>
        <w:rPr>
          <w:sz w:val="24"/>
        </w:rPr>
        <w:t>.</w:t>
      </w:r>
      <w:r w:rsidR="00EA2F0E">
        <w:rPr>
          <w:sz w:val="24"/>
        </w:rPr>
        <w:t xml:space="preserve"> Z tohoto důvodu se shora uvedené smluvní strany dohodly</w:t>
      </w:r>
      <w:r>
        <w:rPr>
          <w:sz w:val="24"/>
        </w:rPr>
        <w:t xml:space="preserve"> na uzavření tohoto dodatku č. 6 </w:t>
      </w:r>
      <w:r w:rsidR="00DA0CE3" w:rsidRPr="00C86123">
        <w:rPr>
          <w:sz w:val="24"/>
        </w:rPr>
        <w:t>ke</w:t>
      </w:r>
      <w:r w:rsidR="00DA0CE3">
        <w:rPr>
          <w:sz w:val="24"/>
        </w:rPr>
        <w:t xml:space="preserve"> </w:t>
      </w:r>
      <w:r>
        <w:rPr>
          <w:sz w:val="24"/>
        </w:rPr>
        <w:t>Smlouvě o nájmu, blíže specifikované v čl. I, následujícího obsahu:</w:t>
      </w:r>
    </w:p>
    <w:p w14:paraId="44DE29C5" w14:textId="77777777" w:rsidR="00EA2F0E" w:rsidRPr="00E835C9" w:rsidRDefault="00FE516A" w:rsidP="00E835C9">
      <w:pPr>
        <w:pStyle w:val="Export0"/>
        <w:numPr>
          <w:ilvl w:val="0"/>
          <w:numId w:val="2"/>
        </w:numPr>
        <w:spacing w:before="120" w:after="120"/>
        <w:jc w:val="both"/>
        <w:rPr>
          <w:sz w:val="24"/>
        </w:rPr>
      </w:pPr>
      <w:r w:rsidRPr="00EA2F0E">
        <w:rPr>
          <w:sz w:val="24"/>
        </w:rPr>
        <w:t xml:space="preserve">Smluvní strany se dohodly </w:t>
      </w:r>
      <w:r w:rsidR="00C30FF5">
        <w:rPr>
          <w:sz w:val="24"/>
        </w:rPr>
        <w:t xml:space="preserve">s platností od 1.9.2023 </w:t>
      </w:r>
      <w:r w:rsidR="00EA2F0E" w:rsidRPr="00EA2F0E">
        <w:rPr>
          <w:sz w:val="24"/>
        </w:rPr>
        <w:t xml:space="preserve">na snížení výměry pronajatých prostor a změně čl. I. předmět nájmu, ve kterém dochází k úpravě předmětu nájmu a dále na změně čl. III, kterým dochází k úpravě nájemného, a </w:t>
      </w:r>
      <w:r w:rsidR="00EA2F0E" w:rsidRPr="00C86123">
        <w:rPr>
          <w:sz w:val="24"/>
        </w:rPr>
        <w:t>kter</w:t>
      </w:r>
      <w:r w:rsidR="00DA0CE3" w:rsidRPr="00C86123">
        <w:rPr>
          <w:sz w:val="24"/>
        </w:rPr>
        <w:t>é</w:t>
      </w:r>
      <w:r w:rsidR="00EA2F0E" w:rsidRPr="00C86123">
        <w:rPr>
          <w:sz w:val="24"/>
        </w:rPr>
        <w:t xml:space="preserve"> </w:t>
      </w:r>
      <w:r w:rsidR="00EA2F0E" w:rsidRPr="00EA2F0E">
        <w:rPr>
          <w:sz w:val="24"/>
        </w:rPr>
        <w:t xml:space="preserve">budou nově znít takto:  </w:t>
      </w:r>
    </w:p>
    <w:p w14:paraId="19F55066" w14:textId="77777777" w:rsidR="00053180" w:rsidRPr="00E835C9" w:rsidRDefault="0005666B" w:rsidP="0005666B">
      <w:pPr>
        <w:pStyle w:val="Export0"/>
        <w:spacing w:before="120" w:after="120"/>
        <w:jc w:val="center"/>
        <w:rPr>
          <w:b/>
          <w:bCs/>
          <w:i/>
          <w:iCs/>
          <w:sz w:val="24"/>
        </w:rPr>
      </w:pPr>
      <w:r w:rsidRPr="00E835C9">
        <w:rPr>
          <w:b/>
          <w:bCs/>
          <w:i/>
          <w:iCs/>
          <w:sz w:val="24"/>
        </w:rPr>
        <w:t>Č</w:t>
      </w:r>
      <w:r w:rsidR="00553F6B" w:rsidRPr="00E835C9">
        <w:rPr>
          <w:b/>
          <w:bCs/>
          <w:i/>
          <w:iCs/>
          <w:sz w:val="24"/>
        </w:rPr>
        <w:t>l. I. – předmět nájm</w:t>
      </w:r>
      <w:r w:rsidRPr="00E835C9">
        <w:rPr>
          <w:b/>
          <w:bCs/>
          <w:i/>
          <w:iCs/>
          <w:sz w:val="24"/>
        </w:rPr>
        <w:t>u</w:t>
      </w:r>
    </w:p>
    <w:p w14:paraId="731A06C2" w14:textId="77777777" w:rsidR="0005666B" w:rsidRDefault="0005666B" w:rsidP="00053180">
      <w:pPr>
        <w:pStyle w:val="Export0"/>
        <w:spacing w:before="120" w:after="120"/>
        <w:jc w:val="both"/>
        <w:rPr>
          <w:i/>
          <w:iCs/>
          <w:sz w:val="24"/>
        </w:rPr>
      </w:pPr>
      <w:r>
        <w:rPr>
          <w:i/>
          <w:iCs/>
          <w:sz w:val="24"/>
        </w:rPr>
        <w:t>Pronajímatel je vlastníkem objektu čp. 1125/II v Jindřichově Hradci na pozemku p.č. 2497/11 zapsaném na LV č. 10001 pro obec Jindřichův Hradec, k.ú. Jindřichův Hradec u Katastrálního úřadu pro Jihočeský kraj Katastrální pracoviště Jindřichův Hradec.</w:t>
      </w:r>
    </w:p>
    <w:p w14:paraId="48823909" w14:textId="77777777" w:rsidR="00EA2F0E" w:rsidRPr="00EA2F0E" w:rsidRDefault="0005666B" w:rsidP="00053180">
      <w:pPr>
        <w:pStyle w:val="Export0"/>
        <w:spacing w:before="120" w:after="120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Pronajímatel touto smlouvou přenechává a zároveň předává část výše uvedeného předmětu nájmu o výměře </w:t>
      </w:r>
      <w:r w:rsidR="0014791F" w:rsidRPr="00EA2F0E">
        <w:rPr>
          <w:i/>
          <w:iCs/>
          <w:sz w:val="24"/>
        </w:rPr>
        <w:t xml:space="preserve">987,41 </w:t>
      </w:r>
      <w:r w:rsidR="00553F6B" w:rsidRPr="00EA2F0E">
        <w:rPr>
          <w:i/>
          <w:iCs/>
          <w:sz w:val="24"/>
        </w:rPr>
        <w:t xml:space="preserve">m2. Do pronajímaných prostor nejsou zahrnuty prostory plynové </w:t>
      </w:r>
      <w:r w:rsidR="00553F6B" w:rsidRPr="00EA2F0E">
        <w:rPr>
          <w:i/>
          <w:iCs/>
          <w:sz w:val="24"/>
        </w:rPr>
        <w:lastRenderedPageBreak/>
        <w:t>kotelny ve 2. patře budovy školy</w:t>
      </w:r>
      <w:r>
        <w:rPr>
          <w:i/>
          <w:iCs/>
          <w:sz w:val="24"/>
        </w:rPr>
        <w:t xml:space="preserve"> a dále učebny č. 228 o výměře 39,15 m2, č. 230 o výměře 39,35 m2, část společné chodby v prvním </w:t>
      </w:r>
      <w:r w:rsidR="00784974">
        <w:rPr>
          <w:i/>
          <w:iCs/>
          <w:sz w:val="24"/>
        </w:rPr>
        <w:t>patře o</w:t>
      </w:r>
      <w:r>
        <w:rPr>
          <w:i/>
          <w:iCs/>
          <w:sz w:val="24"/>
        </w:rPr>
        <w:t xml:space="preserve"> výměře 20 m2 a únikové schodiště o výměře 15,6 m2, které budou využity pr</w:t>
      </w:r>
      <w:r w:rsidR="009B6E48" w:rsidRPr="00EA2F0E">
        <w:rPr>
          <w:i/>
          <w:iCs/>
          <w:sz w:val="24"/>
        </w:rPr>
        <w:t>o potřeby 3. ZŠ. Po skončení udržitelnosti projektu budou</w:t>
      </w:r>
      <w:r>
        <w:rPr>
          <w:i/>
          <w:iCs/>
          <w:sz w:val="24"/>
        </w:rPr>
        <w:t xml:space="preserve"> tyto</w:t>
      </w:r>
      <w:r w:rsidR="009B6E48" w:rsidRPr="00EA2F0E">
        <w:rPr>
          <w:i/>
          <w:iCs/>
          <w:sz w:val="24"/>
        </w:rPr>
        <w:t xml:space="preserve"> prostory </w:t>
      </w:r>
      <w:r>
        <w:rPr>
          <w:i/>
          <w:iCs/>
          <w:sz w:val="24"/>
        </w:rPr>
        <w:t>(vyjma kotelny)</w:t>
      </w:r>
      <w:r w:rsidR="009B6E48" w:rsidRPr="00EA2F0E">
        <w:rPr>
          <w:i/>
          <w:iCs/>
          <w:sz w:val="24"/>
        </w:rPr>
        <w:t xml:space="preserve"> navráceny zpět do užívání nájemc</w:t>
      </w:r>
      <w:r w:rsidR="00E40D95" w:rsidRPr="00EA2F0E">
        <w:rPr>
          <w:i/>
          <w:iCs/>
          <w:sz w:val="24"/>
        </w:rPr>
        <w:t>i</w:t>
      </w:r>
      <w:r w:rsidR="009B6E48" w:rsidRPr="00EA2F0E">
        <w:rPr>
          <w:i/>
          <w:iCs/>
          <w:sz w:val="24"/>
        </w:rPr>
        <w:t>.</w:t>
      </w:r>
      <w:r w:rsidR="00E40D95" w:rsidRPr="00EA2F0E">
        <w:rPr>
          <w:i/>
          <w:iCs/>
          <w:sz w:val="24"/>
        </w:rPr>
        <w:t xml:space="preserve"> Spoluúčast na úhradě energií, úklidu apod. bude řešena samostatnou dohodou mezi nájemcem a 3. ZŠ. </w:t>
      </w:r>
    </w:p>
    <w:p w14:paraId="46D2F226" w14:textId="77777777" w:rsidR="00053180" w:rsidRPr="00E835C9" w:rsidRDefault="00C30FF5" w:rsidP="00C30FF5">
      <w:pPr>
        <w:pStyle w:val="Export0"/>
        <w:spacing w:before="120" w:after="120"/>
        <w:ind w:left="360"/>
        <w:jc w:val="center"/>
        <w:rPr>
          <w:b/>
          <w:bCs/>
          <w:i/>
          <w:iCs/>
          <w:sz w:val="24"/>
        </w:rPr>
      </w:pPr>
      <w:r w:rsidRPr="00E835C9">
        <w:rPr>
          <w:b/>
          <w:bCs/>
          <w:i/>
          <w:iCs/>
          <w:sz w:val="24"/>
        </w:rPr>
        <w:t>Č</w:t>
      </w:r>
      <w:r w:rsidR="00AF39B1" w:rsidRPr="00E835C9">
        <w:rPr>
          <w:b/>
          <w:bCs/>
          <w:i/>
          <w:iCs/>
          <w:sz w:val="24"/>
        </w:rPr>
        <w:t>l. III</w:t>
      </w:r>
      <w:r w:rsidR="00E835C9" w:rsidRPr="00E835C9">
        <w:rPr>
          <w:b/>
          <w:bCs/>
          <w:i/>
          <w:iCs/>
          <w:sz w:val="24"/>
        </w:rPr>
        <w:t>.</w:t>
      </w:r>
      <w:r w:rsidR="00AF39B1" w:rsidRPr="00E835C9">
        <w:rPr>
          <w:b/>
          <w:bCs/>
          <w:i/>
          <w:iCs/>
          <w:sz w:val="24"/>
        </w:rPr>
        <w:t xml:space="preserve"> – nájemné</w:t>
      </w:r>
    </w:p>
    <w:p w14:paraId="25A07A84" w14:textId="77777777" w:rsidR="00C63D76" w:rsidRDefault="00C30FF5" w:rsidP="000D7669">
      <w:pPr>
        <w:pStyle w:val="Export0"/>
        <w:jc w:val="both"/>
        <w:rPr>
          <w:i/>
          <w:iCs/>
          <w:sz w:val="24"/>
        </w:rPr>
      </w:pPr>
      <w:r>
        <w:rPr>
          <w:i/>
          <w:iCs/>
          <w:sz w:val="24"/>
        </w:rPr>
        <w:t>Nájemce je povinen platit náj</w:t>
      </w:r>
      <w:r w:rsidR="009F4C76" w:rsidRPr="00EA2F0E">
        <w:rPr>
          <w:i/>
          <w:iCs/>
          <w:sz w:val="24"/>
        </w:rPr>
        <w:t>emné</w:t>
      </w:r>
      <w:r>
        <w:rPr>
          <w:i/>
          <w:iCs/>
          <w:sz w:val="24"/>
        </w:rPr>
        <w:t>. Nájemné je stanoveno</w:t>
      </w:r>
      <w:r w:rsidR="009F4C76" w:rsidRPr="00EA2F0E">
        <w:rPr>
          <w:i/>
          <w:iCs/>
          <w:sz w:val="24"/>
        </w:rPr>
        <w:t xml:space="preserve"> dohodou</w:t>
      </w:r>
      <w:r>
        <w:rPr>
          <w:i/>
          <w:iCs/>
          <w:sz w:val="24"/>
        </w:rPr>
        <w:t xml:space="preserve"> </w:t>
      </w:r>
      <w:r w:rsidR="009F4C76" w:rsidRPr="00EA2F0E">
        <w:rPr>
          <w:i/>
          <w:iCs/>
          <w:sz w:val="24"/>
        </w:rPr>
        <w:t>ve výši 414,</w:t>
      </w:r>
      <w:r w:rsidR="00053180" w:rsidRPr="00EA2F0E">
        <w:rPr>
          <w:i/>
          <w:iCs/>
          <w:sz w:val="24"/>
        </w:rPr>
        <w:t>-</w:t>
      </w:r>
      <w:r w:rsidR="009F4C76" w:rsidRPr="00EA2F0E">
        <w:rPr>
          <w:i/>
          <w:iCs/>
          <w:sz w:val="24"/>
        </w:rPr>
        <w:t xml:space="preserve"> Kč/m2/rok</w:t>
      </w:r>
      <w:r>
        <w:rPr>
          <w:i/>
          <w:iCs/>
          <w:sz w:val="24"/>
        </w:rPr>
        <w:t xml:space="preserve"> podlahové plochy, tj. </w:t>
      </w:r>
      <w:proofErr w:type="gramStart"/>
      <w:r w:rsidR="00053180" w:rsidRPr="00EA2F0E">
        <w:rPr>
          <w:i/>
          <w:iCs/>
          <w:sz w:val="24"/>
        </w:rPr>
        <w:t>408.788,-</w:t>
      </w:r>
      <w:proofErr w:type="gramEnd"/>
      <w:r w:rsidR="00053180" w:rsidRPr="00EA2F0E">
        <w:rPr>
          <w:i/>
          <w:iCs/>
          <w:sz w:val="24"/>
        </w:rPr>
        <w:t xml:space="preserve"> Kč za </w:t>
      </w:r>
      <w:r>
        <w:rPr>
          <w:i/>
          <w:iCs/>
          <w:sz w:val="24"/>
        </w:rPr>
        <w:t xml:space="preserve">kalendářní </w:t>
      </w:r>
      <w:r w:rsidR="00053180" w:rsidRPr="00EA2F0E">
        <w:rPr>
          <w:i/>
          <w:iCs/>
          <w:sz w:val="24"/>
        </w:rPr>
        <w:t>rok.</w:t>
      </w:r>
    </w:p>
    <w:p w14:paraId="1888E436" w14:textId="77777777" w:rsidR="00C63D76" w:rsidRPr="00EA2F0E" w:rsidRDefault="00C63D76" w:rsidP="00C63D76">
      <w:pPr>
        <w:pStyle w:val="Export0"/>
        <w:spacing w:before="120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Nájemné pro </w:t>
      </w:r>
      <w:r w:rsidRPr="00EA2F0E">
        <w:rPr>
          <w:i/>
          <w:iCs/>
          <w:sz w:val="24"/>
        </w:rPr>
        <w:t xml:space="preserve">rok 2023 činí </w:t>
      </w:r>
      <w:proofErr w:type="gramStart"/>
      <w:r w:rsidRPr="00EA2F0E">
        <w:rPr>
          <w:i/>
          <w:iCs/>
          <w:sz w:val="24"/>
        </w:rPr>
        <w:t>44</w:t>
      </w:r>
      <w:r>
        <w:rPr>
          <w:i/>
          <w:iCs/>
          <w:sz w:val="24"/>
        </w:rPr>
        <w:t>0</w:t>
      </w:r>
      <w:r w:rsidRPr="00EA2F0E">
        <w:rPr>
          <w:i/>
          <w:iCs/>
          <w:sz w:val="24"/>
        </w:rPr>
        <w:t>.</w:t>
      </w:r>
      <w:r>
        <w:rPr>
          <w:i/>
          <w:iCs/>
          <w:sz w:val="24"/>
        </w:rPr>
        <w:t>391</w:t>
      </w:r>
      <w:r w:rsidRPr="00EA2F0E">
        <w:rPr>
          <w:i/>
          <w:iCs/>
          <w:sz w:val="24"/>
        </w:rPr>
        <w:t>,-</w:t>
      </w:r>
      <w:proofErr w:type="gramEnd"/>
      <w:r w:rsidRPr="00EA2F0E">
        <w:rPr>
          <w:i/>
          <w:iCs/>
          <w:sz w:val="24"/>
        </w:rPr>
        <w:t xml:space="preserve"> Kč</w:t>
      </w:r>
      <w:r>
        <w:rPr>
          <w:i/>
          <w:iCs/>
          <w:sz w:val="24"/>
        </w:rPr>
        <w:t xml:space="preserve">. </w:t>
      </w:r>
    </w:p>
    <w:p w14:paraId="56A79F51" w14:textId="77777777" w:rsidR="00061AE6" w:rsidRPr="00EA2F0E" w:rsidRDefault="00053180" w:rsidP="00061AE6">
      <w:pPr>
        <w:pStyle w:val="Export0"/>
        <w:spacing w:before="120"/>
        <w:jc w:val="both"/>
        <w:rPr>
          <w:i/>
          <w:iCs/>
          <w:sz w:val="24"/>
        </w:rPr>
      </w:pPr>
      <w:r w:rsidRPr="00EA2F0E">
        <w:rPr>
          <w:i/>
          <w:iCs/>
          <w:sz w:val="24"/>
        </w:rPr>
        <w:t>Nájemné</w:t>
      </w:r>
      <w:r w:rsidR="00C30FF5">
        <w:rPr>
          <w:i/>
          <w:iCs/>
          <w:sz w:val="24"/>
        </w:rPr>
        <w:t xml:space="preserve"> je nájemce povinen platit měsíčně </w:t>
      </w:r>
      <w:r w:rsidR="00061AE6" w:rsidRPr="00EA2F0E">
        <w:rPr>
          <w:i/>
          <w:iCs/>
          <w:sz w:val="24"/>
        </w:rPr>
        <w:t>dle vystavených faktur, na účet města č. 19-0606140379/0800, VS 9052000052, vedený u České spořitelny a.s. Plnění je osvobozené od daně z přidané hodnoty dle §56 zákona č. 235/2004 Sb. o dani z přidané hodnoty v platném znění.</w:t>
      </w:r>
    </w:p>
    <w:p w14:paraId="7797CD00" w14:textId="77777777" w:rsidR="00C63D76" w:rsidRPr="00C63D76" w:rsidRDefault="00C63D76" w:rsidP="00E835C9">
      <w:pPr>
        <w:pStyle w:val="Zkladntext"/>
        <w:rPr>
          <w:i/>
          <w:iCs/>
        </w:rPr>
      </w:pPr>
      <w:r w:rsidRPr="00C63D76">
        <w:rPr>
          <w:i/>
          <w:iCs/>
        </w:rPr>
        <w:t xml:space="preserve">Pronajímatel je oprávněn změnit jednostranně výši nájemného o roční míru inflace stanovenou na podkladě oficiálních podkladů Českého statistického úřadu, a to již od prvního dne měsíce následujícího po vzniku skutečností rozhodných pro změnu nájemného. </w:t>
      </w:r>
    </w:p>
    <w:p w14:paraId="15A06C64" w14:textId="77777777" w:rsidR="00C63D76" w:rsidRPr="00C63D76" w:rsidRDefault="00C63D76" w:rsidP="00E835C9">
      <w:pPr>
        <w:spacing w:before="120"/>
        <w:jc w:val="both"/>
        <w:rPr>
          <w:i/>
          <w:iCs/>
          <w:sz w:val="24"/>
        </w:rPr>
      </w:pPr>
      <w:r w:rsidRPr="00C63D76">
        <w:rPr>
          <w:i/>
          <w:iCs/>
          <w:sz w:val="24"/>
        </w:rPr>
        <w:t xml:space="preserve">Pro případ, že nájemce bude v prodlení o více než jeden měsíc s placením nájemného sjednávají smluvní strany smluvní pokutu ve prospěch pronajímatele tak, že nájemce bude pronajímateli platit smluvní pokutu ve výši 100,-- Kč za každý den prodlení, a to již od prvého dne prodlení. </w:t>
      </w:r>
    </w:p>
    <w:p w14:paraId="466B07AD" w14:textId="77777777" w:rsidR="000512A2" w:rsidRPr="00C63D76" w:rsidRDefault="000512A2" w:rsidP="004976F2">
      <w:pPr>
        <w:pStyle w:val="Export0"/>
        <w:jc w:val="both"/>
        <w:rPr>
          <w:sz w:val="24"/>
        </w:rPr>
      </w:pPr>
    </w:p>
    <w:p w14:paraId="13125F67" w14:textId="77777777" w:rsidR="004976F2" w:rsidRPr="004976F2" w:rsidRDefault="004976F2" w:rsidP="004976F2">
      <w:pPr>
        <w:pStyle w:val="Export0"/>
        <w:jc w:val="center"/>
        <w:rPr>
          <w:b/>
          <w:bCs/>
          <w:sz w:val="24"/>
        </w:rPr>
      </w:pPr>
      <w:r w:rsidRPr="004976F2">
        <w:rPr>
          <w:b/>
          <w:bCs/>
          <w:sz w:val="24"/>
        </w:rPr>
        <w:t>III.</w:t>
      </w:r>
    </w:p>
    <w:p w14:paraId="42E2A6F1" w14:textId="77777777" w:rsidR="00B02036" w:rsidRPr="00B02036" w:rsidRDefault="00006B5B" w:rsidP="000D7669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Záměr uzavřít dodatek č. </w:t>
      </w:r>
      <w:r w:rsidR="00AF39B1">
        <w:rPr>
          <w:sz w:val="24"/>
        </w:rPr>
        <w:t>6</w:t>
      </w:r>
      <w:r w:rsidRPr="00B02036">
        <w:rPr>
          <w:sz w:val="24"/>
        </w:rPr>
        <w:t xml:space="preserve"> ke smlouvě o nájmu ze dne </w:t>
      </w:r>
      <w:r w:rsidR="00835C29">
        <w:rPr>
          <w:sz w:val="24"/>
        </w:rPr>
        <w:t xml:space="preserve">10.1.2005 </w:t>
      </w:r>
      <w:r w:rsidRPr="00B02036">
        <w:rPr>
          <w:sz w:val="24"/>
        </w:rPr>
        <w:t>byl zveřejněn na úřední desce MěÚ v souladu se zákonem č. 128/2000 Sb. o obcích, v platném znění.</w:t>
      </w:r>
    </w:p>
    <w:p w14:paraId="0C2B520E" w14:textId="77777777" w:rsidR="00006B5B" w:rsidRPr="00B02036" w:rsidRDefault="00B02036" w:rsidP="00C63D76">
      <w:pPr>
        <w:pStyle w:val="Export0"/>
        <w:spacing w:before="120"/>
        <w:jc w:val="both"/>
        <w:rPr>
          <w:b/>
          <w:bCs/>
          <w:sz w:val="28"/>
        </w:rPr>
      </w:pPr>
      <w:r w:rsidRPr="00B02036">
        <w:rPr>
          <w:sz w:val="24"/>
        </w:rPr>
        <w:t xml:space="preserve">Uzavření dodatku schválila rada města na </w:t>
      </w:r>
      <w:r w:rsidRPr="00C86123">
        <w:rPr>
          <w:sz w:val="24"/>
        </w:rPr>
        <w:t>své</w:t>
      </w:r>
      <w:r w:rsidR="00DA0CE3" w:rsidRPr="00C86123">
        <w:rPr>
          <w:sz w:val="24"/>
        </w:rPr>
        <w:t xml:space="preserve"> schůzi</w:t>
      </w:r>
      <w:r w:rsidRPr="00B02036">
        <w:rPr>
          <w:sz w:val="24"/>
        </w:rPr>
        <w:t xml:space="preserve"> dne</w:t>
      </w:r>
      <w:r w:rsidR="000512A2">
        <w:rPr>
          <w:sz w:val="24"/>
        </w:rPr>
        <w:t xml:space="preserve"> </w:t>
      </w:r>
      <w:r w:rsidR="000D7669">
        <w:rPr>
          <w:sz w:val="24"/>
        </w:rPr>
        <w:t xml:space="preserve">23.8.2023 </w:t>
      </w:r>
      <w:r w:rsidR="000512A2">
        <w:rPr>
          <w:sz w:val="24"/>
        </w:rPr>
        <w:t>u</w:t>
      </w:r>
      <w:r w:rsidRPr="00B02036">
        <w:rPr>
          <w:sz w:val="24"/>
        </w:rPr>
        <w:t>snesením č.</w:t>
      </w:r>
      <w:r w:rsidR="000512A2">
        <w:rPr>
          <w:sz w:val="24"/>
        </w:rPr>
        <w:t xml:space="preserve"> </w:t>
      </w:r>
      <w:r w:rsidR="000D7669">
        <w:rPr>
          <w:sz w:val="24"/>
        </w:rPr>
        <w:t>780/25R/2023.</w:t>
      </w:r>
      <w:r w:rsidR="000512A2">
        <w:rPr>
          <w:sz w:val="24"/>
        </w:rPr>
        <w:t xml:space="preserve"> </w:t>
      </w:r>
      <w:r w:rsidR="001C0D59">
        <w:rPr>
          <w:sz w:val="24"/>
        </w:rPr>
        <w:t xml:space="preserve"> </w:t>
      </w:r>
      <w:r w:rsidR="00F06611">
        <w:rPr>
          <w:sz w:val="24"/>
        </w:rPr>
        <w:t xml:space="preserve"> </w:t>
      </w:r>
      <w:r w:rsidR="00E85488">
        <w:rPr>
          <w:sz w:val="24"/>
        </w:rPr>
        <w:t xml:space="preserve"> </w:t>
      </w:r>
      <w:r w:rsidRPr="00B02036">
        <w:rPr>
          <w:sz w:val="24"/>
        </w:rPr>
        <w:t xml:space="preserve">      </w:t>
      </w:r>
      <w:r w:rsidR="00006B5B" w:rsidRPr="00B02036">
        <w:rPr>
          <w:sz w:val="24"/>
        </w:rPr>
        <w:t xml:space="preserve"> </w:t>
      </w:r>
    </w:p>
    <w:p w14:paraId="74F7A924" w14:textId="77777777" w:rsidR="00410458" w:rsidRDefault="00EC5286" w:rsidP="00C63D76">
      <w:pPr>
        <w:spacing w:before="120"/>
        <w:jc w:val="both"/>
        <w:rPr>
          <w:sz w:val="24"/>
        </w:rPr>
      </w:pPr>
      <w:r w:rsidRPr="00B02036">
        <w:rPr>
          <w:sz w:val="24"/>
        </w:rPr>
        <w:t xml:space="preserve">Tento dodatek je vyhotoven ve dvou </w:t>
      </w:r>
      <w:r w:rsidR="0057240E" w:rsidRPr="00B02036">
        <w:rPr>
          <w:sz w:val="24"/>
        </w:rPr>
        <w:t xml:space="preserve">stejnopisech, z nichž </w:t>
      </w:r>
      <w:r w:rsidRPr="00B02036">
        <w:rPr>
          <w:sz w:val="24"/>
        </w:rPr>
        <w:t xml:space="preserve">po jednom </w:t>
      </w:r>
      <w:proofErr w:type="gramStart"/>
      <w:r w:rsidR="0057240E" w:rsidRPr="00B02036">
        <w:rPr>
          <w:sz w:val="24"/>
        </w:rPr>
        <w:t>obdrží</w:t>
      </w:r>
      <w:proofErr w:type="gramEnd"/>
      <w:r w:rsidR="0057240E" w:rsidRPr="00B02036">
        <w:rPr>
          <w:sz w:val="24"/>
        </w:rPr>
        <w:t xml:space="preserve"> </w:t>
      </w:r>
      <w:r w:rsidRPr="00B02036">
        <w:rPr>
          <w:sz w:val="24"/>
        </w:rPr>
        <w:t xml:space="preserve">každá ze smluvních stran. </w:t>
      </w:r>
      <w:r w:rsidR="0057240E" w:rsidRPr="00B02036">
        <w:rPr>
          <w:sz w:val="24"/>
        </w:rPr>
        <w:t xml:space="preserve"> </w:t>
      </w:r>
    </w:p>
    <w:p w14:paraId="5C20C3E9" w14:textId="77777777" w:rsidR="00C63D76" w:rsidRPr="00C63D76" w:rsidRDefault="00C63D76" w:rsidP="00C63D76">
      <w:pPr>
        <w:shd w:val="clear" w:color="auto" w:fill="FFFFFF"/>
        <w:spacing w:before="120" w:line="280" w:lineRule="atLeast"/>
        <w:jc w:val="both"/>
        <w:rPr>
          <w:iCs/>
          <w:spacing w:val="-3"/>
          <w:sz w:val="24"/>
        </w:rPr>
      </w:pPr>
      <w:r w:rsidRPr="00C63D76">
        <w:rPr>
          <w:iCs/>
          <w:spacing w:val="-3"/>
          <w:sz w:val="24"/>
        </w:rPr>
        <w:t xml:space="preserve">Dodatek č. 6 podléhá zveřejnění ve smyslu zákona č. 340/2015 Sb., a je platný od zveřejnění v registru smluv. Zveřejnění zajistí pronajímatel.   </w:t>
      </w:r>
    </w:p>
    <w:p w14:paraId="7008A8F8" w14:textId="77777777" w:rsidR="0057240E" w:rsidRPr="00B02036" w:rsidRDefault="0057240E" w:rsidP="00C63D76">
      <w:pPr>
        <w:pStyle w:val="Export0"/>
        <w:spacing w:before="120"/>
        <w:jc w:val="both"/>
        <w:rPr>
          <w:sz w:val="24"/>
        </w:rPr>
      </w:pPr>
      <w:r w:rsidRPr="00B02036">
        <w:rPr>
          <w:sz w:val="24"/>
        </w:rPr>
        <w:t xml:space="preserve">Smluvní strany shodně prohlašují, že si tento dodatek před jeho podpisem přečetly, že byl uzavřen po vzájemném projednání podle jejich pravé a svobodné vůle, vážně, určitě a srozumitelně, nikoliv v tísni za nápadně nevýhodných podmínek. </w:t>
      </w:r>
    </w:p>
    <w:p w14:paraId="17471E71" w14:textId="77777777" w:rsidR="008C6BB9" w:rsidRPr="00B02036" w:rsidRDefault="008C6BB9" w:rsidP="00C63D76">
      <w:pPr>
        <w:pStyle w:val="Export0"/>
        <w:spacing w:before="120"/>
        <w:jc w:val="both"/>
        <w:rPr>
          <w:b/>
          <w:bCs/>
          <w:sz w:val="24"/>
        </w:rPr>
      </w:pPr>
      <w:r w:rsidRPr="00B02036">
        <w:rPr>
          <w:sz w:val="24"/>
        </w:rPr>
        <w:t xml:space="preserve">Ostatní ustanovení smlouvy o </w:t>
      </w:r>
      <w:r w:rsidR="00835C29">
        <w:rPr>
          <w:sz w:val="24"/>
        </w:rPr>
        <w:t xml:space="preserve">nájmu </w:t>
      </w:r>
      <w:r w:rsidRPr="00B02036">
        <w:rPr>
          <w:sz w:val="24"/>
        </w:rPr>
        <w:t xml:space="preserve">ze dne </w:t>
      </w:r>
      <w:r w:rsidR="00835C29">
        <w:rPr>
          <w:sz w:val="24"/>
        </w:rPr>
        <w:t>10.1.2005</w:t>
      </w:r>
      <w:r w:rsidR="004963E5">
        <w:rPr>
          <w:sz w:val="24"/>
        </w:rPr>
        <w:t xml:space="preserve">, </w:t>
      </w:r>
      <w:r w:rsidRPr="00B02036">
        <w:rPr>
          <w:sz w:val="24"/>
        </w:rPr>
        <w:t xml:space="preserve">dodatku č. 1 ze dne </w:t>
      </w:r>
      <w:r w:rsidR="004963E5">
        <w:rPr>
          <w:sz w:val="24"/>
        </w:rPr>
        <w:t>10.2.2006</w:t>
      </w:r>
      <w:r w:rsidR="00B21ECE">
        <w:rPr>
          <w:sz w:val="24"/>
        </w:rPr>
        <w:t xml:space="preserve">, </w:t>
      </w:r>
      <w:r w:rsidR="004963E5">
        <w:rPr>
          <w:sz w:val="24"/>
        </w:rPr>
        <w:t>dodatku č. 2 ze dne 28.5.2009</w:t>
      </w:r>
      <w:r w:rsidR="00F127E5">
        <w:rPr>
          <w:sz w:val="24"/>
        </w:rPr>
        <w:t xml:space="preserve">, </w:t>
      </w:r>
      <w:r w:rsidR="00B21ECE">
        <w:rPr>
          <w:sz w:val="24"/>
        </w:rPr>
        <w:t>dodatku č. 3</w:t>
      </w:r>
      <w:r w:rsidR="00F127E5">
        <w:rPr>
          <w:sz w:val="24"/>
        </w:rPr>
        <w:t xml:space="preserve"> </w:t>
      </w:r>
      <w:r w:rsidR="00B21ECE">
        <w:rPr>
          <w:sz w:val="24"/>
        </w:rPr>
        <w:t>ze dne 19.12.2014</w:t>
      </w:r>
      <w:r w:rsidR="00AF39B1">
        <w:rPr>
          <w:sz w:val="24"/>
        </w:rPr>
        <w:t xml:space="preserve">, </w:t>
      </w:r>
      <w:r w:rsidR="00F127E5">
        <w:rPr>
          <w:sz w:val="24"/>
        </w:rPr>
        <w:t>dodatku č. 4 ze dne 15.8.2019</w:t>
      </w:r>
      <w:r w:rsidRPr="00B02036">
        <w:rPr>
          <w:sz w:val="24"/>
        </w:rPr>
        <w:t xml:space="preserve"> </w:t>
      </w:r>
      <w:r w:rsidR="00AF39B1">
        <w:rPr>
          <w:sz w:val="24"/>
        </w:rPr>
        <w:t xml:space="preserve">a dodatku č. 5 ze dne 30.8.2022 </w:t>
      </w:r>
      <w:r w:rsidRPr="00B02036">
        <w:rPr>
          <w:sz w:val="24"/>
        </w:rPr>
        <w:t xml:space="preserve">zůstávají beze změn. </w:t>
      </w:r>
    </w:p>
    <w:p w14:paraId="1E67A1B4" w14:textId="77777777" w:rsidR="003C50B3" w:rsidRPr="00B02036" w:rsidRDefault="003C50B3">
      <w:pPr>
        <w:jc w:val="both"/>
        <w:rPr>
          <w:b/>
          <w:bCs/>
          <w:sz w:val="24"/>
        </w:rPr>
      </w:pPr>
    </w:p>
    <w:p w14:paraId="08B34944" w14:textId="77777777" w:rsidR="00442177" w:rsidRPr="00B02036" w:rsidRDefault="00442177" w:rsidP="00442177">
      <w:pPr>
        <w:pStyle w:val="Export0"/>
        <w:spacing w:before="240"/>
        <w:jc w:val="both"/>
        <w:rPr>
          <w:sz w:val="24"/>
        </w:rPr>
      </w:pPr>
      <w:r w:rsidRPr="00B02036">
        <w:rPr>
          <w:sz w:val="24"/>
        </w:rPr>
        <w:t xml:space="preserve">V Jindřichově Hradci 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="00857D78">
        <w:rPr>
          <w:sz w:val="24"/>
        </w:rPr>
        <w:t xml:space="preserve"> </w:t>
      </w:r>
      <w:r w:rsidR="00857D78">
        <w:rPr>
          <w:sz w:val="24"/>
        </w:rPr>
        <w:tab/>
      </w:r>
      <w:r w:rsidR="0057240E" w:rsidRPr="00B02036">
        <w:rPr>
          <w:sz w:val="24"/>
        </w:rPr>
        <w:t>v Jindřichově Hradci</w:t>
      </w:r>
    </w:p>
    <w:p w14:paraId="004AA25F" w14:textId="2A2A370C" w:rsidR="0057240E" w:rsidRDefault="0057240E" w:rsidP="00460AF3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dne </w:t>
      </w:r>
      <w:r w:rsidR="00460AF3">
        <w:rPr>
          <w:sz w:val="24"/>
        </w:rPr>
        <w:t xml:space="preserve">29.8.2023 </w:t>
      </w:r>
      <w:r w:rsidR="00460AF3">
        <w:rPr>
          <w:sz w:val="24"/>
        </w:rPr>
        <w:tab/>
      </w:r>
      <w:r w:rsidR="00460AF3">
        <w:rPr>
          <w:sz w:val="24"/>
        </w:rPr>
        <w:tab/>
      </w:r>
      <w:r w:rsidR="00460AF3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  <w:t xml:space="preserve">dne </w:t>
      </w:r>
      <w:r w:rsidR="00460AF3">
        <w:rPr>
          <w:sz w:val="24"/>
        </w:rPr>
        <w:t>31.8.2023</w:t>
      </w:r>
    </w:p>
    <w:p w14:paraId="67C895DB" w14:textId="77777777" w:rsidR="00460AF3" w:rsidRPr="00B02036" w:rsidRDefault="00460AF3" w:rsidP="00460AF3">
      <w:pPr>
        <w:pStyle w:val="Export0"/>
        <w:jc w:val="both"/>
        <w:rPr>
          <w:sz w:val="24"/>
        </w:rPr>
      </w:pPr>
    </w:p>
    <w:p w14:paraId="4A43C1E5" w14:textId="77777777" w:rsidR="00442177" w:rsidRPr="00B02036" w:rsidRDefault="00442177">
      <w:pPr>
        <w:jc w:val="both"/>
        <w:rPr>
          <w:sz w:val="24"/>
        </w:rPr>
      </w:pPr>
    </w:p>
    <w:p w14:paraId="24724E8D" w14:textId="77777777" w:rsidR="0057240E" w:rsidRPr="00B02036" w:rsidRDefault="0057240E">
      <w:pPr>
        <w:pStyle w:val="Export0"/>
        <w:jc w:val="both"/>
        <w:rPr>
          <w:sz w:val="24"/>
        </w:rPr>
      </w:pPr>
      <w:r w:rsidRPr="00B02036">
        <w:rPr>
          <w:sz w:val="24"/>
        </w:rPr>
        <w:t>…………….................................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  <w:t>……………………..................</w:t>
      </w:r>
    </w:p>
    <w:p w14:paraId="503C4FB6" w14:textId="77777777" w:rsidR="0057240E" w:rsidRPr="00B02036" w:rsidRDefault="00006B5B" w:rsidP="00006B5B">
      <w:pPr>
        <w:pStyle w:val="Export0"/>
        <w:jc w:val="both"/>
        <w:rPr>
          <w:sz w:val="24"/>
        </w:rPr>
      </w:pPr>
      <w:r w:rsidRPr="00B02036">
        <w:rPr>
          <w:sz w:val="24"/>
        </w:rPr>
        <w:t xml:space="preserve">  </w:t>
      </w:r>
      <w:r w:rsidR="00AF39B1">
        <w:rPr>
          <w:sz w:val="24"/>
        </w:rPr>
        <w:t xml:space="preserve">Mgr. </w:t>
      </w:r>
      <w:r w:rsidR="0057240E" w:rsidRPr="00B02036">
        <w:rPr>
          <w:sz w:val="24"/>
        </w:rPr>
        <w:t xml:space="preserve">Ing. </w:t>
      </w:r>
      <w:r w:rsidR="00AF39B1">
        <w:rPr>
          <w:sz w:val="24"/>
        </w:rPr>
        <w:t>Michal Kozár</w:t>
      </w:r>
      <w:r w:rsidR="00F127E5">
        <w:rPr>
          <w:sz w:val="24"/>
        </w:rPr>
        <w:t>, MBA</w:t>
      </w:r>
      <w:r w:rsidR="0057240E" w:rsidRPr="00B02036">
        <w:rPr>
          <w:sz w:val="24"/>
        </w:rPr>
        <w:t xml:space="preserve"> </w:t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57240E" w:rsidRPr="00B02036">
        <w:rPr>
          <w:sz w:val="24"/>
        </w:rPr>
        <w:tab/>
      </w:r>
      <w:r w:rsidR="004963E5">
        <w:rPr>
          <w:sz w:val="24"/>
        </w:rPr>
        <w:t xml:space="preserve"> Mgr. Petr Kubeš </w:t>
      </w:r>
    </w:p>
    <w:p w14:paraId="34CAE6D0" w14:textId="77777777" w:rsidR="0057240E" w:rsidRPr="00B02036" w:rsidRDefault="0057240E">
      <w:pPr>
        <w:pStyle w:val="Export0"/>
        <w:ind w:firstLine="720"/>
        <w:jc w:val="both"/>
      </w:pPr>
      <w:r w:rsidRPr="00B02036">
        <w:rPr>
          <w:sz w:val="24"/>
        </w:rPr>
        <w:t xml:space="preserve">  starosta města</w:t>
      </w:r>
      <w:r w:rsidRPr="00B02036">
        <w:rPr>
          <w:sz w:val="24"/>
        </w:rPr>
        <w:tab/>
      </w:r>
      <w:r w:rsidRPr="00B02036">
        <w:rPr>
          <w:sz w:val="24"/>
        </w:rPr>
        <w:tab/>
      </w:r>
      <w:r w:rsidRPr="00B02036">
        <w:rPr>
          <w:sz w:val="24"/>
        </w:rPr>
        <w:tab/>
        <w:t xml:space="preserve">    </w:t>
      </w:r>
      <w:r w:rsidRPr="00B02036">
        <w:rPr>
          <w:sz w:val="24"/>
        </w:rPr>
        <w:tab/>
      </w:r>
      <w:r w:rsidRPr="00B02036">
        <w:rPr>
          <w:sz w:val="24"/>
        </w:rPr>
        <w:tab/>
        <w:t xml:space="preserve"> </w:t>
      </w:r>
      <w:r w:rsidRPr="00B02036">
        <w:rPr>
          <w:sz w:val="24"/>
        </w:rPr>
        <w:tab/>
      </w:r>
      <w:r w:rsidR="00AF39B1">
        <w:rPr>
          <w:sz w:val="24"/>
        </w:rPr>
        <w:tab/>
      </w:r>
      <w:r w:rsidRPr="00B02036">
        <w:rPr>
          <w:sz w:val="24"/>
        </w:rPr>
        <w:t xml:space="preserve">ředitel </w:t>
      </w:r>
    </w:p>
    <w:sectPr w:rsidR="0057240E" w:rsidRPr="00B02036">
      <w:type w:val="continuous"/>
      <w:pgSz w:w="11911" w:h="16832"/>
      <w:pgMar w:top="1440" w:right="1440" w:bottom="1440" w:left="142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36E"/>
    <w:multiLevelType w:val="hybridMultilevel"/>
    <w:tmpl w:val="FA54E9DE"/>
    <w:lvl w:ilvl="0" w:tplc="284E94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11B"/>
    <w:multiLevelType w:val="hybridMultilevel"/>
    <w:tmpl w:val="1400BA14"/>
    <w:lvl w:ilvl="0" w:tplc="9A9835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3058615">
    <w:abstractNumId w:val="0"/>
  </w:num>
  <w:num w:numId="2" w16cid:durableId="166208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286"/>
    <w:rsid w:val="00006B5B"/>
    <w:rsid w:val="000512A2"/>
    <w:rsid w:val="00053180"/>
    <w:rsid w:val="0005666B"/>
    <w:rsid w:val="00061AE6"/>
    <w:rsid w:val="000D7669"/>
    <w:rsid w:val="0014791F"/>
    <w:rsid w:val="001C0D59"/>
    <w:rsid w:val="00237A73"/>
    <w:rsid w:val="00247776"/>
    <w:rsid w:val="00330564"/>
    <w:rsid w:val="00334B99"/>
    <w:rsid w:val="003C50B3"/>
    <w:rsid w:val="003E7652"/>
    <w:rsid w:val="00410458"/>
    <w:rsid w:val="00442177"/>
    <w:rsid w:val="00460AF3"/>
    <w:rsid w:val="004963E5"/>
    <w:rsid w:val="004976F2"/>
    <w:rsid w:val="004A50D0"/>
    <w:rsid w:val="004C48AD"/>
    <w:rsid w:val="004F3011"/>
    <w:rsid w:val="00553F6B"/>
    <w:rsid w:val="00571554"/>
    <w:rsid w:val="0057240E"/>
    <w:rsid w:val="005D15CE"/>
    <w:rsid w:val="005D59A1"/>
    <w:rsid w:val="006B473E"/>
    <w:rsid w:val="006E052B"/>
    <w:rsid w:val="0073284B"/>
    <w:rsid w:val="00784974"/>
    <w:rsid w:val="00835C29"/>
    <w:rsid w:val="00857D78"/>
    <w:rsid w:val="008C6BB9"/>
    <w:rsid w:val="00913BC3"/>
    <w:rsid w:val="009B6E48"/>
    <w:rsid w:val="009F4C76"/>
    <w:rsid w:val="00A84340"/>
    <w:rsid w:val="00AF39B1"/>
    <w:rsid w:val="00B02036"/>
    <w:rsid w:val="00B21ECE"/>
    <w:rsid w:val="00B612A8"/>
    <w:rsid w:val="00C30FF5"/>
    <w:rsid w:val="00C63D76"/>
    <w:rsid w:val="00C7226F"/>
    <w:rsid w:val="00C86123"/>
    <w:rsid w:val="00C97E46"/>
    <w:rsid w:val="00D518A2"/>
    <w:rsid w:val="00DA0CE3"/>
    <w:rsid w:val="00E40D95"/>
    <w:rsid w:val="00E835C9"/>
    <w:rsid w:val="00E85488"/>
    <w:rsid w:val="00EA2F0E"/>
    <w:rsid w:val="00EC5286"/>
    <w:rsid w:val="00F06611"/>
    <w:rsid w:val="00F127E5"/>
    <w:rsid w:val="00FE516A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1AD43"/>
  <w15:chartTrackingRefBased/>
  <w15:docId w15:val="{05DF856C-D77A-4694-AE57-73FF9876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Odstavec">
    <w:name w:val="Odstavec"/>
    <w:basedOn w:val="Normln"/>
    <w:pPr>
      <w:ind w:firstLine="480"/>
    </w:pPr>
  </w:style>
  <w:style w:type="paragraph" w:customStyle="1" w:styleId="Export2">
    <w:name w:val="Export 2"/>
    <w:basedOn w:val="Normln"/>
    <w:pPr>
      <w:ind w:hanging="1"/>
    </w:pPr>
  </w:style>
  <w:style w:type="paragraph" w:customStyle="1" w:styleId="Nadpis">
    <w:name w:val="Nadpis"/>
    <w:basedOn w:val="Normln"/>
    <w:pPr>
      <w:ind w:hanging="1"/>
    </w:pPr>
  </w:style>
  <w:style w:type="paragraph" w:customStyle="1" w:styleId="Export4">
    <w:name w:val="Export 4"/>
    <w:basedOn w:val="Normln"/>
    <w:pPr>
      <w:ind w:hanging="1"/>
    </w:pPr>
  </w:style>
  <w:style w:type="paragraph" w:customStyle="1" w:styleId="Export5">
    <w:name w:val="Export 5"/>
    <w:basedOn w:val="Normln"/>
    <w:pPr>
      <w:ind w:hanging="480"/>
    </w:pPr>
  </w:style>
  <w:style w:type="paragraph" w:customStyle="1" w:styleId="Export6">
    <w:name w:val="Export 6"/>
    <w:basedOn w:val="Normln"/>
    <w:pPr>
      <w:ind w:hanging="480"/>
    </w:pPr>
  </w:style>
  <w:style w:type="paragraph" w:styleId="Zkladntext">
    <w:name w:val="Body Text"/>
    <w:basedOn w:val="Normln"/>
    <w:semiHidden/>
    <w:pPr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2CF1E-6BCB-4BFC-AB48-44DAE5B5F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583DE-F0BD-4678-B5F8-EB21A071E8E2}"/>
</file>

<file path=customXml/itemProps3.xml><?xml version="1.0" encoding="utf-8"?>
<ds:datastoreItem xmlns:ds="http://schemas.openxmlformats.org/officeDocument/2006/customXml" ds:itemID="{036D176C-16C4-4683-A12C-8162256FCDE1}"/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3</TotalTime>
  <Pages>2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subject/>
  <dc:creator>Soukupová Iva</dc:creator>
  <cp:keywords/>
  <cp:lastModifiedBy>Ledvinková, Ladislava</cp:lastModifiedBy>
  <cp:revision>2</cp:revision>
  <cp:lastPrinted>2023-08-24T12:18:00Z</cp:lastPrinted>
  <dcterms:created xsi:type="dcterms:W3CDTF">2023-08-31T12:07:00Z</dcterms:created>
  <dcterms:modified xsi:type="dcterms:W3CDTF">2023-08-31T12:07:00Z</dcterms:modified>
</cp:coreProperties>
</file>