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4D499" w14:textId="77777777" w:rsidR="007B3383" w:rsidRPr="00B64617" w:rsidRDefault="007B3383" w:rsidP="007B3383">
      <w:pPr>
        <w:pStyle w:val="Default"/>
        <w:spacing w:line="259" w:lineRule="auto"/>
        <w:jc w:val="center"/>
        <w:rPr>
          <w:color w:val="auto"/>
          <w:sz w:val="32"/>
        </w:rPr>
      </w:pPr>
      <w:r w:rsidRPr="00B64617">
        <w:rPr>
          <w:b/>
          <w:bCs/>
          <w:color w:val="auto"/>
          <w:sz w:val="32"/>
        </w:rPr>
        <w:t>Smlouva o umístění věci</w:t>
      </w:r>
    </w:p>
    <w:p w14:paraId="534CC700" w14:textId="77777777" w:rsidR="007B3383" w:rsidRPr="007B3383" w:rsidRDefault="007B3383" w:rsidP="000F6C96">
      <w:pPr>
        <w:pStyle w:val="Default"/>
        <w:spacing w:line="259" w:lineRule="auto"/>
        <w:jc w:val="center"/>
        <w:rPr>
          <w:color w:val="auto"/>
        </w:rPr>
      </w:pPr>
      <w:r w:rsidRPr="007B3383">
        <w:rPr>
          <w:i/>
          <w:iCs/>
          <w:color w:val="auto"/>
        </w:rPr>
        <w:t>(dále též jako „Smlouva“)</w:t>
      </w:r>
    </w:p>
    <w:p w14:paraId="437B2789" w14:textId="02DB7942" w:rsidR="007B3383" w:rsidRDefault="007B3383" w:rsidP="000F6C96">
      <w:pPr>
        <w:pStyle w:val="Default"/>
        <w:spacing w:line="259" w:lineRule="auto"/>
        <w:jc w:val="center"/>
        <w:rPr>
          <w:i/>
          <w:iCs/>
          <w:color w:val="auto"/>
        </w:rPr>
      </w:pPr>
      <w:r w:rsidRPr="007B3383">
        <w:rPr>
          <w:i/>
          <w:iCs/>
          <w:color w:val="auto"/>
        </w:rPr>
        <w:t>dle zákona č. 89/2012 Sb., obč</w:t>
      </w:r>
      <w:r w:rsidR="00D61697">
        <w:rPr>
          <w:i/>
          <w:iCs/>
          <w:color w:val="auto"/>
        </w:rPr>
        <w:t>anského zákoníku</w:t>
      </w:r>
      <w:r w:rsidRPr="007B3383">
        <w:rPr>
          <w:i/>
          <w:iCs/>
          <w:color w:val="auto"/>
        </w:rPr>
        <w:t xml:space="preserve"> (dále též jako „OZ“)</w:t>
      </w:r>
    </w:p>
    <w:p w14:paraId="66A8991F" w14:textId="77777777" w:rsidR="007B3383" w:rsidRDefault="007B3383" w:rsidP="00EC3BAC">
      <w:pPr>
        <w:pStyle w:val="Default"/>
        <w:spacing w:line="259" w:lineRule="auto"/>
        <w:rPr>
          <w:color w:val="auto"/>
        </w:rPr>
      </w:pPr>
    </w:p>
    <w:p w14:paraId="6D0718BE" w14:textId="77777777" w:rsidR="00EC3BAC" w:rsidRPr="007B3383" w:rsidRDefault="00EC3BAC" w:rsidP="00EC3BAC">
      <w:pPr>
        <w:pStyle w:val="Default"/>
        <w:spacing w:line="259" w:lineRule="auto"/>
        <w:rPr>
          <w:color w:val="auto"/>
        </w:rPr>
      </w:pPr>
    </w:p>
    <w:p w14:paraId="444D3319" w14:textId="77777777" w:rsidR="00EC3BAC" w:rsidRPr="00475192" w:rsidRDefault="00EC3BAC" w:rsidP="00EC3BAC">
      <w:pPr>
        <w:pStyle w:val="Zkladn"/>
        <w:outlineLvl w:val="0"/>
        <w:rPr>
          <w:b/>
        </w:rPr>
      </w:pPr>
      <w:r w:rsidRPr="00475192">
        <w:rPr>
          <w:b/>
        </w:rPr>
        <w:t>Zlínský kraj</w:t>
      </w:r>
    </w:p>
    <w:p w14:paraId="60AE2C82" w14:textId="77777777" w:rsidR="00EC3BAC" w:rsidRPr="00475192" w:rsidRDefault="00EC3BAC" w:rsidP="00EC3BAC">
      <w:pPr>
        <w:pStyle w:val="Zkladn"/>
      </w:pPr>
      <w:r w:rsidRPr="00475192">
        <w:t>se sídlem: třída Tomáše Bati 21, 761 90 Zlín</w:t>
      </w:r>
    </w:p>
    <w:p w14:paraId="14EE5CAF" w14:textId="77777777" w:rsidR="00EC3BAC" w:rsidRPr="00475192" w:rsidRDefault="00EC3BAC" w:rsidP="00EC3BAC">
      <w:pPr>
        <w:pStyle w:val="Zkladn"/>
      </w:pPr>
      <w:r w:rsidRPr="00475192">
        <w:t>IČO:    70891320</w:t>
      </w:r>
    </w:p>
    <w:p w14:paraId="176656CE" w14:textId="77777777" w:rsidR="00EC3BAC" w:rsidRPr="00475192" w:rsidRDefault="00EC3BAC" w:rsidP="00EC3BAC">
      <w:pPr>
        <w:pStyle w:val="Zkladn"/>
      </w:pPr>
      <w:r w:rsidRPr="00475192">
        <w:t>DIČ: CZ70891320</w:t>
      </w:r>
    </w:p>
    <w:p w14:paraId="4C1CDD46" w14:textId="68EAB9C8" w:rsidR="00EC3BAC" w:rsidRPr="00475192" w:rsidRDefault="00EC3BAC" w:rsidP="00EC3BAC">
      <w:pPr>
        <w:pStyle w:val="Zkladn"/>
      </w:pPr>
      <w:r w:rsidRPr="00475192">
        <w:t xml:space="preserve">Zastoupen: </w:t>
      </w:r>
      <w:r w:rsidR="00580B78">
        <w:t>XXXXX</w:t>
      </w:r>
      <w:r w:rsidR="00A9518D" w:rsidRPr="00A9518D">
        <w:t>, ředitelkou krajského úřadu</w:t>
      </w:r>
    </w:p>
    <w:p w14:paraId="0A61A85D" w14:textId="77777777" w:rsidR="00EC3BAC" w:rsidRPr="00475192" w:rsidRDefault="00EC3BAC" w:rsidP="00EC3BAC">
      <w:pPr>
        <w:pStyle w:val="Zkladn"/>
      </w:pPr>
    </w:p>
    <w:p w14:paraId="5F84BAC5" w14:textId="77777777" w:rsidR="00EC3BAC" w:rsidRPr="00475192" w:rsidRDefault="00EC3BAC" w:rsidP="00EC3BAC">
      <w:pPr>
        <w:pStyle w:val="Zkladn"/>
      </w:pPr>
      <w:r w:rsidRPr="00475192">
        <w:t>a</w:t>
      </w:r>
    </w:p>
    <w:p w14:paraId="01FE003F" w14:textId="77777777" w:rsidR="00EC3BAC" w:rsidRPr="00475192" w:rsidRDefault="00EC3BAC" w:rsidP="00EC3BAC">
      <w:pPr>
        <w:pStyle w:val="Zkladn"/>
      </w:pPr>
    </w:p>
    <w:p w14:paraId="085C1ADA" w14:textId="77777777" w:rsidR="00EC3BAC" w:rsidRPr="00475192" w:rsidRDefault="00EC3BAC" w:rsidP="00EC3BAC">
      <w:pPr>
        <w:pStyle w:val="Zkladn"/>
        <w:rPr>
          <w:b/>
        </w:rPr>
      </w:pPr>
      <w:r w:rsidRPr="00475192">
        <w:rPr>
          <w:b/>
        </w:rPr>
        <w:t>Rallye Zlín, spol. s r.o.</w:t>
      </w:r>
    </w:p>
    <w:p w14:paraId="507EC5E2" w14:textId="77777777" w:rsidR="00EC3BAC" w:rsidRPr="00475192" w:rsidRDefault="00EC3BAC" w:rsidP="00EC3BAC">
      <w:pPr>
        <w:pStyle w:val="Zkladn"/>
      </w:pPr>
      <w:r w:rsidRPr="00475192">
        <w:t>se sídlem: Hornomlýnská 3715, 760 01 Zlín</w:t>
      </w:r>
    </w:p>
    <w:p w14:paraId="2A7A51C6" w14:textId="77777777" w:rsidR="00EC3BAC" w:rsidRPr="00475192" w:rsidRDefault="00EC3BAC" w:rsidP="00EC3BAC">
      <w:pPr>
        <w:pStyle w:val="Zkladn"/>
      </w:pPr>
      <w:r w:rsidRPr="00475192">
        <w:t>IČO:    46965564</w:t>
      </w:r>
    </w:p>
    <w:p w14:paraId="319FEBF4" w14:textId="77777777" w:rsidR="00EC3BAC" w:rsidRPr="00475192" w:rsidRDefault="00EC3BAC" w:rsidP="00EC3BAC">
      <w:pPr>
        <w:pStyle w:val="Zkladn"/>
      </w:pPr>
      <w:r w:rsidRPr="00475192">
        <w:t>DIČ: CZ46965564</w:t>
      </w:r>
    </w:p>
    <w:p w14:paraId="5F2BAD01" w14:textId="77777777" w:rsidR="00EC3BAC" w:rsidRPr="00475192" w:rsidRDefault="00EC3BAC" w:rsidP="00EC3BAC">
      <w:pPr>
        <w:pStyle w:val="Zkladn"/>
      </w:pPr>
      <w:r w:rsidRPr="00475192">
        <w:t>zapsána v obchodním rejstříku u KS Brno, oddíl C, vložka 6748</w:t>
      </w:r>
    </w:p>
    <w:p w14:paraId="2998F680" w14:textId="111D6879" w:rsidR="00EC3BAC" w:rsidRPr="00475192" w:rsidRDefault="00EC3BAC" w:rsidP="00EC3BAC">
      <w:pPr>
        <w:pStyle w:val="Zkladn"/>
      </w:pPr>
      <w:r w:rsidRPr="00475192">
        <w:t>Zastoupen</w:t>
      </w:r>
      <w:r w:rsidR="004522F8">
        <w:t>a</w:t>
      </w:r>
      <w:r w:rsidRPr="00475192">
        <w:t xml:space="preserve">: </w:t>
      </w:r>
      <w:r w:rsidR="00580B78">
        <w:t>XXXXX</w:t>
      </w:r>
      <w:r w:rsidRPr="00475192">
        <w:t xml:space="preserve">, jednatelem společnosti </w:t>
      </w:r>
    </w:p>
    <w:p w14:paraId="6C355EFE" w14:textId="77777777" w:rsidR="00EC3BAC" w:rsidRPr="00475192" w:rsidRDefault="00EC3BAC" w:rsidP="00EC3BAC">
      <w:pPr>
        <w:pStyle w:val="Zkladn"/>
        <w:rPr>
          <w:b/>
        </w:rPr>
      </w:pPr>
    </w:p>
    <w:p w14:paraId="568A35F3" w14:textId="77777777" w:rsidR="00EC3BAC" w:rsidRPr="00475192" w:rsidRDefault="00EC3BAC" w:rsidP="00EC3BAC">
      <w:pPr>
        <w:pStyle w:val="Zkladn"/>
        <w:rPr>
          <w:b/>
        </w:rPr>
      </w:pPr>
    </w:p>
    <w:p w14:paraId="0F4498E7" w14:textId="77777777" w:rsidR="007B3383" w:rsidRPr="00475192" w:rsidRDefault="00EC3BAC" w:rsidP="00EC3BAC">
      <w:pPr>
        <w:pStyle w:val="Default"/>
        <w:spacing w:line="259" w:lineRule="auto"/>
        <w:rPr>
          <w:color w:val="auto"/>
        </w:rPr>
      </w:pPr>
      <w:r w:rsidRPr="00475192">
        <w:t>d</w:t>
      </w:r>
      <w:r w:rsidR="003501C9">
        <w:t>ále také</w:t>
      </w:r>
      <w:r w:rsidRPr="00475192">
        <w:t xml:space="preserve"> „smluvní strany“</w:t>
      </w:r>
    </w:p>
    <w:p w14:paraId="55AA7F6D" w14:textId="77777777" w:rsidR="007B3383" w:rsidRPr="007B3383" w:rsidRDefault="00EC3BAC" w:rsidP="002013D1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color w:val="auto"/>
        </w:rPr>
      </w:pPr>
      <w:r>
        <w:rPr>
          <w:b/>
          <w:bCs/>
          <w:color w:val="auto"/>
        </w:rPr>
        <w:t>Úvodní ustanovení</w:t>
      </w:r>
    </w:p>
    <w:p w14:paraId="08E76A91" w14:textId="77777777" w:rsidR="007B3383" w:rsidRPr="00EC3BAC" w:rsidRDefault="00EC3BAC" w:rsidP="00AE7EBC">
      <w:pPr>
        <w:pStyle w:val="Default"/>
        <w:numPr>
          <w:ilvl w:val="0"/>
          <w:numId w:val="3"/>
        </w:numPr>
        <w:spacing w:line="259" w:lineRule="auto"/>
        <w:ind w:left="426" w:hanging="426"/>
        <w:jc w:val="both"/>
        <w:rPr>
          <w:color w:val="auto"/>
        </w:rPr>
      </w:pPr>
      <w:r w:rsidRPr="00EC3BAC">
        <w:t xml:space="preserve">Zlínský kraj je výlučným vlastníkem pozemku p. č. 1119/28, zapsaného v katastru nemovitostí pracovištěm Katastrálního úřadu pro Zlínský kraj pro </w:t>
      </w:r>
      <w:proofErr w:type="gramStart"/>
      <w:r w:rsidRPr="00EC3BAC">
        <w:t xml:space="preserve">k. </w:t>
      </w:r>
      <w:proofErr w:type="spellStart"/>
      <w:r w:rsidRPr="00EC3BAC">
        <w:t>ú.</w:t>
      </w:r>
      <w:proofErr w:type="spellEnd"/>
      <w:r w:rsidRPr="00EC3BAC">
        <w:t xml:space="preserve"> a obec</w:t>
      </w:r>
      <w:proofErr w:type="gramEnd"/>
      <w:r w:rsidRPr="00EC3BAC">
        <w:t xml:space="preserve"> Zlín na LV 263</w:t>
      </w:r>
      <w:r w:rsidR="007B3383" w:rsidRPr="00EC3BAC">
        <w:rPr>
          <w:color w:val="auto"/>
        </w:rPr>
        <w:t xml:space="preserve">. </w:t>
      </w:r>
    </w:p>
    <w:p w14:paraId="30EFFAB8" w14:textId="6F59C411" w:rsidR="00EC3BAC" w:rsidRPr="00EC3BAC" w:rsidRDefault="00EC3BAC" w:rsidP="00AE7EBC">
      <w:pPr>
        <w:pStyle w:val="Default"/>
        <w:numPr>
          <w:ilvl w:val="0"/>
          <w:numId w:val="3"/>
        </w:numPr>
        <w:spacing w:line="259" w:lineRule="auto"/>
        <w:ind w:left="426" w:hanging="426"/>
        <w:jc w:val="both"/>
        <w:rPr>
          <w:color w:val="auto"/>
        </w:rPr>
      </w:pPr>
      <w:r w:rsidRPr="00EC3BAC">
        <w:t xml:space="preserve">Rallye Zlín, spol. s r.o. má ve správě vozidlo Škoda </w:t>
      </w:r>
      <w:proofErr w:type="spellStart"/>
      <w:r w:rsidR="003501C9">
        <w:t>Enyaq</w:t>
      </w:r>
      <w:proofErr w:type="spellEnd"/>
      <w:r w:rsidR="003501C9">
        <w:t xml:space="preserve"> </w:t>
      </w:r>
      <w:proofErr w:type="spellStart"/>
      <w:r w:rsidR="003501C9">
        <w:t>iV</w:t>
      </w:r>
      <w:proofErr w:type="spellEnd"/>
      <w:r w:rsidR="00CB51FD">
        <w:t xml:space="preserve"> RZ EL4 22BL</w:t>
      </w:r>
      <w:r w:rsidRPr="00EC3BAC">
        <w:t xml:space="preserve"> (dále jen „věc“)</w:t>
      </w:r>
      <w:r w:rsidR="00622EA9">
        <w:t>.</w:t>
      </w:r>
    </w:p>
    <w:p w14:paraId="0172279C" w14:textId="77777777" w:rsidR="007B3383" w:rsidRDefault="007B3383" w:rsidP="007B3383">
      <w:pPr>
        <w:pStyle w:val="Default"/>
        <w:spacing w:line="259" w:lineRule="auto"/>
        <w:rPr>
          <w:color w:val="auto"/>
        </w:rPr>
      </w:pPr>
    </w:p>
    <w:p w14:paraId="13663915" w14:textId="77777777" w:rsidR="00502346" w:rsidRPr="007B3383" w:rsidRDefault="00502346" w:rsidP="007B3383">
      <w:pPr>
        <w:pStyle w:val="Default"/>
        <w:spacing w:line="259" w:lineRule="auto"/>
        <w:rPr>
          <w:color w:val="auto"/>
        </w:rPr>
      </w:pPr>
    </w:p>
    <w:p w14:paraId="53A890F4" w14:textId="77777777" w:rsidR="007B3383" w:rsidRPr="007B3383" w:rsidRDefault="007B3383" w:rsidP="002013D1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color w:val="auto"/>
        </w:rPr>
      </w:pPr>
      <w:r w:rsidRPr="007B3383">
        <w:rPr>
          <w:b/>
          <w:bCs/>
          <w:color w:val="auto"/>
        </w:rPr>
        <w:t xml:space="preserve">Předmět </w:t>
      </w:r>
      <w:r w:rsidR="00EC3BAC">
        <w:rPr>
          <w:b/>
          <w:bCs/>
          <w:color w:val="auto"/>
        </w:rPr>
        <w:t xml:space="preserve">a účel </w:t>
      </w:r>
      <w:r w:rsidRPr="007B3383">
        <w:rPr>
          <w:b/>
          <w:bCs/>
          <w:color w:val="auto"/>
        </w:rPr>
        <w:t xml:space="preserve">Smlouvy </w:t>
      </w:r>
    </w:p>
    <w:p w14:paraId="04CDBA12" w14:textId="1E6BA8F4" w:rsidR="007B3383" w:rsidRDefault="007B3383" w:rsidP="00AE7EBC">
      <w:pPr>
        <w:pStyle w:val="Default"/>
        <w:numPr>
          <w:ilvl w:val="0"/>
          <w:numId w:val="13"/>
        </w:numPr>
        <w:spacing w:line="259" w:lineRule="auto"/>
        <w:ind w:left="426" w:hanging="426"/>
        <w:jc w:val="both"/>
        <w:rPr>
          <w:color w:val="auto"/>
        </w:rPr>
      </w:pPr>
      <w:r w:rsidRPr="007B3383">
        <w:rPr>
          <w:color w:val="auto"/>
        </w:rPr>
        <w:t xml:space="preserve">Předmětem Smlouvy </w:t>
      </w:r>
      <w:r w:rsidR="0054205E">
        <w:rPr>
          <w:color w:val="auto"/>
        </w:rPr>
        <w:t xml:space="preserve">je </w:t>
      </w:r>
      <w:r w:rsidR="00EC3BAC">
        <w:rPr>
          <w:color w:val="auto"/>
        </w:rPr>
        <w:t xml:space="preserve">umístění Věci na </w:t>
      </w:r>
      <w:r w:rsidR="00EF3761">
        <w:rPr>
          <w:color w:val="auto"/>
        </w:rPr>
        <w:t>části výše uvedeného</w:t>
      </w:r>
      <w:r w:rsidR="00EC3BAC">
        <w:rPr>
          <w:color w:val="auto"/>
        </w:rPr>
        <w:t xml:space="preserve"> pozemku Zlínského kraje</w:t>
      </w:r>
      <w:r w:rsidR="00EF3761">
        <w:rPr>
          <w:color w:val="auto"/>
        </w:rPr>
        <w:t>, a to dle bližší specifikace uvedené v příloze č. 1.</w:t>
      </w:r>
    </w:p>
    <w:p w14:paraId="2849101E" w14:textId="7CBFB864" w:rsidR="007B3383" w:rsidRPr="00380DF2" w:rsidRDefault="00EC3BAC" w:rsidP="00B1276C">
      <w:pPr>
        <w:pStyle w:val="Default"/>
        <w:numPr>
          <w:ilvl w:val="0"/>
          <w:numId w:val="13"/>
        </w:numPr>
        <w:spacing w:line="259" w:lineRule="auto"/>
        <w:ind w:left="426" w:hanging="426"/>
        <w:jc w:val="both"/>
        <w:rPr>
          <w:color w:val="auto"/>
        </w:rPr>
      </w:pPr>
      <w:r>
        <w:rPr>
          <w:color w:val="auto"/>
        </w:rPr>
        <w:t>Smlouva se sjednává</w:t>
      </w:r>
      <w:r w:rsidR="00EF3761">
        <w:rPr>
          <w:color w:val="auto"/>
        </w:rPr>
        <w:t xml:space="preserve"> za účelem vystavení věci po 52. ročníku Barum Czech </w:t>
      </w:r>
      <w:proofErr w:type="spellStart"/>
      <w:r w:rsidR="00EF3761">
        <w:rPr>
          <w:color w:val="auto"/>
        </w:rPr>
        <w:t>Rally</w:t>
      </w:r>
      <w:proofErr w:type="spellEnd"/>
      <w:r w:rsidR="00EF3761">
        <w:rPr>
          <w:color w:val="auto"/>
        </w:rPr>
        <w:t xml:space="preserve"> Zlín.</w:t>
      </w:r>
    </w:p>
    <w:p w14:paraId="15FC09F2" w14:textId="77777777" w:rsidR="007B3383" w:rsidRPr="007B3383" w:rsidRDefault="007B3383" w:rsidP="00B1276C">
      <w:pPr>
        <w:pStyle w:val="Default"/>
        <w:spacing w:line="259" w:lineRule="auto"/>
        <w:jc w:val="both"/>
        <w:rPr>
          <w:color w:val="auto"/>
        </w:rPr>
      </w:pPr>
    </w:p>
    <w:p w14:paraId="0116417D" w14:textId="77777777" w:rsidR="007B3383" w:rsidRPr="007B3383" w:rsidRDefault="007B3383" w:rsidP="002013D1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color w:val="auto"/>
        </w:rPr>
      </w:pPr>
      <w:r w:rsidRPr="007B3383">
        <w:rPr>
          <w:b/>
          <w:bCs/>
          <w:color w:val="auto"/>
        </w:rPr>
        <w:t xml:space="preserve">Doba umístění Věci </w:t>
      </w:r>
    </w:p>
    <w:p w14:paraId="4DDB1135" w14:textId="6F0AB2E0" w:rsidR="007B3383" w:rsidRPr="00F50AD3" w:rsidRDefault="000A204A" w:rsidP="00EC3BAC">
      <w:pPr>
        <w:pStyle w:val="Default"/>
        <w:spacing w:line="259" w:lineRule="auto"/>
        <w:ind w:left="426"/>
        <w:jc w:val="both"/>
        <w:rPr>
          <w:color w:val="auto"/>
        </w:rPr>
      </w:pPr>
      <w:r>
        <w:rPr>
          <w:color w:val="auto"/>
        </w:rPr>
        <w:t>Doba umístění v</w:t>
      </w:r>
      <w:r w:rsidR="007B3383" w:rsidRPr="00F50AD3">
        <w:rPr>
          <w:color w:val="auto"/>
        </w:rPr>
        <w:t xml:space="preserve">ěci </w:t>
      </w:r>
      <w:r w:rsidR="007B3383" w:rsidRPr="006D3732">
        <w:rPr>
          <w:color w:val="auto"/>
        </w:rPr>
        <w:t>se sjednává</w:t>
      </w:r>
      <w:r w:rsidR="00F50AD3" w:rsidRPr="006D3732">
        <w:rPr>
          <w:color w:val="auto"/>
        </w:rPr>
        <w:t xml:space="preserve"> </w:t>
      </w:r>
      <w:r w:rsidR="007B3383" w:rsidRPr="006D3732">
        <w:rPr>
          <w:color w:val="auto"/>
        </w:rPr>
        <w:t xml:space="preserve">od </w:t>
      </w:r>
      <w:r w:rsidR="00EC3BAC">
        <w:rPr>
          <w:b/>
          <w:color w:val="auto"/>
        </w:rPr>
        <w:t>4. 9. 2023</w:t>
      </w:r>
      <w:r w:rsidR="007B3383" w:rsidRPr="006D3732">
        <w:rPr>
          <w:b/>
          <w:color w:val="auto"/>
        </w:rPr>
        <w:t xml:space="preserve"> </w:t>
      </w:r>
      <w:r w:rsidR="007B3383" w:rsidRPr="0054205E">
        <w:rPr>
          <w:color w:val="auto"/>
        </w:rPr>
        <w:t>do</w:t>
      </w:r>
      <w:r w:rsidR="00EC3BAC">
        <w:rPr>
          <w:b/>
          <w:color w:val="auto"/>
        </w:rPr>
        <w:t xml:space="preserve"> 12. 9. 2023</w:t>
      </w:r>
      <w:r w:rsidR="00F50AD3" w:rsidRPr="006D3732">
        <w:rPr>
          <w:color w:val="auto"/>
        </w:rPr>
        <w:t>.</w:t>
      </w:r>
    </w:p>
    <w:p w14:paraId="682FEBF4" w14:textId="77777777" w:rsidR="007B3383" w:rsidRPr="007B3383" w:rsidRDefault="007B3383" w:rsidP="007B3383">
      <w:pPr>
        <w:pStyle w:val="Default"/>
        <w:spacing w:line="259" w:lineRule="auto"/>
        <w:rPr>
          <w:color w:val="auto"/>
        </w:rPr>
      </w:pPr>
    </w:p>
    <w:p w14:paraId="117BE2CF" w14:textId="77777777" w:rsidR="007B3383" w:rsidRDefault="007B3383" w:rsidP="007B3383">
      <w:pPr>
        <w:pStyle w:val="Default"/>
        <w:spacing w:line="259" w:lineRule="auto"/>
        <w:rPr>
          <w:b/>
          <w:bCs/>
          <w:color w:val="auto"/>
        </w:rPr>
      </w:pPr>
    </w:p>
    <w:p w14:paraId="58B8D9A4" w14:textId="77777777" w:rsidR="007B3383" w:rsidRPr="007B3383" w:rsidRDefault="007B3383" w:rsidP="002013D1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color w:val="auto"/>
        </w:rPr>
      </w:pPr>
      <w:r w:rsidRPr="007B3383">
        <w:rPr>
          <w:b/>
          <w:bCs/>
          <w:color w:val="auto"/>
        </w:rPr>
        <w:t xml:space="preserve">Úhrada za umístění Věci </w:t>
      </w:r>
    </w:p>
    <w:p w14:paraId="46825C7E" w14:textId="52F7A49B" w:rsidR="007B3383" w:rsidRPr="007B3383" w:rsidRDefault="008240C2" w:rsidP="008240C2">
      <w:pPr>
        <w:pStyle w:val="Default"/>
        <w:spacing w:line="259" w:lineRule="auto"/>
        <w:ind w:left="426"/>
        <w:jc w:val="both"/>
        <w:rPr>
          <w:color w:val="auto"/>
        </w:rPr>
      </w:pPr>
      <w:r>
        <w:rPr>
          <w:color w:val="auto"/>
        </w:rPr>
        <w:t>Smlouva se sjednává jako bezúplatná</w:t>
      </w:r>
      <w:r w:rsidR="003501C9">
        <w:rPr>
          <w:color w:val="auto"/>
        </w:rPr>
        <w:t>.</w:t>
      </w:r>
      <w:r w:rsidR="007B3383" w:rsidRPr="007B3383">
        <w:rPr>
          <w:color w:val="auto"/>
        </w:rPr>
        <w:t xml:space="preserve"> </w:t>
      </w:r>
    </w:p>
    <w:p w14:paraId="31436B4F" w14:textId="1966DEC0" w:rsidR="008240C2" w:rsidRPr="007B3383" w:rsidRDefault="008240C2" w:rsidP="007B3383">
      <w:pPr>
        <w:pStyle w:val="Default"/>
        <w:spacing w:line="259" w:lineRule="auto"/>
        <w:rPr>
          <w:color w:val="auto"/>
        </w:rPr>
      </w:pPr>
    </w:p>
    <w:p w14:paraId="0776F982" w14:textId="77777777" w:rsidR="007B3383" w:rsidRPr="007B3383" w:rsidRDefault="00847050" w:rsidP="002013D1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color w:val="auto"/>
        </w:rPr>
      </w:pPr>
      <w:r>
        <w:rPr>
          <w:b/>
          <w:bCs/>
          <w:color w:val="auto"/>
        </w:rPr>
        <w:t>Povinnosti smluvních stran</w:t>
      </w:r>
      <w:r w:rsidR="007B3383" w:rsidRPr="007B3383">
        <w:rPr>
          <w:b/>
          <w:bCs/>
          <w:color w:val="auto"/>
        </w:rPr>
        <w:t xml:space="preserve"> </w:t>
      </w:r>
    </w:p>
    <w:p w14:paraId="7A4EAA71" w14:textId="77777777" w:rsidR="00847050" w:rsidRPr="00475192" w:rsidRDefault="00847050" w:rsidP="00475192">
      <w:pPr>
        <w:pStyle w:val="Default"/>
        <w:numPr>
          <w:ilvl w:val="0"/>
          <w:numId w:val="7"/>
        </w:numPr>
        <w:spacing w:line="259" w:lineRule="auto"/>
        <w:ind w:left="426" w:hanging="426"/>
        <w:jc w:val="both"/>
        <w:rPr>
          <w:color w:val="auto"/>
        </w:rPr>
      </w:pPr>
      <w:r>
        <w:rPr>
          <w:color w:val="auto"/>
        </w:rPr>
        <w:t>Zlínský kraj</w:t>
      </w:r>
      <w:r w:rsidR="007B3383" w:rsidRPr="007B3383">
        <w:rPr>
          <w:color w:val="auto"/>
        </w:rPr>
        <w:t xml:space="preserve"> se zavazuje umožnit </w:t>
      </w:r>
      <w:r w:rsidRPr="00EC3BAC">
        <w:t>Rallye Zlín, spol. s r.o.</w:t>
      </w:r>
      <w:r w:rsidR="007B3383" w:rsidRPr="007B3383">
        <w:rPr>
          <w:color w:val="auto"/>
        </w:rPr>
        <w:t xml:space="preserve"> za sjednaných podmínek umístění</w:t>
      </w:r>
      <w:r>
        <w:rPr>
          <w:color w:val="auto"/>
        </w:rPr>
        <w:t xml:space="preserve"> věci na části pozemku dle čl. 2 odst. 1.</w:t>
      </w:r>
    </w:p>
    <w:p w14:paraId="36EDB66D" w14:textId="79D7D489" w:rsidR="007B3383" w:rsidRDefault="00847050" w:rsidP="00B1276C">
      <w:pPr>
        <w:pStyle w:val="Default"/>
        <w:numPr>
          <w:ilvl w:val="0"/>
          <w:numId w:val="7"/>
        </w:numPr>
        <w:spacing w:line="259" w:lineRule="auto"/>
        <w:ind w:left="426" w:hanging="426"/>
        <w:jc w:val="both"/>
        <w:rPr>
          <w:color w:val="auto"/>
        </w:rPr>
      </w:pPr>
      <w:r w:rsidRPr="00EC3BAC">
        <w:t>Rallye Zlín, spol. s r.o.</w:t>
      </w:r>
      <w:r>
        <w:t xml:space="preserve"> je povinna odvézt věc po uplynutí doby umístění věci</w:t>
      </w:r>
      <w:r w:rsidR="0054205E">
        <w:rPr>
          <w:color w:val="auto"/>
        </w:rPr>
        <w:t xml:space="preserve"> a navrátit část pozemku do původního stavu, a to výhradně na svoje náklady.</w:t>
      </w:r>
    </w:p>
    <w:p w14:paraId="587C335C" w14:textId="31A80E4A" w:rsidR="00475192" w:rsidRPr="00EC416D" w:rsidRDefault="00475192" w:rsidP="00B1276C">
      <w:pPr>
        <w:pStyle w:val="Default"/>
        <w:numPr>
          <w:ilvl w:val="0"/>
          <w:numId w:val="7"/>
        </w:numPr>
        <w:spacing w:line="259" w:lineRule="auto"/>
        <w:ind w:left="426" w:hanging="426"/>
        <w:jc w:val="both"/>
        <w:rPr>
          <w:color w:val="auto"/>
        </w:rPr>
      </w:pPr>
      <w:r w:rsidRPr="00475192">
        <w:lastRenderedPageBreak/>
        <w:t>Rallye Zlín, spol. s r.o. odpovídá v plném rozsahu za škody na majetku Zlínského kraje způsobené po dobu umístění věci.</w:t>
      </w:r>
    </w:p>
    <w:p w14:paraId="2FCB405E" w14:textId="77777777" w:rsidR="007B3383" w:rsidRDefault="007B3383" w:rsidP="007B3383">
      <w:pPr>
        <w:pStyle w:val="Default"/>
        <w:spacing w:line="259" w:lineRule="auto"/>
        <w:rPr>
          <w:color w:val="auto"/>
        </w:rPr>
      </w:pPr>
    </w:p>
    <w:p w14:paraId="237117DD" w14:textId="77777777" w:rsidR="007B3383" w:rsidRPr="007B3383" w:rsidRDefault="007B3383" w:rsidP="007B3383">
      <w:pPr>
        <w:pStyle w:val="Default"/>
        <w:spacing w:line="259" w:lineRule="auto"/>
        <w:rPr>
          <w:color w:val="auto"/>
        </w:rPr>
      </w:pPr>
    </w:p>
    <w:p w14:paraId="44AD383A" w14:textId="77777777" w:rsidR="007B3383" w:rsidRPr="007B3383" w:rsidRDefault="007B3383" w:rsidP="002013D1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color w:val="auto"/>
        </w:rPr>
      </w:pPr>
      <w:r w:rsidRPr="007B3383">
        <w:rPr>
          <w:b/>
          <w:bCs/>
          <w:color w:val="auto"/>
        </w:rPr>
        <w:t xml:space="preserve">Skončení závazku </w:t>
      </w:r>
    </w:p>
    <w:p w14:paraId="4452D2BA" w14:textId="77777777" w:rsidR="00262F32" w:rsidRDefault="00262F32" w:rsidP="00847050">
      <w:pPr>
        <w:pStyle w:val="Default"/>
        <w:spacing w:line="259" w:lineRule="auto"/>
        <w:ind w:left="426"/>
        <w:jc w:val="both"/>
        <w:rPr>
          <w:color w:val="auto"/>
        </w:rPr>
      </w:pPr>
      <w:r>
        <w:rPr>
          <w:color w:val="auto"/>
        </w:rPr>
        <w:t>Smlouva skonč</w:t>
      </w:r>
      <w:r w:rsidR="00847050">
        <w:rPr>
          <w:color w:val="auto"/>
        </w:rPr>
        <w:t>í uplynutím doby uvedené v čl. 3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této</w:t>
      </w:r>
      <w:proofErr w:type="gramEnd"/>
      <w:r>
        <w:rPr>
          <w:color w:val="auto"/>
        </w:rPr>
        <w:t xml:space="preserve"> smlouvy. </w:t>
      </w:r>
    </w:p>
    <w:p w14:paraId="79DC626E" w14:textId="2F5AC7C2" w:rsidR="007B3383" w:rsidRDefault="007B3383" w:rsidP="007B3383">
      <w:pPr>
        <w:pStyle w:val="Default"/>
        <w:spacing w:line="259" w:lineRule="auto"/>
        <w:rPr>
          <w:color w:val="auto"/>
        </w:rPr>
      </w:pPr>
    </w:p>
    <w:p w14:paraId="16B9065B" w14:textId="77777777" w:rsidR="007B3383" w:rsidRPr="007B3383" w:rsidRDefault="007B3383" w:rsidP="007B3383">
      <w:pPr>
        <w:pStyle w:val="Default"/>
        <w:spacing w:line="259" w:lineRule="auto"/>
        <w:rPr>
          <w:color w:val="auto"/>
        </w:rPr>
      </w:pPr>
    </w:p>
    <w:p w14:paraId="53359637" w14:textId="77777777" w:rsidR="007B3383" w:rsidRPr="006D3732" w:rsidRDefault="007B3383" w:rsidP="002013D1">
      <w:pPr>
        <w:pStyle w:val="Default"/>
        <w:numPr>
          <w:ilvl w:val="0"/>
          <w:numId w:val="1"/>
        </w:numPr>
        <w:spacing w:line="259" w:lineRule="auto"/>
        <w:ind w:left="426" w:hanging="426"/>
        <w:jc w:val="center"/>
        <w:rPr>
          <w:color w:val="auto"/>
        </w:rPr>
      </w:pPr>
      <w:r w:rsidRPr="006D3732">
        <w:rPr>
          <w:b/>
          <w:bCs/>
          <w:color w:val="auto"/>
        </w:rPr>
        <w:t xml:space="preserve">Závěrečná ustanovení </w:t>
      </w:r>
    </w:p>
    <w:p w14:paraId="65D35FA2" w14:textId="01CA3F88" w:rsidR="007B3383" w:rsidRPr="006D3732" w:rsidRDefault="00EF3761" w:rsidP="00B1276C">
      <w:pPr>
        <w:pStyle w:val="Default"/>
        <w:numPr>
          <w:ilvl w:val="0"/>
          <w:numId w:val="11"/>
        </w:numPr>
        <w:spacing w:line="259" w:lineRule="auto"/>
        <w:ind w:left="426" w:hanging="426"/>
        <w:jc w:val="both"/>
        <w:rPr>
          <w:color w:val="auto"/>
        </w:rPr>
      </w:pPr>
      <w:r>
        <w:rPr>
          <w:color w:val="auto"/>
        </w:rPr>
        <w:t>Smluvní strany</w:t>
      </w:r>
      <w:r w:rsidR="007B3383" w:rsidRPr="006D3732">
        <w:rPr>
          <w:color w:val="auto"/>
        </w:rPr>
        <w:t xml:space="preserve"> prohlašují, že jako smluvní strany, popř. jejich zástupci jsou plně způsobilí k právním úkonům, že tato Smlouva byla uzavřena po předchozím projednání celého jejího obsahu a řádném přečtení celé Smlouvy, přičemž jim není známa žádná okolnost vylučující jejich svobodnou, pravou a vážnou vůli při podpisu Smlouvy, zejména že Smlouvu neuzavírají v tísni nebo za podmínek pro ně nevýhodných. </w:t>
      </w:r>
    </w:p>
    <w:p w14:paraId="0C4E4BD3" w14:textId="77777777" w:rsidR="008240C2" w:rsidRDefault="007B3383" w:rsidP="00B1276C">
      <w:pPr>
        <w:pStyle w:val="Default"/>
        <w:numPr>
          <w:ilvl w:val="0"/>
          <w:numId w:val="11"/>
        </w:numPr>
        <w:spacing w:line="259" w:lineRule="auto"/>
        <w:ind w:left="426" w:hanging="426"/>
        <w:jc w:val="both"/>
        <w:rPr>
          <w:color w:val="auto"/>
        </w:rPr>
      </w:pPr>
      <w:r w:rsidRPr="006D3732">
        <w:rPr>
          <w:color w:val="auto"/>
        </w:rPr>
        <w:t xml:space="preserve">Tato smlouva se vyhotovuje ve </w:t>
      </w:r>
      <w:r w:rsidR="00E260F1">
        <w:rPr>
          <w:color w:val="auto"/>
        </w:rPr>
        <w:t>třech</w:t>
      </w:r>
      <w:r w:rsidRPr="006D3732">
        <w:rPr>
          <w:color w:val="auto"/>
        </w:rPr>
        <w:t xml:space="preserve"> stejnopisech, přičemž </w:t>
      </w:r>
      <w:r w:rsidR="00847050">
        <w:rPr>
          <w:color w:val="auto"/>
        </w:rPr>
        <w:t>Zlínský kraj</w:t>
      </w:r>
      <w:r w:rsidRPr="006D3732">
        <w:rPr>
          <w:color w:val="auto"/>
        </w:rPr>
        <w:t xml:space="preserve"> obdrží dvě </w:t>
      </w:r>
      <w:r w:rsidR="00E260F1">
        <w:rPr>
          <w:color w:val="auto"/>
        </w:rPr>
        <w:t xml:space="preserve">a </w:t>
      </w:r>
      <w:r w:rsidR="00847050" w:rsidRPr="00EC3BAC">
        <w:t>Rallye Zlín, spol. s r.o.</w:t>
      </w:r>
      <w:r w:rsidR="00E260F1">
        <w:rPr>
          <w:color w:val="auto"/>
        </w:rPr>
        <w:t xml:space="preserve"> jedno </w:t>
      </w:r>
      <w:r w:rsidRPr="006D3732">
        <w:rPr>
          <w:color w:val="auto"/>
        </w:rPr>
        <w:t>vyhotovení.</w:t>
      </w:r>
    </w:p>
    <w:p w14:paraId="7908CA20" w14:textId="1EC492E4" w:rsidR="007B3383" w:rsidRPr="008240C2" w:rsidRDefault="008240C2" w:rsidP="00B1276C">
      <w:pPr>
        <w:pStyle w:val="Default"/>
        <w:numPr>
          <w:ilvl w:val="0"/>
          <w:numId w:val="11"/>
        </w:numPr>
        <w:spacing w:line="259" w:lineRule="auto"/>
        <w:ind w:left="426" w:hanging="426"/>
        <w:jc w:val="both"/>
        <w:rPr>
          <w:color w:val="auto"/>
        </w:rPr>
      </w:pPr>
      <w:r w:rsidRPr="008240C2">
        <w:t xml:space="preserve">Rallye Zlín, spol. s r.o. bere na vědomí, že tím, že mu bude umožněno umístit věc bezúplatně, je mu poskytnuta podpora de </w:t>
      </w:r>
      <w:proofErr w:type="spellStart"/>
      <w:r w:rsidRPr="008240C2">
        <w:t>minimis</w:t>
      </w:r>
      <w:proofErr w:type="spellEnd"/>
      <w:r w:rsidRPr="008240C2">
        <w:t xml:space="preserve"> ve smyslu Nařízení Komise EU č. 1407/2013, o použití článků 107 a 108 Smlouvy o fungování EU na podporu de </w:t>
      </w:r>
      <w:proofErr w:type="spellStart"/>
      <w:r w:rsidRPr="008240C2">
        <w:t>minimis</w:t>
      </w:r>
      <w:proofErr w:type="spellEnd"/>
      <w:r w:rsidRPr="008240C2">
        <w:t xml:space="preserve"> (zveřejněno v Úředním věstníku L  352 dne </w:t>
      </w:r>
      <w:proofErr w:type="gramStart"/>
      <w:r w:rsidRPr="008240C2">
        <w:t>24.12.2013</w:t>
      </w:r>
      <w:proofErr w:type="gramEnd"/>
      <w:r w:rsidRPr="008240C2">
        <w:t xml:space="preserve">). Výše podpory de </w:t>
      </w:r>
      <w:proofErr w:type="spellStart"/>
      <w:r w:rsidRPr="008240C2">
        <w:t>minimis</w:t>
      </w:r>
      <w:proofErr w:type="spellEnd"/>
      <w:r w:rsidRPr="008240C2">
        <w:t xml:space="preserve"> je </w:t>
      </w:r>
      <w:r w:rsidR="00AC3DF3">
        <w:rPr>
          <w:b/>
        </w:rPr>
        <w:t xml:space="preserve">431,73 </w:t>
      </w:r>
      <w:r w:rsidRPr="008240C2">
        <w:t xml:space="preserve">Kč, tj. cena obvyklého nájemného </w:t>
      </w:r>
      <w:r w:rsidR="00B06039">
        <w:t>za užívání obdobných prostor</w:t>
      </w:r>
      <w:r w:rsidRPr="008240C2">
        <w:rPr>
          <w:color w:val="auto"/>
        </w:rPr>
        <w:t>.</w:t>
      </w:r>
    </w:p>
    <w:p w14:paraId="613F2CA0" w14:textId="77777777" w:rsidR="007B3383" w:rsidRPr="006D3732" w:rsidRDefault="007B3383" w:rsidP="00B1276C">
      <w:pPr>
        <w:pStyle w:val="Default"/>
        <w:numPr>
          <w:ilvl w:val="0"/>
          <w:numId w:val="11"/>
        </w:numPr>
        <w:spacing w:line="259" w:lineRule="auto"/>
        <w:ind w:left="426" w:hanging="426"/>
        <w:jc w:val="both"/>
        <w:rPr>
          <w:color w:val="auto"/>
        </w:rPr>
      </w:pPr>
      <w:r w:rsidRPr="006D3732">
        <w:rPr>
          <w:color w:val="auto"/>
        </w:rPr>
        <w:t xml:space="preserve">Smlouva nabývá platnosti </w:t>
      </w:r>
      <w:r w:rsidR="00F069B1" w:rsidRPr="006D3732">
        <w:rPr>
          <w:color w:val="auto"/>
        </w:rPr>
        <w:t xml:space="preserve">jejího podpisu poslední ze smluvních stran </w:t>
      </w:r>
      <w:r w:rsidR="00794F02" w:rsidRPr="006D3732">
        <w:rPr>
          <w:color w:val="auto"/>
        </w:rPr>
        <w:t xml:space="preserve">a účinnosti </w:t>
      </w:r>
      <w:r w:rsidR="00F069B1">
        <w:rPr>
          <w:color w:val="auto"/>
        </w:rPr>
        <w:t>dnem zveřejnění v registru smluv</w:t>
      </w:r>
      <w:r w:rsidRPr="006D3732">
        <w:rPr>
          <w:color w:val="auto"/>
        </w:rPr>
        <w:t xml:space="preserve">. </w:t>
      </w:r>
    </w:p>
    <w:p w14:paraId="4F9FF1D5" w14:textId="77777777" w:rsidR="007B3383" w:rsidRDefault="007B3383" w:rsidP="00B1276C">
      <w:pPr>
        <w:pStyle w:val="Default"/>
        <w:numPr>
          <w:ilvl w:val="0"/>
          <w:numId w:val="11"/>
        </w:numPr>
        <w:spacing w:line="259" w:lineRule="auto"/>
        <w:ind w:left="426" w:hanging="426"/>
        <w:jc w:val="both"/>
        <w:rPr>
          <w:color w:val="auto"/>
        </w:rPr>
      </w:pPr>
      <w:r w:rsidRPr="006D3732">
        <w:rPr>
          <w:color w:val="auto"/>
        </w:rPr>
        <w:t xml:space="preserve">Vztahy neupravené touto Smlouvou budou řešeny dle </w:t>
      </w:r>
      <w:r w:rsidR="005F241D" w:rsidRPr="006D3732">
        <w:rPr>
          <w:color w:val="auto"/>
        </w:rPr>
        <w:t>OZ</w:t>
      </w:r>
      <w:r w:rsidR="00794F02" w:rsidRPr="006D3732">
        <w:rPr>
          <w:color w:val="auto"/>
        </w:rPr>
        <w:t>.</w:t>
      </w:r>
      <w:r w:rsidRPr="006D3732">
        <w:rPr>
          <w:color w:val="auto"/>
        </w:rPr>
        <w:t xml:space="preserve"> </w:t>
      </w:r>
    </w:p>
    <w:p w14:paraId="460D4DF2" w14:textId="77777777" w:rsidR="004E75B0" w:rsidRDefault="004E75B0" w:rsidP="00B1276C">
      <w:pPr>
        <w:pStyle w:val="Default"/>
        <w:numPr>
          <w:ilvl w:val="0"/>
          <w:numId w:val="11"/>
        </w:numPr>
        <w:spacing w:line="259" w:lineRule="auto"/>
        <w:ind w:left="426" w:hanging="426"/>
        <w:jc w:val="both"/>
        <w:rPr>
          <w:color w:val="auto"/>
        </w:rPr>
      </w:pPr>
      <w:r>
        <w:rPr>
          <w:color w:val="auto"/>
        </w:rPr>
        <w:t>Nedílnou přílohou této smlouvy je:</w:t>
      </w:r>
    </w:p>
    <w:p w14:paraId="0E17DF14" w14:textId="1A7C291E" w:rsidR="007B3383" w:rsidRDefault="004E75B0" w:rsidP="008240C2">
      <w:pPr>
        <w:pStyle w:val="Default"/>
        <w:spacing w:line="259" w:lineRule="auto"/>
        <w:ind w:left="426"/>
        <w:jc w:val="both"/>
        <w:rPr>
          <w:color w:val="auto"/>
        </w:rPr>
      </w:pPr>
      <w:r>
        <w:rPr>
          <w:color w:val="auto"/>
        </w:rPr>
        <w:t xml:space="preserve">Příloha č. 1 </w:t>
      </w:r>
      <w:r w:rsidR="00F069B1">
        <w:rPr>
          <w:color w:val="auto"/>
        </w:rPr>
        <w:t>–</w:t>
      </w:r>
      <w:r>
        <w:rPr>
          <w:color w:val="auto"/>
        </w:rPr>
        <w:t xml:space="preserve"> </w:t>
      </w:r>
      <w:r w:rsidR="00F069B1">
        <w:rPr>
          <w:color w:val="auto"/>
        </w:rPr>
        <w:t>Specifikace umístění věci</w:t>
      </w:r>
    </w:p>
    <w:p w14:paraId="284234AC" w14:textId="0EEB7CFC" w:rsidR="008240C2" w:rsidRDefault="008240C2" w:rsidP="008240C2">
      <w:pPr>
        <w:pStyle w:val="Default"/>
        <w:spacing w:line="259" w:lineRule="auto"/>
        <w:ind w:left="426"/>
        <w:jc w:val="both"/>
        <w:rPr>
          <w:color w:val="auto"/>
        </w:rPr>
      </w:pPr>
    </w:p>
    <w:p w14:paraId="7B26827F" w14:textId="0F692FC3" w:rsidR="008240C2" w:rsidRDefault="008240C2" w:rsidP="008240C2">
      <w:pPr>
        <w:pStyle w:val="Default"/>
        <w:spacing w:line="259" w:lineRule="auto"/>
        <w:ind w:left="426"/>
        <w:jc w:val="both"/>
        <w:rPr>
          <w:color w:val="auto"/>
        </w:rPr>
      </w:pPr>
    </w:p>
    <w:p w14:paraId="5159F56D" w14:textId="77777777" w:rsidR="008240C2" w:rsidRPr="006D3732" w:rsidRDefault="008240C2" w:rsidP="008240C2">
      <w:pPr>
        <w:pStyle w:val="Default"/>
        <w:spacing w:line="259" w:lineRule="auto"/>
        <w:ind w:left="426"/>
        <w:jc w:val="both"/>
        <w:rPr>
          <w:color w:val="auto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241D" w:rsidRPr="006D3732" w14:paraId="7B5D4D2E" w14:textId="77777777" w:rsidTr="0041356E">
        <w:trPr>
          <w:trHeight w:val="567"/>
          <w:jc w:val="center"/>
        </w:trPr>
        <w:tc>
          <w:tcPr>
            <w:tcW w:w="4531" w:type="dxa"/>
            <w:vAlign w:val="center"/>
          </w:tcPr>
          <w:p w14:paraId="44D5BB23" w14:textId="77777777" w:rsidR="005F241D" w:rsidRPr="006D3732" w:rsidRDefault="005F241D" w:rsidP="004135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32">
              <w:rPr>
                <w:rFonts w:ascii="Times New Roman" w:hAnsi="Times New Roman" w:cs="Times New Roman"/>
                <w:sz w:val="24"/>
                <w:szCs w:val="24"/>
              </w:rPr>
              <w:t>Ve Zlíně dne ……</w:t>
            </w:r>
          </w:p>
        </w:tc>
        <w:tc>
          <w:tcPr>
            <w:tcW w:w="4531" w:type="dxa"/>
            <w:vAlign w:val="center"/>
          </w:tcPr>
          <w:p w14:paraId="56790262" w14:textId="77777777" w:rsidR="005F241D" w:rsidRPr="006D3732" w:rsidRDefault="005F241D" w:rsidP="004135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32">
              <w:rPr>
                <w:rFonts w:ascii="Times New Roman" w:hAnsi="Times New Roman" w:cs="Times New Roman"/>
                <w:sz w:val="24"/>
                <w:szCs w:val="24"/>
              </w:rPr>
              <w:t>V …… dne ……</w:t>
            </w:r>
          </w:p>
        </w:tc>
      </w:tr>
      <w:tr w:rsidR="005F241D" w:rsidRPr="006D3732" w14:paraId="2A938F2B" w14:textId="77777777" w:rsidTr="0041356E">
        <w:trPr>
          <w:trHeight w:val="567"/>
          <w:jc w:val="center"/>
        </w:trPr>
        <w:tc>
          <w:tcPr>
            <w:tcW w:w="4531" w:type="dxa"/>
            <w:vAlign w:val="center"/>
          </w:tcPr>
          <w:p w14:paraId="4566C6E9" w14:textId="77777777" w:rsidR="005F241D" w:rsidRPr="006D3732" w:rsidRDefault="005F241D" w:rsidP="00103DB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3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F069B1">
              <w:rPr>
                <w:rFonts w:ascii="Times New Roman" w:hAnsi="Times New Roman" w:cs="Times New Roman"/>
                <w:sz w:val="24"/>
                <w:szCs w:val="24"/>
              </w:rPr>
              <w:t>Zlínský kraj</w:t>
            </w:r>
          </w:p>
        </w:tc>
        <w:tc>
          <w:tcPr>
            <w:tcW w:w="4531" w:type="dxa"/>
            <w:vAlign w:val="center"/>
          </w:tcPr>
          <w:p w14:paraId="12E9B363" w14:textId="77777777" w:rsidR="005F241D" w:rsidRPr="006D3732" w:rsidRDefault="005F241D" w:rsidP="00103DB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3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F069B1" w:rsidRPr="00EC3BAC">
              <w:rPr>
                <w:rFonts w:ascii="Times New Roman" w:hAnsi="Times New Roman" w:cs="Times New Roman"/>
                <w:sz w:val="24"/>
                <w:szCs w:val="24"/>
              </w:rPr>
              <w:t>Rallye Zlín, spol. s r.o.</w:t>
            </w:r>
          </w:p>
        </w:tc>
      </w:tr>
      <w:tr w:rsidR="005F241D" w:rsidRPr="006D3732" w14:paraId="14F9025D" w14:textId="77777777" w:rsidTr="0041356E">
        <w:trPr>
          <w:trHeight w:val="1102"/>
          <w:jc w:val="center"/>
        </w:trPr>
        <w:tc>
          <w:tcPr>
            <w:tcW w:w="4531" w:type="dxa"/>
            <w:vAlign w:val="center"/>
          </w:tcPr>
          <w:p w14:paraId="79E832EB" w14:textId="77777777" w:rsidR="005F241D" w:rsidRPr="006D3732" w:rsidRDefault="005F241D" w:rsidP="004135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BF65A74" w14:textId="77777777" w:rsidR="005F241D" w:rsidRPr="006D3732" w:rsidRDefault="005F241D" w:rsidP="004135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1D" w:rsidRPr="009D1C8C" w14:paraId="54F3E327" w14:textId="77777777" w:rsidTr="0041356E">
        <w:trPr>
          <w:trHeight w:val="567"/>
          <w:jc w:val="center"/>
        </w:trPr>
        <w:tc>
          <w:tcPr>
            <w:tcW w:w="4531" w:type="dxa"/>
            <w:vAlign w:val="center"/>
          </w:tcPr>
          <w:p w14:paraId="2FDC64AE" w14:textId="77777777" w:rsidR="005F241D" w:rsidRPr="006D3732" w:rsidRDefault="005F241D" w:rsidP="004135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3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350F3836" w14:textId="1D7FA2CF" w:rsidR="005F241D" w:rsidRPr="00A9518D" w:rsidRDefault="005F241D" w:rsidP="005F24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78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  <w:bookmarkStart w:id="0" w:name="_GoBack"/>
            <w:bookmarkEnd w:id="0"/>
          </w:p>
          <w:p w14:paraId="23EC30A8" w14:textId="77777777" w:rsidR="00A9518D" w:rsidRPr="006D3732" w:rsidRDefault="00A9518D" w:rsidP="005F241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18D">
              <w:rPr>
                <w:rFonts w:ascii="Times New Roman" w:hAnsi="Times New Roman" w:cs="Times New Roman"/>
                <w:sz w:val="24"/>
                <w:szCs w:val="24"/>
              </w:rPr>
              <w:t xml:space="preserve"> ředitelka krajského úřadu</w:t>
            </w:r>
          </w:p>
        </w:tc>
        <w:tc>
          <w:tcPr>
            <w:tcW w:w="4531" w:type="dxa"/>
            <w:vAlign w:val="center"/>
          </w:tcPr>
          <w:p w14:paraId="371369FC" w14:textId="77777777" w:rsidR="005F241D" w:rsidRPr="009D1C8C" w:rsidRDefault="005F241D" w:rsidP="0041356E">
            <w:pPr>
              <w:pStyle w:val="Bezmezer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3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7ED5B0ED" w14:textId="6FE5AC52" w:rsidR="003501C9" w:rsidRPr="000A5167" w:rsidRDefault="00580B78" w:rsidP="004135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  <w:p w14:paraId="66F15FC4" w14:textId="77777777" w:rsidR="005F241D" w:rsidRPr="009D1C8C" w:rsidRDefault="003501C9" w:rsidP="0041356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167">
              <w:rPr>
                <w:rFonts w:ascii="Times New Roman" w:hAnsi="Times New Roman" w:cs="Times New Roman"/>
                <w:sz w:val="24"/>
                <w:szCs w:val="24"/>
              </w:rPr>
              <w:t>jednatel společnosti</w:t>
            </w:r>
          </w:p>
        </w:tc>
      </w:tr>
    </w:tbl>
    <w:p w14:paraId="5C6AC8AB" w14:textId="77777777" w:rsidR="00380DF2" w:rsidRDefault="00380DF2" w:rsidP="00582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EB11A8" w14:textId="7815909B" w:rsidR="00380DF2" w:rsidRDefault="00380DF2" w:rsidP="00582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FAE69" w14:textId="67962B50" w:rsidR="00B06039" w:rsidRDefault="00B06039" w:rsidP="00582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A864C5" w14:textId="36368BA3" w:rsidR="00B06039" w:rsidRDefault="00B06039" w:rsidP="00582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FB4478" w14:textId="0A7EA635" w:rsidR="0082583C" w:rsidRDefault="0082583C" w:rsidP="00582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8509A9" w14:textId="07A13140" w:rsidR="004E75B0" w:rsidRPr="00582B0D" w:rsidRDefault="004E75B0" w:rsidP="00582B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2B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č. 1 </w:t>
      </w:r>
    </w:p>
    <w:p w14:paraId="1ED0674C" w14:textId="77777777" w:rsidR="004E75B0" w:rsidRDefault="004E75B0" w:rsidP="004E75B0">
      <w:pPr>
        <w:rPr>
          <w:rFonts w:ascii="Calibri" w:hAnsi="Calibri" w:cs="Calibri"/>
          <w:sz w:val="22"/>
        </w:rPr>
      </w:pPr>
      <w:r>
        <w:t> </w:t>
      </w:r>
    </w:p>
    <w:p w14:paraId="3C178C5A" w14:textId="6F1DE91E" w:rsidR="004E75B0" w:rsidRPr="007B3383" w:rsidRDefault="00102B3C" w:rsidP="005F241D">
      <w:pPr>
        <w:pStyle w:val="Default"/>
        <w:spacing w:line="259" w:lineRule="auto"/>
      </w:pPr>
      <w:r w:rsidRPr="00102B3C">
        <w:rPr>
          <w:noProof/>
          <w:lang w:eastAsia="cs-CZ"/>
        </w:rPr>
        <w:drawing>
          <wp:inline distT="0" distB="0" distL="0" distR="0" wp14:anchorId="6985199C" wp14:editId="3B23C678">
            <wp:extent cx="5760720" cy="38906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5B0" w:rsidRPr="007B3383" w:rsidSect="00A23C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14FAD" w14:textId="77777777" w:rsidR="001C0948" w:rsidRDefault="001C0948" w:rsidP="001C0948">
      <w:pPr>
        <w:spacing w:after="0" w:line="240" w:lineRule="auto"/>
      </w:pPr>
      <w:r>
        <w:separator/>
      </w:r>
    </w:p>
  </w:endnote>
  <w:endnote w:type="continuationSeparator" w:id="0">
    <w:p w14:paraId="789EC0AA" w14:textId="77777777" w:rsidR="001C0948" w:rsidRDefault="001C0948" w:rsidP="001C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667DF" w14:textId="77777777" w:rsidR="001C0948" w:rsidRDefault="001C0948" w:rsidP="001C0948">
      <w:pPr>
        <w:spacing w:after="0" w:line="240" w:lineRule="auto"/>
      </w:pPr>
      <w:r>
        <w:separator/>
      </w:r>
    </w:p>
  </w:footnote>
  <w:footnote w:type="continuationSeparator" w:id="0">
    <w:p w14:paraId="735B2433" w14:textId="77777777" w:rsidR="001C0948" w:rsidRDefault="001C0948" w:rsidP="001C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1477" w14:textId="1D461459" w:rsidR="001C0948" w:rsidRDefault="001C0948">
    <w:pPr>
      <w:pStyle w:val="Zhlav"/>
    </w:pPr>
    <w:r w:rsidRPr="001C0948">
      <w:t>O/0361/2023/KŘ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405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D8D"/>
    <w:multiLevelType w:val="hybridMultilevel"/>
    <w:tmpl w:val="9E42DA64"/>
    <w:lvl w:ilvl="0" w:tplc="00785C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D72251"/>
    <w:multiLevelType w:val="hybridMultilevel"/>
    <w:tmpl w:val="B32A06AA"/>
    <w:lvl w:ilvl="0" w:tplc="07C8C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EF7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0E7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0972"/>
    <w:multiLevelType w:val="hybridMultilevel"/>
    <w:tmpl w:val="613CA280"/>
    <w:lvl w:ilvl="0" w:tplc="C4080B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BF4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5C6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964AB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5DFB"/>
    <w:multiLevelType w:val="hybridMultilevel"/>
    <w:tmpl w:val="4EEC2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67811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D6C23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00760"/>
    <w:multiLevelType w:val="multilevel"/>
    <w:tmpl w:val="7D42D398"/>
    <w:lvl w:ilvl="0">
      <w:start w:val="1"/>
      <w:numFmt w:val="decimal"/>
      <w:suff w:val="nothing"/>
      <w:lvlText w:val="Článek %1"/>
      <w:lvlJc w:val="left"/>
      <w:pPr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4024CE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782A"/>
    <w:multiLevelType w:val="hybridMultilevel"/>
    <w:tmpl w:val="9A9E1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711C"/>
    <w:multiLevelType w:val="hybridMultilevel"/>
    <w:tmpl w:val="17F43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83"/>
    <w:rsid w:val="00082EF4"/>
    <w:rsid w:val="000A204A"/>
    <w:rsid w:val="000A5167"/>
    <w:rsid w:val="000F492A"/>
    <w:rsid w:val="000F6C96"/>
    <w:rsid w:val="00102B3C"/>
    <w:rsid w:val="00103DB1"/>
    <w:rsid w:val="00131C23"/>
    <w:rsid w:val="001C0948"/>
    <w:rsid w:val="002013D1"/>
    <w:rsid w:val="0023237E"/>
    <w:rsid w:val="00262F32"/>
    <w:rsid w:val="0029177E"/>
    <w:rsid w:val="0029594E"/>
    <w:rsid w:val="003501C9"/>
    <w:rsid w:val="003625D0"/>
    <w:rsid w:val="00380DF2"/>
    <w:rsid w:val="00394263"/>
    <w:rsid w:val="003E6279"/>
    <w:rsid w:val="00434CA0"/>
    <w:rsid w:val="004522F8"/>
    <w:rsid w:val="00467744"/>
    <w:rsid w:val="00475192"/>
    <w:rsid w:val="004E75B0"/>
    <w:rsid w:val="004F2292"/>
    <w:rsid w:val="00502346"/>
    <w:rsid w:val="0054205E"/>
    <w:rsid w:val="00580B78"/>
    <w:rsid w:val="00582B0D"/>
    <w:rsid w:val="00583AFA"/>
    <w:rsid w:val="005F241D"/>
    <w:rsid w:val="00622EA9"/>
    <w:rsid w:val="006B1316"/>
    <w:rsid w:val="006D3732"/>
    <w:rsid w:val="0070247E"/>
    <w:rsid w:val="007050C1"/>
    <w:rsid w:val="007302B0"/>
    <w:rsid w:val="00794F02"/>
    <w:rsid w:val="007B3383"/>
    <w:rsid w:val="007C2C12"/>
    <w:rsid w:val="008055A9"/>
    <w:rsid w:val="008240C2"/>
    <w:rsid w:val="0082583C"/>
    <w:rsid w:val="00847050"/>
    <w:rsid w:val="00A02798"/>
    <w:rsid w:val="00A23C26"/>
    <w:rsid w:val="00A74F9B"/>
    <w:rsid w:val="00A853E9"/>
    <w:rsid w:val="00A9518D"/>
    <w:rsid w:val="00AC3DF3"/>
    <w:rsid w:val="00AD0034"/>
    <w:rsid w:val="00AE7EBC"/>
    <w:rsid w:val="00B06039"/>
    <w:rsid w:val="00B1276C"/>
    <w:rsid w:val="00B2782E"/>
    <w:rsid w:val="00B46B83"/>
    <w:rsid w:val="00B63CEB"/>
    <w:rsid w:val="00B64617"/>
    <w:rsid w:val="00B80978"/>
    <w:rsid w:val="00BB488F"/>
    <w:rsid w:val="00C56514"/>
    <w:rsid w:val="00CB51FD"/>
    <w:rsid w:val="00CF0155"/>
    <w:rsid w:val="00D40888"/>
    <w:rsid w:val="00D61697"/>
    <w:rsid w:val="00DC13B7"/>
    <w:rsid w:val="00E12BAF"/>
    <w:rsid w:val="00E260F1"/>
    <w:rsid w:val="00E478B5"/>
    <w:rsid w:val="00EC3BAC"/>
    <w:rsid w:val="00EC416D"/>
    <w:rsid w:val="00EF3761"/>
    <w:rsid w:val="00F069B1"/>
    <w:rsid w:val="00F50AD3"/>
    <w:rsid w:val="00F9423B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C897"/>
  <w15:docId w15:val="{87272E14-1147-4700-A4DB-55B967F0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5F241D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3C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CE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C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C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C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6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CEB"/>
    <w:rPr>
      <w:rFonts w:ascii="Segoe UI" w:hAnsi="Segoe UI" w:cs="Segoe UI"/>
      <w:sz w:val="18"/>
      <w:szCs w:val="18"/>
    </w:rPr>
  </w:style>
  <w:style w:type="paragraph" w:styleId="Bezmezer">
    <w:name w:val="No Spacing"/>
    <w:uiPriority w:val="4"/>
    <w:qFormat/>
    <w:rsid w:val="005F241D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5F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">
    <w:name w:val="Článek"/>
    <w:basedOn w:val="Normln"/>
    <w:rsid w:val="00EC3BAC"/>
    <w:pPr>
      <w:keepNext/>
      <w:spacing w:before="360"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kladn">
    <w:name w:val="Základní"/>
    <w:basedOn w:val="Normln"/>
    <w:rsid w:val="00EC3B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3rove">
    <w:name w:val="3. úroveň"/>
    <w:basedOn w:val="Zkladn"/>
    <w:rsid w:val="00EC3BAC"/>
    <w:pPr>
      <w:tabs>
        <w:tab w:val="num" w:pos="720"/>
      </w:tabs>
      <w:ind w:left="1440" w:hanging="720"/>
    </w:pPr>
  </w:style>
  <w:style w:type="paragraph" w:styleId="Zhlav">
    <w:name w:val="header"/>
    <w:basedOn w:val="Normln"/>
    <w:link w:val="ZhlavChar"/>
    <w:uiPriority w:val="99"/>
    <w:unhideWhenUsed/>
    <w:rsid w:val="001C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94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4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EEDD-29D6-4797-9859-C2DE86C6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Mikulková Vladimíra</dc:creator>
  <cp:lastModifiedBy>Mudříková Kateřina</cp:lastModifiedBy>
  <cp:revision>2</cp:revision>
  <dcterms:created xsi:type="dcterms:W3CDTF">2023-09-01T08:17:00Z</dcterms:created>
  <dcterms:modified xsi:type="dcterms:W3CDTF">2023-09-01T08:17:00Z</dcterms:modified>
</cp:coreProperties>
</file>