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571A93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Default="00571A93">
            <w:pPr>
              <w:spacing w:after="160" w:line="259" w:lineRule="auto"/>
            </w:pPr>
          </w:p>
          <w:p w14:paraId="54E89072" w14:textId="77777777" w:rsidR="00571A93" w:rsidRDefault="00571A93">
            <w:pPr>
              <w:spacing w:after="160" w:line="259" w:lineRule="auto"/>
            </w:pPr>
          </w:p>
          <w:p w14:paraId="3781026F" w14:textId="77777777" w:rsidR="00571A93" w:rsidRDefault="00571A93">
            <w:pPr>
              <w:spacing w:after="160" w:line="259" w:lineRule="auto"/>
            </w:pPr>
          </w:p>
          <w:p w14:paraId="275A2AE5" w14:textId="77777777" w:rsidR="00571A93" w:rsidRDefault="00571A93">
            <w:pPr>
              <w:spacing w:after="160" w:line="259" w:lineRule="auto"/>
            </w:pPr>
          </w:p>
          <w:p w14:paraId="467CB34E" w14:textId="77777777" w:rsidR="00571A93" w:rsidRDefault="00571A93">
            <w:pPr>
              <w:spacing w:after="160" w:line="259" w:lineRule="auto"/>
            </w:pPr>
          </w:p>
          <w:p w14:paraId="0CBCFAB2" w14:textId="77777777" w:rsidR="00571A93" w:rsidRDefault="00571A93">
            <w:pPr>
              <w:spacing w:after="160" w:line="259" w:lineRule="auto"/>
            </w:pPr>
          </w:p>
          <w:p w14:paraId="5BE2DD21" w14:textId="77777777" w:rsidR="00571A93" w:rsidRDefault="00571A93">
            <w:pPr>
              <w:spacing w:after="160" w:line="259" w:lineRule="auto"/>
            </w:pPr>
          </w:p>
          <w:p w14:paraId="19F11BFC" w14:textId="77777777" w:rsidR="00571A93" w:rsidRDefault="00571A93">
            <w:pPr>
              <w:spacing w:after="160" w:line="259" w:lineRule="auto"/>
            </w:pPr>
          </w:p>
          <w:p w14:paraId="7EA621B6" w14:textId="77777777" w:rsidR="00571A93" w:rsidRDefault="00571A93">
            <w:pPr>
              <w:spacing w:after="160" w:line="259" w:lineRule="auto"/>
            </w:pPr>
          </w:p>
          <w:p w14:paraId="2CADEE3C" w14:textId="51CB486B" w:rsidR="00571A93" w:rsidRPr="00571A93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571A93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169"/>
              <w:gridCol w:w="4168"/>
              <w:gridCol w:w="12"/>
            </w:tblGrid>
            <w:tr w:rsidR="00571A93" w:rsidRPr="00571A93" w14:paraId="33551838" w14:textId="77777777" w:rsidTr="00571A93">
              <w:trPr>
                <w:gridBefore w:val="1"/>
                <w:gridAfter w:val="1"/>
                <w:wBefore w:w="10" w:type="dxa"/>
                <w:wAfter w:w="12" w:type="dxa"/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2CF5CC6F" w:rsidR="00571A93" w:rsidRPr="00142C79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FB3F97">
                    <w:rPr>
                      <w:rFonts w:ascii="Georgia" w:eastAsia="Calibri" w:hAnsi="Georgia" w:cs="Arial"/>
                      <w:b/>
                    </w:rPr>
                    <w:t xml:space="preserve">zpracování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A70E84">
                    <w:rPr>
                      <w:rFonts w:ascii="Georgia" w:eastAsia="Calibri" w:hAnsi="Georgia" w:cs="Arial"/>
                      <w:b/>
                    </w:rPr>
                    <w:t xml:space="preserve">globální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A70E84">
                    <w:rPr>
                      <w:rFonts w:ascii="Georgia" w:eastAsia="Calibri" w:hAnsi="Georgia" w:cs="Arial"/>
                      <w:b/>
                    </w:rPr>
                    <w:t>Tradice</w:t>
                  </w:r>
                  <w:r w:rsidR="00F56629">
                    <w:rPr>
                      <w:rFonts w:ascii="Georgia" w:eastAsia="Calibri" w:hAnsi="Georgia" w:cs="Arial"/>
                      <w:b/>
                    </w:rPr>
                    <w:t>23</w:t>
                  </w:r>
                  <w:r w:rsidR="00FB3F97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142C79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32348D">
                    <w:rPr>
                      <w:rFonts w:ascii="Georgia" w:eastAsia="Calibri" w:hAnsi="Georgia" w:cs="Arial"/>
                      <w:b/>
                    </w:rPr>
                    <w:t>4</w:t>
                  </w:r>
                </w:p>
                <w:p w14:paraId="2CBB82D8" w14:textId="552D5766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Smlouva </w:t>
                  </w:r>
                  <w:r w:rsidR="009D6E5B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>
                    <w:rPr>
                      <w:b/>
                      <w:bCs/>
                      <w:lang w:eastAsia="cs-CZ"/>
                    </w:rPr>
                    <w:t>,</w:t>
                  </w:r>
                  <w:r>
                    <w:rPr>
                      <w:b/>
                      <w:bCs/>
                    </w:rPr>
                    <w:t xml:space="preserve"> zveřejněna dne: </w:t>
                  </w:r>
                  <w:r w:rsidR="00B63060">
                    <w:rPr>
                      <w:b/>
                      <w:bCs/>
                    </w:rPr>
                    <w:t>15.2.2023</w:t>
                  </w:r>
                </w:p>
                <w:p w14:paraId="65DACE6B" w14:textId="1546428D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Předběžná hodnota je: </w:t>
                  </w:r>
                  <w:r w:rsidR="00B3176D">
                    <w:rPr>
                      <w:b/>
                      <w:bCs/>
                    </w:rPr>
                    <w:t>350.100</w:t>
                  </w:r>
                  <w:r w:rsidR="00731C0D">
                    <w:rPr>
                      <w:b/>
                      <w:bCs/>
                    </w:rPr>
                    <w:t>,-</w:t>
                  </w:r>
                  <w:r w:rsidR="00DE5407">
                    <w:rPr>
                      <w:b/>
                      <w:bCs/>
                    </w:rPr>
                    <w:t xml:space="preserve"> </w:t>
                  </w:r>
                  <w:r w:rsidR="003948B5">
                    <w:rPr>
                      <w:b/>
                      <w:bCs/>
                    </w:rPr>
                    <w:t>Kč</w:t>
                  </w:r>
                  <w:r w:rsidR="00B85BAA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bez DPH</w:t>
                  </w:r>
                  <w:r w:rsidR="000F098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0F098C">
                    <w:rPr>
                      <w:b/>
                      <w:bCs/>
                    </w:rPr>
                    <w:t>ag</w:t>
                  </w:r>
                  <w:proofErr w:type="spellEnd"/>
                  <w:r w:rsidR="000F098C">
                    <w:rPr>
                      <w:b/>
                      <w:bCs/>
                    </w:rPr>
                    <w:t xml:space="preserve">. </w:t>
                  </w:r>
                  <w:r w:rsidR="00440BA3">
                    <w:rPr>
                      <w:b/>
                      <w:bCs/>
                    </w:rPr>
                    <w:t>hodiny</w:t>
                  </w:r>
                  <w:r w:rsidR="00B3176D">
                    <w:rPr>
                      <w:b/>
                      <w:bCs/>
                    </w:rPr>
                    <w:t>,</w:t>
                  </w:r>
                  <w:r w:rsidR="000F098C">
                    <w:rPr>
                      <w:b/>
                      <w:bCs/>
                    </w:rPr>
                    <w:t xml:space="preserve"> </w:t>
                  </w:r>
                  <w:r w:rsidR="009907CD">
                    <w:rPr>
                      <w:b/>
                      <w:bCs/>
                    </w:rPr>
                    <w:t>128.000</w:t>
                  </w:r>
                  <w:r w:rsidR="00731C0D">
                    <w:rPr>
                      <w:b/>
                      <w:bCs/>
                    </w:rPr>
                    <w:t>,-</w:t>
                  </w:r>
                  <w:r w:rsidR="000F098C">
                    <w:rPr>
                      <w:b/>
                      <w:bCs/>
                    </w:rPr>
                    <w:t xml:space="preserve"> Kč bez DPH </w:t>
                  </w:r>
                  <w:proofErr w:type="spellStart"/>
                  <w:r w:rsidR="000F098C">
                    <w:rPr>
                      <w:b/>
                      <w:bCs/>
                    </w:rPr>
                    <w:t>ext</w:t>
                  </w:r>
                  <w:proofErr w:type="spellEnd"/>
                  <w:r w:rsidR="000F098C">
                    <w:rPr>
                      <w:b/>
                      <w:bCs/>
                    </w:rPr>
                    <w:t xml:space="preserve">. </w:t>
                  </w:r>
                  <w:r w:rsidR="0021366C">
                    <w:rPr>
                      <w:b/>
                      <w:bCs/>
                    </w:rPr>
                    <w:t>náklady</w:t>
                  </w:r>
                  <w:r w:rsidR="00440BA3">
                    <w:rPr>
                      <w:b/>
                      <w:bCs/>
                    </w:rPr>
                    <w:t xml:space="preserve">, tj. celkem </w:t>
                  </w:r>
                  <w:proofErr w:type="gramStart"/>
                  <w:r w:rsidR="001C4000">
                    <w:rPr>
                      <w:b/>
                      <w:bCs/>
                    </w:rPr>
                    <w:t>478.100</w:t>
                  </w:r>
                  <w:r w:rsidR="003A5BBD">
                    <w:rPr>
                      <w:b/>
                      <w:bCs/>
                    </w:rPr>
                    <w:t>,-</w:t>
                  </w:r>
                  <w:proofErr w:type="gramEnd"/>
                  <w:r w:rsidR="0021366C">
                    <w:rPr>
                      <w:b/>
                      <w:bCs/>
                    </w:rPr>
                    <w:t xml:space="preserve"> Kč bez DPH</w:t>
                  </w:r>
                </w:p>
                <w:p w14:paraId="7C507E56" w14:textId="77777777" w:rsidR="00142C79" w:rsidRDefault="00142C79" w:rsidP="00142C79">
                  <w:pPr>
                    <w:pStyle w:val="Heading2CzechTourism"/>
                    <w:keepNext/>
                    <w:tabs>
                      <w:tab w:val="clear" w:pos="360"/>
                    </w:tabs>
                  </w:pPr>
                  <w:r>
                    <w:t xml:space="preserve">Česká centrála cestovního ruchu – CzechTourism </w:t>
                  </w:r>
                </w:p>
                <w:p w14:paraId="370BB5BC" w14:textId="77777777" w:rsidR="00142C79" w:rsidRDefault="00142C79" w:rsidP="00142C79">
                  <w:pPr>
                    <w:keepNext/>
                  </w:pPr>
                  <w:r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t xml:space="preserve">Ing. Janem </w:t>
                        </w:r>
                        <w:proofErr w:type="spellStart"/>
                        <w:r>
                          <w:t>Hergetem</w:t>
                        </w:r>
                        <w:proofErr w:type="spellEnd"/>
                        <w:r>
                          <w:t>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571A93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541775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27EBAB57" w:rsidR="00571A93" w:rsidRPr="00541775" w:rsidRDefault="00E93BF0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eastAsia="Arial"/>
                    </w:rPr>
                    <w:t>ano</w:t>
                  </w:r>
                </w:p>
              </w:tc>
            </w:tr>
            <w:tr w:rsidR="00C44652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18D71164" w:rsidR="00C44652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Style w:val="nowrap"/>
                      <w:rFonts w:ascii="Georgia" w:hAnsi="Georgia"/>
                      <w:sz w:val="22"/>
                      <w:szCs w:val="22"/>
                    </w:rPr>
                    <w:t>1793803106/8150</w:t>
                  </w:r>
                </w:p>
              </w:tc>
            </w:tr>
          </w:tbl>
          <w:p w14:paraId="628EDF7A" w14:textId="00E132FF" w:rsidR="00571A93" w:rsidRPr="00571A93" w:rsidRDefault="00571A93"/>
        </w:tc>
      </w:tr>
      <w:tr w:rsidR="00571A93" w:rsidRPr="00571A93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Žadatel </w:t>
            </w:r>
            <w:r w:rsidRPr="00571A93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742BB42D" w:rsidR="00571A93" w:rsidRPr="00571A93" w:rsidRDefault="00E93BF0" w:rsidP="00571A93">
            <w:r>
              <w:t>XXX</w:t>
            </w:r>
            <w:r w:rsidR="00571A93" w:rsidRPr="00571A93">
              <w:t>, reklamní oddělení</w:t>
            </w:r>
          </w:p>
        </w:tc>
      </w:tr>
      <w:tr w:rsidR="00571A93" w:rsidRPr="00571A93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hideMark/>
          </w:tcPr>
          <w:p w14:paraId="7B0E433D" w14:textId="338A0BD6" w:rsidR="00571A93" w:rsidRPr="00571A93" w:rsidRDefault="00C44652" w:rsidP="00571A93">
            <w:r>
              <w:t xml:space="preserve">Kreativní návrhy </w:t>
            </w:r>
          </w:p>
        </w:tc>
      </w:tr>
      <w:tr w:rsidR="00571A93" w:rsidRPr="00571A93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571A93" w:rsidRDefault="00571A93">
            <w:r w:rsidRPr="00571A93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49A78291" w:rsidR="00571A93" w:rsidRPr="00571A93" w:rsidRDefault="00610942" w:rsidP="00571A93">
            <w:r>
              <w:t>14.8.</w:t>
            </w:r>
            <w:r w:rsidR="00571A93" w:rsidRPr="00571A93">
              <w:t xml:space="preserve"> 202</w:t>
            </w:r>
            <w:r w:rsidR="001B5AC5">
              <w:t>3</w:t>
            </w:r>
          </w:p>
        </w:tc>
      </w:tr>
      <w:tr w:rsidR="00571A93" w:rsidRPr="00571A93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571A93" w:rsidRDefault="00571A93">
            <w:r w:rsidRPr="00571A93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74F48FC3" w:rsidR="00571A93" w:rsidRPr="00571A93" w:rsidRDefault="00610942" w:rsidP="00571A93">
            <w:r>
              <w:t>Srpen/září</w:t>
            </w:r>
            <w:r w:rsidR="00571A93" w:rsidRPr="00571A93">
              <w:t xml:space="preserve"> 2023</w:t>
            </w:r>
          </w:p>
        </w:tc>
      </w:tr>
    </w:tbl>
    <w:p w14:paraId="0600F8B5" w14:textId="77777777" w:rsidR="004F15E0" w:rsidRDefault="004F15E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571A93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571A93" w:rsidRDefault="00571A93">
            <w:r w:rsidRPr="00571A93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2CBDE156" w:rsidR="00466B1C" w:rsidRDefault="00571A93" w:rsidP="004F15E0">
            <w:r w:rsidRPr="00571A93">
              <w:rPr>
                <w:b/>
                <w:bCs/>
              </w:rPr>
              <w:t xml:space="preserve">Podrobné </w:t>
            </w:r>
            <w:proofErr w:type="gramStart"/>
            <w:r w:rsidRPr="00571A93">
              <w:rPr>
                <w:b/>
                <w:bCs/>
              </w:rPr>
              <w:t xml:space="preserve">zadání </w:t>
            </w:r>
            <w:r w:rsidR="004F15E0">
              <w:rPr>
                <w:b/>
                <w:bCs/>
              </w:rPr>
              <w:t xml:space="preserve">- </w:t>
            </w:r>
            <w:r w:rsidR="004F15E0" w:rsidRPr="004F15E0">
              <w:t>pr</w:t>
            </w:r>
            <w:r w:rsidR="004F15E0">
              <w:t>osím</w:t>
            </w:r>
            <w:proofErr w:type="gramEnd"/>
            <w:r w:rsidR="004F15E0">
              <w:t xml:space="preserve"> o návrh kreativy pro </w:t>
            </w:r>
            <w:r w:rsidR="0056432E">
              <w:t>globální</w:t>
            </w:r>
            <w:r w:rsidR="004F15E0">
              <w:t xml:space="preserve"> kampaň zaměřenou na </w:t>
            </w:r>
            <w:r w:rsidR="0056432E">
              <w:t>tradice v roce 2023</w:t>
            </w:r>
            <w:r w:rsidR="00466B1C">
              <w:t xml:space="preserve">, </w:t>
            </w:r>
            <w:r w:rsidR="00AF4E7C">
              <w:t xml:space="preserve">jde o podzimní část kampaně, kde budeme komunikovat zimní motivy - </w:t>
            </w:r>
            <w:r w:rsidR="00466B1C">
              <w:t xml:space="preserve">viz podrobný </w:t>
            </w:r>
            <w:proofErr w:type="spellStart"/>
            <w:r w:rsidR="00466B1C">
              <w:t>brief</w:t>
            </w:r>
            <w:proofErr w:type="spellEnd"/>
            <w:r w:rsidR="00466B1C">
              <w:t xml:space="preserve"> níže.</w:t>
            </w:r>
          </w:p>
          <w:p w14:paraId="2BEA4B55" w14:textId="70857939" w:rsidR="00571A93" w:rsidRPr="00571A93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26E86CFD" w14:textId="77777777" w:rsidR="0018315A" w:rsidRPr="00466B1C" w:rsidRDefault="0018315A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0420A7DA" w14:textId="77777777" w:rsidR="00F863EB" w:rsidRPr="00F25366" w:rsidRDefault="00F863EB" w:rsidP="00F863EB">
      <w:pPr>
        <w:pBdr>
          <w:bottom w:val="single" w:sz="12" w:space="1" w:color="auto"/>
        </w:pBdr>
        <w:rPr>
          <w:b/>
          <w:bCs/>
          <w:sz w:val="40"/>
          <w:szCs w:val="40"/>
        </w:rPr>
      </w:pPr>
      <w:r w:rsidRPr="00F25366">
        <w:rPr>
          <w:b/>
          <w:bCs/>
          <w:sz w:val="40"/>
          <w:szCs w:val="40"/>
        </w:rPr>
        <w:t xml:space="preserve">Brief – </w:t>
      </w:r>
      <w:r>
        <w:rPr>
          <w:b/>
          <w:bCs/>
          <w:sz w:val="40"/>
          <w:szCs w:val="40"/>
        </w:rPr>
        <w:t>T</w:t>
      </w:r>
      <w:r w:rsidRPr="00F25366">
        <w:rPr>
          <w:b/>
          <w:bCs/>
          <w:sz w:val="40"/>
          <w:szCs w:val="40"/>
        </w:rPr>
        <w:t xml:space="preserve">radice </w:t>
      </w:r>
      <w:r>
        <w:rPr>
          <w:b/>
          <w:bCs/>
          <w:sz w:val="40"/>
          <w:szCs w:val="40"/>
        </w:rPr>
        <w:t>23</w:t>
      </w:r>
    </w:p>
    <w:p w14:paraId="1AD5C625" w14:textId="77777777" w:rsidR="00F863EB" w:rsidRDefault="00F863EB" w:rsidP="00F863EB"/>
    <w:p w14:paraId="161F3889" w14:textId="77777777" w:rsidR="00F863EB" w:rsidRPr="00F25366" w:rsidRDefault="00F863EB" w:rsidP="00F863EB">
      <w:pPr>
        <w:rPr>
          <w:b/>
          <w:bCs/>
        </w:rPr>
      </w:pPr>
      <w:r w:rsidRPr="00F25366">
        <w:rPr>
          <w:b/>
          <w:bCs/>
        </w:rPr>
        <w:t>Situace na trhu</w:t>
      </w:r>
    </w:p>
    <w:p w14:paraId="46C890FF" w14:textId="77777777" w:rsidR="00F863EB" w:rsidRDefault="00F863EB" w:rsidP="00F863EB">
      <w:r>
        <w:t xml:space="preserve">Většina okolních zemí a země letních dovolených pravidelně inzerují svoje destinace. Rozsah komunikace se většinou pohybuje v tradičních rovinách – příroda, vizuálně atraktivní hotely, adrenalinové/sportovní zážitky. Podle destinace jsou reklamy více či méně zaměřené na odpočinek, nebo na sportovní zážitky. Obvyklé jsou </w:t>
      </w:r>
      <w:proofErr w:type="spellStart"/>
      <w:r>
        <w:t>claimy</w:t>
      </w:r>
      <w:proofErr w:type="spellEnd"/>
      <w:r>
        <w:t xml:space="preserve"> – Italia, </w:t>
      </w:r>
      <w:proofErr w:type="spellStart"/>
      <w:r>
        <w:t>beauty</w:t>
      </w:r>
      <w:proofErr w:type="spellEnd"/>
      <w:r>
        <w:t xml:space="preserve"> to </w:t>
      </w:r>
      <w:proofErr w:type="spellStart"/>
      <w:r>
        <w:t>treasure</w:t>
      </w:r>
      <w:proofErr w:type="spellEnd"/>
      <w:r>
        <w:t xml:space="preserve">, Plno zážitků uprostřed alpské přírody (Rakousko), </w:t>
      </w:r>
      <w:r w:rsidRPr="00FC498F">
        <w:t>#</w:t>
      </w:r>
      <w:r>
        <w:t>RealAustria, Maďarsko, pramen kouzel, Prožijte svůj vlastní příběh (</w:t>
      </w:r>
      <w:proofErr w:type="spellStart"/>
      <w:r>
        <w:t>Dubai</w:t>
      </w:r>
      <w:proofErr w:type="spellEnd"/>
      <w:r>
        <w:t xml:space="preserve">), Vyberte si svoje zážitky (Turecko), Chorvatsko, plné života,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wonders</w:t>
      </w:r>
      <w:proofErr w:type="spellEnd"/>
      <w:r>
        <w:t xml:space="preserve"> (Saudská Arábie). </w:t>
      </w:r>
    </w:p>
    <w:p w14:paraId="176F6D71" w14:textId="77777777" w:rsidR="00F863EB" w:rsidRDefault="00F863EB" w:rsidP="00F863EB">
      <w:r>
        <w:t xml:space="preserve">V roce 2022 jsme se na 14 vybraných trzích snažili etablovat ČR jako místo kde klasické tradice spoluvytvářejí nové moderní trendy – v gastronomii, pivovarnictví, architektuře (města, hrady, rozhledny), sklářství, lázeňství, při letní turistice (značené turistické trasy), o svátcích (Vánoce), při zimních venkovních aktivitách. Online kampaň prostřednictvím Facebooku/Instagramu a bannerové sítě </w:t>
      </w:r>
      <w:proofErr w:type="spellStart"/>
      <w:r>
        <w:t>Teads</w:t>
      </w:r>
      <w:proofErr w:type="spellEnd"/>
      <w:r>
        <w:t xml:space="preserve"> oslovila cca 120 miliónů lidí v celkem 14 zemích.  </w:t>
      </w:r>
    </w:p>
    <w:p w14:paraId="28C6439F" w14:textId="77777777" w:rsidR="00F863EB" w:rsidRDefault="00F863EB" w:rsidP="00F863EB"/>
    <w:p w14:paraId="591CEDBF" w14:textId="77777777" w:rsidR="00F863EB" w:rsidRPr="00C36F09" w:rsidRDefault="00F863EB" w:rsidP="00F863EB">
      <w:pPr>
        <w:rPr>
          <w:b/>
          <w:bCs/>
        </w:rPr>
      </w:pPr>
      <w:r w:rsidRPr="00C36F09">
        <w:rPr>
          <w:b/>
          <w:bCs/>
        </w:rPr>
        <w:t>Produkt</w:t>
      </w:r>
    </w:p>
    <w:p w14:paraId="45D9A110" w14:textId="77777777" w:rsidR="00F863EB" w:rsidRDefault="00F863EB" w:rsidP="00F863EB">
      <w:r>
        <w:t>Na trhu obvyklých klišé chceme dominovat s originálnější prodejní strategií – i v roce 2023 využít tradice jako originální a jedinečné hodnoty ČR. Klasické tradiční věci přinášejí nezpochybnitelnou kvalitu</w:t>
      </w:r>
      <w:r w:rsidRPr="00851C7C">
        <w:t xml:space="preserve"> </w:t>
      </w:r>
      <w:r>
        <w:t xml:space="preserve">(ověření lety praxe a vylepšování). Navíc využívání tradic v novém moderním kontextu přináší originální neokoukané zážitky/produkty. </w:t>
      </w:r>
    </w:p>
    <w:p w14:paraId="4904B323" w14:textId="77777777" w:rsidR="00F863EB" w:rsidRDefault="00F863EB" w:rsidP="00F863EB">
      <w:r>
        <w:t xml:space="preserve">Česká republika je unikátní </w:t>
      </w:r>
      <w:proofErr w:type="gramStart"/>
      <w:r>
        <w:t>šíří</w:t>
      </w:r>
      <w:proofErr w:type="gramEnd"/>
      <w:r>
        <w:t xml:space="preserve"> záběru (v expertíze) v nejrůznějších oborech – především historicky. Takřka ve všech oblastech se můžeme odkázat na nějaké tradiční dědictví – od lékařství (Jánský, Wichterle), přes gastro (Plzeňský prazdroj, štrůdl), průmysl (Škoda, Křižík, Tatra, sklářství), sport (Zátopek), po kulturu (Dvořák, Mucha, Kupka, Sudek, Čapek, Kafka, </w:t>
      </w:r>
      <w:proofErr w:type="spellStart"/>
      <w:r>
        <w:t>Loos</w:t>
      </w:r>
      <w:proofErr w:type="spellEnd"/>
      <w:r>
        <w:t xml:space="preserve">, …). To všechno </w:t>
      </w:r>
      <w:proofErr w:type="gramStart"/>
      <w:r>
        <w:t>vytváří</w:t>
      </w:r>
      <w:proofErr w:type="gramEnd"/>
      <w:r>
        <w:t xml:space="preserve"> podmínky ke skvělým výsledkům, tedy když se historická zkušenost doplní o současné kreativní prostředí. Obecná současná podpora kreativity je sice malá, ale síla a nadšení lidí je velké a vznikají tak ojedinělé projekty přesahující naší malou republiku – od nespočtu malých pivovarů, po nano technologie, které nemají ve světe obdobu.</w:t>
      </w:r>
    </w:p>
    <w:p w14:paraId="545914C3" w14:textId="77777777" w:rsidR="00F863EB" w:rsidRDefault="00F863EB" w:rsidP="00F863EB">
      <w:r>
        <w:t xml:space="preserve">Během roku 2022 jsme komunikovali v obecné rovině (jen v rámci produktových kategorií bez většího detailu), v letošním roce chceme být konkrétnější ve smyslu geografického určení jednotlivých tradic. Každý kraj bude zastoupen jedním typem tradice, dominantním v daném kraji. Každá ze zmíněných tradic však má přesah i do dalších krajů a na webu VisitCzechia.com chceme ukázat konkrétní turistické cíle jak v daném </w:t>
      </w:r>
      <w:proofErr w:type="gramStart"/>
      <w:r>
        <w:t>kraji</w:t>
      </w:r>
      <w:proofErr w:type="gramEnd"/>
      <w:r>
        <w:t xml:space="preserve"> tak po celé ČR.</w:t>
      </w:r>
    </w:p>
    <w:p w14:paraId="48946356" w14:textId="77777777" w:rsidR="00DF1EC0" w:rsidRDefault="00DF1EC0" w:rsidP="00F863EB"/>
    <w:p w14:paraId="2ABD2A90" w14:textId="0DCE2371" w:rsidR="00DF1EC0" w:rsidRPr="004E44C5" w:rsidRDefault="00DF1EC0" w:rsidP="00F863EB">
      <w:pPr>
        <w:rPr>
          <w:b/>
          <w:bCs/>
        </w:rPr>
      </w:pPr>
      <w:r w:rsidRPr="004E44C5">
        <w:rPr>
          <w:b/>
          <w:bCs/>
        </w:rPr>
        <w:lastRenderedPageBreak/>
        <w:t>Specifi</w:t>
      </w:r>
      <w:r w:rsidR="00927935" w:rsidRPr="004E44C5">
        <w:rPr>
          <w:b/>
          <w:bCs/>
        </w:rPr>
        <w:t>cké zadání pro zimní motivy:</w:t>
      </w:r>
    </w:p>
    <w:p w14:paraId="28A14FB2" w14:textId="7321564B" w:rsidR="00927935" w:rsidRPr="004E44C5" w:rsidRDefault="00927935" w:rsidP="00927935">
      <w:pPr>
        <w:rPr>
          <w:b/>
          <w:bCs/>
        </w:rPr>
      </w:pPr>
      <w:r w:rsidRPr="004E44C5">
        <w:rPr>
          <w:b/>
          <w:bCs/>
        </w:rPr>
        <w:t xml:space="preserve">– každý kraj bude zastoupen některým vizuálem. Uvažujeme tak, že budou tři kategorie a v těch bude rozděleno všech 14 krajů. </w:t>
      </w:r>
      <w:r w:rsidR="00864456" w:rsidRPr="004E44C5">
        <w:rPr>
          <w:b/>
          <w:bCs/>
        </w:rPr>
        <w:t xml:space="preserve">Rozdělení </w:t>
      </w:r>
      <w:r w:rsidRPr="004E44C5">
        <w:rPr>
          <w:b/>
          <w:bCs/>
        </w:rPr>
        <w:t>je navrženo takto:</w:t>
      </w:r>
    </w:p>
    <w:p w14:paraId="41E4835E" w14:textId="77777777" w:rsidR="00927935" w:rsidRPr="004E44C5" w:rsidRDefault="00927935" w:rsidP="00927935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4E44C5">
        <w:rPr>
          <w:rFonts w:eastAsia="Times New Roman"/>
          <w:b/>
          <w:bCs/>
        </w:rPr>
        <w:t xml:space="preserve">téma Vánoce – vánoční trhy, vánoční zvyky (zveme na vánoční trhy, ale téma je vánoční tradice a je </w:t>
      </w:r>
      <w:proofErr w:type="gramStart"/>
      <w:r w:rsidRPr="004E44C5">
        <w:rPr>
          <w:rFonts w:eastAsia="Times New Roman"/>
          <w:b/>
          <w:bCs/>
        </w:rPr>
        <w:t>otázka</w:t>
      </w:r>
      <w:proofErr w:type="gramEnd"/>
      <w:r w:rsidRPr="004E44C5">
        <w:rPr>
          <w:rFonts w:eastAsia="Times New Roman"/>
          <w:b/>
          <w:bCs/>
        </w:rPr>
        <w:t xml:space="preserve"> zda se vám podaří vymyslet vizuál s vánočními tradicemi a vánočním trhem zároveň) </w:t>
      </w:r>
    </w:p>
    <w:p w14:paraId="769089D5" w14:textId="6D755382" w:rsidR="00927935" w:rsidRPr="004E44C5" w:rsidRDefault="00927935" w:rsidP="00927935">
      <w:pPr>
        <w:pStyle w:val="Odstavecseseznamem"/>
        <w:rPr>
          <w:b/>
          <w:bCs/>
        </w:rPr>
      </w:pPr>
      <w:r w:rsidRPr="004E44C5">
        <w:rPr>
          <w:b/>
          <w:bCs/>
        </w:rPr>
        <w:t>kraj – Praha, Plzeňský, Středočeský, Jihomoravský</w:t>
      </w:r>
      <w:r w:rsidR="00600E29" w:rsidRPr="004E44C5">
        <w:rPr>
          <w:b/>
          <w:bCs/>
        </w:rPr>
        <w:t>, Jihočeský</w:t>
      </w:r>
    </w:p>
    <w:p w14:paraId="2204A4AB" w14:textId="77777777" w:rsidR="00927935" w:rsidRPr="004E44C5" w:rsidRDefault="00927935" w:rsidP="00927935">
      <w:pPr>
        <w:pStyle w:val="Odstavecseseznamem"/>
        <w:rPr>
          <w:b/>
          <w:bCs/>
        </w:rPr>
      </w:pPr>
    </w:p>
    <w:p w14:paraId="272E0A5E" w14:textId="77777777" w:rsidR="00927935" w:rsidRPr="004E44C5" w:rsidRDefault="00927935" w:rsidP="00927935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4E44C5">
        <w:rPr>
          <w:rFonts w:eastAsia="Times New Roman"/>
          <w:b/>
          <w:bCs/>
        </w:rPr>
        <w:t>sjezdovky – tj. hory</w:t>
      </w:r>
    </w:p>
    <w:p w14:paraId="2C506E40" w14:textId="378CBB59" w:rsidR="00927935" w:rsidRPr="004E44C5" w:rsidRDefault="00927935" w:rsidP="00927935">
      <w:pPr>
        <w:pStyle w:val="Odstavecseseznamem"/>
        <w:rPr>
          <w:b/>
          <w:bCs/>
        </w:rPr>
      </w:pPr>
      <w:r w:rsidRPr="004E44C5">
        <w:rPr>
          <w:b/>
          <w:bCs/>
        </w:rPr>
        <w:t xml:space="preserve">kraj – Karlovarský, Moravskoslezský, Královéhradecký, </w:t>
      </w:r>
      <w:r w:rsidR="004E44C5" w:rsidRPr="004E44C5">
        <w:rPr>
          <w:b/>
          <w:bCs/>
        </w:rPr>
        <w:t>Pardubický</w:t>
      </w:r>
    </w:p>
    <w:p w14:paraId="24A24646" w14:textId="77777777" w:rsidR="00927935" w:rsidRPr="004E44C5" w:rsidRDefault="00927935" w:rsidP="00927935">
      <w:pPr>
        <w:pStyle w:val="Odstavecseseznamem"/>
        <w:rPr>
          <w:b/>
          <w:bCs/>
        </w:rPr>
      </w:pPr>
    </w:p>
    <w:p w14:paraId="006EA7AD" w14:textId="77777777" w:rsidR="00927935" w:rsidRPr="004E44C5" w:rsidRDefault="00927935" w:rsidP="00927935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4E44C5">
        <w:rPr>
          <w:rFonts w:eastAsia="Times New Roman"/>
          <w:b/>
          <w:bCs/>
        </w:rPr>
        <w:t>běžky – běžecké trasy</w:t>
      </w:r>
    </w:p>
    <w:p w14:paraId="30234CD3" w14:textId="5DEE9C0B" w:rsidR="00927935" w:rsidRPr="004E44C5" w:rsidRDefault="00927935" w:rsidP="00927935">
      <w:pPr>
        <w:pStyle w:val="Odstavecseseznamem"/>
        <w:rPr>
          <w:b/>
          <w:bCs/>
        </w:rPr>
      </w:pPr>
      <w:r w:rsidRPr="004E44C5">
        <w:rPr>
          <w:b/>
          <w:bCs/>
        </w:rPr>
        <w:t>kraj – Vysočina,</w:t>
      </w:r>
      <w:r w:rsidR="00600E29" w:rsidRPr="004E44C5">
        <w:rPr>
          <w:b/>
          <w:bCs/>
        </w:rPr>
        <w:t xml:space="preserve"> </w:t>
      </w:r>
      <w:r w:rsidRPr="004E44C5">
        <w:rPr>
          <w:b/>
          <w:bCs/>
        </w:rPr>
        <w:t>Ústecký, Liberecký, Zlínský</w:t>
      </w:r>
      <w:r w:rsidR="00600E29" w:rsidRPr="004E44C5">
        <w:rPr>
          <w:b/>
          <w:bCs/>
        </w:rPr>
        <w:t>, Olomoucký</w:t>
      </w:r>
    </w:p>
    <w:p w14:paraId="5546FE3D" w14:textId="77777777" w:rsidR="00927935" w:rsidRDefault="00927935" w:rsidP="00927935"/>
    <w:p w14:paraId="2570991D" w14:textId="77777777" w:rsidR="00F863EB" w:rsidRPr="00620E47" w:rsidRDefault="00F863EB" w:rsidP="00F863EB">
      <w:pPr>
        <w:rPr>
          <w:b/>
          <w:bCs/>
        </w:rPr>
      </w:pPr>
      <w:r w:rsidRPr="00620E47">
        <w:rPr>
          <w:b/>
          <w:bCs/>
        </w:rPr>
        <w:t>Cílová skupina</w:t>
      </w:r>
    </w:p>
    <w:p w14:paraId="6BAEAC3F" w14:textId="77777777" w:rsidR="00F863EB" w:rsidRDefault="00F863EB" w:rsidP="00F863EB">
      <w:pPr>
        <w:spacing w:after="0"/>
      </w:pPr>
      <w:r>
        <w:t>25 +</w:t>
      </w:r>
    </w:p>
    <w:p w14:paraId="2712EE5D" w14:textId="77777777" w:rsidR="00F863EB" w:rsidRDefault="00F863EB" w:rsidP="00F863EB">
      <w:r>
        <w:t>mladí bez dětí, rodiny s dětmi, aktivní starší bez dětí, aktivní senioři; lidé se zájem o cestování, kulturu, města, přírodu, specificky se zájmem o lázně a wellness</w:t>
      </w:r>
    </w:p>
    <w:p w14:paraId="1C4F3AD5" w14:textId="77777777" w:rsidR="00F863EB" w:rsidRDefault="00F863EB" w:rsidP="00F863EB"/>
    <w:p w14:paraId="2690B713" w14:textId="77777777" w:rsidR="00F863EB" w:rsidRPr="00620E47" w:rsidRDefault="00F863EB" w:rsidP="00F863EB">
      <w:pPr>
        <w:rPr>
          <w:b/>
          <w:bCs/>
        </w:rPr>
      </w:pPr>
      <w:proofErr w:type="spellStart"/>
      <w:r w:rsidRPr="00620E47">
        <w:rPr>
          <w:b/>
          <w:bCs/>
        </w:rPr>
        <w:t>Insight</w:t>
      </w:r>
      <w:proofErr w:type="spellEnd"/>
    </w:p>
    <w:p w14:paraId="18CC2880" w14:textId="77777777" w:rsidR="00F863EB" w:rsidRDefault="00F863EB" w:rsidP="00F863EB">
      <w:r>
        <w:t>Tradice jsou jistota, že jako turisté uvidíme/dostaneme něco kvalitního.</w:t>
      </w:r>
    </w:p>
    <w:p w14:paraId="6B3A6CBF" w14:textId="77777777" w:rsidR="00F863EB" w:rsidRDefault="00F863EB" w:rsidP="00F863EB">
      <w:r>
        <w:t>Tradice jsou něco, co zavání nudou.</w:t>
      </w:r>
    </w:p>
    <w:p w14:paraId="3B6AC8B5" w14:textId="77777777" w:rsidR="00F863EB" w:rsidRDefault="00F863EB" w:rsidP="00F863EB">
      <w:r>
        <w:t>Na cestách chceme zažít něco nového/neokoukaného.</w:t>
      </w:r>
    </w:p>
    <w:p w14:paraId="0AA2A232" w14:textId="77777777" w:rsidR="00F863EB" w:rsidRDefault="00F863EB" w:rsidP="00F863EB">
      <w:pPr>
        <w:rPr>
          <w:b/>
          <w:bCs/>
        </w:rPr>
      </w:pPr>
    </w:p>
    <w:p w14:paraId="1C3514DC" w14:textId="77777777" w:rsidR="00F863EB" w:rsidRPr="00D31B78" w:rsidRDefault="00F863EB" w:rsidP="00F863EB">
      <w:pPr>
        <w:rPr>
          <w:b/>
          <w:bCs/>
        </w:rPr>
      </w:pPr>
      <w:r w:rsidRPr="00D31B78">
        <w:rPr>
          <w:b/>
          <w:bCs/>
        </w:rPr>
        <w:t xml:space="preserve">Co </w:t>
      </w:r>
      <w:r>
        <w:rPr>
          <w:b/>
          <w:bCs/>
        </w:rPr>
        <w:t>chceme sdělit</w:t>
      </w:r>
    </w:p>
    <w:p w14:paraId="0443A532" w14:textId="20756A62" w:rsidR="00F863EB" w:rsidRDefault="00E31C9C" w:rsidP="00F863EB">
      <w:r>
        <w:t>3 různé zimní aktivity v </w:t>
      </w:r>
      <w:proofErr w:type="spellStart"/>
      <w:r>
        <w:t>unexpected</w:t>
      </w:r>
      <w:proofErr w:type="spellEnd"/>
      <w:r>
        <w:t xml:space="preserve"> </w:t>
      </w:r>
      <w:r w:rsidR="00491B19">
        <w:t>principu</w:t>
      </w:r>
      <w:r>
        <w:t xml:space="preserve">  </w:t>
      </w:r>
    </w:p>
    <w:p w14:paraId="32251EBF" w14:textId="77777777" w:rsidR="00F863EB" w:rsidRDefault="00F863EB" w:rsidP="00F863EB"/>
    <w:p w14:paraId="551945F9" w14:textId="77777777" w:rsidR="00F863EB" w:rsidRPr="003934FD" w:rsidRDefault="00F863EB" w:rsidP="00F863EB">
      <w:pPr>
        <w:rPr>
          <w:b/>
          <w:bCs/>
        </w:rPr>
      </w:pPr>
      <w:r w:rsidRPr="003934FD">
        <w:rPr>
          <w:b/>
          <w:bCs/>
        </w:rPr>
        <w:t>RTB</w:t>
      </w:r>
    </w:p>
    <w:p w14:paraId="459E5153" w14:textId="36040F42" w:rsidR="00F863EB" w:rsidRDefault="00F863EB" w:rsidP="00F863EB">
      <w:r>
        <w:t>Dlouhá tradice za každým z</w:t>
      </w:r>
      <w:r w:rsidR="00491B19">
        <w:t xml:space="preserve"> </w:t>
      </w:r>
      <w:r>
        <w:t xml:space="preserve">vybraných témat je garantem kvality. </w:t>
      </w:r>
    </w:p>
    <w:p w14:paraId="3D9E877C" w14:textId="77777777" w:rsidR="005C2851" w:rsidRDefault="005C2851" w:rsidP="00F863EB">
      <w:pPr>
        <w:rPr>
          <w:b/>
          <w:bCs/>
        </w:rPr>
      </w:pPr>
    </w:p>
    <w:p w14:paraId="2F69D367" w14:textId="0E8FCC55" w:rsidR="00F863EB" w:rsidRPr="00E13064" w:rsidRDefault="00F863EB" w:rsidP="00F863EB">
      <w:pPr>
        <w:rPr>
          <w:b/>
          <w:bCs/>
        </w:rPr>
      </w:pPr>
      <w:r w:rsidRPr="00E13064">
        <w:rPr>
          <w:b/>
          <w:bCs/>
        </w:rPr>
        <w:t>Média</w:t>
      </w:r>
    </w:p>
    <w:p w14:paraId="09DFDFB4" w14:textId="2FF3DBEA" w:rsidR="00F863EB" w:rsidRDefault="00F863EB" w:rsidP="00F863EB">
      <w:r>
        <w:t xml:space="preserve">Globálně vedená kampaň bude jen online – videa, případně bannery. S největší pravděpodobností bude kampaň nakupovaná na zobrazení s cílem co největšího zásahu, tedy video formát je vhodnější než banner. Produkce video vs. banner by měla být rozumným kompromisem z hlediska produkčních nákladů, tj. není možné natáčet </w:t>
      </w:r>
      <w:r w:rsidR="00CE1330">
        <w:t xml:space="preserve">9 </w:t>
      </w:r>
      <w:r>
        <w:t xml:space="preserve">videí a videa jsou reálná, pokud bude možné poskládat je z nakoupených záběrů nebo ze záběrů v naší media </w:t>
      </w:r>
      <w:proofErr w:type="spellStart"/>
      <w:r>
        <w:t>library</w:t>
      </w:r>
      <w:proofErr w:type="spellEnd"/>
      <w:r>
        <w:t xml:space="preserve">. Pokud nenajdeme produkčně únosnou cestu výroby videí, tak budeme muset využívat bannery. </w:t>
      </w:r>
    </w:p>
    <w:p w14:paraId="04B217C9" w14:textId="77777777" w:rsidR="00F863EB" w:rsidRPr="00E13064" w:rsidRDefault="00F863EB" w:rsidP="00F863EB">
      <w:pPr>
        <w:rPr>
          <w:b/>
          <w:bCs/>
        </w:rPr>
      </w:pPr>
      <w:proofErr w:type="spellStart"/>
      <w:r w:rsidRPr="00E13064">
        <w:rPr>
          <w:b/>
          <w:bCs/>
        </w:rPr>
        <w:lastRenderedPageBreak/>
        <w:t>Mandatory</w:t>
      </w:r>
      <w:proofErr w:type="spellEnd"/>
    </w:p>
    <w:p w14:paraId="3F473C8E" w14:textId="77777777" w:rsidR="00F863EB" w:rsidRDefault="00F863EB" w:rsidP="00F863EB">
      <w:pPr>
        <w:spacing w:after="0"/>
      </w:pPr>
      <w:r>
        <w:t>V layoutu nepočítáme se speciálním logem pro tradice. Layout bude obsahovat:</w:t>
      </w:r>
    </w:p>
    <w:p w14:paraId="2AEAF8D1" w14:textId="77777777" w:rsidR="00F863EB" w:rsidRDefault="00F863EB" w:rsidP="00F863EB">
      <w:pPr>
        <w:pStyle w:val="Odstavecseseznamem"/>
        <w:numPr>
          <w:ilvl w:val="0"/>
          <w:numId w:val="3"/>
        </w:numPr>
        <w:spacing w:after="0"/>
      </w:pPr>
      <w:r>
        <w:t xml:space="preserve">logo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#</w:t>
      </w:r>
      <w:r>
        <w:t xml:space="preserve">VisitCzechia, </w:t>
      </w:r>
    </w:p>
    <w:p w14:paraId="13582C9D" w14:textId="77777777" w:rsidR="00F863EB" w:rsidRDefault="00F863EB" w:rsidP="00F863EB">
      <w:pPr>
        <w:pStyle w:val="Odstavecseseznamem"/>
        <w:numPr>
          <w:ilvl w:val="0"/>
          <w:numId w:val="3"/>
        </w:numPr>
        <w:spacing w:after="0"/>
      </w:pPr>
      <w:r>
        <w:t xml:space="preserve">logo Kudy z nudy, resp. </w:t>
      </w:r>
      <w:r w:rsidRPr="00FC498F">
        <w:t xml:space="preserve">#Česko pro </w:t>
      </w:r>
      <w:r>
        <w:t>s</w:t>
      </w:r>
      <w:r w:rsidRPr="00FC498F">
        <w:t xml:space="preserve">lovenskou </w:t>
      </w:r>
      <w:r>
        <w:t>část kampaně (toto bude ještě upřesněno),</w:t>
      </w:r>
    </w:p>
    <w:p w14:paraId="38B44FD6" w14:textId="77777777" w:rsidR="00F863EB" w:rsidRDefault="00F863EB" w:rsidP="00F863EB">
      <w:pPr>
        <w:pStyle w:val="Odstavecseseznamem"/>
        <w:numPr>
          <w:ilvl w:val="0"/>
          <w:numId w:val="3"/>
        </w:numPr>
        <w:spacing w:after="0"/>
      </w:pPr>
      <w:proofErr w:type="spellStart"/>
      <w:r>
        <w:t>offline</w:t>
      </w:r>
      <w:proofErr w:type="spellEnd"/>
      <w:r>
        <w:t xml:space="preserve"> formáty budou obsahovat webovou adresu VisitCzechia.com, resp. kudyznudy.cz</w:t>
      </w:r>
    </w:p>
    <w:p w14:paraId="7867A58C" w14:textId="77777777" w:rsidR="00F863EB" w:rsidRDefault="00F863EB" w:rsidP="00F863EB">
      <w:pPr>
        <w:spacing w:after="0"/>
      </w:pPr>
    </w:p>
    <w:p w14:paraId="5C77CF72" w14:textId="77777777" w:rsidR="00F863EB" w:rsidRPr="00E13064" w:rsidRDefault="00F863EB" w:rsidP="00F863EB">
      <w:pPr>
        <w:rPr>
          <w:b/>
          <w:bCs/>
        </w:rPr>
      </w:pPr>
      <w:r w:rsidRPr="00E13064">
        <w:rPr>
          <w:b/>
          <w:bCs/>
        </w:rPr>
        <w:t>Co má zákazník udělat</w:t>
      </w:r>
    </w:p>
    <w:p w14:paraId="7B5E3A87" w14:textId="77777777" w:rsidR="00F863EB" w:rsidRDefault="00F863EB" w:rsidP="00F863EB">
      <w:r>
        <w:t xml:space="preserve">Akce zákazníka má být jakákoliv aktivita směřující k návštěvě nebo naplánování cesty do ČR. Tj. např. jít na visitczechia.com (resp. kudyznudy.cz na Slovensku) a vyhledat více informací o turistických cílech, navštívit weby turistických kanceláří, leteckých společností, nebo ubytovacích společností, lázeňských </w:t>
      </w:r>
      <w:proofErr w:type="gramStart"/>
      <w:r>
        <w:t>zařízení,</w:t>
      </w:r>
      <w:proofErr w:type="gramEnd"/>
      <w:r>
        <w:t xml:space="preserve"> atp. a zamluvit si pobyt. Může to být také účast na konferenci, nebo uspořádání odborné konference v ČR.  </w:t>
      </w:r>
    </w:p>
    <w:p w14:paraId="68F83F62" w14:textId="77777777" w:rsidR="00F863EB" w:rsidRDefault="00F863EB" w:rsidP="00F863EB">
      <w:pPr>
        <w:rPr>
          <w:b/>
          <w:bCs/>
        </w:rPr>
      </w:pPr>
    </w:p>
    <w:p w14:paraId="16A473A3" w14:textId="77777777" w:rsidR="00F863EB" w:rsidRDefault="00F863EB" w:rsidP="00F863EB">
      <w:pPr>
        <w:rPr>
          <w:b/>
          <w:bCs/>
        </w:rPr>
      </w:pPr>
      <w:r w:rsidRPr="000B3CE6">
        <w:rPr>
          <w:b/>
          <w:bCs/>
        </w:rPr>
        <w:t>Požadované výstupy od agentury</w:t>
      </w:r>
    </w:p>
    <w:p w14:paraId="3DF4F04F" w14:textId="05A97E3E" w:rsidR="00F863EB" w:rsidRPr="000B3CE6" w:rsidRDefault="00F863EB" w:rsidP="00F863EB">
      <w:r w:rsidRPr="000B3CE6">
        <w:t>Prosíme</w:t>
      </w:r>
      <w:r>
        <w:t xml:space="preserve"> o vytvoření kreativního návrhu pro </w:t>
      </w:r>
      <w:r w:rsidR="00CE1330">
        <w:t xml:space="preserve">každou </w:t>
      </w:r>
      <w:r w:rsidR="001630CC">
        <w:t>oblast</w:t>
      </w:r>
      <w:r>
        <w:t xml:space="preserve">. Návrhy v češtině + anglické verze textů. Kromě </w:t>
      </w:r>
      <w:proofErr w:type="spellStart"/>
      <w:r>
        <w:t>headlinů</w:t>
      </w:r>
      <w:proofErr w:type="spellEnd"/>
      <w:r>
        <w:t xml:space="preserve">, případně </w:t>
      </w:r>
      <w:proofErr w:type="spellStart"/>
      <w:r>
        <w:t>subheadlinů</w:t>
      </w:r>
      <w:proofErr w:type="spellEnd"/>
      <w:r>
        <w:t xml:space="preserve"> budeme potřebovat doprovodné texty pro Facebook (text nad a pod příspěvkem). Je třeba počítat s tím, že konečné využití je v zahraničí v příslušných lokálních jazycích (tj. počítat s prostorem pro většinou delší přeložené texty, např. v němčině).</w:t>
      </w:r>
    </w:p>
    <w:p w14:paraId="25DCB546" w14:textId="77777777" w:rsidR="00F863EB" w:rsidRDefault="00F863EB" w:rsidP="00F863EB">
      <w:r>
        <w:t>Videa a bannery si do jednotlivých jazyků budeme lokalizovat sami s naším DTP.</w:t>
      </w:r>
    </w:p>
    <w:p w14:paraId="1F231161" w14:textId="77777777" w:rsidR="00F863EB" w:rsidRDefault="00F863EB" w:rsidP="00F863EB">
      <w:r>
        <w:t>Videa budou určena pouze pro online užití.</w:t>
      </w:r>
    </w:p>
    <w:p w14:paraId="1F5E6CA3" w14:textId="77777777" w:rsidR="00F863EB" w:rsidRPr="001630CC" w:rsidRDefault="00F863EB" w:rsidP="00F863EB">
      <w:pPr>
        <w:rPr>
          <w:b/>
          <w:bCs/>
        </w:rPr>
      </w:pPr>
      <w:r w:rsidRPr="001630CC">
        <w:rPr>
          <w:b/>
          <w:bCs/>
        </w:rPr>
        <w:t>Videa i bannery prosím v základních formátech:</w:t>
      </w:r>
    </w:p>
    <w:p w14:paraId="5B47A8A6" w14:textId="77777777" w:rsidR="00187A65" w:rsidRPr="001630CC" w:rsidRDefault="00187A65" w:rsidP="00187A65">
      <w:pPr>
        <w:rPr>
          <w:b/>
          <w:bCs/>
        </w:rPr>
      </w:pPr>
      <w:r w:rsidRPr="001630CC">
        <w:rPr>
          <w:b/>
          <w:bCs/>
        </w:rPr>
        <w:t>- FB/</w:t>
      </w:r>
      <w:proofErr w:type="gramStart"/>
      <w:r w:rsidRPr="001630CC">
        <w:rPr>
          <w:b/>
          <w:bCs/>
        </w:rPr>
        <w:t>IG - 1200x1200</w:t>
      </w:r>
      <w:proofErr w:type="gramEnd"/>
      <w:r w:rsidRPr="001630CC">
        <w:rPr>
          <w:b/>
          <w:bCs/>
        </w:rPr>
        <w:t xml:space="preserve"> a 1080x1920 – animované</w:t>
      </w:r>
    </w:p>
    <w:p w14:paraId="671DC344" w14:textId="77777777" w:rsidR="00187A65" w:rsidRPr="001630CC" w:rsidRDefault="00187A65" w:rsidP="00187A65">
      <w:pPr>
        <w:rPr>
          <w:b/>
          <w:bCs/>
        </w:rPr>
      </w:pPr>
      <w:r w:rsidRPr="001630CC">
        <w:rPr>
          <w:b/>
          <w:bCs/>
        </w:rPr>
        <w:t xml:space="preserve">- </w:t>
      </w:r>
      <w:proofErr w:type="spellStart"/>
      <w:proofErr w:type="gramStart"/>
      <w:r w:rsidRPr="001630CC">
        <w:rPr>
          <w:b/>
          <w:bCs/>
        </w:rPr>
        <w:t>Teads</w:t>
      </w:r>
      <w:proofErr w:type="spellEnd"/>
      <w:r w:rsidRPr="001630CC">
        <w:rPr>
          <w:b/>
          <w:bCs/>
        </w:rPr>
        <w:t xml:space="preserve"> - 1200x1200</w:t>
      </w:r>
      <w:proofErr w:type="gramEnd"/>
      <w:r w:rsidRPr="001630CC">
        <w:rPr>
          <w:b/>
          <w:bCs/>
        </w:rPr>
        <w:t xml:space="preserve"> animovaný + 1200x628 statický.</w:t>
      </w:r>
    </w:p>
    <w:p w14:paraId="63B9705E" w14:textId="77777777" w:rsidR="00FF7BF3" w:rsidRDefault="00FF7BF3" w:rsidP="008C09DA"/>
    <w:p w14:paraId="601EB00B" w14:textId="5C18B856" w:rsidR="00012E2F" w:rsidRDefault="00ED4C88" w:rsidP="008C09DA">
      <w:r>
        <w:t>__________________________________________________________________________________</w:t>
      </w:r>
    </w:p>
    <w:p w14:paraId="0986718F" w14:textId="77777777" w:rsidR="00012E2F" w:rsidRDefault="00012E2F" w:rsidP="008C09DA"/>
    <w:p w14:paraId="72466913" w14:textId="77777777" w:rsidR="00E439D6" w:rsidRDefault="00ED59C0" w:rsidP="008C09DA">
      <w:r>
        <w:t>Schváleno za CzechTourism</w:t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ED4C88">
        <w:t>chváleno za VCCP s.r.o.</w:t>
      </w:r>
    </w:p>
    <w:p w14:paraId="53244298" w14:textId="77777777" w:rsidR="00E439D6" w:rsidRDefault="00E439D6" w:rsidP="008C09DA"/>
    <w:p w14:paraId="0AD0835C" w14:textId="77777777" w:rsidR="00E439D6" w:rsidRDefault="00E439D6" w:rsidP="008C09DA"/>
    <w:p w14:paraId="0BC425D4" w14:textId="77777777" w:rsidR="00E439D6" w:rsidRDefault="00E439D6" w:rsidP="008C09DA"/>
    <w:p w14:paraId="3B01DD1A" w14:textId="77777777" w:rsidR="00E439D6" w:rsidRDefault="00E439D6" w:rsidP="008C09DA"/>
    <w:p w14:paraId="0357B382" w14:textId="77777777" w:rsidR="00E439D6" w:rsidRDefault="00E439D6" w:rsidP="008C09DA"/>
    <w:p w14:paraId="2716DE6E" w14:textId="77777777" w:rsidR="00E439D6" w:rsidRDefault="00E439D6" w:rsidP="008C09DA"/>
    <w:p w14:paraId="7FF06B52" w14:textId="77777777" w:rsidR="00E439D6" w:rsidRDefault="00E439D6" w:rsidP="008C09DA"/>
    <w:sectPr w:rsidR="00E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1EA0"/>
    <w:multiLevelType w:val="hybridMultilevel"/>
    <w:tmpl w:val="454ABB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3" w15:restartNumberingAfterBreak="0">
    <w:nsid w:val="4C0472DE"/>
    <w:multiLevelType w:val="hybridMultilevel"/>
    <w:tmpl w:val="B776DFE6"/>
    <w:lvl w:ilvl="0" w:tplc="B63ED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75341">
    <w:abstractNumId w:val="2"/>
  </w:num>
  <w:num w:numId="2" w16cid:durableId="148269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000683">
    <w:abstractNumId w:val="3"/>
  </w:num>
  <w:num w:numId="4" w16cid:durableId="1298486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67383"/>
    <w:rsid w:val="00096AB9"/>
    <w:rsid w:val="000D4123"/>
    <w:rsid w:val="000F098C"/>
    <w:rsid w:val="00142C79"/>
    <w:rsid w:val="00146B76"/>
    <w:rsid w:val="0014786F"/>
    <w:rsid w:val="001630CC"/>
    <w:rsid w:val="0016699C"/>
    <w:rsid w:val="0017606B"/>
    <w:rsid w:val="0018315A"/>
    <w:rsid w:val="00187A65"/>
    <w:rsid w:val="00194A1E"/>
    <w:rsid w:val="001B5AC5"/>
    <w:rsid w:val="001C4000"/>
    <w:rsid w:val="0021366C"/>
    <w:rsid w:val="002E2127"/>
    <w:rsid w:val="002E6838"/>
    <w:rsid w:val="0032348D"/>
    <w:rsid w:val="003528ED"/>
    <w:rsid w:val="00373B83"/>
    <w:rsid w:val="003748C3"/>
    <w:rsid w:val="003948B5"/>
    <w:rsid w:val="003A5BBD"/>
    <w:rsid w:val="003D4F57"/>
    <w:rsid w:val="003F7CEE"/>
    <w:rsid w:val="00406D15"/>
    <w:rsid w:val="004342D1"/>
    <w:rsid w:val="00440BA3"/>
    <w:rsid w:val="00466B1C"/>
    <w:rsid w:val="00491912"/>
    <w:rsid w:val="00491B19"/>
    <w:rsid w:val="004E0422"/>
    <w:rsid w:val="004E44C5"/>
    <w:rsid w:val="004F15E0"/>
    <w:rsid w:val="004F5E92"/>
    <w:rsid w:val="00536D0A"/>
    <w:rsid w:val="00541775"/>
    <w:rsid w:val="0056432E"/>
    <w:rsid w:val="00570EA1"/>
    <w:rsid w:val="00571A93"/>
    <w:rsid w:val="005C2851"/>
    <w:rsid w:val="00600E29"/>
    <w:rsid w:val="006077B3"/>
    <w:rsid w:val="00610942"/>
    <w:rsid w:val="00642A60"/>
    <w:rsid w:val="006A7082"/>
    <w:rsid w:val="006C16D2"/>
    <w:rsid w:val="006F22DC"/>
    <w:rsid w:val="00731C0D"/>
    <w:rsid w:val="0076582A"/>
    <w:rsid w:val="0078043B"/>
    <w:rsid w:val="0079308F"/>
    <w:rsid w:val="007C4F73"/>
    <w:rsid w:val="0086052D"/>
    <w:rsid w:val="00864456"/>
    <w:rsid w:val="008B362E"/>
    <w:rsid w:val="008C09DA"/>
    <w:rsid w:val="008F349A"/>
    <w:rsid w:val="00927935"/>
    <w:rsid w:val="0094321F"/>
    <w:rsid w:val="00955187"/>
    <w:rsid w:val="00983A20"/>
    <w:rsid w:val="009907CD"/>
    <w:rsid w:val="009B5951"/>
    <w:rsid w:val="009D6E5B"/>
    <w:rsid w:val="009E5590"/>
    <w:rsid w:val="00A32CDD"/>
    <w:rsid w:val="00A42D4C"/>
    <w:rsid w:val="00A70E84"/>
    <w:rsid w:val="00AA050D"/>
    <w:rsid w:val="00AA558D"/>
    <w:rsid w:val="00AF4E7C"/>
    <w:rsid w:val="00B3176D"/>
    <w:rsid w:val="00B63060"/>
    <w:rsid w:val="00B74434"/>
    <w:rsid w:val="00B77D1C"/>
    <w:rsid w:val="00B85BAA"/>
    <w:rsid w:val="00B872AF"/>
    <w:rsid w:val="00BB357C"/>
    <w:rsid w:val="00C44652"/>
    <w:rsid w:val="00C7077C"/>
    <w:rsid w:val="00C91A41"/>
    <w:rsid w:val="00C95924"/>
    <w:rsid w:val="00CA2059"/>
    <w:rsid w:val="00CB2001"/>
    <w:rsid w:val="00CB266B"/>
    <w:rsid w:val="00CE1330"/>
    <w:rsid w:val="00CF118E"/>
    <w:rsid w:val="00D13CE8"/>
    <w:rsid w:val="00D643CA"/>
    <w:rsid w:val="00D83AD6"/>
    <w:rsid w:val="00D86AB1"/>
    <w:rsid w:val="00DE5407"/>
    <w:rsid w:val="00DF1EC0"/>
    <w:rsid w:val="00E31C9C"/>
    <w:rsid w:val="00E439D6"/>
    <w:rsid w:val="00E93BF0"/>
    <w:rsid w:val="00EB1B73"/>
    <w:rsid w:val="00EC69DF"/>
    <w:rsid w:val="00EC7C1D"/>
    <w:rsid w:val="00ED4C88"/>
    <w:rsid w:val="00ED59C0"/>
    <w:rsid w:val="00F03FC1"/>
    <w:rsid w:val="00F2525E"/>
    <w:rsid w:val="00F54553"/>
    <w:rsid w:val="00F56629"/>
    <w:rsid w:val="00F646D2"/>
    <w:rsid w:val="00F863EB"/>
    <w:rsid w:val="00FA2674"/>
    <w:rsid w:val="00FB3F97"/>
    <w:rsid w:val="00FC2385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Odstavecseseznamem">
    <w:name w:val="List Paragraph"/>
    <w:basedOn w:val="Normln"/>
    <w:uiPriority w:val="34"/>
    <w:qFormat/>
    <w:rsid w:val="00F8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63EB"/>
    <w:rPr>
      <w:color w:val="0563C1" w:themeColor="hyperlink"/>
      <w:u w:val="single"/>
    </w:rPr>
  </w:style>
  <w:style w:type="character" w:customStyle="1" w:styleId="ui-provider">
    <w:name w:val="ui-provider"/>
    <w:basedOn w:val="Standardnpsmoodstavce"/>
    <w:rsid w:val="00F8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9E16-8F97-4D77-83BC-B10FBA13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4</Pages>
  <Words>1013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29</cp:revision>
  <dcterms:created xsi:type="dcterms:W3CDTF">2023-08-15T15:34:00Z</dcterms:created>
  <dcterms:modified xsi:type="dcterms:W3CDTF">2023-08-31T14:02:00Z</dcterms:modified>
</cp:coreProperties>
</file>