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94FF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785508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508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BA761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BA761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0023030046/43</w:t>
                  </w: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BA761D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BA761D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23030046</w:t>
            </w: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BA761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834728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728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default10"/>
            </w:pPr>
            <w:bookmarkStart w:id="0" w:name="JR_PAGE_ANCHOR_0_1"/>
            <w:bookmarkEnd w:id="0"/>
          </w:p>
          <w:p w:rsidR="00C94FF9" w:rsidRDefault="00BA761D">
            <w:pPr>
              <w:pStyle w:val="default10"/>
            </w:pPr>
            <w:r>
              <w:br w:type="page"/>
            </w:r>
          </w:p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BA761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</w:pPr>
            <w:r>
              <w:rPr>
                <w:b/>
              </w:rPr>
              <w:t>28828089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</w:pPr>
            <w:r>
              <w:rPr>
                <w:b/>
              </w:rPr>
              <w:t>CZ28828089</w:t>
            </w: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FF9" w:rsidRDefault="00BA761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Project A plus, s.r.o.</w:t>
                  </w:r>
                  <w:r>
                    <w:rPr>
                      <w:b/>
                      <w:sz w:val="24"/>
                    </w:rPr>
                    <w:br/>
                    <w:t>Husova 591</w:t>
                  </w:r>
                  <w:r>
                    <w:rPr>
                      <w:b/>
                      <w:sz w:val="24"/>
                    </w:rPr>
                    <w:br/>
                    <w:t>511 01 TURNOV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FF9" w:rsidRDefault="00C94FF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94FF9" w:rsidTr="00EC6E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FF9" w:rsidRDefault="00C94FF9">
                  <w:pPr>
                    <w:pStyle w:val="default10"/>
                    <w:ind w:left="60" w:right="60"/>
                  </w:pPr>
                </w:p>
              </w:tc>
            </w:tr>
            <w:tr w:rsidR="00C94FF9" w:rsidTr="00EC6E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FF9" w:rsidRDefault="00C94FF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BA761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BA761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default10"/>
              <w:ind w:left="40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94FF9" w:rsidRDefault="00BA761D">
            <w:pPr>
              <w:pStyle w:val="default10"/>
              <w:ind w:left="40" w:right="40"/>
            </w:pPr>
            <w:r>
              <w:rPr>
                <w:sz w:val="18"/>
              </w:rPr>
              <w:t>Projektově inženýrské činnosti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94FF9" w:rsidRDefault="00BA761D">
            <w:pPr>
              <w:pStyle w:val="default10"/>
              <w:ind w:left="40" w:right="40"/>
            </w:pPr>
            <w:r>
              <w:rPr>
                <w:sz w:val="18"/>
              </w:rPr>
              <w:t>Projektové činnosti vyžádané účastníky UR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16 500,00 Kč</w:t>
                  </w: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94FF9" w:rsidRDefault="00BA761D">
            <w:pPr>
              <w:pStyle w:val="default10"/>
              <w:ind w:left="40" w:right="40"/>
            </w:pPr>
            <w:r>
              <w:rPr>
                <w:sz w:val="18"/>
              </w:rPr>
              <w:t>IČ - projednání detailní a obsahové řešení smluvních vztahů, právně technická součinnost (rozbor)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38 625,00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38 625,00 Kč</w:t>
                  </w: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94FF9" w:rsidRDefault="00BA761D">
            <w:pPr>
              <w:pStyle w:val="default10"/>
              <w:ind w:left="40" w:right="40"/>
            </w:pPr>
            <w:r>
              <w:rPr>
                <w:sz w:val="18"/>
              </w:rPr>
              <w:t>Cenová nabídka č. 02132304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94FF9" w:rsidRDefault="00BA761D">
            <w:pPr>
              <w:pStyle w:val="default10"/>
              <w:ind w:left="40" w:right="40"/>
            </w:pPr>
            <w:r>
              <w:rPr>
                <w:sz w:val="18"/>
              </w:rPr>
              <w:t>K faktuře je nutný předávací protokol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BA761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94FF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94FF9" w:rsidRDefault="00BA761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55 125,00 Kč</w:t>
                        </w:r>
                      </w:p>
                    </w:tc>
                  </w:tr>
                </w:tbl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  <w:tr w:rsidR="00C94F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94FF9" w:rsidRDefault="00C94F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94FF9" w:rsidRDefault="00C94FF9">
                  <w:pPr>
                    <w:pStyle w:val="EMPTYCELLSTYLE"/>
                  </w:pPr>
                </w:p>
              </w:tc>
            </w:tr>
          </w:tbl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FF9" w:rsidRDefault="00BA761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30.08.2023</w:t>
            </w:r>
            <w:proofErr w:type="gramEnd"/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FF9" w:rsidRDefault="00BA761D" w:rsidP="00EC6EA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 w:rsidTr="00EC6EAC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AC" w:rsidRDefault="00EC6EAC">
            <w:pPr>
              <w:pStyle w:val="default10"/>
              <w:rPr>
                <w:sz w:val="14"/>
              </w:rPr>
            </w:pPr>
          </w:p>
          <w:p w:rsidR="00EC6EAC" w:rsidRDefault="00EC6EAC">
            <w:pPr>
              <w:pStyle w:val="default10"/>
              <w:rPr>
                <w:sz w:val="14"/>
              </w:rPr>
            </w:pPr>
          </w:p>
          <w:p w:rsidR="00EC6EAC" w:rsidRDefault="00EC6EAC">
            <w:pPr>
              <w:pStyle w:val="default10"/>
              <w:rPr>
                <w:sz w:val="14"/>
              </w:rPr>
            </w:pPr>
          </w:p>
          <w:p w:rsidR="00EC6EAC" w:rsidRDefault="00EC6EAC">
            <w:pPr>
              <w:pStyle w:val="default10"/>
              <w:rPr>
                <w:sz w:val="14"/>
              </w:rPr>
            </w:pPr>
          </w:p>
          <w:p w:rsidR="00EC6EAC" w:rsidRDefault="00EC6EAC">
            <w:pPr>
              <w:pStyle w:val="default10"/>
              <w:rPr>
                <w:sz w:val="14"/>
              </w:rPr>
            </w:pPr>
          </w:p>
          <w:p w:rsidR="00EC6EAC" w:rsidRDefault="00EC6EAC">
            <w:pPr>
              <w:pStyle w:val="default10"/>
              <w:rPr>
                <w:sz w:val="14"/>
              </w:rPr>
            </w:pPr>
          </w:p>
          <w:p w:rsidR="00EC6EAC" w:rsidRDefault="00EC6EAC">
            <w:pPr>
              <w:pStyle w:val="default10"/>
              <w:rPr>
                <w:sz w:val="14"/>
              </w:rPr>
            </w:pPr>
          </w:p>
          <w:p w:rsidR="00EC6EAC" w:rsidRDefault="00EC6EAC">
            <w:pPr>
              <w:pStyle w:val="default10"/>
              <w:rPr>
                <w:sz w:val="14"/>
              </w:rPr>
            </w:pPr>
          </w:p>
          <w:p w:rsidR="00C94FF9" w:rsidRDefault="00BA761D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  <w:tr w:rsidR="00C94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9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3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5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0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3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7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6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14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8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260" w:type="dxa"/>
          </w:tcPr>
          <w:p w:rsidR="00C94FF9" w:rsidRDefault="00C94FF9">
            <w:pPr>
              <w:pStyle w:val="EMPTYCELLSTYLE"/>
            </w:pPr>
          </w:p>
        </w:tc>
        <w:tc>
          <w:tcPr>
            <w:tcW w:w="460" w:type="dxa"/>
          </w:tcPr>
          <w:p w:rsidR="00C94FF9" w:rsidRDefault="00C94FF9">
            <w:pPr>
              <w:pStyle w:val="EMPTYCELLSTYLE"/>
            </w:pPr>
          </w:p>
        </w:tc>
      </w:tr>
    </w:tbl>
    <w:p w:rsidR="00BA761D" w:rsidRDefault="00BA761D"/>
    <w:sectPr w:rsidR="00BA761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94FF9"/>
    <w:rsid w:val="00BA761D"/>
    <w:rsid w:val="00C94FF9"/>
    <w:rsid w:val="00E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EEB7"/>
  <w15:docId w15:val="{39C0AC32-BD92-4F95-BB0C-4F9343A3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2023-08-31T08:33:00Z</dcterms:created>
  <dcterms:modified xsi:type="dcterms:W3CDTF">2023-08-31T08:33:00Z</dcterms:modified>
</cp:coreProperties>
</file>