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568C" w14:textId="77777777" w:rsidR="00C1027C" w:rsidRDefault="00C1027C" w:rsidP="00C1027C">
      <w:pPr>
        <w:pStyle w:val="Default"/>
      </w:pPr>
      <w:bookmarkStart w:id="0" w:name="_Hlk113004707"/>
      <w:bookmarkStart w:id="1" w:name="_Hlk81986815"/>
      <w:r>
        <w:rPr>
          <w:b/>
          <w:bCs/>
          <w:sz w:val="22"/>
          <w:szCs w:val="22"/>
        </w:rPr>
        <w:t>SMLOUVA O VYTVOŘENÍ DÍLA S NEHMOTNÝM VÝSLEDKEM</w:t>
      </w:r>
    </w:p>
    <w:p w14:paraId="41BA104D" w14:textId="77777777" w:rsidR="00C1027C" w:rsidRDefault="00C1027C" w:rsidP="00C1027C">
      <w:pPr>
        <w:pStyle w:val="Default"/>
      </w:pPr>
      <w:r>
        <w:rPr>
          <w:b/>
          <w:bCs/>
          <w:i/>
          <w:iCs/>
          <w:sz w:val="22"/>
          <w:szCs w:val="22"/>
        </w:rPr>
        <w:t>Objednatel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Městské kulturní středisko Vyškov </w:t>
      </w:r>
    </w:p>
    <w:p w14:paraId="1A1032D7" w14:textId="77777777" w:rsidR="00C1027C" w:rsidRDefault="00C1027C" w:rsidP="00C10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Jana Šoupala 4, 682 01 Vyškov </w:t>
      </w:r>
    </w:p>
    <w:p w14:paraId="7A7B25EA" w14:textId="77777777" w:rsidR="00C1027C" w:rsidRDefault="00C1027C" w:rsidP="00C10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46270671, DIČ: CZ46270671 </w:t>
      </w:r>
    </w:p>
    <w:p w14:paraId="616A6A9B" w14:textId="36CB7A90" w:rsidR="00C1027C" w:rsidRDefault="00C1027C" w:rsidP="00C10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Kontaktní osoba:</w:t>
      </w:r>
      <w:r w:rsidR="00125684">
        <w:rPr>
          <w:sz w:val="22"/>
          <w:szCs w:val="22"/>
        </w:rPr>
        <w:t xml:space="preserve"> xxxxxxxxxxxxxxxxxxxx</w:t>
      </w:r>
    </w:p>
    <w:p w14:paraId="4A88AC07" w14:textId="16929F40" w:rsidR="00C1027C" w:rsidRDefault="00C1027C" w:rsidP="00C1027C">
      <w:pPr>
        <w:pStyle w:val="Default"/>
      </w:pPr>
      <w:r>
        <w:rPr>
          <w:sz w:val="22"/>
          <w:szCs w:val="22"/>
        </w:rPr>
        <w:t xml:space="preserve">tel. </w:t>
      </w:r>
      <w:r w:rsidR="00FD0988">
        <w:rPr>
          <w:rFonts w:ascii="Arial" w:hAnsi="Arial" w:cs="Arial"/>
          <w:sz w:val="22"/>
          <w:szCs w:val="22"/>
        </w:rPr>
        <w:t>xxx xxx xxx</w:t>
      </w:r>
      <w:r>
        <w:rPr>
          <w:sz w:val="22"/>
          <w:szCs w:val="22"/>
        </w:rPr>
        <w:t xml:space="preserve">, </w:t>
      </w:r>
      <w:r w:rsidR="00FD0988">
        <w:rPr>
          <w:sz w:val="22"/>
          <w:szCs w:val="22"/>
        </w:rPr>
        <w:t>xxxxxxxxxxxxxxxxxxxxxx</w:t>
      </w:r>
      <w:r>
        <w:rPr>
          <w:sz w:val="22"/>
          <w:szCs w:val="22"/>
        </w:rPr>
        <w:t xml:space="preserve"> </w:t>
      </w:r>
    </w:p>
    <w:p w14:paraId="783C5BB6" w14:textId="77777777" w:rsidR="00C1027C" w:rsidRDefault="00C1027C" w:rsidP="00C1027C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(dále jen objednatel)</w:t>
      </w:r>
    </w:p>
    <w:p w14:paraId="3E9746C9" w14:textId="77777777" w:rsidR="00C1027C" w:rsidRDefault="00C1027C" w:rsidP="00C1027C">
      <w:pPr>
        <w:pStyle w:val="Default"/>
      </w:pPr>
      <w:r>
        <w:rPr>
          <w:b/>
          <w:bCs/>
          <w:i/>
          <w:iCs/>
          <w:sz w:val="22"/>
          <w:szCs w:val="22"/>
        </w:rPr>
        <w:t>Účinkující</w:t>
      </w:r>
      <w:r>
        <w:rPr>
          <w:i/>
          <w:iCs/>
          <w:sz w:val="22"/>
          <w:szCs w:val="22"/>
        </w:rPr>
        <w:t xml:space="preserve">: </w:t>
      </w:r>
    </w:p>
    <w:p w14:paraId="4C8355A0" w14:textId="77777777" w:rsidR="00C1027C" w:rsidRDefault="00C1027C" w:rsidP="00C10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Jméno: ....Jaromír Havlíček.......</w:t>
      </w:r>
    </w:p>
    <w:p w14:paraId="6578B556" w14:textId="77777777" w:rsidR="00C1027C" w:rsidRDefault="00C1027C" w:rsidP="00C10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Adresa: ....Nádražní 583, Hradec nad Moravicí.. 747 41......</w:t>
      </w:r>
    </w:p>
    <w:p w14:paraId="62D198C1" w14:textId="77777777" w:rsidR="00C1027C" w:rsidRDefault="00C1027C" w:rsidP="00C10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IČO: ...63301687.........</w:t>
      </w:r>
    </w:p>
    <w:p w14:paraId="1DDE0F43" w14:textId="77777777" w:rsidR="00C1027C" w:rsidRDefault="00C1027C" w:rsidP="00C10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Obě strany uzavřely ve smyslu příslušných ustanovení zejména § 61 autorského zákona č. 121/2000 Sb. následující smlouvu: </w:t>
      </w:r>
    </w:p>
    <w:p w14:paraId="6AFC4D70" w14:textId="77777777" w:rsidR="00C1027C" w:rsidRDefault="00C1027C" w:rsidP="00C1027C">
      <w:pPr>
        <w:pStyle w:val="Default"/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I. </w:t>
      </w:r>
    </w:p>
    <w:p w14:paraId="6C33A231" w14:textId="77777777" w:rsidR="00C1027C" w:rsidRDefault="00C1027C" w:rsidP="00C10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 se zavazuje vytvořit pro objednatele za odměnu umělecké dílo s následujícím popisem a účelem: </w:t>
      </w:r>
    </w:p>
    <w:p w14:paraId="13E23035" w14:textId="77777777" w:rsidR="00C1027C" w:rsidRDefault="00C1027C" w:rsidP="00C1027C">
      <w:pPr>
        <w:pStyle w:val="Default"/>
      </w:pPr>
      <w:r>
        <w:rPr>
          <w:b/>
          <w:bCs/>
          <w:sz w:val="22"/>
          <w:szCs w:val="22"/>
        </w:rPr>
        <w:t xml:space="preserve">Dílo: </w:t>
      </w:r>
      <w:r>
        <w:rPr>
          <w:b/>
          <w:bCs/>
        </w:rPr>
        <w:t>zajištění programu – DNY PAMÁTEK Vyškov 2023</w:t>
      </w:r>
      <w:r>
        <w:rPr>
          <w:b/>
          <w:bCs/>
          <w:sz w:val="22"/>
          <w:szCs w:val="22"/>
        </w:rPr>
        <w:t xml:space="preserve"> </w:t>
      </w:r>
    </w:p>
    <w:p w14:paraId="67602536" w14:textId="0F89A746" w:rsidR="00C1027C" w:rsidRDefault="00C1027C" w:rsidP="00C1027C">
      <w:pPr>
        <w:pStyle w:val="Default"/>
      </w:pPr>
      <w:r>
        <w:rPr>
          <w:b/>
          <w:bCs/>
          <w:sz w:val="22"/>
          <w:szCs w:val="22"/>
        </w:rPr>
        <w:t xml:space="preserve">Datum a místo konání: </w:t>
      </w:r>
      <w:r>
        <w:t>9. 9. 2023 – Zámecká zahrada Vyškov</w:t>
      </w:r>
      <w:r w:rsidR="006723CF">
        <w:t xml:space="preserve"> – 11:00 – 22:00 hod.</w:t>
      </w:r>
    </w:p>
    <w:p w14:paraId="6E807F27" w14:textId="77777777" w:rsidR="00C1027C" w:rsidRDefault="00C1027C" w:rsidP="00C1027C">
      <w:pPr>
        <w:pStyle w:val="Default"/>
      </w:pPr>
      <w:r>
        <w:rPr>
          <w:b/>
          <w:bCs/>
          <w:sz w:val="22"/>
          <w:szCs w:val="22"/>
        </w:rPr>
        <w:t xml:space="preserve">Technické požadavky: </w:t>
      </w:r>
    </w:p>
    <w:p w14:paraId="529AE2A5" w14:textId="77777777" w:rsidR="00C1027C" w:rsidRDefault="00C1027C" w:rsidP="00C10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 pak se zavazuje k respektování časového harmonogramu akce, dostavit se na místo produkce včas, sjednaný projekt odvést na odpovídající úrovni. </w:t>
      </w:r>
    </w:p>
    <w:p w14:paraId="1AF5A7F0" w14:textId="77777777" w:rsidR="00C1027C" w:rsidRDefault="00C1027C" w:rsidP="00C1027C">
      <w:pPr>
        <w:pStyle w:val="Default"/>
        <w:ind w:firstLine="708"/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II. </w:t>
      </w:r>
    </w:p>
    <w:p w14:paraId="5D386D6A" w14:textId="77777777" w:rsidR="00C1027C" w:rsidRDefault="00C1027C" w:rsidP="00C1027C">
      <w:pPr>
        <w:pStyle w:val="Default"/>
        <w:rPr>
          <w:sz w:val="22"/>
          <w:szCs w:val="22"/>
        </w:rPr>
      </w:pPr>
    </w:p>
    <w:p w14:paraId="58CA636F" w14:textId="77777777" w:rsidR="00C1027C" w:rsidRDefault="00C1027C" w:rsidP="00C10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Při vyplácení bude přihlédnuto k daňovým zákonům (Daně z příjmu § 38 d, odst. 1). Autor honorář přihlašuje ke zdanění sám. </w:t>
      </w:r>
    </w:p>
    <w:p w14:paraId="675570B0" w14:textId="77777777" w:rsidR="00C1027C" w:rsidRDefault="00C1027C" w:rsidP="00C1027C">
      <w:pPr>
        <w:pStyle w:val="Default"/>
        <w:ind w:firstLine="708"/>
      </w:pP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III. </w:t>
      </w:r>
    </w:p>
    <w:p w14:paraId="53D10832" w14:textId="77777777" w:rsidR="00C1027C" w:rsidRDefault="00C1027C" w:rsidP="00C1027C">
      <w:pPr>
        <w:pStyle w:val="Default"/>
        <w:rPr>
          <w:sz w:val="22"/>
          <w:szCs w:val="22"/>
        </w:rPr>
      </w:pPr>
    </w:p>
    <w:p w14:paraId="15345476" w14:textId="2C7BFC07" w:rsidR="00C1027C" w:rsidRDefault="00C1027C" w:rsidP="00C1027C">
      <w:pPr>
        <w:pStyle w:val="Default"/>
      </w:pPr>
      <w:r w:rsidRPr="006723CF">
        <w:rPr>
          <w:b/>
          <w:bCs/>
          <w:sz w:val="20"/>
          <w:szCs w:val="20"/>
        </w:rPr>
        <w:t>Smluvený honorář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za vytvoření uměleckého díla </w:t>
      </w:r>
      <w:r>
        <w:rPr>
          <w:b/>
          <w:bCs/>
          <w:sz w:val="22"/>
          <w:szCs w:val="22"/>
        </w:rPr>
        <w:t>činí</w:t>
      </w:r>
      <w:r>
        <w:rPr>
          <w:sz w:val="22"/>
          <w:szCs w:val="22"/>
        </w:rPr>
        <w:t>:</w:t>
      </w:r>
      <w:r w:rsidR="006723CF">
        <w:rPr>
          <w:sz w:val="22"/>
          <w:szCs w:val="22"/>
        </w:rPr>
        <w:t>199 150,-Kč,</w:t>
      </w:r>
      <w:r>
        <w:rPr>
          <w:b/>
          <w:bCs/>
          <w:sz w:val="22"/>
          <w:szCs w:val="22"/>
        </w:rPr>
        <w:t xml:space="preserve"> </w:t>
      </w:r>
      <w:r w:rsidRPr="006723CF">
        <w:rPr>
          <w:sz w:val="16"/>
          <w:szCs w:val="16"/>
        </w:rPr>
        <w:t>slovy:</w:t>
      </w:r>
      <w:r w:rsidR="006723CF" w:rsidRPr="006723CF">
        <w:rPr>
          <w:sz w:val="16"/>
          <w:szCs w:val="16"/>
        </w:rPr>
        <w:t>stodevadesátdevěttisícjednostopadesát</w:t>
      </w:r>
      <w:r w:rsidRPr="006723CF">
        <w:rPr>
          <w:sz w:val="16"/>
          <w:szCs w:val="16"/>
        </w:rPr>
        <w:t xml:space="preserve"> Kč.</w:t>
      </w:r>
      <w:r>
        <w:rPr>
          <w:sz w:val="22"/>
          <w:szCs w:val="22"/>
        </w:rPr>
        <w:t xml:space="preserve"> Cena zahrnuje i náklady na dopravu autora. Částka bude umělci vyplacena bezhotovostně na účet číslo </w:t>
      </w:r>
      <w:r w:rsidR="00FD0988">
        <w:rPr>
          <w:sz w:val="22"/>
          <w:szCs w:val="22"/>
        </w:rPr>
        <w:t>xxxxxxxxxxxxxxxxxxxxx</w:t>
      </w:r>
      <w:r>
        <w:rPr>
          <w:sz w:val="22"/>
          <w:szCs w:val="22"/>
        </w:rPr>
        <w:t>.</w:t>
      </w:r>
    </w:p>
    <w:p w14:paraId="1398F4BB" w14:textId="77777777" w:rsidR="00C1027C" w:rsidRDefault="00C1027C" w:rsidP="00C1027C">
      <w:pPr>
        <w:pStyle w:val="Default"/>
      </w:pP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IV. </w:t>
      </w:r>
    </w:p>
    <w:p w14:paraId="6DF176CF" w14:textId="77777777" w:rsidR="00C1027C" w:rsidRDefault="00C1027C" w:rsidP="00C1027C">
      <w:pPr>
        <w:pStyle w:val="Default"/>
        <w:rPr>
          <w:sz w:val="22"/>
          <w:szCs w:val="22"/>
        </w:rPr>
      </w:pPr>
    </w:p>
    <w:p w14:paraId="6367CAF9" w14:textId="77777777" w:rsidR="00C1027C" w:rsidRDefault="00C1027C" w:rsidP="00C10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 umožní objednateli užívat díla podle jeho uvážení, aniž by si činil další nároky nad rámec této smlouvy (pokud není dohodnuto jinak). </w:t>
      </w:r>
    </w:p>
    <w:p w14:paraId="1FE2A254" w14:textId="77777777" w:rsidR="00C1027C" w:rsidRDefault="00C1027C" w:rsidP="00C1027C">
      <w:pPr>
        <w:pStyle w:val="Default"/>
        <w:ind w:firstLine="708"/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V. </w:t>
      </w:r>
    </w:p>
    <w:p w14:paraId="547A2B42" w14:textId="77777777" w:rsidR="00C1027C" w:rsidRDefault="00C1027C" w:rsidP="00C1027C">
      <w:pPr>
        <w:pStyle w:val="Default"/>
        <w:rPr>
          <w:sz w:val="22"/>
          <w:szCs w:val="22"/>
        </w:rPr>
      </w:pPr>
    </w:p>
    <w:p w14:paraId="6DDA6C66" w14:textId="77777777" w:rsidR="00C1027C" w:rsidRDefault="00C1027C" w:rsidP="00C10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Nestanoví-li tato smlouva jinak, použije se na tento smluvní vztah analogicky ustanovení občanského zákoníku o smlouvě o dílo. </w:t>
      </w:r>
    </w:p>
    <w:p w14:paraId="6F7D74B2" w14:textId="77777777" w:rsidR="00C1027C" w:rsidRDefault="00C1027C" w:rsidP="00C1027C">
      <w:pPr>
        <w:pStyle w:val="Default"/>
        <w:ind w:firstLine="708"/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VI. </w:t>
      </w:r>
    </w:p>
    <w:p w14:paraId="3AF2C361" w14:textId="77777777" w:rsidR="00C1027C" w:rsidRDefault="00C1027C" w:rsidP="00C1027C">
      <w:pPr>
        <w:pStyle w:val="Default"/>
        <w:rPr>
          <w:sz w:val="22"/>
          <w:szCs w:val="22"/>
        </w:rPr>
      </w:pPr>
    </w:p>
    <w:p w14:paraId="0E3E3DAD" w14:textId="77777777" w:rsidR="00C1027C" w:rsidRDefault="00C1027C" w:rsidP="00C10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Tato smlouva je vyhotovena ve 2 exemplářích, z nichž každá smluvní strana obdrží po jednom exempláři.</w:t>
      </w:r>
    </w:p>
    <w:p w14:paraId="04D0DCBC" w14:textId="77777777" w:rsidR="00C1027C" w:rsidRPr="00484511" w:rsidRDefault="00C1027C" w:rsidP="00C1027C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4511">
        <w:rPr>
          <w:b/>
          <w:bCs/>
          <w:sz w:val="22"/>
          <w:szCs w:val="22"/>
        </w:rPr>
        <w:t>VII.</w:t>
      </w:r>
    </w:p>
    <w:p w14:paraId="5BB0C554" w14:textId="77777777" w:rsidR="00C1027C" w:rsidRDefault="00C1027C" w:rsidP="00C10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Účastníci prohlašuji, že si tuto smlouvu před jejím podpisem přečetli, že tato byla uzavřena po vzájemném projednání podle jejich pravé a svobodné vůle, určitě, vážně a srozumitelně, nikoli v tísni za nápadně nevýhodných podmínek. Autentičnost této smlouvy stvrzují svým podpisem.</w:t>
      </w:r>
    </w:p>
    <w:p w14:paraId="278F07BA" w14:textId="77777777" w:rsidR="00C1027C" w:rsidRDefault="00C1027C" w:rsidP="00C1027C">
      <w:pPr>
        <w:pStyle w:val="Default"/>
        <w:rPr>
          <w:sz w:val="22"/>
          <w:szCs w:val="22"/>
        </w:rPr>
      </w:pPr>
    </w:p>
    <w:p w14:paraId="352826BD" w14:textId="77777777" w:rsidR="00C1027C" w:rsidRDefault="00C1027C" w:rsidP="00C10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 Vyškově </w:t>
      </w:r>
    </w:p>
    <w:p w14:paraId="6062F507" w14:textId="77777777" w:rsidR="00C1027C" w:rsidRDefault="00C1027C" w:rsidP="00C10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                             ……………………………………………………</w:t>
      </w:r>
    </w:p>
    <w:p w14:paraId="4F5EFB9D" w14:textId="77777777" w:rsidR="00C1027C" w:rsidRDefault="00C1027C" w:rsidP="00C10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objednatel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autor</w:t>
      </w:r>
    </w:p>
    <w:bookmarkEnd w:id="0"/>
    <w:p w14:paraId="09E7895C" w14:textId="77777777" w:rsidR="00C1027C" w:rsidRDefault="00C1027C" w:rsidP="00C1027C">
      <w:r>
        <w:tab/>
        <w:t xml:space="preserve">    Mgr. Viera Maňásková - ředitelka</w:t>
      </w:r>
    </w:p>
    <w:bookmarkEnd w:id="1"/>
    <w:p w14:paraId="02CBB155" w14:textId="77777777" w:rsidR="00B51CB1" w:rsidRDefault="00B51CB1"/>
    <w:sectPr w:rsidR="00B5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7C"/>
    <w:rsid w:val="00125684"/>
    <w:rsid w:val="00624610"/>
    <w:rsid w:val="006723CF"/>
    <w:rsid w:val="00B51CB1"/>
    <w:rsid w:val="00C1027C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E5C0"/>
  <w15:chartTrackingRefBased/>
  <w15:docId w15:val="{4AC6D39A-9D13-4A91-9608-E3E0678C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27C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027C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Kolaříková Tereza</cp:lastModifiedBy>
  <cp:revision>3</cp:revision>
  <cp:lastPrinted>2023-07-13T10:05:00Z</cp:lastPrinted>
  <dcterms:created xsi:type="dcterms:W3CDTF">2023-08-31T11:50:00Z</dcterms:created>
  <dcterms:modified xsi:type="dcterms:W3CDTF">2023-08-31T11:50:00Z</dcterms:modified>
</cp:coreProperties>
</file>