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33" w:rsidRPr="001A7933" w:rsidRDefault="0093301E" w:rsidP="001A7933">
      <w:pPr>
        <w:pStyle w:val="Nadpis1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3801C9">
        <w:rPr>
          <w:sz w:val="28"/>
          <w:szCs w:val="28"/>
        </w:rPr>
        <w:t>1</w:t>
      </w:r>
      <w:r>
        <w:rPr>
          <w:sz w:val="28"/>
          <w:szCs w:val="28"/>
        </w:rPr>
        <w:t xml:space="preserve"> ke Smlouvě o dílo č. </w:t>
      </w:r>
      <w:r w:rsidR="003801C9">
        <w:rPr>
          <w:sz w:val="28"/>
          <w:szCs w:val="28"/>
        </w:rPr>
        <w:t>20211491</w:t>
      </w:r>
    </w:p>
    <w:p w:rsidR="0093301E" w:rsidRDefault="0093301E">
      <w:pPr>
        <w:pStyle w:val="Nadpis1"/>
        <w:jc w:val="center"/>
        <w:rPr>
          <w:sz w:val="28"/>
          <w:szCs w:val="28"/>
        </w:rPr>
      </w:pPr>
    </w:p>
    <w:p w:rsidR="0093301E" w:rsidRDefault="0093301E">
      <w:pPr>
        <w:pStyle w:val="Nadpis1"/>
        <w:jc w:val="center"/>
      </w:pPr>
      <w:r>
        <w:rPr>
          <w:b w:val="0"/>
          <w:caps/>
          <w:color w:val="000000"/>
          <w:szCs w:val="22"/>
        </w:rPr>
        <w:t xml:space="preserve">Tato smlouva o dílo č. </w:t>
      </w:r>
      <w:r w:rsidR="003801C9">
        <w:rPr>
          <w:b w:val="0"/>
          <w:caps/>
          <w:szCs w:val="22"/>
        </w:rPr>
        <w:t>20211491</w:t>
      </w:r>
      <w:r>
        <w:rPr>
          <w:b w:val="0"/>
          <w:caps/>
          <w:color w:val="000000"/>
          <w:szCs w:val="22"/>
        </w:rPr>
        <w:t xml:space="preserve"> a i tento dodatek č. </w:t>
      </w:r>
      <w:r w:rsidR="003801C9">
        <w:rPr>
          <w:b w:val="0"/>
          <w:caps/>
          <w:szCs w:val="22"/>
        </w:rPr>
        <w:t>1</w:t>
      </w:r>
      <w:r>
        <w:rPr>
          <w:b w:val="0"/>
          <w:caps/>
          <w:color w:val="000000"/>
          <w:szCs w:val="22"/>
        </w:rPr>
        <w:t xml:space="preserve"> smlouvy o dílo </w:t>
      </w:r>
      <w:r>
        <w:rPr>
          <w:color w:val="000000"/>
          <w:szCs w:val="22"/>
        </w:rPr>
        <w:t>(dále jen „</w:t>
      </w:r>
      <w:r>
        <w:rPr>
          <w:b w:val="0"/>
          <w:color w:val="000000"/>
          <w:szCs w:val="22"/>
        </w:rPr>
        <w:t>Smlouva či dodatek</w:t>
      </w:r>
      <w:r>
        <w:rPr>
          <w:color w:val="000000"/>
          <w:szCs w:val="22"/>
        </w:rPr>
        <w:t>“)</w:t>
      </w:r>
      <w:r>
        <w:rPr>
          <w:b w:val="0"/>
          <w:color w:val="000000"/>
          <w:szCs w:val="22"/>
        </w:rPr>
        <w:t xml:space="preserve"> </w:t>
      </w:r>
      <w:r>
        <w:rPr>
          <w:color w:val="000000"/>
          <w:szCs w:val="22"/>
        </w:rPr>
        <w:t>byla uzavřena v souladu s § 2586 a násl. zák. č. 89/2012 Sb., občanský zákoník, ve znění pozdějších předpisů, níže uvedeného dne, měsíce a roku</w:t>
      </w:r>
    </w:p>
    <w:p w:rsidR="0093301E" w:rsidRDefault="0093301E"/>
    <w:p w:rsidR="0093301E" w:rsidRDefault="0093301E"/>
    <w:p w:rsidR="0093301E" w:rsidRDefault="0093301E">
      <w:pPr>
        <w:pStyle w:val="Zkladntext"/>
        <w:spacing w:before="120"/>
        <w:jc w:val="center"/>
        <w:rPr>
          <w:rFonts w:ascii="Arial" w:hAnsi="Arial"/>
          <w:b/>
          <w:color w:val="00000A"/>
          <w:sz w:val="20"/>
        </w:rPr>
      </w:pPr>
      <w:r>
        <w:rPr>
          <w:rFonts w:ascii="Arial" w:hAnsi="Arial"/>
          <w:b/>
          <w:color w:val="00000A"/>
          <w:sz w:val="20"/>
        </w:rPr>
        <w:t>I.</w:t>
      </w:r>
    </w:p>
    <w:p w:rsidR="0093301E" w:rsidRDefault="0093301E">
      <w:pPr>
        <w:pStyle w:val="Zkladntext"/>
        <w:spacing w:before="120"/>
        <w:jc w:val="center"/>
        <w:rPr>
          <w:rFonts w:ascii="Arial" w:hAnsi="Arial"/>
          <w:color w:val="00000A"/>
          <w:sz w:val="20"/>
        </w:rPr>
      </w:pPr>
      <w:r>
        <w:rPr>
          <w:rFonts w:ascii="Arial" w:hAnsi="Arial"/>
          <w:b/>
          <w:color w:val="00000A"/>
          <w:sz w:val="20"/>
        </w:rPr>
        <w:t>SMLUVNÍ STRANY</w:t>
      </w:r>
    </w:p>
    <w:p w:rsidR="0093301E" w:rsidRDefault="0093301E">
      <w:pPr>
        <w:pStyle w:val="Zkladntext"/>
        <w:spacing w:before="120"/>
        <w:rPr>
          <w:rFonts w:ascii="Arial" w:hAnsi="Arial"/>
          <w:color w:val="00000A"/>
          <w:sz w:val="20"/>
        </w:rPr>
      </w:pPr>
    </w:p>
    <w:p w:rsidR="0093301E" w:rsidRDefault="0093301E" w:rsidP="00110E8F">
      <w:pPr>
        <w:pStyle w:val="Zkladntext"/>
        <w:tabs>
          <w:tab w:val="left" w:pos="3544"/>
        </w:tabs>
        <w:spacing w:before="12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0"/>
        </w:rPr>
        <w:t>1. OBJEDNATEL:</w:t>
      </w:r>
      <w:r w:rsidR="00110E8F">
        <w:rPr>
          <w:rFonts w:ascii="Arial" w:hAnsi="Arial" w:cs="Arial"/>
          <w:b/>
          <w:color w:val="00000A"/>
          <w:sz w:val="20"/>
        </w:rPr>
        <w:tab/>
      </w:r>
      <w:r w:rsidR="003801C9" w:rsidRPr="003801C9">
        <w:rPr>
          <w:rFonts w:ascii="Arial" w:hAnsi="Arial" w:cs="Arial"/>
          <w:b/>
          <w:color w:val="00000A"/>
          <w:sz w:val="22"/>
          <w:szCs w:val="22"/>
        </w:rPr>
        <w:t>Krušnohorská poliklinika s.r.o.</w:t>
      </w:r>
    </w:p>
    <w:p w:rsidR="003801C9" w:rsidRDefault="003801C9" w:rsidP="00110E8F">
      <w:pPr>
        <w:pStyle w:val="Zkladntext"/>
        <w:tabs>
          <w:tab w:val="left" w:pos="3544"/>
        </w:tabs>
        <w:spacing w:before="120"/>
        <w:rPr>
          <w:rFonts w:ascii="Arial" w:hAnsi="Arial" w:cs="Arial"/>
          <w:b/>
          <w:color w:val="00000A"/>
          <w:sz w:val="22"/>
          <w:szCs w:val="22"/>
        </w:rPr>
      </w:pPr>
    </w:p>
    <w:p w:rsidR="003801C9" w:rsidRPr="00C82DB0" w:rsidRDefault="003801C9" w:rsidP="00110E8F">
      <w:pPr>
        <w:pStyle w:val="Zkladntext"/>
        <w:tabs>
          <w:tab w:val="left" w:pos="3544"/>
        </w:tabs>
        <w:spacing w:before="120"/>
        <w:rPr>
          <w:rFonts w:ascii="Arial" w:hAnsi="Arial" w:cs="Arial"/>
          <w:b/>
          <w:color w:val="FF0000"/>
          <w:highlight w:val="yellow"/>
        </w:rPr>
      </w:pPr>
    </w:p>
    <w:p w:rsidR="00767AA4" w:rsidRPr="00294534" w:rsidRDefault="0093301E" w:rsidP="000A1E89">
      <w:pPr>
        <w:pStyle w:val="Zkladntext"/>
        <w:spacing w:before="120"/>
        <w:ind w:left="3544" w:hanging="3260"/>
        <w:rPr>
          <w:rFonts w:ascii="Arial" w:hAnsi="Arial" w:cs="Arial"/>
          <w:b/>
          <w:color w:val="FF0000"/>
          <w:sz w:val="20"/>
        </w:rPr>
      </w:pPr>
      <w:r w:rsidRPr="00297AA9">
        <w:rPr>
          <w:rFonts w:ascii="Arial" w:hAnsi="Arial" w:cs="Arial"/>
          <w:b/>
          <w:color w:val="00000A"/>
          <w:sz w:val="20"/>
        </w:rPr>
        <w:t>sídlo:</w:t>
      </w:r>
      <w:r w:rsidR="00297AA9">
        <w:rPr>
          <w:rFonts w:ascii="Arial" w:hAnsi="Arial" w:cs="Arial"/>
          <w:b/>
          <w:color w:val="00000A"/>
        </w:rPr>
        <w:tab/>
      </w:r>
      <w:r w:rsidR="003801C9" w:rsidRPr="003801C9">
        <w:rPr>
          <w:rFonts w:ascii="Arial" w:hAnsi="Arial" w:cs="Arial"/>
          <w:b/>
          <w:color w:val="auto"/>
          <w:sz w:val="20"/>
        </w:rPr>
        <w:t>Žižkova 151</w:t>
      </w:r>
      <w:r w:rsidR="00110E8F" w:rsidRPr="003801C9">
        <w:rPr>
          <w:rFonts w:ascii="Arial" w:hAnsi="Arial" w:cs="Arial"/>
          <w:b/>
          <w:color w:val="auto"/>
          <w:sz w:val="20"/>
        </w:rPr>
        <w:t xml:space="preserve">, </w:t>
      </w:r>
      <w:r w:rsidR="003801C9" w:rsidRPr="003801C9">
        <w:rPr>
          <w:rFonts w:ascii="Arial" w:hAnsi="Arial" w:cs="Arial"/>
          <w:b/>
          <w:color w:val="auto"/>
          <w:sz w:val="20"/>
        </w:rPr>
        <w:t>436 01</w:t>
      </w:r>
      <w:r w:rsidR="00110E8F" w:rsidRPr="003801C9">
        <w:rPr>
          <w:rFonts w:ascii="Arial" w:hAnsi="Arial" w:cs="Arial"/>
          <w:b/>
          <w:color w:val="auto"/>
          <w:sz w:val="20"/>
        </w:rPr>
        <w:t xml:space="preserve"> </w:t>
      </w:r>
      <w:r w:rsidR="003801C9">
        <w:rPr>
          <w:rFonts w:ascii="Arial" w:hAnsi="Arial" w:cs="Arial"/>
          <w:b/>
          <w:color w:val="auto"/>
          <w:sz w:val="20"/>
        </w:rPr>
        <w:t>Litvínov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IČ:</w:t>
      </w:r>
      <w:r w:rsidR="00297AA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01C9" w:rsidRPr="003801C9">
        <w:rPr>
          <w:rFonts w:ascii="Arial" w:hAnsi="Arial" w:cs="Arial"/>
          <w:b/>
        </w:rPr>
        <w:t>25030302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01C9">
        <w:rPr>
          <w:rFonts w:ascii="Arial" w:hAnsi="Arial" w:cs="Arial"/>
          <w:b/>
        </w:rPr>
        <w:t>CZ25030302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01C9">
        <w:rPr>
          <w:rFonts w:ascii="Arial" w:hAnsi="Arial" w:cs="Arial"/>
          <w:b/>
        </w:rPr>
        <w:t>Komerční banka a.s.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účtu: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766B6">
        <w:rPr>
          <w:rFonts w:ascii="Arial" w:hAnsi="Arial" w:cs="Arial"/>
          <w:b/>
        </w:rPr>
        <w:t>43-1257820287/0100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Zástupce pro věci</w:t>
      </w:r>
    </w:p>
    <w:p w:rsidR="00A430D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a technické:</w:t>
      </w:r>
      <w:r w:rsidR="00297AA9">
        <w:rPr>
          <w:rFonts w:ascii="Arial" w:hAnsi="Arial" w:cs="Arial"/>
          <w:b/>
        </w:rPr>
        <w:tab/>
      </w:r>
      <w:r w:rsidR="00297AA9">
        <w:rPr>
          <w:rFonts w:ascii="Arial" w:hAnsi="Arial" w:cs="Arial"/>
          <w:b/>
        </w:rPr>
        <w:tab/>
      </w:r>
      <w:r w:rsidR="003801C9">
        <w:rPr>
          <w:rFonts w:ascii="Arial" w:hAnsi="Arial" w:cs="Arial"/>
          <w:b/>
        </w:rPr>
        <w:t>Ing. Petra Havlová</w:t>
      </w:r>
      <w:r w:rsidR="00110E8F">
        <w:rPr>
          <w:rFonts w:ascii="Arial" w:hAnsi="Arial" w:cs="Arial"/>
          <w:b/>
        </w:rPr>
        <w:t xml:space="preserve"> – </w:t>
      </w:r>
      <w:r w:rsidR="003801C9">
        <w:rPr>
          <w:rFonts w:ascii="Arial" w:hAnsi="Arial" w:cs="Arial"/>
          <w:b/>
        </w:rPr>
        <w:t>jednatel společnosti</w:t>
      </w:r>
    </w:p>
    <w:p w:rsidR="0093301E" w:rsidRDefault="0093301E" w:rsidP="000A1E89">
      <w:pPr>
        <w:spacing w:line="360" w:lineRule="auto"/>
        <w:rPr>
          <w:rFonts w:ascii="Arial" w:hAnsi="Arial" w:cs="Arial"/>
          <w:b/>
          <w:sz w:val="22"/>
        </w:rPr>
      </w:pPr>
    </w:p>
    <w:p w:rsidR="0093301E" w:rsidRDefault="000A66A0">
      <w:pPr>
        <w:rPr>
          <w:rFonts w:ascii="Arial" w:hAnsi="Arial"/>
          <w:b/>
        </w:rPr>
      </w:pPr>
      <w:r>
        <w:rPr>
          <w:rFonts w:ascii="Arial" w:hAnsi="Arial"/>
          <w:b/>
        </w:rPr>
        <w:t>Objednatel</w:t>
      </w:r>
      <w:r w:rsidR="00B97105">
        <w:rPr>
          <w:rFonts w:ascii="Arial" w:hAnsi="Arial"/>
          <w:b/>
        </w:rPr>
        <w:t xml:space="preserve"> je zapsán v obchodním rejstříku Krajského soudu</w:t>
      </w:r>
      <w:r w:rsidR="00B97105">
        <w:rPr>
          <w:rFonts w:ascii="Arial" w:hAnsi="Arial" w:cs="Arial"/>
        </w:rPr>
        <w:t xml:space="preserve"> </w:t>
      </w:r>
      <w:r w:rsidR="00B97105">
        <w:rPr>
          <w:rFonts w:ascii="Arial" w:hAnsi="Arial" w:cs="Arial"/>
          <w:b/>
          <w:bCs/>
        </w:rPr>
        <w:t xml:space="preserve">v Ústí n. L., oddíl C, vložka </w:t>
      </w:r>
      <w:r w:rsidR="003801C9">
        <w:rPr>
          <w:rFonts w:ascii="Arial" w:hAnsi="Arial" w:cs="Arial"/>
          <w:b/>
          <w:bCs/>
        </w:rPr>
        <w:t>13301</w:t>
      </w:r>
      <w:r w:rsidR="00B97105">
        <w:rPr>
          <w:rFonts w:ascii="Arial" w:hAnsi="Arial" w:cs="Arial"/>
          <w:b/>
          <w:bCs/>
        </w:rPr>
        <w:t>.</w:t>
      </w:r>
    </w:p>
    <w:p w:rsidR="00442375" w:rsidRDefault="00442375">
      <w:pPr>
        <w:rPr>
          <w:rFonts w:ascii="Arial" w:hAnsi="Arial"/>
          <w:b/>
        </w:rPr>
      </w:pPr>
    </w:p>
    <w:p w:rsidR="0093301E" w:rsidRDefault="0093301E">
      <w:pPr>
        <w:rPr>
          <w:rFonts w:ascii="Arial" w:hAnsi="Arial"/>
        </w:rPr>
      </w:pPr>
    </w:p>
    <w:p w:rsidR="00E370DA" w:rsidRDefault="00E370DA">
      <w:pPr>
        <w:rPr>
          <w:rFonts w:ascii="Arial" w:hAnsi="Arial"/>
        </w:rPr>
      </w:pPr>
    </w:p>
    <w:p w:rsidR="00E370DA" w:rsidRDefault="00E370DA">
      <w:pPr>
        <w:rPr>
          <w:rFonts w:ascii="Arial" w:hAnsi="Arial"/>
        </w:rPr>
      </w:pPr>
    </w:p>
    <w:p w:rsidR="0093301E" w:rsidRDefault="0093301E"/>
    <w:p w:rsidR="0093301E" w:rsidRDefault="0093301E">
      <w:pPr>
        <w:rPr>
          <w:rFonts w:ascii="Arial" w:hAnsi="Arial"/>
          <w:b/>
          <w:color w:val="00000A"/>
        </w:rPr>
      </w:pPr>
    </w:p>
    <w:p w:rsidR="0093301E" w:rsidRDefault="0093301E" w:rsidP="003D35E0">
      <w:pPr>
        <w:pStyle w:val="Zkladntext"/>
        <w:tabs>
          <w:tab w:val="left" w:pos="3544"/>
        </w:tabs>
        <w:spacing w:before="120"/>
        <w:rPr>
          <w:rFonts w:ascii="Arial" w:hAnsi="Arial"/>
          <w:b/>
          <w:color w:val="00000A"/>
          <w:sz w:val="20"/>
        </w:rPr>
      </w:pPr>
      <w:r>
        <w:rPr>
          <w:rFonts w:ascii="Arial" w:hAnsi="Arial"/>
          <w:b/>
          <w:color w:val="00000A"/>
          <w:sz w:val="20"/>
        </w:rPr>
        <w:t>2. ZHOTOVITEL:</w:t>
      </w:r>
      <w:r>
        <w:rPr>
          <w:rFonts w:ascii="Arial" w:hAnsi="Arial"/>
          <w:b/>
          <w:color w:val="00000A"/>
          <w:sz w:val="20"/>
        </w:rPr>
        <w:tab/>
      </w:r>
      <w:r>
        <w:rPr>
          <w:rFonts w:ascii="Arial" w:hAnsi="Arial"/>
          <w:b/>
          <w:color w:val="00000A"/>
          <w:sz w:val="20"/>
        </w:rPr>
        <w:tab/>
      </w:r>
      <w:r>
        <w:rPr>
          <w:rFonts w:ascii="Arial" w:hAnsi="Arial"/>
          <w:b/>
          <w:color w:val="00000A"/>
        </w:rPr>
        <w:t>RONICA, s.r.o.</w:t>
      </w:r>
    </w:p>
    <w:p w:rsidR="0093301E" w:rsidRDefault="0093301E">
      <w:pPr>
        <w:pStyle w:val="Zkladntext"/>
        <w:spacing w:before="120"/>
        <w:rPr>
          <w:rFonts w:ascii="Arial" w:hAnsi="Arial"/>
          <w:b/>
          <w:color w:val="00000A"/>
          <w:sz w:val="20"/>
        </w:rPr>
      </w:pP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sídlo: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Libušina 73/17, 415 03 Teplice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IČ: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25434861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DIČ: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CZ25434861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bankovní spojení:</w:t>
      </w:r>
      <w:r w:rsidRPr="003D35E0">
        <w:rPr>
          <w:rFonts w:ascii="Arial" w:hAnsi="Arial" w:cs="Arial"/>
          <w:b/>
        </w:rPr>
        <w:tab/>
      </w:r>
      <w:r w:rsidR="00C122CC">
        <w:rPr>
          <w:rFonts w:ascii="Arial" w:hAnsi="Arial" w:cs="Arial"/>
          <w:b/>
        </w:rPr>
        <w:t>xxxxxxxxxxxxxxxxxx</w:t>
      </w:r>
      <w:bookmarkStart w:id="0" w:name="_GoBack"/>
      <w:bookmarkEnd w:id="0"/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číslo účtu: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</w:r>
      <w:proofErr w:type="spellStart"/>
      <w:r w:rsidR="00C122CC">
        <w:rPr>
          <w:rFonts w:ascii="Arial" w:hAnsi="Arial" w:cs="Arial"/>
          <w:b/>
        </w:rPr>
        <w:t>xxxxxxxxxxxxxxxxxx</w:t>
      </w:r>
      <w:proofErr w:type="spellEnd"/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zastoupený: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Ing. Radkem Strakou, MBA – jednatelem společnosti</w:t>
      </w:r>
    </w:p>
    <w:p w:rsidR="0093301E" w:rsidRDefault="0093301E" w:rsidP="000A1E89">
      <w:pPr>
        <w:pStyle w:val="Zkladntext"/>
        <w:spacing w:line="360" w:lineRule="auto"/>
        <w:rPr>
          <w:rFonts w:ascii="Arial" w:hAnsi="Arial"/>
          <w:b/>
          <w:color w:val="00000A"/>
          <w:sz w:val="20"/>
        </w:rPr>
      </w:pPr>
    </w:p>
    <w:p w:rsidR="0093301E" w:rsidRDefault="0093301E">
      <w:pPr>
        <w:rPr>
          <w:rFonts w:ascii="Arial" w:hAnsi="Arial" w:cs="Arial"/>
          <w:b/>
        </w:rPr>
      </w:pPr>
      <w:r>
        <w:rPr>
          <w:rFonts w:ascii="Arial" w:hAnsi="Arial"/>
          <w:b/>
        </w:rPr>
        <w:t>Zhotovitel je zapsán v obchodním rejstříku Krajského soudu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 Ústí n. L., oddíl C, vložka 18127.</w:t>
      </w:r>
    </w:p>
    <w:p w:rsidR="0093301E" w:rsidRDefault="0093301E">
      <w:pPr>
        <w:pStyle w:val="Zkladntext"/>
        <w:spacing w:before="120"/>
        <w:rPr>
          <w:rFonts w:ascii="Arial" w:hAnsi="Arial" w:cs="Arial"/>
          <w:b/>
          <w:sz w:val="20"/>
        </w:rPr>
      </w:pPr>
    </w:p>
    <w:p w:rsidR="0093301E" w:rsidRDefault="0093301E"/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3D35E0" w:rsidRDefault="003D35E0">
      <w:pPr>
        <w:jc w:val="center"/>
        <w:rPr>
          <w:b/>
        </w:rPr>
      </w:pPr>
    </w:p>
    <w:p w:rsidR="003D35E0" w:rsidRDefault="003D35E0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  <w:r>
        <w:rPr>
          <w:b/>
        </w:rPr>
        <w:t>II. Změny a doplňky</w:t>
      </w:r>
    </w:p>
    <w:p w:rsidR="0093301E" w:rsidRDefault="0093301E">
      <w:pPr>
        <w:jc w:val="both"/>
        <w:rPr>
          <w:b/>
        </w:rPr>
      </w:pPr>
    </w:p>
    <w:p w:rsidR="0093301E" w:rsidRDefault="0093301E">
      <w:pPr>
        <w:jc w:val="both"/>
      </w:pPr>
      <w:r>
        <w:t xml:space="preserve">na základě požadavku zhotovitele se smlouva o dílo č. </w:t>
      </w:r>
      <w:r w:rsidR="003801C9">
        <w:t>20211491</w:t>
      </w:r>
      <w:r>
        <w:t xml:space="preserve"> doplňuje:</w:t>
      </w:r>
    </w:p>
    <w:p w:rsidR="0093301E" w:rsidRDefault="0093301E">
      <w:pPr>
        <w:jc w:val="both"/>
      </w:pPr>
    </w:p>
    <w:p w:rsidR="0093301E" w:rsidRDefault="0093301E">
      <w:pPr>
        <w:jc w:val="both"/>
        <w:rPr>
          <w:b/>
        </w:rPr>
      </w:pPr>
    </w:p>
    <w:p w:rsidR="0093301E" w:rsidRDefault="0093301E">
      <w:pPr>
        <w:jc w:val="both"/>
      </w:pPr>
    </w:p>
    <w:p w:rsidR="0093301E" w:rsidRDefault="0093301E">
      <w:pPr>
        <w:ind w:left="426" w:hanging="426"/>
        <w:jc w:val="both"/>
        <w:rPr>
          <w:b/>
        </w:rPr>
      </w:pPr>
      <w:r>
        <w:rPr>
          <w:b/>
        </w:rPr>
        <w:t>1. v příloze č. 2 se mění ceník služeb takto:</w:t>
      </w:r>
    </w:p>
    <w:p w:rsidR="0088158B" w:rsidRDefault="0088158B">
      <w:pPr>
        <w:ind w:left="426" w:hanging="426"/>
        <w:jc w:val="both"/>
      </w:pPr>
    </w:p>
    <w:p w:rsidR="0093301E" w:rsidRPr="00603C58" w:rsidRDefault="0093301E" w:rsidP="00ED5762">
      <w:pPr>
        <w:tabs>
          <w:tab w:val="decimal" w:pos="6663"/>
        </w:tabs>
        <w:jc w:val="both"/>
      </w:pPr>
      <w:r w:rsidRPr="00603C58">
        <w:t xml:space="preserve">Roční odečet a rozúčtování </w:t>
      </w:r>
      <w:r w:rsidR="00442375" w:rsidRPr="00603C58">
        <w:t>rádiového indikátoru</w:t>
      </w:r>
      <w:r w:rsidR="00442375" w:rsidRPr="00603C58">
        <w:tab/>
      </w:r>
      <w:r w:rsidR="00334A3C" w:rsidRPr="00603C58">
        <w:rPr>
          <w:b/>
          <w:bCs/>
        </w:rPr>
        <w:t>42</w:t>
      </w:r>
      <w:r w:rsidRPr="00603C58">
        <w:rPr>
          <w:b/>
          <w:bCs/>
        </w:rPr>
        <w:t>,</w:t>
      </w:r>
      <w:r w:rsidRPr="00603C58">
        <w:rPr>
          <w:b/>
        </w:rPr>
        <w:t>00 Kč/ks bez DPH</w:t>
      </w:r>
    </w:p>
    <w:p w:rsidR="0093301E" w:rsidRDefault="00381AAE" w:rsidP="00ED5762">
      <w:pPr>
        <w:tabs>
          <w:tab w:val="decimal" w:pos="6663"/>
        </w:tabs>
        <w:jc w:val="both"/>
        <w:rPr>
          <w:b/>
        </w:rPr>
      </w:pPr>
      <w:r w:rsidRPr="00603C58">
        <w:t xml:space="preserve">Roční odečet a rozúčtování </w:t>
      </w:r>
      <w:r w:rsidR="00E841F2" w:rsidRPr="00603C58">
        <w:t>rádiového</w:t>
      </w:r>
      <w:r w:rsidR="009636B6" w:rsidRPr="00603C58">
        <w:t xml:space="preserve"> </w:t>
      </w:r>
      <w:r w:rsidR="006808F8" w:rsidRPr="00603C58">
        <w:t xml:space="preserve">bytového </w:t>
      </w:r>
      <w:r w:rsidRPr="00603C58">
        <w:t>vodoměru</w:t>
      </w:r>
      <w:r w:rsidR="00E841F2" w:rsidRPr="00603C58">
        <w:tab/>
      </w:r>
      <w:r w:rsidRPr="00603C58">
        <w:rPr>
          <w:b/>
        </w:rPr>
        <w:t>2</w:t>
      </w:r>
      <w:r w:rsidR="00334A3C" w:rsidRPr="00603C58">
        <w:rPr>
          <w:b/>
        </w:rPr>
        <w:t>6</w:t>
      </w:r>
      <w:r w:rsidRPr="00603C58">
        <w:rPr>
          <w:b/>
        </w:rPr>
        <w:t>,00 Kč/ks bez DPH</w:t>
      </w:r>
    </w:p>
    <w:p w:rsidR="003801C9" w:rsidRPr="00603C58" w:rsidRDefault="003801C9" w:rsidP="00ED5762">
      <w:pPr>
        <w:tabs>
          <w:tab w:val="decimal" w:pos="6663"/>
        </w:tabs>
        <w:jc w:val="both"/>
        <w:rPr>
          <w:b/>
        </w:rPr>
      </w:pPr>
      <w:r w:rsidRPr="00603C58">
        <w:t>Roční odečet a rozúčtování standardního bytového vodoměru</w:t>
      </w:r>
      <w:r w:rsidRPr="00603C58">
        <w:tab/>
      </w:r>
      <w:r w:rsidRPr="00603C58">
        <w:rPr>
          <w:b/>
          <w:bCs/>
        </w:rPr>
        <w:t>36,00 Kč/ks bez DPH</w:t>
      </w:r>
    </w:p>
    <w:p w:rsidR="00E07D90" w:rsidRPr="00603C58" w:rsidRDefault="00E07D90" w:rsidP="00ED5762">
      <w:pPr>
        <w:tabs>
          <w:tab w:val="decimal" w:pos="6663"/>
        </w:tabs>
        <w:jc w:val="both"/>
        <w:rPr>
          <w:b/>
          <w:bCs/>
        </w:rPr>
      </w:pPr>
    </w:p>
    <w:p w:rsidR="00E07D90" w:rsidRPr="00603C58" w:rsidRDefault="00E07D90" w:rsidP="00ED5762">
      <w:pPr>
        <w:tabs>
          <w:tab w:val="decimal" w:pos="6663"/>
        </w:tabs>
        <w:jc w:val="both"/>
        <w:rPr>
          <w:b/>
          <w:bCs/>
        </w:rPr>
      </w:pPr>
    </w:p>
    <w:p w:rsidR="00381AAE" w:rsidRPr="00603C58" w:rsidRDefault="00381AAE">
      <w:pPr>
        <w:jc w:val="both"/>
      </w:pPr>
    </w:p>
    <w:p w:rsidR="00110E8F" w:rsidRPr="00C82DB0" w:rsidRDefault="000554E3" w:rsidP="00110E8F">
      <w:pPr>
        <w:jc w:val="both"/>
        <w:rPr>
          <w:highlight w:val="yellow"/>
        </w:rPr>
      </w:pPr>
      <w:proofErr w:type="gramStart"/>
      <w:r w:rsidRPr="000554E3">
        <w:t>Ve 120</w:t>
      </w:r>
      <w:proofErr w:type="gramEnd"/>
      <w:r w:rsidRPr="000554E3">
        <w:t xml:space="preserve"> bytech je celkem 359</w:t>
      </w:r>
      <w:r w:rsidR="00110E8F" w:rsidRPr="000554E3">
        <w:t xml:space="preserve"> ks rádiových indikát</w:t>
      </w:r>
      <w:r w:rsidRPr="000554E3">
        <w:t>orů E-ITN30.2</w:t>
      </w:r>
      <w:r w:rsidR="00110E8F" w:rsidRPr="000554E3">
        <w:t>.</w:t>
      </w:r>
    </w:p>
    <w:p w:rsidR="00110E8F" w:rsidRDefault="00110E8F" w:rsidP="00110E8F">
      <w:pPr>
        <w:jc w:val="both"/>
      </w:pPr>
      <w:r w:rsidRPr="006964E7">
        <w:t xml:space="preserve">Seznam objektů: </w:t>
      </w:r>
    </w:p>
    <w:p w:rsidR="00E805D6" w:rsidRDefault="00E805D6" w:rsidP="00E805D6">
      <w:pPr>
        <w:jc w:val="both"/>
      </w:pPr>
      <w:r>
        <w:t>Litvínov</w:t>
      </w:r>
      <w:r>
        <w:tab/>
      </w:r>
      <w:r>
        <w:tab/>
        <w:t>Podkrušnohorská 1591</w:t>
      </w:r>
      <w:r>
        <w:tab/>
      </w:r>
      <w:r>
        <w:tab/>
        <w:t>28 bytů</w:t>
      </w:r>
    </w:p>
    <w:p w:rsidR="00E805D6" w:rsidRDefault="00E805D6" w:rsidP="00E805D6">
      <w:pPr>
        <w:jc w:val="both"/>
      </w:pPr>
      <w:r>
        <w:t>Litvínov</w:t>
      </w:r>
      <w:r>
        <w:tab/>
      </w:r>
      <w:r>
        <w:tab/>
        <w:t>U Bílého sloupu 2088</w:t>
      </w:r>
      <w:r>
        <w:tab/>
      </w:r>
      <w:r>
        <w:tab/>
        <w:t>44 bytů</w:t>
      </w:r>
    </w:p>
    <w:p w:rsidR="00E805D6" w:rsidRPr="00447DC5" w:rsidRDefault="00E805D6" w:rsidP="00E805D6">
      <w:pPr>
        <w:jc w:val="both"/>
      </w:pPr>
      <w:r>
        <w:t>Litvínov</w:t>
      </w:r>
      <w:r>
        <w:tab/>
      </w:r>
      <w:r>
        <w:tab/>
        <w:t>Vodní 872</w:t>
      </w:r>
      <w:r>
        <w:tab/>
      </w:r>
      <w:r>
        <w:tab/>
      </w:r>
      <w:r>
        <w:tab/>
        <w:t>48 bytů</w:t>
      </w:r>
    </w:p>
    <w:p w:rsidR="0093301E" w:rsidRPr="00603C58" w:rsidRDefault="0093301E">
      <w:pPr>
        <w:jc w:val="both"/>
      </w:pPr>
    </w:p>
    <w:p w:rsidR="0093301E" w:rsidRDefault="0093301E">
      <w:pPr>
        <w:jc w:val="both"/>
      </w:pPr>
      <w:r>
        <w:t>Ceny jsou uvedeny bez DPH.</w:t>
      </w:r>
    </w:p>
    <w:p w:rsidR="0093301E" w:rsidRDefault="0093301E">
      <w:pPr>
        <w:jc w:val="both"/>
      </w:pPr>
    </w:p>
    <w:p w:rsidR="0093301E" w:rsidRDefault="0093301E">
      <w:pPr>
        <w:jc w:val="both"/>
      </w:pPr>
      <w:r>
        <w:t xml:space="preserve">V ceně jsou zahrnuty i změny nájemníků a měřičů </w:t>
      </w:r>
      <w:r w:rsidR="00442375">
        <w:t xml:space="preserve">poskytnuté objednatelem </w:t>
      </w:r>
      <w:r>
        <w:t>v průběhu roku.</w:t>
      </w: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center"/>
        <w:rPr>
          <w:b/>
        </w:rPr>
      </w:pPr>
      <w:r>
        <w:rPr>
          <w:b/>
        </w:rPr>
        <w:t>III. Závěrečná ujednání</w:t>
      </w:r>
    </w:p>
    <w:p w:rsidR="0093301E" w:rsidRDefault="0093301E">
      <w:pPr>
        <w:jc w:val="both"/>
        <w:rPr>
          <w:b/>
        </w:rPr>
      </w:pPr>
    </w:p>
    <w:p w:rsidR="0093301E" w:rsidRDefault="0093301E">
      <w:pPr>
        <w:numPr>
          <w:ilvl w:val="0"/>
          <w:numId w:val="2"/>
        </w:numPr>
        <w:jc w:val="both"/>
      </w:pPr>
      <w:r>
        <w:t>Ustanovení smlouvy, neupravená tímto dodatkem, zůstávají v platnosti beze změny.</w:t>
      </w:r>
    </w:p>
    <w:p w:rsidR="0093301E" w:rsidRDefault="0093301E">
      <w:pPr>
        <w:numPr>
          <w:ilvl w:val="0"/>
          <w:numId w:val="2"/>
        </w:numPr>
        <w:jc w:val="both"/>
      </w:pPr>
      <w:r>
        <w:t>Tento dodatek je vyhotoven ve dvou výtiscích o 2 listech, z nichž každý má platnost originálu. Každá smluvní strana obdrží po jednom výtisku.</w:t>
      </w:r>
    </w:p>
    <w:p w:rsidR="0093301E" w:rsidRDefault="0093301E">
      <w:pPr>
        <w:numPr>
          <w:ilvl w:val="0"/>
          <w:numId w:val="2"/>
        </w:numPr>
        <w:jc w:val="both"/>
      </w:pPr>
      <w:r>
        <w:t>Smluvní strany prohlašují, že jim nejsou známy žádné skutečnosti, které by uzavření tohoto dodatku vylučovaly a berou na vědomí, že v plném rozsahu nesou veškeré právní důsledky plynoucí z vědomě jimi udaných nepravdivých údajů. Na důkaz svého souhlasu s obsahem tohoto dodatku připojují pod něj své podpisy.</w:t>
      </w:r>
    </w:p>
    <w:p w:rsidR="0093301E" w:rsidRDefault="0093301E">
      <w:pPr>
        <w:numPr>
          <w:ilvl w:val="0"/>
          <w:numId w:val="2"/>
        </w:numPr>
        <w:jc w:val="both"/>
      </w:pPr>
      <w:r>
        <w:t>Tento dodatek nabývá platnosti dnem podpisu poslední smluvní stranou a účinnosti dnem 1.</w:t>
      </w:r>
      <w:r w:rsidR="00294534">
        <w:t> </w:t>
      </w:r>
      <w:r w:rsidR="001A6AE2">
        <w:t xml:space="preserve">ledna </w:t>
      </w:r>
      <w:r w:rsidR="00294534">
        <w:t>202</w:t>
      </w:r>
      <w:r w:rsidR="001E383F">
        <w:t>4</w:t>
      </w:r>
      <w:r>
        <w:t>.</w:t>
      </w:r>
    </w:p>
    <w:p w:rsidR="0093301E" w:rsidRDefault="0093301E">
      <w:pPr>
        <w:numPr>
          <w:ilvl w:val="0"/>
          <w:numId w:val="2"/>
        </w:numPr>
        <w:jc w:val="both"/>
      </w:pPr>
      <w:r>
        <w:t xml:space="preserve">Tento dodatek je nedílnou součástí smlouvy o dílo č. </w:t>
      </w:r>
      <w:r w:rsidR="00E805D6">
        <w:t>20211491</w:t>
      </w:r>
      <w:r w:rsidR="00603C58" w:rsidRPr="00603C58">
        <w:t>.</w:t>
      </w:r>
    </w:p>
    <w:p w:rsidR="0093301E" w:rsidRDefault="0093301E">
      <w:pPr>
        <w:ind w:left="360"/>
        <w:jc w:val="both"/>
      </w:pPr>
    </w:p>
    <w:p w:rsidR="0093301E" w:rsidRDefault="0093301E">
      <w:pPr>
        <w:ind w:left="360"/>
        <w:jc w:val="both"/>
      </w:pPr>
    </w:p>
    <w:p w:rsidR="0093301E" w:rsidRDefault="0093301E">
      <w:pPr>
        <w:ind w:left="360"/>
        <w:jc w:val="both"/>
      </w:pPr>
    </w:p>
    <w:p w:rsidR="0093301E" w:rsidRDefault="0093301E">
      <w:pPr>
        <w:ind w:left="360"/>
        <w:jc w:val="both"/>
      </w:pPr>
    </w:p>
    <w:p w:rsidR="0093301E" w:rsidRDefault="0093301E">
      <w:pPr>
        <w:jc w:val="both"/>
      </w:pPr>
    </w:p>
    <w:p w:rsidR="0093301E" w:rsidRDefault="003D35E0" w:rsidP="003D35E0">
      <w:pPr>
        <w:tabs>
          <w:tab w:val="left" w:pos="426"/>
          <w:tab w:val="left" w:pos="6237"/>
        </w:tabs>
        <w:jc w:val="both"/>
      </w:pPr>
      <w:r>
        <w:tab/>
      </w:r>
      <w:r w:rsidR="0093301E">
        <w:t>V</w:t>
      </w:r>
      <w:r w:rsidR="00A430DE">
        <w:t> </w:t>
      </w:r>
      <w:r w:rsidR="00E805D6">
        <w:t>Litvínově</w:t>
      </w:r>
      <w:r w:rsidR="00A430DE">
        <w:t xml:space="preserve"> </w:t>
      </w:r>
      <w:r w:rsidR="0093301E">
        <w:t>dne</w:t>
      </w:r>
      <w:r w:rsidR="001E383F">
        <w:t xml:space="preserve">, </w:t>
      </w:r>
      <w:proofErr w:type="gramStart"/>
      <w:r w:rsidR="001E383F">
        <w:t>30.8.2023</w:t>
      </w:r>
      <w:proofErr w:type="gramEnd"/>
      <w:r w:rsidR="006F6240">
        <w:tab/>
      </w:r>
      <w:r w:rsidR="0093301E">
        <w:t>V Teplicích dne</w:t>
      </w:r>
      <w:r w:rsidR="001E383F">
        <w:t>, 30.8.2023</w:t>
      </w: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3D35E0" w:rsidP="003D35E0">
      <w:pPr>
        <w:tabs>
          <w:tab w:val="left" w:leader="dot" w:pos="2268"/>
          <w:tab w:val="left" w:pos="5670"/>
          <w:tab w:val="left" w:leader="dot" w:pos="8222"/>
        </w:tabs>
        <w:jc w:val="both"/>
      </w:pPr>
      <w:r>
        <w:tab/>
      </w:r>
      <w:r>
        <w:tab/>
      </w:r>
      <w:r>
        <w:tab/>
      </w:r>
    </w:p>
    <w:p w:rsidR="0093301E" w:rsidRDefault="003D35E0" w:rsidP="003D35E0">
      <w:pPr>
        <w:tabs>
          <w:tab w:val="center" w:pos="1134"/>
          <w:tab w:val="center" w:pos="6946"/>
        </w:tabs>
        <w:jc w:val="both"/>
      </w:pPr>
      <w:r>
        <w:tab/>
      </w:r>
      <w:r w:rsidR="0093301E">
        <w:t>objednatel</w:t>
      </w:r>
      <w:r w:rsidR="0093301E">
        <w:tab/>
        <w:t>zhotovitel</w:t>
      </w:r>
    </w:p>
    <w:p w:rsidR="003D35E0" w:rsidRDefault="00E370DA" w:rsidP="003D35E0">
      <w:pPr>
        <w:tabs>
          <w:tab w:val="center" w:pos="1134"/>
          <w:tab w:val="center" w:pos="6946"/>
        </w:tabs>
        <w:jc w:val="both"/>
      </w:pPr>
      <w:r>
        <w:tab/>
      </w:r>
      <w:r w:rsidR="00E805D6">
        <w:t>Ing. Petra Havlová</w:t>
      </w:r>
      <w:r w:rsidR="003D35E0" w:rsidRPr="00603C58">
        <w:tab/>
      </w:r>
      <w:r w:rsidR="003D35E0">
        <w:t>Ing. Radek Straka, MBA</w:t>
      </w:r>
    </w:p>
    <w:sectPr w:rsidR="003D35E0" w:rsidSect="00C445CC">
      <w:headerReference w:type="default" r:id="rId7"/>
      <w:pgSz w:w="11906" w:h="16838"/>
      <w:pgMar w:top="1417" w:right="1417" w:bottom="1417" w:left="1417" w:header="708" w:footer="708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E1" w:rsidRDefault="002D69E1">
      <w:r>
        <w:separator/>
      </w:r>
    </w:p>
  </w:endnote>
  <w:endnote w:type="continuationSeparator" w:id="0">
    <w:p w:rsidR="002D69E1" w:rsidRDefault="002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E1" w:rsidRDefault="002D69E1">
      <w:r>
        <w:separator/>
      </w:r>
    </w:p>
  </w:footnote>
  <w:footnote w:type="continuationSeparator" w:id="0">
    <w:p w:rsidR="002D69E1" w:rsidRDefault="002D6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1E" w:rsidRDefault="0093301E">
    <w:pPr>
      <w:pStyle w:val="Zhlav"/>
      <w:pBdr>
        <w:bottom w:val="single" w:sz="4" w:space="1" w:color="000000"/>
      </w:pBdr>
    </w:pPr>
    <w:r>
      <w:tab/>
    </w:r>
    <w:r>
      <w:tab/>
    </w:r>
    <w:r w:rsidR="005E6439">
      <w:rPr>
        <w:noProof/>
        <w:lang w:val="cs-CZ" w:eastAsia="cs-CZ"/>
      </w:rPr>
      <w:drawing>
        <wp:inline distT="0" distB="0" distL="0" distR="0">
          <wp:extent cx="219075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F63B92"/>
    <w:multiLevelType w:val="hybridMultilevel"/>
    <w:tmpl w:val="255A6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3C"/>
    <w:rsid w:val="00012057"/>
    <w:rsid w:val="000214DA"/>
    <w:rsid w:val="00024D4E"/>
    <w:rsid w:val="00032FD9"/>
    <w:rsid w:val="00052D92"/>
    <w:rsid w:val="000554E3"/>
    <w:rsid w:val="000555AD"/>
    <w:rsid w:val="00060BD1"/>
    <w:rsid w:val="000A1E89"/>
    <w:rsid w:val="000A3EF0"/>
    <w:rsid w:val="000A66A0"/>
    <w:rsid w:val="000F05C1"/>
    <w:rsid w:val="00110E8F"/>
    <w:rsid w:val="00197711"/>
    <w:rsid w:val="001A6AE2"/>
    <w:rsid w:val="001A7933"/>
    <w:rsid w:val="001E383F"/>
    <w:rsid w:val="0020494D"/>
    <w:rsid w:val="00204B75"/>
    <w:rsid w:val="00223F9D"/>
    <w:rsid w:val="00236C20"/>
    <w:rsid w:val="00283202"/>
    <w:rsid w:val="0028622F"/>
    <w:rsid w:val="00294534"/>
    <w:rsid w:val="00297AA9"/>
    <w:rsid w:val="002A147A"/>
    <w:rsid w:val="002D6206"/>
    <w:rsid w:val="002D69E1"/>
    <w:rsid w:val="002F09C1"/>
    <w:rsid w:val="003046A8"/>
    <w:rsid w:val="003271E1"/>
    <w:rsid w:val="00334A3C"/>
    <w:rsid w:val="003801C9"/>
    <w:rsid w:val="00381AAE"/>
    <w:rsid w:val="003D1035"/>
    <w:rsid w:val="003D35E0"/>
    <w:rsid w:val="003F42E5"/>
    <w:rsid w:val="004129BD"/>
    <w:rsid w:val="00442375"/>
    <w:rsid w:val="00462129"/>
    <w:rsid w:val="004730F0"/>
    <w:rsid w:val="004766B6"/>
    <w:rsid w:val="00491777"/>
    <w:rsid w:val="005156A1"/>
    <w:rsid w:val="005257A2"/>
    <w:rsid w:val="005B1DB5"/>
    <w:rsid w:val="005C0782"/>
    <w:rsid w:val="005E6439"/>
    <w:rsid w:val="00603C58"/>
    <w:rsid w:val="00657AE6"/>
    <w:rsid w:val="006808F8"/>
    <w:rsid w:val="006964E7"/>
    <w:rsid w:val="006E5207"/>
    <w:rsid w:val="006F44D0"/>
    <w:rsid w:val="006F6240"/>
    <w:rsid w:val="00706DCC"/>
    <w:rsid w:val="00711205"/>
    <w:rsid w:val="007428CC"/>
    <w:rsid w:val="00743272"/>
    <w:rsid w:val="00767AA4"/>
    <w:rsid w:val="007B547F"/>
    <w:rsid w:val="007D0DED"/>
    <w:rsid w:val="007E6D9F"/>
    <w:rsid w:val="007F3574"/>
    <w:rsid w:val="00813BA8"/>
    <w:rsid w:val="00820C03"/>
    <w:rsid w:val="00831A01"/>
    <w:rsid w:val="008630A4"/>
    <w:rsid w:val="0086374B"/>
    <w:rsid w:val="0088158B"/>
    <w:rsid w:val="00884A45"/>
    <w:rsid w:val="00892A89"/>
    <w:rsid w:val="008C4289"/>
    <w:rsid w:val="008E2F79"/>
    <w:rsid w:val="008E7032"/>
    <w:rsid w:val="00900FBC"/>
    <w:rsid w:val="0092260C"/>
    <w:rsid w:val="00932D5E"/>
    <w:rsid w:val="0093301E"/>
    <w:rsid w:val="009636B6"/>
    <w:rsid w:val="0097582F"/>
    <w:rsid w:val="00990B0A"/>
    <w:rsid w:val="009D6086"/>
    <w:rsid w:val="009D6837"/>
    <w:rsid w:val="009D6ED2"/>
    <w:rsid w:val="00A430DE"/>
    <w:rsid w:val="00A546FA"/>
    <w:rsid w:val="00A646C3"/>
    <w:rsid w:val="00A7016E"/>
    <w:rsid w:val="00A73EEB"/>
    <w:rsid w:val="00A86D88"/>
    <w:rsid w:val="00AB7C7E"/>
    <w:rsid w:val="00AC0E00"/>
    <w:rsid w:val="00B108F2"/>
    <w:rsid w:val="00B14FD5"/>
    <w:rsid w:val="00B15312"/>
    <w:rsid w:val="00B97105"/>
    <w:rsid w:val="00BB1147"/>
    <w:rsid w:val="00BF39A4"/>
    <w:rsid w:val="00C122CC"/>
    <w:rsid w:val="00C42E89"/>
    <w:rsid w:val="00C445CC"/>
    <w:rsid w:val="00C82DB0"/>
    <w:rsid w:val="00C95ADE"/>
    <w:rsid w:val="00CA2EAB"/>
    <w:rsid w:val="00CE06CC"/>
    <w:rsid w:val="00CF43D0"/>
    <w:rsid w:val="00D51132"/>
    <w:rsid w:val="00D6337E"/>
    <w:rsid w:val="00D6726A"/>
    <w:rsid w:val="00D85417"/>
    <w:rsid w:val="00DC240E"/>
    <w:rsid w:val="00E07D90"/>
    <w:rsid w:val="00E35E2B"/>
    <w:rsid w:val="00E370DA"/>
    <w:rsid w:val="00E46067"/>
    <w:rsid w:val="00E72251"/>
    <w:rsid w:val="00E805D6"/>
    <w:rsid w:val="00E841F2"/>
    <w:rsid w:val="00EB1364"/>
    <w:rsid w:val="00ED5762"/>
    <w:rsid w:val="00EE1F84"/>
    <w:rsid w:val="00F2522B"/>
    <w:rsid w:val="00F67DC6"/>
    <w:rsid w:val="00F767BE"/>
    <w:rsid w:val="00F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740253-3217-4B37-A331-427585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5CC"/>
    <w:pPr>
      <w:suppressAutoHyphens/>
    </w:pPr>
    <w:rPr>
      <w:rFonts w:ascii="Tahoma" w:hAnsi="Tahoma"/>
      <w:kern w:val="1"/>
      <w:lang w:eastAsia="ar-SA"/>
    </w:rPr>
  </w:style>
  <w:style w:type="paragraph" w:styleId="Nadpis1">
    <w:name w:val="heading 1"/>
    <w:basedOn w:val="Normln"/>
    <w:next w:val="Zkladntext"/>
    <w:qFormat/>
    <w:rsid w:val="00C445CC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445CC"/>
  </w:style>
  <w:style w:type="character" w:customStyle="1" w:styleId="ZhlavChar">
    <w:name w:val="Záhlaví Char"/>
    <w:rsid w:val="00C445CC"/>
    <w:rPr>
      <w:rFonts w:ascii="Tahoma" w:hAnsi="Tahoma"/>
    </w:rPr>
  </w:style>
  <w:style w:type="character" w:customStyle="1" w:styleId="ZpatChar">
    <w:name w:val="Zápatí Char"/>
    <w:rsid w:val="00C445CC"/>
    <w:rPr>
      <w:rFonts w:ascii="Tahoma" w:hAnsi="Tahoma"/>
    </w:rPr>
  </w:style>
  <w:style w:type="paragraph" w:customStyle="1" w:styleId="Nadpis">
    <w:name w:val="Nadpis"/>
    <w:basedOn w:val="Normln"/>
    <w:next w:val="Zkladntext"/>
    <w:rsid w:val="00C445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C445CC"/>
    <w:rPr>
      <w:rFonts w:ascii="Times New Roman" w:hAnsi="Times New Roman"/>
      <w:color w:val="000000"/>
      <w:sz w:val="24"/>
    </w:rPr>
  </w:style>
  <w:style w:type="paragraph" w:styleId="Seznam">
    <w:name w:val="List"/>
    <w:basedOn w:val="Zkladntext"/>
    <w:rsid w:val="00C445CC"/>
    <w:rPr>
      <w:rFonts w:cs="Arial"/>
    </w:rPr>
  </w:style>
  <w:style w:type="paragraph" w:customStyle="1" w:styleId="Popisek">
    <w:name w:val="Popisek"/>
    <w:basedOn w:val="Normln"/>
    <w:rsid w:val="00C445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C445CC"/>
    <w:pPr>
      <w:suppressLineNumbers/>
    </w:pPr>
    <w:rPr>
      <w:rFonts w:cs="Arial"/>
    </w:rPr>
  </w:style>
  <w:style w:type="paragraph" w:styleId="Zhlav">
    <w:name w:val="header"/>
    <w:basedOn w:val="Normln"/>
    <w:rsid w:val="00C445CC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Zpat">
    <w:name w:val="footer"/>
    <w:basedOn w:val="Normln"/>
    <w:rsid w:val="00C445CC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6A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A0"/>
    <w:rPr>
      <w:rFonts w:ascii="Tahoma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E80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bitzerova\Desktop\Pracovn&#237;%20soubory\Dodatky%20smluv\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</Template>
  <TotalTime>0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bytové družstvo SCHZ</vt:lpstr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bytové družstvo SCHZ</dc:title>
  <dc:creator>Michaela Rebitzerová</dc:creator>
  <cp:lastModifiedBy>Lenka Galbavá</cp:lastModifiedBy>
  <cp:revision>3</cp:revision>
  <cp:lastPrinted>2023-08-30T06:39:00Z</cp:lastPrinted>
  <dcterms:created xsi:type="dcterms:W3CDTF">2023-08-30T06:39:00Z</dcterms:created>
  <dcterms:modified xsi:type="dcterms:W3CDTF">2023-08-30T12:45:00Z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RONICA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