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A0" w:rsidRDefault="004D28CD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140"/>
        <w:jc w:val="left"/>
        <w:rPr>
          <w:sz w:val="19"/>
          <w:szCs w:val="19"/>
        </w:rPr>
      </w:pPr>
      <w:r>
        <w:rPr>
          <w:sz w:val="19"/>
          <w:szCs w:val="19"/>
          <w:u w:val="single"/>
        </w:rPr>
        <w:t>Číslo objednávky:</w:t>
      </w:r>
    </w:p>
    <w:p w:rsidR="006743A0" w:rsidRDefault="004D28CD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paragraph">
                  <wp:posOffset>12700</wp:posOffset>
                </wp:positionV>
                <wp:extent cx="1667510" cy="3016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43A0" w:rsidRDefault="004D28C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.450000000000003pt;margin-top:1.pt;width:131.30000000000001pt;height:23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>
        <w:t>04/2023/AK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0"/>
        <w:gridCol w:w="4949"/>
      </w:tblGrid>
      <w:tr w:rsidR="006743A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OBJEDNATEL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ind w:left="220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ZHOTOVITEL</w:t>
            </w:r>
          </w:p>
        </w:tc>
      </w:tr>
      <w:tr w:rsidR="006743A0">
        <w:tblPrEx>
          <w:tblCellMar>
            <w:top w:w="0" w:type="dxa"/>
            <w:bottom w:w="0" w:type="dxa"/>
          </w:tblCellMar>
        </w:tblPrEx>
        <w:trPr>
          <w:trHeight w:hRule="exact" w:val="2347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3A0" w:rsidRDefault="004D28CD">
            <w:pPr>
              <w:pStyle w:val="Jin0"/>
              <w:shd w:val="clear" w:color="auto" w:fill="auto"/>
              <w:spacing w:after="0" w:line="257" w:lineRule="auto"/>
              <w:ind w:left="200" w:firstLine="40"/>
            </w:pPr>
            <w:r>
              <w:rPr>
                <w:b/>
                <w:bCs/>
              </w:rPr>
              <w:t xml:space="preserve">Nemocnice Nové Město na Moravě, </w:t>
            </w:r>
            <w:r>
              <w:t>příspěvková organizace se sídlem Žďárská 610, 592 31 Nové Město na Moravě IČO: 00842001</w:t>
            </w:r>
          </w:p>
          <w:p w:rsidR="006743A0" w:rsidRDefault="004D28CD">
            <w:pPr>
              <w:pStyle w:val="Jin0"/>
              <w:shd w:val="clear" w:color="auto" w:fill="auto"/>
              <w:spacing w:after="0" w:line="257" w:lineRule="auto"/>
              <w:ind w:firstLine="200"/>
            </w:pPr>
            <w:r>
              <w:t>DIČ: CZ00842001</w:t>
            </w:r>
          </w:p>
          <w:p w:rsidR="006743A0" w:rsidRDefault="004D28CD">
            <w:pPr>
              <w:pStyle w:val="Jin0"/>
              <w:shd w:val="clear" w:color="auto" w:fill="auto"/>
              <w:spacing w:after="0" w:line="257" w:lineRule="auto"/>
              <w:ind w:left="200" w:firstLine="40"/>
            </w:pPr>
            <w:r>
              <w:t>kontakt: XXXX</w:t>
            </w:r>
            <w:r>
              <w:t xml:space="preserve"> </w:t>
            </w:r>
            <w:r>
              <w:t>telefon: XXXX</w:t>
            </w:r>
          </w:p>
          <w:p w:rsidR="006743A0" w:rsidRDefault="004D28CD" w:rsidP="004D28CD">
            <w:pPr>
              <w:pStyle w:val="Jin0"/>
              <w:shd w:val="clear" w:color="auto" w:fill="auto"/>
              <w:spacing w:after="0" w:line="257" w:lineRule="auto"/>
              <w:ind w:firstLine="200"/>
            </w:pPr>
            <w:r>
              <w:t xml:space="preserve">e-mail: </w:t>
            </w:r>
            <w:hyperlink r:id="rId8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3A0" w:rsidRDefault="004D28CD">
            <w:pPr>
              <w:pStyle w:val="Jin0"/>
              <w:shd w:val="clear" w:color="auto" w:fill="auto"/>
              <w:spacing w:after="0" w:line="259" w:lineRule="auto"/>
              <w:ind w:left="220" w:firstLine="20"/>
            </w:pPr>
            <w:r>
              <w:rPr>
                <w:b/>
                <w:bCs/>
              </w:rPr>
              <w:t>TS služby s r.o.</w:t>
            </w:r>
          </w:p>
          <w:p w:rsidR="006743A0" w:rsidRDefault="004D28CD">
            <w:pPr>
              <w:pStyle w:val="Jin0"/>
              <w:shd w:val="clear" w:color="auto" w:fill="auto"/>
              <w:spacing w:after="0" w:line="259" w:lineRule="auto"/>
              <w:ind w:left="220" w:firstLine="20"/>
            </w:pPr>
            <w:r>
              <w:t>Se sídlem Soškova 1346, 592 31 Nové Město na Moravě</w:t>
            </w:r>
          </w:p>
          <w:p w:rsidR="006743A0" w:rsidRDefault="004D28CD">
            <w:pPr>
              <w:pStyle w:val="Jin0"/>
              <w:shd w:val="clear" w:color="auto" w:fill="auto"/>
              <w:spacing w:after="0" w:line="259" w:lineRule="auto"/>
              <w:ind w:firstLine="220"/>
            </w:pPr>
            <w:r>
              <w:t>IČO: 255 09 187</w:t>
            </w:r>
          </w:p>
          <w:p w:rsidR="006743A0" w:rsidRDefault="004D28CD">
            <w:pPr>
              <w:pStyle w:val="Jin0"/>
              <w:shd w:val="clear" w:color="auto" w:fill="auto"/>
              <w:spacing w:after="0" w:line="259" w:lineRule="auto"/>
              <w:ind w:firstLine="220"/>
            </w:pPr>
            <w:r>
              <w:t>DIČ: CZ25509187</w:t>
            </w:r>
          </w:p>
          <w:p w:rsidR="006743A0" w:rsidRDefault="004D28CD">
            <w:pPr>
              <w:pStyle w:val="Jin0"/>
              <w:shd w:val="clear" w:color="auto" w:fill="auto"/>
              <w:spacing w:after="0" w:line="259" w:lineRule="auto"/>
              <w:ind w:left="220" w:firstLine="20"/>
            </w:pPr>
            <w:r>
              <w:t>kontakt: XXXX</w:t>
            </w:r>
            <w:r>
              <w:t xml:space="preserve"> telefon: XXXX</w:t>
            </w:r>
          </w:p>
          <w:p w:rsidR="006743A0" w:rsidRDefault="004D28CD" w:rsidP="004D28CD">
            <w:pPr>
              <w:pStyle w:val="Jin0"/>
              <w:shd w:val="clear" w:color="auto" w:fill="auto"/>
              <w:spacing w:after="0" w:line="259" w:lineRule="auto"/>
              <w:ind w:firstLine="220"/>
            </w:pPr>
            <w:r>
              <w:t xml:space="preserve">email: </w:t>
            </w:r>
            <w:hyperlink r:id="rId9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</w:tr>
    </w:tbl>
    <w:p w:rsidR="006743A0" w:rsidRDefault="006743A0">
      <w:pPr>
        <w:spacing w:after="739" w:line="1" w:lineRule="exact"/>
      </w:pPr>
    </w:p>
    <w:p w:rsidR="006743A0" w:rsidRDefault="004D28CD">
      <w:pPr>
        <w:pStyle w:val="Nadpis30"/>
        <w:keepNext/>
        <w:keepLines/>
        <w:shd w:val="clear" w:color="auto" w:fill="auto"/>
        <w:spacing w:after="220" w:line="254" w:lineRule="auto"/>
      </w:pPr>
      <w:bookmarkStart w:id="2" w:name="bookmark2"/>
      <w:bookmarkStart w:id="3" w:name="bookmark3"/>
      <w:proofErr w:type="gramStart"/>
      <w:r>
        <w:t>1.Specifikace</w:t>
      </w:r>
      <w:proofErr w:type="gramEnd"/>
      <w:r>
        <w:t xml:space="preserve"> předmětu objednávky:</w:t>
      </w:r>
      <w:bookmarkEnd w:id="2"/>
      <w:bookmarkEnd w:id="3"/>
    </w:p>
    <w:p w:rsidR="006743A0" w:rsidRDefault="004D28CD">
      <w:pPr>
        <w:pStyle w:val="Zkladntext1"/>
        <w:shd w:val="clear" w:color="auto" w:fill="auto"/>
        <w:spacing w:after="220" w:line="254" w:lineRule="auto"/>
      </w:pPr>
      <w:r>
        <w:t xml:space="preserve">Na základě cenové nabídky ze dne 24.8.2023 (příloha </w:t>
      </w:r>
      <w:proofErr w:type="gramStart"/>
      <w:r>
        <w:t>č.1 této</w:t>
      </w:r>
      <w:proofErr w:type="gramEnd"/>
      <w:r>
        <w:t xml:space="preserve"> objednávky) u Vás objednáváme realizaci vodorovného značení parkovacích míst poměrné </w:t>
      </w:r>
      <w:r>
        <w:t>části centrálního parkoviště Nemocnice vyznačené v příloze č.2 -této objednávky. Tloušťky čar 12 cm, 2x nástřik, bílá barva + žlutá barva v místech, kde nelze parkovat. V místě umístění svislého dopravního značení pro invalidy nutno dodržet potřebnou šířku</w:t>
      </w:r>
      <w:r>
        <w:t xml:space="preserve"> parkovacích míst dle normy. Prováděné práce je nutné rozdělit na několik částí tak, aby nebylo uzavřeno celé parkoviště naráz a docházelo tak k omezení jeho užívání v co nejmenším i nejkratším rozsahu.</w:t>
      </w:r>
    </w:p>
    <w:p w:rsidR="006743A0" w:rsidRDefault="004D28CD">
      <w:pPr>
        <w:pStyle w:val="Zkladntext1"/>
        <w:shd w:val="clear" w:color="auto" w:fill="auto"/>
        <w:spacing w:after="0" w:line="262" w:lineRule="auto"/>
      </w:pPr>
      <w:r>
        <w:t>S ohledem na značný pohyb osob v blízkosti místa plně</w:t>
      </w:r>
      <w:r>
        <w:t>ní je nutné mít staveniště řádně zabezpečeno a označeno.</w:t>
      </w:r>
    </w:p>
    <w:p w:rsidR="006743A0" w:rsidRDefault="004D28CD">
      <w:pPr>
        <w:pStyle w:val="Zkladntext1"/>
        <w:shd w:val="clear" w:color="auto" w:fill="auto"/>
        <w:spacing w:after="220" w:line="262" w:lineRule="auto"/>
      </w:pPr>
      <w:r>
        <w:t>Při předání dokončeného díla budou ze strany zhotovitele objednateli dodány doklady a certifikáty o použitých materiálech.</w:t>
      </w:r>
    </w:p>
    <w:p w:rsidR="006743A0" w:rsidRDefault="004D28CD">
      <w:pPr>
        <w:pStyle w:val="Zkladntext1"/>
        <w:shd w:val="clear" w:color="auto" w:fill="auto"/>
        <w:spacing w:after="680" w:line="254" w:lineRule="auto"/>
      </w:pPr>
      <w:r>
        <w:t xml:space="preserve">Předmět dodávky je blíže specifikován přílohou </w:t>
      </w:r>
      <w:proofErr w:type="gramStart"/>
      <w:r>
        <w:t>č.1 a 2 této</w:t>
      </w:r>
      <w:proofErr w:type="gramEnd"/>
      <w:r>
        <w:t xml:space="preserve"> objednávky.</w:t>
      </w:r>
    </w:p>
    <w:p w:rsidR="006743A0" w:rsidRDefault="004D28CD">
      <w:pPr>
        <w:pStyle w:val="Zkladntext1"/>
        <w:numPr>
          <w:ilvl w:val="0"/>
          <w:numId w:val="1"/>
        </w:numPr>
        <w:shd w:val="clear" w:color="auto" w:fill="auto"/>
        <w:spacing w:after="0" w:line="240" w:lineRule="auto"/>
      </w:pPr>
      <w:r>
        <w:rPr>
          <w:u w:val="single"/>
        </w:rPr>
        <w:t>Cena</w:t>
      </w:r>
      <w:r>
        <w:rPr>
          <w:u w:val="single"/>
        </w:rPr>
        <w:t>:</w:t>
      </w:r>
      <w:r>
        <w:t xml:space="preserve"> 72.358,04 Kč bez DPH.</w:t>
      </w:r>
    </w:p>
    <w:p w:rsidR="006743A0" w:rsidRDefault="004D28CD">
      <w:pPr>
        <w:pStyle w:val="Zkladntext1"/>
        <w:shd w:val="clear" w:color="auto" w:fill="auto"/>
        <w:spacing w:after="540" w:line="240" w:lineRule="auto"/>
      </w:pPr>
      <w:r>
        <w:t>K této ceně bude připočteno DPH ve výši dle platných předpisů.</w:t>
      </w:r>
    </w:p>
    <w:p w:rsidR="006743A0" w:rsidRDefault="004D28CD">
      <w:pPr>
        <w:pStyle w:val="Nadpis30"/>
        <w:keepNext/>
        <w:keepLines/>
        <w:numPr>
          <w:ilvl w:val="0"/>
          <w:numId w:val="2"/>
        </w:numPr>
        <w:shd w:val="clear" w:color="auto" w:fill="auto"/>
        <w:spacing w:after="0" w:line="257" w:lineRule="auto"/>
      </w:pPr>
      <w:bookmarkStart w:id="4" w:name="bookmark4"/>
      <w:bookmarkStart w:id="5" w:name="bookmark5"/>
      <w:r>
        <w:t>Termín a místo dodání:</w:t>
      </w:r>
      <w:bookmarkEnd w:id="4"/>
      <w:bookmarkEnd w:id="5"/>
    </w:p>
    <w:p w:rsidR="006743A0" w:rsidRDefault="004D28CD">
      <w:pPr>
        <w:pStyle w:val="Zkladntext1"/>
        <w:shd w:val="clear" w:color="auto" w:fill="auto"/>
        <w:spacing w:after="280" w:line="257" w:lineRule="auto"/>
      </w:pPr>
      <w:r>
        <w:t xml:space="preserve">Realizace stavebních prací bude probíhat na přelomu srpna a září 2023 s tím, že jejich dokončení bude nejpozději v termínu do </w:t>
      </w:r>
      <w:proofErr w:type="gramStart"/>
      <w:r>
        <w:t>16.09.2023</w:t>
      </w:r>
      <w:proofErr w:type="gramEnd"/>
      <w:r>
        <w:t xml:space="preserve">. </w:t>
      </w:r>
      <w:r>
        <w:rPr>
          <w:b/>
          <w:bCs/>
        </w:rPr>
        <w:t>Termín z</w:t>
      </w:r>
      <w:r>
        <w:rPr>
          <w:b/>
          <w:bCs/>
        </w:rPr>
        <w:t xml:space="preserve">ahájení prací bude ze strany zhotovitele oznámen objednateli min. 2 dny před zahájením stavebních prací </w:t>
      </w:r>
      <w:r>
        <w:t xml:space="preserve">tak, aby bylo možné v dostatečném </w:t>
      </w:r>
      <w:proofErr w:type="spellStart"/>
      <w:r>
        <w:t>přestihu</w:t>
      </w:r>
      <w:proofErr w:type="spellEnd"/>
      <w:r>
        <w:t xml:space="preserve"> informovat návštěvníky a uživatele parkoviště o jeho uzavírce.</w:t>
      </w:r>
    </w:p>
    <w:p w:rsidR="006743A0" w:rsidRDefault="004D28CD">
      <w:pPr>
        <w:pStyle w:val="Zkladntext1"/>
        <w:shd w:val="clear" w:color="auto" w:fill="auto"/>
        <w:spacing w:after="500" w:line="264" w:lineRule="auto"/>
      </w:pPr>
      <w:r>
        <w:t>Místo realizace: parkoviště u Nemocnice Nové M</w:t>
      </w:r>
      <w:r>
        <w:t xml:space="preserve">ěsto na Moravě, Žďárská, 523 31 Nové Město na Moravě,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2961/1 v </w:t>
      </w:r>
      <w:proofErr w:type="spellStart"/>
      <w:r>
        <w:t>k.u</w:t>
      </w:r>
      <w:proofErr w:type="spellEnd"/>
      <w:r>
        <w:t>. Nové Město na Moravě.</w:t>
      </w:r>
    </w:p>
    <w:p w:rsidR="006743A0" w:rsidRDefault="004D28CD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29"/>
        </w:tabs>
        <w:spacing w:after="0" w:line="252" w:lineRule="auto"/>
      </w:pPr>
      <w:bookmarkStart w:id="6" w:name="bookmark6"/>
      <w:bookmarkStart w:id="7" w:name="bookmark7"/>
      <w:r>
        <w:t>Záruční doba, odpovědnost za vady</w:t>
      </w:r>
      <w:bookmarkEnd w:id="6"/>
      <w:bookmarkEnd w:id="7"/>
    </w:p>
    <w:p w:rsidR="006743A0" w:rsidRDefault="004D28CD">
      <w:pPr>
        <w:pStyle w:val="Zkladntext1"/>
        <w:shd w:val="clear" w:color="auto" w:fill="auto"/>
        <w:spacing w:after="220" w:line="252" w:lineRule="auto"/>
        <w:ind w:left="420"/>
      </w:pPr>
      <w:r>
        <w:t xml:space="preserve">Délka záruční doby na dílo se vzájemnou dohodou a v souladu s </w:t>
      </w:r>
      <w:proofErr w:type="spellStart"/>
      <w:r>
        <w:t>ust</w:t>
      </w:r>
      <w:proofErr w:type="spellEnd"/>
      <w:r>
        <w:t xml:space="preserve">. § 2629 a 2619 odst. 2 občanského zákoníku stanovuje v délce </w:t>
      </w:r>
      <w:r>
        <w:t>36 měsíců, počínaje převzetím díla od zhotovitele.</w:t>
      </w:r>
    </w:p>
    <w:p w:rsidR="006743A0" w:rsidRDefault="004D28CD">
      <w:pPr>
        <w:pStyle w:val="Zkladntext1"/>
        <w:shd w:val="clear" w:color="auto" w:fill="auto"/>
        <w:spacing w:after="280" w:line="259" w:lineRule="auto"/>
        <w:ind w:left="420"/>
      </w:pPr>
      <w:r>
        <w:t>Podmínky odpovědnosti za vady se řídí ustanovením § 2629 a násl. občanského zákoníku, pokud tato smlouva nestanoví jinak.</w:t>
      </w:r>
    </w:p>
    <w:p w:rsidR="006743A0" w:rsidRDefault="004D28CD">
      <w:pPr>
        <w:pStyle w:val="Zkladntext1"/>
        <w:shd w:val="clear" w:color="auto" w:fill="auto"/>
        <w:spacing w:after="500" w:line="257" w:lineRule="auto"/>
        <w:ind w:left="420"/>
      </w:pPr>
      <w:r>
        <w:t>Zhotovitel neodpovídá za vady, které vzniknou po předání díla neodborným provozován</w:t>
      </w:r>
      <w:r>
        <w:t>ím díla, nedodržováním provozních předpisů a neprováděním běžné údržby. Rovněž neodpovídá za vady příp. výrobků a dodávek provedených nebo dodaných objednatelem.</w:t>
      </w:r>
    </w:p>
    <w:p w:rsidR="006743A0" w:rsidRDefault="004D28CD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29"/>
        </w:tabs>
        <w:spacing w:after="0" w:line="254" w:lineRule="auto"/>
      </w:pPr>
      <w:bookmarkStart w:id="8" w:name="bookmark8"/>
      <w:bookmarkStart w:id="9" w:name="bookmark9"/>
      <w:r>
        <w:t>Místo a datum splatnosti ceny, způsob fakturace</w:t>
      </w:r>
      <w:r>
        <w:rPr>
          <w:u w:val="none"/>
        </w:rPr>
        <w:t>:</w:t>
      </w:r>
      <w:bookmarkEnd w:id="8"/>
      <w:bookmarkEnd w:id="9"/>
    </w:p>
    <w:p w:rsidR="006743A0" w:rsidRDefault="004D28CD">
      <w:pPr>
        <w:pStyle w:val="Zkladntext1"/>
        <w:shd w:val="clear" w:color="auto" w:fill="auto"/>
        <w:spacing w:after="800" w:line="252" w:lineRule="auto"/>
      </w:pPr>
      <w:r>
        <w:t>- převodním příkazem, do 21 dnů po řádném a v</w:t>
      </w:r>
      <w:r>
        <w:t>časném předání zhotovitelem a převzetí díla objednatelem nebo jím pověřenou osobou. Faktura bude odeslána na adresu: Nemocnice Nové Město na M</w:t>
      </w:r>
      <w:r>
        <w:rPr>
          <w:u w:val="single"/>
        </w:rPr>
        <w:t>oravě, příspěvková</w:t>
      </w:r>
      <w:r>
        <w:rPr>
          <w:u w:val="single"/>
        </w:rPr>
        <w:br w:type="page"/>
      </w:r>
      <w:r>
        <w:lastRenderedPageBreak/>
        <w:t xml:space="preserve">organizace, se sídlem </w:t>
      </w:r>
      <w:proofErr w:type="spellStart"/>
      <w:r>
        <w:t>Zďárská</w:t>
      </w:r>
      <w:proofErr w:type="spellEnd"/>
      <w:r>
        <w:t xml:space="preserve"> 610, 592 31 Nové Město na Moravě, nebo elektronicky na e-mail: </w:t>
      </w:r>
      <w:hyperlink r:id="rId10" w:history="1">
        <w:r>
          <w:rPr>
            <w:u w:val="single"/>
            <w:lang w:val="en-US" w:eastAsia="en-US" w:bidi="en-US"/>
          </w:rPr>
          <w:t>XXXX</w:t>
        </w:r>
      </w:hyperlink>
    </w:p>
    <w:p w:rsidR="006743A0" w:rsidRDefault="004D28CD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00"/>
        </w:tabs>
        <w:spacing w:after="300" w:line="240" w:lineRule="auto"/>
        <w:jc w:val="both"/>
      </w:pPr>
      <w:bookmarkStart w:id="10" w:name="bookmark10"/>
      <w:bookmarkStart w:id="11" w:name="bookmark11"/>
      <w:r>
        <w:t>Zvláštní požadavky (výše penále apod.):</w:t>
      </w:r>
      <w:bookmarkEnd w:id="10"/>
      <w:bookmarkEnd w:id="11"/>
    </w:p>
    <w:p w:rsidR="006743A0" w:rsidRDefault="004D28CD">
      <w:pPr>
        <w:pStyle w:val="Zkladntext1"/>
        <w:shd w:val="clear" w:color="auto" w:fill="auto"/>
        <w:spacing w:after="0" w:line="240" w:lineRule="auto"/>
        <w:jc w:val="both"/>
      </w:pPr>
      <w:r>
        <w:t>Smluvní pokuta dodavateli ve výší 0,1% z ceny plnění za každý den prodlení s termínem dodání.</w:t>
      </w:r>
    </w:p>
    <w:p w:rsidR="006743A0" w:rsidRDefault="004D28CD">
      <w:pPr>
        <w:pStyle w:val="Zkladntext1"/>
        <w:shd w:val="clear" w:color="auto" w:fill="auto"/>
        <w:spacing w:after="840" w:line="240" w:lineRule="auto"/>
        <w:jc w:val="both"/>
      </w:pPr>
      <w:r>
        <w:t xml:space="preserve">Smluvní pokuta objednateli ve výši 0,1% z fakturované </w:t>
      </w:r>
      <w:r>
        <w:t>částky za každý den prodlení s proplacením faktury.</w:t>
      </w:r>
    </w:p>
    <w:p w:rsidR="006743A0" w:rsidRDefault="004D28CD">
      <w:pPr>
        <w:pStyle w:val="Nadpis30"/>
        <w:keepNext/>
        <w:keepLines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9"/>
        </w:tabs>
        <w:spacing w:after="120" w:line="240" w:lineRule="auto"/>
        <w:jc w:val="both"/>
      </w:pPr>
      <w:bookmarkStart w:id="12" w:name="bookmark12"/>
      <w:bookmarkStart w:id="13" w:name="bookmark13"/>
      <w:r>
        <w:t>Ostatní ustanovení</w:t>
      </w:r>
      <w:bookmarkEnd w:id="12"/>
      <w:bookmarkEnd w:id="13"/>
    </w:p>
    <w:p w:rsidR="006743A0" w:rsidRDefault="004D28C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</w:pPr>
      <w:r>
        <w:t>Zhotovitel podpisem této objednávky souhlasí s uveřejněním celého textu této objednávky v registru smluv dle zákona č. 340/2015 Sb., o zvláštních podmínkách účinnosti některých smluv uv</w:t>
      </w:r>
      <w:r>
        <w:t>eřejňování těchto smluv a o registru smluv ("zákon o registru smluv").</w:t>
      </w:r>
    </w:p>
    <w:p w:rsidR="006743A0" w:rsidRDefault="004D28C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</w:pPr>
      <w:r>
        <w:t xml:space="preserve">Smluvní strany se dohodly, že stranou povinnou k uveřejnění této objednávky v centrálním registru smluv podle zákona č. 340/2015 Sb., o zvláštních podmínkách účinnosti některých smluv, </w:t>
      </w:r>
      <w:r>
        <w:t>uveřejňování těchto smluv a o registru smluv ("zákon o registru smluv") je Nemocnice Nové Město na Moravě, příspěvková organizace, která je povinna tuto objednávku bez zbytečného odkladu, nejpozději však do 30 dnů od uzavření objednávky, odeslat k uveřejně</w:t>
      </w:r>
      <w:r>
        <w:t>ní v registru smluv.</w:t>
      </w:r>
    </w:p>
    <w:p w:rsidR="006743A0" w:rsidRDefault="004D28C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</w:pPr>
      <w:r>
        <w:t>Smluvní strany shodně prohlašují, že žádné ustanovení v této objednávce nemá charakter obchodního tajemství, jež by požívalo zvláštní ochrany.</w:t>
      </w:r>
    </w:p>
    <w:p w:rsidR="006743A0" w:rsidRDefault="004D28C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</w:pPr>
      <w:r>
        <w:t>Smluvní strany se zavazují, že obchodní a technické informace, které jim byly svěřeny druhou</w:t>
      </w:r>
      <w:r>
        <w:t xml:space="preserve"> stranou, nezpřístupní třetím osobám bez písemného souhlasu druhé strany a nepoužijí tyto informace k jiným účelům, než je k plnění podmínek této objednávky.</w:t>
      </w:r>
    </w:p>
    <w:p w:rsidR="006743A0" w:rsidRDefault="004D28C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</w:pPr>
      <w:r>
        <w:t>Tuto objednávku je možno měnit a doplňovat pouze formou písemných vzestupně číslovaných Dodatků po</w:t>
      </w:r>
      <w:r>
        <w:t>depsaných zástupci obou smluvních stran.</w:t>
      </w:r>
    </w:p>
    <w:p w:rsidR="006743A0" w:rsidRDefault="004D28C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</w:pPr>
      <w:r>
        <w:t>Obě strany prohlašuji, že ustanovení této objednávky byla dohodnuta podle jejich pravé a svobodné vůle a nebyla ujednána v tísni, ani za jednostranně nevýhodných podmínek.</w:t>
      </w:r>
    </w:p>
    <w:p w:rsidR="006743A0" w:rsidRDefault="004D28C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both"/>
      </w:pPr>
      <w:r>
        <w:t xml:space="preserve">Tato objednávka se vyhotovuje ve dvou </w:t>
      </w:r>
      <w:r>
        <w:t>stejnopisech s platností originálu, z nichž po podpisu obdrží každá smluvní strana po jednom originálu.</w:t>
      </w:r>
    </w:p>
    <w:p w:rsidR="006743A0" w:rsidRDefault="004D28C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40" w:lineRule="auto"/>
        <w:jc w:val="both"/>
      </w:pPr>
      <w:r>
        <w:t xml:space="preserve">Příloha č. 1: Cenová nabídka ze dne </w:t>
      </w:r>
      <w:proofErr w:type="gramStart"/>
      <w:r>
        <w:t>24.08.2023</w:t>
      </w:r>
      <w:proofErr w:type="gramEnd"/>
    </w:p>
    <w:p w:rsidR="006743A0" w:rsidRDefault="004D28C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40" w:lineRule="auto"/>
        <w:jc w:val="both"/>
        <w:sectPr w:rsidR="006743A0">
          <w:pgSz w:w="11900" w:h="16840"/>
          <w:pgMar w:top="435" w:right="799" w:bottom="81" w:left="844" w:header="7" w:footer="3" w:gutter="0"/>
          <w:pgNumType w:start="1"/>
          <w:cols w:space="720"/>
          <w:noEndnote/>
          <w:docGrid w:linePitch="360"/>
        </w:sectPr>
      </w:pPr>
      <w:r>
        <w:t xml:space="preserve">Příloha </w:t>
      </w:r>
      <w:proofErr w:type="gramStart"/>
      <w:r>
        <w:t>č.2:</w:t>
      </w:r>
      <w:proofErr w:type="gramEnd"/>
      <w:r>
        <w:t xml:space="preserve"> Katastrální mapa - zjednodušení zákres místa plnění</w:t>
      </w:r>
    </w:p>
    <w:p w:rsidR="006743A0" w:rsidRDefault="006743A0">
      <w:pPr>
        <w:spacing w:line="240" w:lineRule="exact"/>
        <w:rPr>
          <w:sz w:val="19"/>
          <w:szCs w:val="19"/>
        </w:rPr>
      </w:pPr>
    </w:p>
    <w:p w:rsidR="006743A0" w:rsidRDefault="006743A0">
      <w:pPr>
        <w:spacing w:before="119" w:after="119" w:line="240" w:lineRule="exact"/>
        <w:rPr>
          <w:sz w:val="19"/>
          <w:szCs w:val="19"/>
        </w:rPr>
      </w:pPr>
    </w:p>
    <w:p w:rsidR="006743A0" w:rsidRDefault="006743A0">
      <w:pPr>
        <w:spacing w:line="1" w:lineRule="exact"/>
        <w:sectPr w:rsidR="006743A0">
          <w:type w:val="continuous"/>
          <w:pgSz w:w="11900" w:h="16840"/>
          <w:pgMar w:top="603" w:right="0" w:bottom="603" w:left="0" w:header="0" w:footer="3" w:gutter="0"/>
          <w:cols w:space="720"/>
          <w:noEndnote/>
          <w:docGrid w:linePitch="360"/>
        </w:sectPr>
      </w:pPr>
    </w:p>
    <w:p w:rsidR="006743A0" w:rsidRDefault="004D28CD">
      <w:pPr>
        <w:pStyle w:val="Nadpis30"/>
        <w:keepNext/>
        <w:keepLines/>
        <w:framePr w:w="2357" w:h="610" w:wrap="none" w:vAnchor="text" w:hAnchor="page" w:x="982" w:y="102"/>
        <w:shd w:val="clear" w:color="auto" w:fill="auto"/>
        <w:spacing w:after="120" w:line="240" w:lineRule="auto"/>
      </w:pPr>
      <w:bookmarkStart w:id="14" w:name="bookmark14"/>
      <w:bookmarkStart w:id="15" w:name="bookmark15"/>
      <w:r>
        <w:rPr>
          <w:u w:val="none"/>
        </w:rPr>
        <w:t>Za objednatele:</w:t>
      </w:r>
      <w:bookmarkEnd w:id="14"/>
      <w:bookmarkEnd w:id="15"/>
    </w:p>
    <w:p w:rsidR="006743A0" w:rsidRDefault="004D28CD">
      <w:pPr>
        <w:pStyle w:val="Zkladntext1"/>
        <w:framePr w:w="2357" w:h="610" w:wrap="none" w:vAnchor="text" w:hAnchor="page" w:x="982" w:y="102"/>
        <w:shd w:val="clear" w:color="auto" w:fill="auto"/>
        <w:spacing w:after="0" w:line="240" w:lineRule="auto"/>
      </w:pPr>
      <w:r>
        <w:t>V Novém Městě na Moravě</w:t>
      </w:r>
    </w:p>
    <w:p w:rsidR="006743A0" w:rsidRDefault="004D28CD">
      <w:pPr>
        <w:pStyle w:val="Zkladntext1"/>
        <w:framePr w:w="3082" w:h="691" w:wrap="none" w:vAnchor="text" w:hAnchor="page" w:x="3300" w:y="21"/>
        <w:shd w:val="clear" w:color="auto" w:fill="auto"/>
        <w:spacing w:after="0" w:line="233" w:lineRule="auto"/>
        <w:jc w:val="right"/>
      </w:pPr>
      <w:r>
        <w:t>XXXX</w:t>
      </w:r>
    </w:p>
    <w:p w:rsidR="006743A0" w:rsidRDefault="004D28CD">
      <w:pPr>
        <w:pStyle w:val="Nadpis30"/>
        <w:keepNext/>
        <w:keepLines/>
        <w:framePr w:w="1469" w:h="254" w:wrap="none" w:vAnchor="text" w:hAnchor="page" w:x="6617" w:y="126"/>
        <w:shd w:val="clear" w:color="auto" w:fill="auto"/>
        <w:spacing w:after="0" w:line="240" w:lineRule="auto"/>
      </w:pPr>
      <w:bookmarkStart w:id="16" w:name="bookmark16"/>
      <w:bookmarkStart w:id="17" w:name="bookmark17"/>
      <w:r>
        <w:rPr>
          <w:u w:val="none"/>
        </w:rPr>
        <w:t>Za zhotovitele:</w:t>
      </w:r>
      <w:bookmarkEnd w:id="16"/>
      <w:bookmarkEnd w:id="17"/>
    </w:p>
    <w:p w:rsidR="006743A0" w:rsidRDefault="004D28CD">
      <w:pPr>
        <w:pStyle w:val="Zkladntext1"/>
        <w:framePr w:w="2506" w:h="254" w:wrap="none" w:vAnchor="text" w:hAnchor="page" w:x="6617" w:y="591"/>
        <w:shd w:val="clear" w:color="auto" w:fill="auto"/>
        <w:spacing w:after="0" w:line="240" w:lineRule="auto"/>
      </w:pPr>
      <w:r>
        <w:t>V Novém Městě na Moravě</w:t>
      </w:r>
    </w:p>
    <w:p w:rsidR="006743A0" w:rsidRDefault="004D28CD">
      <w:pPr>
        <w:pStyle w:val="Zkladntext30"/>
        <w:framePr w:w="1589" w:h="518" w:wrap="none" w:vAnchor="text" w:hAnchor="page" w:x="9132" w:y="433"/>
        <w:shd w:val="clear" w:color="auto" w:fill="auto"/>
        <w:rPr>
          <w:sz w:val="19"/>
          <w:szCs w:val="19"/>
        </w:rPr>
      </w:pPr>
      <w:r>
        <w:t>XXXX</w:t>
      </w:r>
    </w:p>
    <w:p w:rsidR="006743A0" w:rsidRDefault="004D28CD">
      <w:pPr>
        <w:pStyle w:val="Zkladntext1"/>
        <w:framePr w:w="2122" w:h="499" w:wrap="none" w:vAnchor="text" w:hAnchor="page" w:x="2791" w:y="1844"/>
        <w:shd w:val="clear" w:color="auto" w:fill="auto"/>
        <w:spacing w:after="0" w:line="252" w:lineRule="auto"/>
        <w:jc w:val="center"/>
      </w:pPr>
      <w:r>
        <w:t>XXXX</w:t>
      </w:r>
    </w:p>
    <w:p w:rsidR="006743A0" w:rsidRDefault="004D28CD">
      <w:pPr>
        <w:pStyle w:val="Zkladntext1"/>
        <w:framePr w:w="1762" w:h="730" w:wrap="none" w:vAnchor="text" w:hAnchor="page" w:x="6617" w:y="1043"/>
        <w:shd w:val="clear" w:color="auto" w:fill="auto"/>
        <w:spacing w:line="240" w:lineRule="auto"/>
      </w:pPr>
      <w:r>
        <w:t xml:space="preserve">dne: </w:t>
      </w:r>
      <w:proofErr w:type="gramStart"/>
      <w:r>
        <w:t>28.8.2023</w:t>
      </w:r>
      <w:proofErr w:type="gramEnd"/>
    </w:p>
    <w:p w:rsidR="006743A0" w:rsidRDefault="004D28CD">
      <w:pPr>
        <w:pStyle w:val="Zkladntext1"/>
        <w:framePr w:w="1762" w:h="730" w:wrap="none" w:vAnchor="text" w:hAnchor="page" w:x="6617" w:y="1043"/>
        <w:shd w:val="clear" w:color="auto" w:fill="auto"/>
        <w:spacing w:after="0" w:line="240" w:lineRule="auto"/>
      </w:pPr>
      <w:r>
        <w:t>Podpis dodavatele:</w:t>
      </w:r>
    </w:p>
    <w:p w:rsidR="006743A0" w:rsidRDefault="004D28CD">
      <w:pPr>
        <w:pStyle w:val="Zkladntext30"/>
        <w:framePr w:w="2578" w:h="696" w:wrap="none" w:vAnchor="text" w:hAnchor="page" w:x="8633" w:y="956"/>
        <w:shd w:val="clear" w:color="auto" w:fill="auto"/>
        <w:spacing w:line="264" w:lineRule="auto"/>
        <w:rPr>
          <w:sz w:val="16"/>
          <w:szCs w:val="16"/>
        </w:rPr>
      </w:pPr>
      <w:r>
        <w:rPr>
          <w:sz w:val="19"/>
          <w:szCs w:val="19"/>
        </w:rPr>
        <w:t>XXXX</w:t>
      </w:r>
    </w:p>
    <w:p w:rsidR="006743A0" w:rsidRDefault="004D28CD">
      <w:pPr>
        <w:pStyle w:val="Zkladntext1"/>
        <w:framePr w:w="1862" w:h="523" w:wrap="none" w:vAnchor="text" w:hAnchor="page" w:x="8916" w:y="1734"/>
        <w:shd w:val="clear" w:color="auto" w:fill="auto"/>
        <w:spacing w:after="0" w:line="259" w:lineRule="auto"/>
      </w:pPr>
      <w:r>
        <w:t>XXXX</w:t>
      </w:r>
    </w:p>
    <w:p w:rsidR="006743A0" w:rsidRDefault="006743A0">
      <w:pPr>
        <w:spacing w:line="360" w:lineRule="exact"/>
      </w:pPr>
    </w:p>
    <w:p w:rsidR="006743A0" w:rsidRDefault="006743A0">
      <w:pPr>
        <w:spacing w:line="360" w:lineRule="exact"/>
      </w:pPr>
    </w:p>
    <w:p w:rsidR="004D28CD" w:rsidRDefault="004D28CD" w:rsidP="004D28CD">
      <w:pPr>
        <w:pStyle w:val="Titulekobrzku0"/>
        <w:framePr w:w="3406" w:h="739" w:wrap="none" w:vAnchor="text" w:hAnchor="page" w:x="1006" w:y="276"/>
        <w:shd w:val="clear" w:color="auto" w:fill="auto"/>
        <w:spacing w:after="240"/>
      </w:pPr>
      <w:r>
        <w:t xml:space="preserve">Dne: </w:t>
      </w:r>
      <w:proofErr w:type="gramStart"/>
      <w:r>
        <w:t>28.8.2023</w:t>
      </w:r>
      <w:proofErr w:type="gramEnd"/>
    </w:p>
    <w:p w:rsidR="004D28CD" w:rsidRDefault="004D28CD" w:rsidP="004D28CD">
      <w:pPr>
        <w:pStyle w:val="Titulekobrzku0"/>
        <w:framePr w:w="3406" w:h="739" w:wrap="none" w:vAnchor="text" w:hAnchor="page" w:x="1006" w:y="276"/>
        <w:shd w:val="clear" w:color="auto" w:fill="auto"/>
        <w:spacing w:after="0"/>
      </w:pPr>
      <w:r>
        <w:t>Podpis objednatele: XXXX</w:t>
      </w:r>
    </w:p>
    <w:p w:rsidR="006743A0" w:rsidRDefault="006743A0">
      <w:pPr>
        <w:spacing w:line="360" w:lineRule="exact"/>
      </w:pPr>
    </w:p>
    <w:p w:rsidR="006743A0" w:rsidRDefault="006743A0">
      <w:pPr>
        <w:spacing w:line="360" w:lineRule="exact"/>
      </w:pPr>
    </w:p>
    <w:p w:rsidR="006743A0" w:rsidRDefault="006743A0">
      <w:pPr>
        <w:spacing w:line="360" w:lineRule="exact"/>
      </w:pPr>
    </w:p>
    <w:p w:rsidR="006743A0" w:rsidRDefault="006743A0">
      <w:pPr>
        <w:spacing w:after="541" w:line="1" w:lineRule="exact"/>
      </w:pPr>
    </w:p>
    <w:p w:rsidR="006743A0" w:rsidRDefault="006743A0">
      <w:pPr>
        <w:spacing w:line="1" w:lineRule="exact"/>
        <w:sectPr w:rsidR="006743A0">
          <w:type w:val="continuous"/>
          <w:pgSz w:w="11900" w:h="16840"/>
          <w:pgMar w:top="603" w:right="828" w:bottom="603" w:left="737" w:header="0" w:footer="3" w:gutter="0"/>
          <w:cols w:space="720"/>
          <w:noEndnote/>
          <w:docGrid w:linePitch="360"/>
        </w:sectPr>
      </w:pPr>
    </w:p>
    <w:p w:rsidR="006743A0" w:rsidRDefault="004D28CD">
      <w:pPr>
        <w:pStyle w:val="Zkladntext30"/>
        <w:shd w:val="clear" w:color="auto" w:fill="auto"/>
        <w:jc w:val="left"/>
      </w:pPr>
      <w:r>
        <w:rPr>
          <w:lang w:val="en-US" w:eastAsia="en-US" w:bidi="en-US"/>
        </w:rPr>
        <w:lastRenderedPageBreak/>
        <w:t>VERLAG</w:t>
      </w:r>
    </w:p>
    <w:p w:rsidR="006743A0" w:rsidRDefault="004D28CD">
      <w:pPr>
        <w:pStyle w:val="Zkladntext30"/>
        <w:shd w:val="clear" w:color="auto" w:fill="auto"/>
        <w:spacing w:after="220" w:line="218" w:lineRule="auto"/>
        <w:jc w:val="left"/>
      </w:pPr>
      <w:r>
        <w:t xml:space="preserve">ÍASHQFER </w:t>
      </w:r>
    </w:p>
    <w:p w:rsidR="006743A0" w:rsidRDefault="004D28CD">
      <w:pPr>
        <w:pStyle w:val="Zkladntext20"/>
        <w:shd w:val="clear" w:color="auto" w:fill="auto"/>
        <w:spacing w:after="260"/>
      </w:pPr>
      <w:r>
        <w:t xml:space="preserve">Název stavby: Nemocnice </w:t>
      </w:r>
      <w:r>
        <w:rPr>
          <w:lang w:val="en-US" w:eastAsia="en-US" w:bidi="en-US"/>
        </w:rPr>
        <w:t xml:space="preserve">NMNM - </w:t>
      </w:r>
      <w:r>
        <w:t>parkoviště</w:t>
      </w:r>
    </w:p>
    <w:p w:rsidR="006743A0" w:rsidRDefault="004D28CD">
      <w:pPr>
        <w:pStyle w:val="Zkladntext20"/>
        <w:shd w:val="clear" w:color="auto" w:fill="auto"/>
        <w:spacing w:after="220"/>
      </w:pPr>
      <w:r>
        <w:t>Druh stavby: VDZ parkoviště</w:t>
      </w:r>
    </w:p>
    <w:p w:rsidR="006743A0" w:rsidRDefault="004D28CD">
      <w:pPr>
        <w:pStyle w:val="Zkladntext20"/>
        <w:shd w:val="clear" w:color="auto" w:fill="auto"/>
        <w:tabs>
          <w:tab w:val="left" w:pos="1051"/>
        </w:tabs>
        <w:spacing w:after="0"/>
      </w:pPr>
      <w:r>
        <w:t>Lokalita:</w:t>
      </w:r>
      <w:r>
        <w:tab/>
        <w:t>NMNM Ždárská</w:t>
      </w:r>
    </w:p>
    <w:p w:rsidR="006743A0" w:rsidRDefault="004D28CD">
      <w:pPr>
        <w:pStyle w:val="Nadpis10"/>
        <w:keepNext/>
        <w:keepLines/>
        <w:shd w:val="clear" w:color="auto" w:fill="auto"/>
      </w:pPr>
      <w:bookmarkStart w:id="18" w:name="bookmark18"/>
      <w:bookmarkStart w:id="19" w:name="bookmark19"/>
      <w:r>
        <w:lastRenderedPageBreak/>
        <w:t>Stavební rozpočet</w:t>
      </w:r>
      <w:bookmarkEnd w:id="18"/>
      <w:bookmarkEnd w:id="19"/>
    </w:p>
    <w:p w:rsidR="006743A0" w:rsidRDefault="004D28CD">
      <w:pPr>
        <w:pStyle w:val="Zkladntext20"/>
        <w:shd w:val="clear" w:color="auto" w:fill="auto"/>
        <w:tabs>
          <w:tab w:val="left" w:pos="2562"/>
        </w:tabs>
        <w:spacing w:after="240"/>
        <w:ind w:firstLine="220"/>
      </w:pPr>
      <w:r>
        <w:t>Doba výstavby:</w:t>
      </w:r>
      <w:r>
        <w:tab/>
        <w:t>Objednatel:</w:t>
      </w:r>
    </w:p>
    <w:p w:rsidR="006743A0" w:rsidRDefault="004D28CD">
      <w:pPr>
        <w:pStyle w:val="Zkladntext20"/>
        <w:shd w:val="clear" w:color="auto" w:fill="auto"/>
        <w:spacing w:after="240"/>
        <w:ind w:firstLine="220"/>
      </w:pPr>
      <w:r>
        <w:t xml:space="preserve">Začátek výstavby: </w:t>
      </w:r>
      <w:proofErr w:type="gramStart"/>
      <w:r>
        <w:t>24.08.2023</w:t>
      </w:r>
      <w:proofErr w:type="gramEnd"/>
      <w:r>
        <w:t xml:space="preserve"> Projektant:</w:t>
      </w:r>
    </w:p>
    <w:p w:rsidR="006743A0" w:rsidRDefault="004D28CD">
      <w:pPr>
        <w:pStyle w:val="Zkladntext20"/>
        <w:shd w:val="clear" w:color="auto" w:fill="auto"/>
        <w:tabs>
          <w:tab w:val="left" w:pos="2562"/>
        </w:tabs>
        <w:spacing w:after="0"/>
        <w:ind w:firstLine="220"/>
        <w:sectPr w:rsidR="006743A0">
          <w:headerReference w:type="default" r:id="rId11"/>
          <w:footerReference w:type="default" r:id="rId12"/>
          <w:pgSz w:w="16840" w:h="11900" w:orient="landscape"/>
          <w:pgMar w:top="1951" w:right="6140" w:bottom="4981" w:left="2060" w:header="0" w:footer="3" w:gutter="0"/>
          <w:cols w:num="2" w:space="1445"/>
          <w:noEndnote/>
          <w:docGrid w:linePitch="360"/>
        </w:sectPr>
      </w:pPr>
      <w:r>
        <w:t>Konec výstavby:</w:t>
      </w:r>
      <w:r>
        <w:tab/>
        <w:t>Zhotovitel:</w:t>
      </w:r>
    </w:p>
    <w:p w:rsidR="006743A0" w:rsidRDefault="006743A0">
      <w:pPr>
        <w:spacing w:line="148" w:lineRule="exact"/>
        <w:rPr>
          <w:sz w:val="12"/>
          <w:szCs w:val="12"/>
        </w:rPr>
      </w:pPr>
    </w:p>
    <w:p w:rsidR="006743A0" w:rsidRDefault="006743A0">
      <w:pPr>
        <w:spacing w:line="1" w:lineRule="exact"/>
        <w:sectPr w:rsidR="006743A0">
          <w:type w:val="continuous"/>
          <w:pgSz w:w="16840" w:h="11900" w:orient="landscape"/>
          <w:pgMar w:top="1951" w:right="0" w:bottom="2034" w:left="0" w:header="0" w:footer="3" w:gutter="0"/>
          <w:cols w:space="720"/>
          <w:noEndnote/>
          <w:docGrid w:linePitch="360"/>
        </w:sectPr>
      </w:pPr>
    </w:p>
    <w:p w:rsidR="006743A0" w:rsidRDefault="004D28CD">
      <w:pPr>
        <w:pStyle w:val="Zkladntext20"/>
        <w:shd w:val="clear" w:color="auto" w:fill="auto"/>
        <w:tabs>
          <w:tab w:val="left" w:pos="5242"/>
        </w:tabs>
        <w:spacing w:after="60"/>
      </w:pPr>
      <w:r>
        <w:lastRenderedPageBreak/>
        <w:t>JKSO:</w:t>
      </w:r>
      <w:r>
        <w:tab/>
        <w:t>Datum zpracování:</w:t>
      </w:r>
      <w:proofErr w:type="gramStart"/>
      <w:r>
        <w:t>24.08.2023</w:t>
      </w:r>
      <w:proofErr w:type="gramEnd"/>
      <w:r>
        <w:t xml:space="preserve"> Zpracoval: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"/>
        <w:gridCol w:w="470"/>
        <w:gridCol w:w="1027"/>
        <w:gridCol w:w="5366"/>
        <w:gridCol w:w="302"/>
        <w:gridCol w:w="778"/>
        <w:gridCol w:w="686"/>
        <w:gridCol w:w="878"/>
        <w:gridCol w:w="878"/>
        <w:gridCol w:w="878"/>
        <w:gridCol w:w="826"/>
        <w:gridCol w:w="600"/>
      </w:tblGrid>
      <w:tr w:rsidR="006743A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ČJ Objekt</w:t>
            </w:r>
          </w:p>
          <w:p w:rsidR="006743A0" w:rsidRDefault="004D28CD">
            <w:pPr>
              <w:pStyle w:val="Jin0"/>
              <w:shd w:val="clear" w:color="auto" w:fill="auto"/>
              <w:spacing w:after="0" w:line="206" w:lineRule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Zkrácený popis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MJ</w:t>
            </w:r>
          </w:p>
          <w:p w:rsidR="006743A0" w:rsidRDefault="004D28CD">
            <w:pPr>
              <w:pStyle w:val="Jin0"/>
              <w:shd w:val="clear" w:color="auto" w:fill="auto"/>
              <w:spacing w:after="0" w:line="14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■■J </w:t>
            </w:r>
            <w:proofErr w:type="spellStart"/>
            <w:r>
              <w:rPr>
                <w:sz w:val="17"/>
                <w:szCs w:val="17"/>
              </w:rPr>
              <w:t>j|M</w:t>
            </w:r>
            <w:proofErr w:type="spellEnd"/>
            <w:r>
              <w:rPr>
                <w:sz w:val="17"/>
                <w:szCs w:val="17"/>
              </w:rPr>
              <w:t>!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Množství</w:t>
            </w:r>
          </w:p>
          <w:p w:rsidR="006743A0" w:rsidRDefault="004D28CD">
            <w:pPr>
              <w:pStyle w:val="Jin0"/>
              <w:shd w:val="clear" w:color="auto" w:fill="auto"/>
              <w:spacing w:after="0" w:line="187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lOPWii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3A0" w:rsidRDefault="004D28CD">
            <w:pPr>
              <w:pStyle w:val="Jin0"/>
              <w:shd w:val="clear" w:color="auto" w:fill="auto"/>
              <w:spacing w:after="0" w:line="300" w:lineRule="auto"/>
              <w:jc w:val="center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b/>
                <w:bCs/>
                <w:sz w:val="13"/>
                <w:szCs w:val="13"/>
              </w:rPr>
              <w:t>Cena.MJ</w:t>
            </w:r>
            <w:proofErr w:type="spellEnd"/>
            <w:proofErr w:type="gramEnd"/>
            <w:r>
              <w:rPr>
                <w:b/>
                <w:bCs/>
                <w:sz w:val="13"/>
                <w:szCs w:val="13"/>
              </w:rPr>
              <w:t xml:space="preserve"> (Kč)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Náklady (celkem v Kč)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743A0" w:rsidRDefault="004D28CD">
            <w:pPr>
              <w:pStyle w:val="Jin0"/>
              <w:shd w:val="clear" w:color="auto" w:fill="auto"/>
              <w:spacing w:after="0" w:line="271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Náklady celkem (</w:t>
            </w:r>
            <w:proofErr w:type="spellStart"/>
            <w:r>
              <w:rPr>
                <w:b/>
                <w:bCs/>
                <w:sz w:val="13"/>
                <w:szCs w:val="13"/>
              </w:rPr>
              <w:t>Kř</w:t>
            </w:r>
            <w:proofErr w:type="spellEnd"/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Hmotnost (t)</w:t>
            </w:r>
          </w:p>
        </w:tc>
      </w:tr>
      <w:tr w:rsidR="006743A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5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43A0" w:rsidRDefault="006743A0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3A0" w:rsidRDefault="006743A0"/>
        </w:tc>
        <w:tc>
          <w:tcPr>
            <w:tcW w:w="5366" w:type="dxa"/>
            <w:vMerge/>
            <w:shd w:val="clear" w:color="auto" w:fill="FFFFFF"/>
          </w:tcPr>
          <w:p w:rsidR="006743A0" w:rsidRDefault="006743A0"/>
        </w:tc>
        <w:tc>
          <w:tcPr>
            <w:tcW w:w="302" w:type="dxa"/>
            <w:vMerge/>
            <w:shd w:val="clear" w:color="auto" w:fill="FFFFFF"/>
            <w:vAlign w:val="bottom"/>
          </w:tcPr>
          <w:p w:rsidR="006743A0" w:rsidRDefault="006743A0"/>
        </w:tc>
        <w:tc>
          <w:tcPr>
            <w:tcW w:w="778" w:type="dxa"/>
            <w:vMerge/>
            <w:shd w:val="clear" w:color="auto" w:fill="FFFFFF"/>
            <w:vAlign w:val="center"/>
          </w:tcPr>
          <w:p w:rsidR="006743A0" w:rsidRDefault="006743A0"/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43A0" w:rsidRDefault="006743A0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Dodávka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ind w:firstLine="180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Moniář</w:t>
            </w:r>
            <w:proofErr w:type="spellEnd"/>
          </w:p>
        </w:tc>
        <w:tc>
          <w:tcPr>
            <w:tcW w:w="878" w:type="dxa"/>
            <w:vMerge/>
            <w:shd w:val="clear" w:color="auto" w:fill="FFFFFF"/>
            <w:vAlign w:val="center"/>
          </w:tcPr>
          <w:p w:rsidR="006743A0" w:rsidRDefault="006743A0"/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CelkenvMJ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743A0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Celková</w:t>
            </w:r>
          </w:p>
        </w:tc>
      </w:tr>
      <w:tr w:rsidR="004D28CD" w:rsidTr="00AA54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Doplňující konstrukce a práce na pozemních komunikacích a zpevněných plochách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</w:tr>
      <w:tr w:rsidR="004D28CD" w:rsidTr="00AA54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915711112RU1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Vodorovné značení dělicích </w:t>
            </w:r>
            <w:proofErr w:type="gramStart"/>
            <w:r>
              <w:rPr>
                <w:b/>
                <w:bCs/>
                <w:sz w:val="13"/>
                <w:szCs w:val="13"/>
              </w:rPr>
              <w:t>čar š.12</w:t>
            </w:r>
            <w:proofErr w:type="gramEnd"/>
            <w:r>
              <w:rPr>
                <w:b/>
                <w:bCs/>
                <w:sz w:val="13"/>
                <w:szCs w:val="13"/>
              </w:rPr>
              <w:t xml:space="preserve"> cm </w:t>
            </w:r>
            <w:proofErr w:type="spellStart"/>
            <w:r>
              <w:rPr>
                <w:b/>
                <w:bCs/>
                <w:sz w:val="13"/>
                <w:szCs w:val="13"/>
              </w:rPr>
              <w:t>sflnovrstvé</w:t>
            </w:r>
            <w:proofErr w:type="spellEnd"/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</w:tr>
      <w:tr w:rsidR="004D28CD" w:rsidTr="00AA541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915721111RT1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Vodorovné značení </w:t>
            </w:r>
            <w:proofErr w:type="spellStart"/>
            <w:r>
              <w:rPr>
                <w:b/>
                <w:bCs/>
                <w:sz w:val="13"/>
                <w:szCs w:val="13"/>
              </w:rPr>
              <w:t>stfik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-barvou </w:t>
            </w:r>
            <w:proofErr w:type="spellStart"/>
            <w:r>
              <w:rPr>
                <w:b/>
                <w:bCs/>
                <w:sz w:val="13"/>
                <w:szCs w:val="13"/>
              </w:rPr>
              <w:t>stopčar,zeber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  <w:lang w:val="en-US" w:eastAsia="en-US" w:bidi="en-US"/>
              </w:rPr>
              <w:t>aid.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</w:tr>
      <w:tr w:rsidR="004D28CD" w:rsidTr="00AA541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Různé dokončovací konstrukce a práce na pozemních stavbách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</w:tr>
      <w:tr w:rsidR="004D28CD" w:rsidTr="00AA541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952901411T00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Vyčištění ostatních podkladů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</w:tr>
      <w:tr w:rsidR="004D28CD" w:rsidTr="00AA541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Montážní přirážky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</w:tr>
      <w:tr w:rsidR="004D28CD" w:rsidTr="00AA54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CD" w:rsidRDefault="004D28CD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tabs>
                <w:tab w:val="left" w:pos="432"/>
              </w:tabs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141</w:t>
            </w:r>
            <w:r>
              <w:rPr>
                <w:b/>
                <w:bCs/>
                <w:sz w:val="13"/>
                <w:szCs w:val="13"/>
              </w:rPr>
              <w:tab/>
              <w:t>R00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Přirážka za podružný materiál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8CD" w:rsidRDefault="004D28C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1464.9507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CD" w:rsidRDefault="004D28CD">
            <w:r w:rsidRPr="00A16139">
              <w:rPr>
                <w:b/>
                <w:bCs/>
                <w:sz w:val="13"/>
                <w:szCs w:val="13"/>
              </w:rPr>
              <w:t>XXXX</w:t>
            </w:r>
          </w:p>
        </w:tc>
      </w:tr>
    </w:tbl>
    <w:p w:rsidR="006743A0" w:rsidRDefault="006743A0">
      <w:pPr>
        <w:spacing w:after="59" w:line="1" w:lineRule="exact"/>
      </w:pPr>
    </w:p>
    <w:p w:rsidR="006743A0" w:rsidRDefault="004D28CD">
      <w:pPr>
        <w:pStyle w:val="Zkladntext20"/>
        <w:shd w:val="clear" w:color="auto" w:fill="auto"/>
        <w:tabs>
          <w:tab w:val="left" w:pos="11508"/>
        </w:tabs>
        <w:spacing w:after="60"/>
        <w:ind w:left="8460"/>
        <w:sectPr w:rsidR="006743A0">
          <w:pgSz w:w="16840" w:h="11900" w:orient="landscape"/>
          <w:pgMar w:top="1951" w:right="1883" w:bottom="2034" w:left="2060" w:header="0" w:footer="3" w:gutter="0"/>
          <w:cols w:space="720"/>
          <w:noEndnote/>
          <w:docGrid w:linePitch="360"/>
        </w:sectPr>
      </w:pPr>
      <w:r>
        <w:t>• Celkové náklady.</w:t>
      </w:r>
      <w:r>
        <w:tab/>
      </w:r>
      <w:r>
        <w:rPr>
          <w:b/>
          <w:bCs/>
        </w:rPr>
        <w:t>72 3</w:t>
      </w:r>
      <w:bookmarkStart w:id="20" w:name="_GoBack"/>
      <w:bookmarkEnd w:id="20"/>
      <w:r>
        <w:rPr>
          <w:b/>
          <w:bCs/>
        </w:rPr>
        <w:t xml:space="preserve">58,04 </w:t>
      </w:r>
      <w:r>
        <w:t>Kč</w:t>
      </w:r>
    </w:p>
    <w:p w:rsidR="006743A0" w:rsidRDefault="004D28CD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8771890" cy="1088136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8771890" cy="1088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A0" w:rsidRDefault="004D28CD">
      <w:pPr>
        <w:pStyle w:val="Titulekobrzku0"/>
        <w:shd w:val="clear" w:color="auto" w:fill="auto"/>
        <w:spacing w:after="0"/>
        <w:ind w:left="3907"/>
      </w:pPr>
      <w:r>
        <w:t>o</w:t>
      </w:r>
    </w:p>
    <w:sectPr w:rsidR="006743A0">
      <w:headerReference w:type="default" r:id="rId14"/>
      <w:footerReference w:type="default" r:id="rId15"/>
      <w:pgSz w:w="15758" w:h="19522"/>
      <w:pgMar w:top="1032" w:right="853" w:bottom="990" w:left="1091" w:header="604" w:footer="562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28CD">
      <w:r>
        <w:separator/>
      </w:r>
    </w:p>
  </w:endnote>
  <w:endnote w:type="continuationSeparator" w:id="0">
    <w:p w:rsidR="00000000" w:rsidRDefault="004D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A0" w:rsidRDefault="004D28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1396365</wp:posOffset>
              </wp:positionH>
              <wp:positionV relativeFrom="page">
                <wp:posOffset>6264910</wp:posOffset>
              </wp:positionV>
              <wp:extent cx="8049895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989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43A0" w:rsidRDefault="004D28CD">
                          <w:pPr>
                            <w:pStyle w:val="Zhlavnebozpat20"/>
                            <w:shd w:val="clear" w:color="auto" w:fill="auto"/>
                            <w:tabs>
                              <w:tab w:val="right" w:pos="6499"/>
                              <w:tab w:val="right" w:pos="1267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Nemocnice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NMNM - parkoviště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Strana 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Copyright © 2022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Verlag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Dashůfer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, s.r.o.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09.95pt;margin-top:493.30000000000001pt;width:633.85000000000002pt;height:8.6500000000000004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99" w:val="right"/>
                        <w:tab w:pos="126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Nemocnice NMNM - parkoviště</w:t>
                      <w:tab/>
                      <w:t>Strana 1</w:t>
                      <w:tab/>
                      <w:t>Copyright © 2022 Verlag Dashůfer,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A0" w:rsidRDefault="006743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A0" w:rsidRDefault="006743A0"/>
  </w:footnote>
  <w:footnote w:type="continuationSeparator" w:id="0">
    <w:p w:rsidR="006743A0" w:rsidRDefault="006743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A0" w:rsidRDefault="004D28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1631315</wp:posOffset>
              </wp:positionH>
              <wp:positionV relativeFrom="page">
                <wp:posOffset>248285</wp:posOffset>
              </wp:positionV>
              <wp:extent cx="4441190" cy="520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1190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43A0" w:rsidRDefault="004D28CD">
                          <w:pPr>
                            <w:pStyle w:val="Zhlavnebozpat20"/>
                            <w:shd w:val="clear" w:color="auto" w:fill="auto"/>
                            <w:tabs>
                              <w:tab w:val="right" w:pos="6994"/>
                            </w:tabs>
                            <w:rPr>
                              <w:sz w:val="9"/>
                              <w:szCs w:val="9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  <w:lang w:val="en-US" w:eastAsia="en-US" w:bidi="en-US"/>
                            </w:rPr>
                            <w:t>I ;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  <w:lang w:val="en-US" w:eastAsia="en-US" w:bidi="en-US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  <w:lang w:val="en-US" w:eastAsia="en-US" w:bidi="en-US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MULUlliailLM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^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  <w:lang w:val="en-US" w:eastAsia="en-US" w:bidi="en-US"/>
                            </w:rPr>
                            <w:t>VCIIKU51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28.44999999999999pt;margin-top:19.550000000000001pt;width:349.69999999999999pt;height:4.0999999999999996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 xml:space="preserve">I ;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>I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 xml:space="preserve">MULUlliailLM^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en-US" w:eastAsia="en-US" w:bidi="en-US"/>
                      </w:rPr>
                      <w:t>VCIIKU51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A0" w:rsidRDefault="006743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13BB"/>
    <w:multiLevelType w:val="multilevel"/>
    <w:tmpl w:val="468E0C90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544A95"/>
    <w:multiLevelType w:val="multilevel"/>
    <w:tmpl w:val="039CB294"/>
    <w:lvl w:ilvl="0">
      <w:start w:val="2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43A0"/>
    <w:rsid w:val="004D28CD"/>
    <w:rsid w:val="006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60"/>
      <w:ind w:right="380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45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45" w:lineRule="auto"/>
      <w:outlineLvl w:val="2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45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120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outlineLvl w:val="0"/>
    </w:pPr>
    <w:rPr>
      <w:rFonts w:ascii="Arial" w:eastAsia="Arial" w:hAnsi="Arial" w:cs="Arial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60"/>
      <w:ind w:right="380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45" w:lineRule="auto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45" w:lineRule="auto"/>
      <w:outlineLvl w:val="2"/>
    </w:pPr>
    <w:rPr>
      <w:rFonts w:ascii="Arial" w:eastAsia="Arial" w:hAnsi="Arial" w:cs="Arial"/>
      <w:b/>
      <w:bCs/>
      <w:sz w:val="19"/>
      <w:szCs w:val="19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45" w:lineRule="auto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120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outlineLvl w:val="0"/>
    </w:pPr>
    <w:rPr>
      <w:rFonts w:ascii="Arial" w:eastAsia="Arial" w:hAnsi="Arial" w:cs="Arial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drea.kramarova@nn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hornas@ts.nmnm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904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2023-08-30T11:30:00Z</dcterms:created>
  <dcterms:modified xsi:type="dcterms:W3CDTF">2023-08-30T11:34:00Z</dcterms:modified>
</cp:coreProperties>
</file>