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B5A1A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EB5A1A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EB5A1A">
      <w:pPr>
        <w:framePr w:w="7776" w:h="266" w:hRule="exact" w:wrap="auto" w:vAnchor="page" w:hAnchor="page" w:x="793" w:y="1096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624.3pt;z-index:-58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EB5A1A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7;mso-position-horizontal-relative:page;mso-position-vertical-relative:page" from="39.6pt,546.8pt" to="552.6pt,546.8pt" o:allowincell="f" strokeweight="0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Objedná</w:t>
      </w:r>
      <w:r>
        <w:rPr>
          <w:rFonts w:ascii="Times New Roman" w:hAnsi="Times New Roman"/>
          <w:color w:val="000000"/>
          <w:sz w:val="20"/>
          <w:szCs w:val="20"/>
        </w:rPr>
        <w:t>váme u vás dle cen. nabídky č. EAPS170318:</w:t>
      </w:r>
    </w:p>
    <w:p w:rsidR="00000000" w:rsidRDefault="00EB5A1A">
      <w:pPr>
        <w:framePr w:w="2124" w:h="288" w:hRule="exact" w:wrap="auto" w:vAnchor="page" w:hAnchor="page" w:x="793" w:y="1231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6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EB5A1A">
      <w:pPr>
        <w:framePr w:w="2124" w:h="288" w:hRule="exact" w:wrap="auto" w:vAnchor="page" w:hAnchor="page" w:x="793" w:y="1188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EB5A1A">
      <w:pPr>
        <w:framePr w:w="658" w:h="278" w:hRule="exact" w:wrap="auto" w:vAnchor="page" w:hAnchor="page" w:x="10347" w:y="1141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569.05pt;width:143.95pt;height:17.15pt;z-index:-55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570.65pt;width:32.9pt;height:13.9pt;z-index:-54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EB5A1A">
      <w:pPr>
        <w:framePr w:w="1944" w:h="288" w:hRule="exact" w:wrap="auto" w:vAnchor="page" w:hAnchor="page" w:x="2917" w:y="1188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53;mso-position-horizontal-relative:page;mso-position-vertical-relative:page" from="39.75pt,565.65pt" to="552.6pt,565.6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94.1pt;width:97.2pt;height:14.4pt;z-index:-5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12.06.2017</w:t>
      </w:r>
    </w:p>
    <w:p w:rsidR="00000000" w:rsidRDefault="00EB5A1A">
      <w:pPr>
        <w:framePr w:w="10260" w:h="216" w:hRule="exact" w:wrap="auto" w:vAnchor="page" w:hAnchor="page" w:x="793" w:y="1289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644.5pt;width:513pt;height:10.8pt;z-index:-51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234 244 404, E-mail: jitka.lulakova@studiofamu.cz</w:t>
      </w:r>
    </w:p>
    <w:p w:rsidR="00000000" w:rsidRDefault="00EB5A1A">
      <w:pPr>
        <w:framePr w:w="6696" w:h="216" w:hRule="exact" w:wrap="auto" w:vAnchor="page" w:hAnchor="page" w:x="793" w:y="1267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633.7pt;width:334.8pt;height:10.8pt;z-index:-50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LULÁKOVÁ Jitka</w:t>
      </w:r>
    </w:p>
    <w:p w:rsidR="00000000" w:rsidRDefault="00EB5A1A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EB5A1A">
      <w:pPr>
        <w:framePr w:w="612" w:h="266" w:hRule="exact" w:wrap="auto" w:vAnchor="page" w:hAnchor="page" w:x="10441" w:y="1096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9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547.95pt;width:30.6pt;height:13.3pt;z-index:-4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EB5A1A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7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6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EB5A1A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EB5A1A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EB5A1A">
      <w:pPr>
        <w:framePr w:w="1872" w:h="266" w:hRule="exact" w:wrap="auto" w:vAnchor="page" w:hAnchor="page" w:x="8569" w:y="109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547.95pt;width:93.6pt;height:13.3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175 450.00</w:t>
      </w:r>
    </w:p>
    <w:p w:rsidR="00000000" w:rsidRDefault="00EB5A1A">
      <w:pPr>
        <w:framePr w:w="2156" w:h="278" w:hRule="exact" w:wrap="auto" w:vAnchor="page" w:hAnchor="page" w:x="8196" w:y="114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570.65pt;width:107.8pt;height:13.9pt;z-index:-42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175 450.00</w:t>
      </w:r>
    </w:p>
    <w:p w:rsidR="00000000" w:rsidRDefault="00EB5A1A">
      <w:pPr>
        <w:framePr w:w="3484" w:h="238" w:hRule="exact" w:wrap="auto" w:vAnchor="page" w:hAnchor="page" w:x="7525" w:y="124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EB5A1A">
      <w:pPr>
        <w:framePr w:w="7308" w:h="324" w:hRule="exact" w:wrap="auto" w:vAnchor="page" w:hAnchor="page" w:x="793" w:y="1141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EB5A1A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41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EB5A1A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40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EB5A1A">
      <w:pPr>
        <w:framePr w:w="612" w:h="262" w:hRule="exact" w:wrap="auto" w:vAnchor="page" w:hAnchor="page" w:x="10441" w:y="90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9.65pt;z-index:-39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54pt;width:513pt;height:13.1pt;z-index:-38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67.15pt;width:513pt;height:13.1pt;z-index:-37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8" style="position:absolute;left:0;text-align:left;margin-left:39.6pt;margin-top:480.25pt;width:513pt;height:13.1pt;z-index:-36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9" style="position:absolute;left:0;text-align:left;margin-left:39.6pt;margin-top:493.35pt;width:513pt;height:13.1pt;z-index:-35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50" style="position:absolute;left:0;text-align:left;margin-left:39.6pt;margin-top:506.5pt;width:513pt;height:13.1pt;z-index:-34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51" style="position:absolute;left:0;text-align:left;margin-left:39.6pt;margin-top:519.6pt;width:513pt;height:13.1pt;z-index:-3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52" style="position:absolute;left:0;text-align:left;margin-left:39.6pt;margin-top:532.75pt;width:513pt;height:13.1pt;z-index:-32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EB5A1A">
      <w:pPr>
        <w:framePr w:w="612" w:h="262" w:hRule="exact" w:wrap="auto" w:vAnchor="page" w:hAnchor="page" w:x="10441" w:y="93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EB5A1A">
      <w:pPr>
        <w:framePr w:w="612" w:h="262" w:hRule="exact" w:wrap="auto" w:vAnchor="page" w:hAnchor="page" w:x="10441" w:y="960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EB5A1A">
      <w:pPr>
        <w:framePr w:w="612" w:h="262" w:hRule="exact" w:wrap="auto" w:vAnchor="page" w:hAnchor="page" w:x="10441" w:y="98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EB5A1A">
      <w:pPr>
        <w:framePr w:w="612" w:h="262" w:hRule="exact" w:wrap="auto" w:vAnchor="page" w:hAnchor="page" w:x="10441" w:y="101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EB5A1A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EB5A1A">
      <w:pPr>
        <w:framePr w:w="1872" w:h="262" w:hRule="exact" w:wrap="auto" w:vAnchor="page" w:hAnchor="page" w:x="8569" w:y="9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30 250.00</w:t>
      </w:r>
    </w:p>
    <w:p w:rsidR="00000000" w:rsidRDefault="00EB5A1A">
      <w:pPr>
        <w:framePr w:w="1872" w:h="262" w:hRule="exact" w:wrap="auto" w:vAnchor="page" w:hAnchor="page" w:x="8569" w:y="9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18 150.00</w:t>
      </w:r>
    </w:p>
    <w:p w:rsidR="00000000" w:rsidRDefault="00EB5A1A">
      <w:pPr>
        <w:framePr w:w="1872" w:h="262" w:hRule="exact" w:wrap="auto" w:vAnchor="page" w:hAnchor="page" w:x="8569" w:y="9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36 300.00</w:t>
      </w:r>
    </w:p>
    <w:p w:rsidR="00000000" w:rsidRDefault="00EB5A1A">
      <w:pPr>
        <w:framePr w:w="1872" w:h="262" w:hRule="exact" w:wrap="auto" w:vAnchor="page" w:hAnchor="page" w:x="8569" w:y="98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30 250.00</w:t>
      </w:r>
    </w:p>
    <w:p w:rsidR="00000000" w:rsidRDefault="00EB5A1A">
      <w:pPr>
        <w:framePr w:w="1872" w:h="262" w:hRule="exact" w:wrap="auto" w:vAnchor="page" w:hAnchor="page" w:x="8569" w:y="101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60 500.00</w:t>
      </w:r>
    </w:p>
    <w:p w:rsidR="00000000" w:rsidRDefault="00EB5A1A">
      <w:pPr>
        <w:framePr w:w="1872" w:h="262" w:hRule="exact" w:wrap="auto" w:vAnchor="page" w:hAnchor="page" w:x="8569" w:y="103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EB5A1A">
      <w:pPr>
        <w:framePr w:w="1872" w:h="262" w:hRule="exact" w:wrap="auto" w:vAnchor="page" w:hAnchor="page" w:x="8569" w:y="10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EB5A1A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provedení projektových prací a konzultační činnost vyplývající s koordinací se stavební činností za  </w:t>
      </w:r>
    </w:p>
    <w:p w:rsidR="00000000" w:rsidRDefault="00EB5A1A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profesi prostorová akustika.  v objektu FAMU Klimentská 4, Praha 1. </w:t>
      </w:r>
    </w:p>
    <w:p w:rsidR="00000000" w:rsidRDefault="00EB5A1A">
      <w:pPr>
        <w:framePr w:w="7740" w:h="262" w:hRule="exact" w:wrap="auto" w:vAnchor="page" w:hAnchor="page" w:x="829" w:y="9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Projektové práce a konzultace - prostorová akustika - míst. 4116, 5107 - cena bez DPH</w:t>
      </w:r>
      <w:r>
        <w:rPr>
          <w:rFonts w:ascii="Times New Roman" w:hAnsi="Times New Roman"/>
          <w:color w:val="000000"/>
          <w:sz w:val="18"/>
          <w:szCs w:val="18"/>
        </w:rPr>
        <w:t xml:space="preserve"> 25 000 Kč</w:t>
      </w:r>
    </w:p>
    <w:p w:rsidR="00000000" w:rsidRDefault="00EB5A1A">
      <w:pPr>
        <w:framePr w:w="7740" w:h="262" w:hRule="exact" w:wrap="auto" w:vAnchor="page" w:hAnchor="page" w:x="829" w:y="93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Projektové práce a konzultace - prostorová akustika - míst. 5113 - cena bez DPH 15 000 Kč</w:t>
      </w:r>
    </w:p>
    <w:p w:rsidR="00000000" w:rsidRDefault="00EB5A1A">
      <w:pPr>
        <w:framePr w:w="7740" w:h="262" w:hRule="exact" w:wrap="auto" w:vAnchor="page" w:hAnchor="page" w:x="829" w:y="960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Projektové práce a konzultace - prostorová akustika - míst. 2002, 2020, 0012 - cena bez DPH 30 000 Kč</w:t>
      </w:r>
    </w:p>
    <w:p w:rsidR="00000000" w:rsidRDefault="00EB5A1A">
      <w:pPr>
        <w:framePr w:w="7740" w:h="262" w:hRule="exact" w:wrap="auto" w:vAnchor="page" w:hAnchor="page" w:x="829" w:y="986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Projektové práce a konzultace - prostorová akustika - míst. 0013, 0014 - cena bez DPH 25 000 Kč</w:t>
      </w:r>
    </w:p>
    <w:p w:rsidR="00000000" w:rsidRDefault="00EB5A1A">
      <w:pPr>
        <w:framePr w:w="7740" w:h="262" w:hRule="exact" w:wrap="auto" w:vAnchor="page" w:hAnchor="page" w:x="829" w:y="101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Konzultace pro dozor - stavební akustika - cena bez DPH 50 000 Kč</w:t>
      </w:r>
    </w:p>
    <w:p w:rsidR="00000000" w:rsidRDefault="00EB5A1A">
      <w:pPr>
        <w:framePr w:w="7740" w:h="262" w:hRule="exact" w:wrap="auto" w:vAnchor="page" w:hAnchor="page" w:x="829" w:y="1039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000000" w:rsidRDefault="00EB5A1A">
      <w:pPr>
        <w:framePr w:w="7740" w:h="262" w:hRule="exact" w:wrap="auto" w:vAnchor="page" w:hAnchor="page" w:x="829" w:y="1065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Děkujeme.</w:t>
      </w:r>
    </w:p>
    <w:p w:rsidR="00000000" w:rsidRDefault="00EB5A1A">
      <w:pPr>
        <w:framePr w:w="3420" w:h="468" w:hRule="exact" w:wrap="auto" w:vAnchor="page" w:hAnchor="page" w:x="7550" w:y="126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EB5A1A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EB5A1A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EB5A1A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4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5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ŠEJNOHA Ondřej DiS.</w:t>
      </w:r>
    </w:p>
    <w:p w:rsidR="00000000" w:rsidRDefault="00EB5A1A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6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EB5A1A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7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NS490 Ředitelství Studia FAMU </w:t>
      </w:r>
    </w:p>
    <w:p w:rsidR="00000000" w:rsidRDefault="00EB5A1A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EB5A1A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8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2170490042</w:t>
      </w:r>
    </w:p>
    <w:p w:rsidR="00000000" w:rsidRDefault="00EB5A1A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EB5A1A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EB5A1A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EB5A1A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9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EB5A1A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EB5A1A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EB5A1A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EB5A1A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60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EB5A1A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61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EB5A1A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20.08.2017</w:t>
      </w:r>
    </w:p>
    <w:p w:rsidR="00000000" w:rsidRDefault="00EB5A1A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EB5A1A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EB5A1A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EB5A1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3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EB5A1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EB5A1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EB5A1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EB5A1A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4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5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EB5A1A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6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EB5A1A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7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EB5A1A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8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EB5A1A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EB5A1A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EB5A1A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EB5A1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70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71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EKOLA group, spol. s r.o. </w:t>
      </w:r>
    </w:p>
    <w:p w:rsidR="00000000" w:rsidRDefault="00EB5A1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Mistrovská 558/4 </w:t>
      </w:r>
    </w:p>
    <w:p w:rsidR="00000000" w:rsidRDefault="00EB5A1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108 00 PRAHA 10 </w:t>
      </w:r>
    </w:p>
    <w:p w:rsidR="00000000" w:rsidRDefault="00EB5A1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EB5A1A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2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234 244 402 </w:t>
      </w:r>
    </w:p>
    <w:p w:rsidR="00000000" w:rsidRDefault="00EB5A1A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ondrej.sejnoha@studiofamu.cz </w:t>
      </w:r>
    </w:p>
    <w:p w:rsidR="00000000" w:rsidRDefault="00EB5A1A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EB5A1A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EB5A1A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3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EB5A1A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EB5A1A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EB5A1A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EB5A1A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EB5A1A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4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EB5A1A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EB5A1A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5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EB5A1A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15.09.2017</w:t>
      </w:r>
    </w:p>
    <w:p w:rsidR="00000000" w:rsidRDefault="00EB5A1A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EB5A1A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EB5A1A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EB5A1A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CZ63981378</w:t>
      </w:r>
    </w:p>
    <w:p w:rsidR="00000000" w:rsidRDefault="00EB5A1A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EB5A1A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7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EB5A1A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EB5A1A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63981378</w:t>
      </w:r>
    </w:p>
    <w:p w:rsidR="00000000" w:rsidRDefault="00EB5A1A">
      <w:pPr>
        <w:framePr w:w="10872" w:h="515" w:hRule="exact" w:wrap="auto" w:vAnchor="page" w:hAnchor="page" w:x="685" w:y="1317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8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9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EB5A1A">
      <w:pPr>
        <w:framePr w:w="10448" w:h="316" w:hRule="exact" w:wrap="auto" w:vAnchor="page" w:hAnchor="page" w:x="715" w:y="13729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80" style="position:absolute;margin-left:34.2pt;margin-top:686.4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81" style="position:absolute;margin-left:35.7pt;margin-top:686.4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EB5A1A">
      <w:pPr>
        <w:framePr w:w="10448" w:h="316" w:hRule="exact" w:wrap="auto" w:vAnchor="page" w:hAnchor="page" w:x="715" w:y="13729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EB5A1A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EB5A1A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EB5A1A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2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Studio FAMU</w:t>
      </w:r>
    </w:p>
    <w:p w:rsidR="00000000" w:rsidRDefault="00EB5A1A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EB5A1A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EB5A1A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3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EB5A1A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EB5A1A" w:rsidRDefault="00EB5A1A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EB5A1A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814"/>
    <w:rsid w:val="000E2814"/>
    <w:rsid w:val="00EB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4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AMU_01_OBJ_2170490042_3020_170616_071013_2288914as8ZdF45.rtf</vt:lpstr>
    </vt:vector>
  </TitlesOfParts>
  <Company>AMU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AMU_01_OBJ_2170490042_3020_170616_071013_2288914as8ZdF45.rtf</dc:title>
  <dc:creator>Oracle Reports</dc:creator>
  <cp:lastModifiedBy>SILLEROH</cp:lastModifiedBy>
  <cp:revision>2</cp:revision>
  <dcterms:created xsi:type="dcterms:W3CDTF">2017-06-16T05:11:00Z</dcterms:created>
  <dcterms:modified xsi:type="dcterms:W3CDTF">2017-06-16T05:11:00Z</dcterms:modified>
</cp:coreProperties>
</file>