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F4" w:rsidRDefault="00053FF7">
      <w:pPr>
        <w:pStyle w:val="Nadpis10"/>
        <w:keepNext/>
        <w:keepLines/>
        <w:shd w:val="clear" w:color="auto" w:fill="auto"/>
      </w:pPr>
      <w:bookmarkStart w:id="0" w:name="bookmark0"/>
      <w:r>
        <w:t>DODATEK č. 1</w:t>
      </w:r>
      <w:bookmarkEnd w:id="0"/>
    </w:p>
    <w:p w:rsidR="004C76F4" w:rsidRDefault="00053FF7">
      <w:pPr>
        <w:pStyle w:val="Nadpis10"/>
        <w:keepNext/>
        <w:keepLines/>
        <w:shd w:val="clear" w:color="auto" w:fill="auto"/>
      </w:pPr>
      <w:bookmarkStart w:id="1" w:name="bookmark1"/>
      <w:r>
        <w:t>KE SMLOUVĚ O NÁJMU MOVITÉ VĚCI</w:t>
      </w:r>
      <w:r>
        <w:br/>
        <w:t>”ALL - IN”</w:t>
      </w:r>
      <w:bookmarkEnd w:id="1"/>
    </w:p>
    <w:p w:rsidR="004C76F4" w:rsidRDefault="00053FF7">
      <w:pPr>
        <w:pStyle w:val="Zkladntext30"/>
        <w:shd w:val="clear" w:color="auto" w:fill="auto"/>
        <w:spacing w:after="220" w:line="259" w:lineRule="auto"/>
        <w:jc w:val="center"/>
      </w:pPr>
      <w:r>
        <w:t>č. 315/CD1116/ALL-IN/40411</w:t>
      </w:r>
    </w:p>
    <w:p w:rsidR="004C76F4" w:rsidRDefault="00053FF7">
      <w:pPr>
        <w:pStyle w:val="Nadpis20"/>
        <w:keepNext/>
        <w:keepLines/>
        <w:shd w:val="clear" w:color="auto" w:fill="auto"/>
        <w:jc w:val="center"/>
      </w:pPr>
      <w:r>
        <w:rPr>
          <w:b w:val="0"/>
          <w:bCs w:val="0"/>
          <w:noProof/>
          <w:sz w:val="26"/>
          <w:szCs w:val="26"/>
          <w:lang w:bidi="ar-SA"/>
        </w:rPr>
        <mc:AlternateContent>
          <mc:Choice Requires="wps">
            <w:drawing>
              <wp:anchor distT="0" distB="1752600" distL="114300" distR="114300" simplePos="0" relativeHeight="125829378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margin">
                  <wp:posOffset>1417320</wp:posOffset>
                </wp:positionV>
                <wp:extent cx="1569720" cy="17767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776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Pronajímatel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plátce DPH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zápis v obchodním rejstříku odpovědný zástupce bankovní spojení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kontaktní osoba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e - mail: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3.6pt;margin-top:111.6pt;width:123.6pt;height:139.9pt;z-index:125829378;visibility:visible;mso-wrap-style:square;mso-wrap-distance-left:9pt;mso-wrap-distance-top:0;mso-wrap-distance-right:9pt;mso-wrap-distance-bottom:13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" filled="f" stroked="f">
                <v:textbox style="mso-fit-shape-to-text:t" inset="0,0,0,0">
                  <w:txbxContent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Pronajímatel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t>sídlo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t>IČ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t>DIČ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t>plátce DPH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zápis v obchodním rejstříku odpovědný zástupce bankovní spojení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t>kontaktní osoba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t>tel: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t>e - mail: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 w:val="0"/>
          <w:bCs w:val="0"/>
          <w:noProof/>
          <w:sz w:val="26"/>
          <w:szCs w:val="26"/>
          <w:lang w:bidi="ar-SA"/>
        </w:rPr>
        <mc:AlternateContent>
          <mc:Choice Requires="wps">
            <w:drawing>
              <wp:anchor distT="2045335" distB="0" distL="114300" distR="583565" simplePos="0" relativeHeight="125829380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margin">
                  <wp:posOffset>3462655</wp:posOffset>
                </wp:positionV>
                <wp:extent cx="1100455" cy="14846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48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Nájemce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sídlo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IČ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plátce DPH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spacing w:after="220"/>
                              <w:jc w:val="both"/>
                            </w:pPr>
                            <w:r>
                              <w:t>statutární zástupce bankovní spojení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kontaktní osoba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tel:</w:t>
                            </w:r>
                          </w:p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e - mail: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63.6pt;margin-top:272.65pt;width:86.65pt;height:116.9pt;z-index:125829380;visibility:visible;mso-wrap-style:square;mso-wrap-distance-left:9pt;mso-wrap-distance-top:161.05pt;mso-wrap-distance-right:45.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" filled="f" stroked="f">
                <v:textbox style="mso-fit-shape-to-text:t" inset="0,0,0,0">
                  <w:txbxContent>
                    <w:p w:rsidR="004C76F4" w:rsidRDefault="00053FF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</w:rPr>
                        <w:t>Nájemce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sídlo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IČ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plátce DPH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  <w:spacing w:after="220"/>
                        <w:jc w:val="both"/>
                      </w:pPr>
                      <w:r>
                        <w:t>statutární zástupce bankovní spojení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kontaktní osoba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tel:</w:t>
                      </w:r>
                    </w:p>
                    <w:p w:rsidR="004C76F4" w:rsidRDefault="00053FF7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e - mail: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" w:name="bookmark2"/>
      <w:r>
        <w:t>Čl. I.</w:t>
      </w:r>
      <w:bookmarkEnd w:id="2"/>
    </w:p>
    <w:p w:rsidR="004C76F4" w:rsidRDefault="00053FF7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Smluvní strany</w:t>
      </w:r>
    </w:p>
    <w:p w:rsidR="004C76F4" w:rsidRDefault="00053FF7">
      <w:pPr>
        <w:pStyle w:val="Nadpis20"/>
        <w:keepNext/>
        <w:keepLines/>
        <w:shd w:val="clear" w:color="auto" w:fill="auto"/>
        <w:ind w:left="1300"/>
      </w:pPr>
      <w:bookmarkStart w:id="3" w:name="bookmark3"/>
      <w:r>
        <w:t>KYOCERA Document Solutions Czech, s.r.o.</w:t>
      </w:r>
      <w:bookmarkEnd w:id="3"/>
    </w:p>
    <w:p w:rsidR="004C76F4" w:rsidRDefault="00053FF7">
      <w:pPr>
        <w:pStyle w:val="Zkladntext1"/>
        <w:shd w:val="clear" w:color="auto" w:fill="auto"/>
        <w:ind w:left="1300"/>
      </w:pPr>
      <w:r>
        <w:t>Českomoravská 2420/15, 190 00 Praha 9 - Libeň</w:t>
      </w:r>
    </w:p>
    <w:p w:rsidR="004C76F4" w:rsidRDefault="00053FF7">
      <w:pPr>
        <w:pStyle w:val="Zkladntext1"/>
        <w:shd w:val="clear" w:color="auto" w:fill="auto"/>
        <w:ind w:left="1300"/>
      </w:pPr>
      <w:r>
        <w:t>05324165</w:t>
      </w:r>
    </w:p>
    <w:p w:rsidR="004C76F4" w:rsidRDefault="00053FF7">
      <w:pPr>
        <w:pStyle w:val="Zkladntext1"/>
        <w:shd w:val="clear" w:color="auto" w:fill="auto"/>
        <w:ind w:left="1300"/>
      </w:pPr>
      <w:r>
        <w:t>CZ05324165</w:t>
      </w:r>
    </w:p>
    <w:p w:rsidR="004C76F4" w:rsidRDefault="00053FF7">
      <w:pPr>
        <w:pStyle w:val="Zkladntext1"/>
        <w:shd w:val="clear" w:color="auto" w:fill="auto"/>
        <w:ind w:left="1300"/>
      </w:pPr>
      <w:r>
        <w:t>Ano</w:t>
      </w:r>
    </w:p>
    <w:p w:rsidR="004C76F4" w:rsidRDefault="00053FF7">
      <w:pPr>
        <w:pStyle w:val="Zkladntext1"/>
        <w:shd w:val="clear" w:color="auto" w:fill="auto"/>
        <w:ind w:left="1300"/>
      </w:pPr>
      <w:r>
        <w:t>Městský soud v Praze, oddíl C, vložka 261938</w:t>
      </w:r>
    </w:p>
    <w:p w:rsidR="004C76F4" w:rsidRDefault="00CD3FBC">
      <w:pPr>
        <w:pStyle w:val="Zkladntext1"/>
        <w:shd w:val="clear" w:color="auto" w:fill="auto"/>
        <w:ind w:left="1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46355</wp:posOffset>
                </wp:positionV>
                <wp:extent cx="261937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40CAC" id="Obdélník 2" o:spid="_x0000_s1026" style="position:absolute;margin-left:133.7pt;margin-top:3.65pt;width:20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" fillcolor="black [3200]" strokecolor="black [1600]" strokeweight="1pt"/>
            </w:pict>
          </mc:Fallback>
        </mc:AlternateContent>
      </w:r>
      <w:r w:rsidR="00053FF7">
        <w:t>Ing. Jiří</w:t>
      </w:r>
      <w:r w:rsidR="00053FF7">
        <w:t xml:space="preserve"> Hubený, jednatel</w:t>
      </w:r>
    </w:p>
    <w:p w:rsidR="004C76F4" w:rsidRDefault="00CD3FBC">
      <w:pPr>
        <w:pStyle w:val="Zkladntext1"/>
        <w:shd w:val="clear" w:color="auto" w:fill="auto"/>
        <w:spacing w:after="440"/>
        <w:ind w:left="1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424181</wp:posOffset>
                </wp:positionV>
                <wp:extent cx="3086100" cy="2286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3E754" id="Obdélník 4" o:spid="_x0000_s1026" style="position:absolute;margin-left:133.7pt;margin-top:33.4pt;width:24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" fillcolor="black [3200]" strokecolor="black [1600]" strokeweight="1pt"/>
            </w:pict>
          </mc:Fallback>
        </mc:AlternateContent>
      </w:r>
      <w:r w:rsidR="00053FF7">
        <w:t>Komerční banka, a.s. č.ú. 131-269590277/0100</w:t>
      </w:r>
    </w:p>
    <w:p w:rsidR="004C76F4" w:rsidRDefault="00053FF7">
      <w:pPr>
        <w:pStyle w:val="Zkladntext1"/>
        <w:shd w:val="clear" w:color="auto" w:fill="auto"/>
        <w:ind w:left="1300" w:right="960"/>
      </w:pPr>
      <w:r>
        <w:t>Lubomír Kopecký, Key Account Manager 605 245 112</w:t>
      </w:r>
    </w:p>
    <w:p w:rsidR="004C76F4" w:rsidRDefault="00053FF7">
      <w:pPr>
        <w:pStyle w:val="Zkladntext1"/>
        <w:shd w:val="clear" w:color="auto" w:fill="auto"/>
        <w:spacing w:after="220"/>
        <w:ind w:left="1300"/>
      </w:pPr>
      <w:hyperlink r:id="rId7" w:history="1">
        <w:r>
          <w:t>lubomir.kopecky@dcz.kyocera.com</w:t>
        </w:r>
      </w:hyperlink>
    </w:p>
    <w:p w:rsidR="004C76F4" w:rsidRDefault="00053FF7">
      <w:pPr>
        <w:pStyle w:val="Nadpis20"/>
        <w:keepNext/>
        <w:keepLines/>
        <w:shd w:val="clear" w:color="auto" w:fill="auto"/>
        <w:ind w:left="1300"/>
      </w:pPr>
      <w:bookmarkStart w:id="4" w:name="bookmark4"/>
      <w:r>
        <w:t>Okresní soud v Klatovech</w:t>
      </w:r>
      <w:bookmarkEnd w:id="4"/>
    </w:p>
    <w:p w:rsidR="004C76F4" w:rsidRDefault="00053FF7">
      <w:pPr>
        <w:pStyle w:val="Zkladntext1"/>
        <w:shd w:val="clear" w:color="auto" w:fill="auto"/>
        <w:ind w:left="1300" w:right="960"/>
      </w:pPr>
      <w:r>
        <w:t xml:space="preserve">Dukelská 138, 339 01 Klatovy </w:t>
      </w:r>
      <w:r>
        <w:t>00024741</w:t>
      </w:r>
    </w:p>
    <w:p w:rsidR="004C76F4" w:rsidRDefault="00053FF7">
      <w:pPr>
        <w:pStyle w:val="Zkladntext1"/>
        <w:shd w:val="clear" w:color="auto" w:fill="auto"/>
        <w:ind w:left="1300"/>
      </w:pPr>
      <w:r>
        <w:t>Ne</w:t>
      </w:r>
    </w:p>
    <w:p w:rsidR="004C76F4" w:rsidRDefault="00CD3FBC">
      <w:pPr>
        <w:pStyle w:val="Zkladntext1"/>
        <w:shd w:val="clear" w:color="auto" w:fill="auto"/>
        <w:ind w:left="1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24130</wp:posOffset>
                </wp:positionV>
                <wp:extent cx="2619375" cy="3238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C054E" id="Obdélník 6" o:spid="_x0000_s1026" style="position:absolute;margin-left:133.7pt;margin-top:1.9pt;width:206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" fillcolor="black [3200]" strokecolor="black [1600]" strokeweight="1pt"/>
            </w:pict>
          </mc:Fallback>
        </mc:AlternateContent>
      </w:r>
      <w:r w:rsidR="00053FF7">
        <w:t>Mgr. Jan Kasal</w:t>
      </w:r>
    </w:p>
    <w:p w:rsidR="004C76F4" w:rsidRDefault="00CD3FBC">
      <w:pPr>
        <w:pStyle w:val="Zkladntext1"/>
        <w:shd w:val="clear" w:color="auto" w:fill="auto"/>
        <w:spacing w:after="220"/>
        <w:ind w:left="1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287655</wp:posOffset>
                </wp:positionV>
                <wp:extent cx="1724025" cy="2952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8DA9F" id="Obdélník 8" o:spid="_x0000_s1026" style="position:absolute;margin-left:133.7pt;margin-top:22.65pt;width:135.7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" fillcolor="black [3200]" strokecolor="black [1600]" strokeweight="1pt"/>
            </w:pict>
          </mc:Fallback>
        </mc:AlternateContent>
      </w:r>
      <w:r w:rsidR="00053FF7">
        <w:t>Česká národní banka Plzeň, č.ú. 928351/0710</w:t>
      </w:r>
    </w:p>
    <w:p w:rsidR="004C76F4" w:rsidRDefault="00053FF7">
      <w:pPr>
        <w:pStyle w:val="Zkladntext1"/>
        <w:shd w:val="clear" w:color="auto" w:fill="auto"/>
        <w:ind w:left="1300" w:right="960"/>
      </w:pPr>
      <w:r>
        <w:t>Pavlína Pitulová 377 869 878</w:t>
      </w:r>
    </w:p>
    <w:p w:rsidR="004C76F4" w:rsidRDefault="00053FF7">
      <w:pPr>
        <w:pStyle w:val="Zkladntext1"/>
        <w:shd w:val="clear" w:color="auto" w:fill="auto"/>
        <w:spacing w:after="220"/>
        <w:ind w:left="1300"/>
      </w:pPr>
      <w:hyperlink r:id="rId8" w:history="1">
        <w:r>
          <w:t>ppitulova@osoud.kla.justice.cz</w:t>
        </w:r>
      </w:hyperlink>
    </w:p>
    <w:p w:rsidR="00CD3FBC" w:rsidRDefault="00CD3FBC">
      <w:pPr>
        <w:pStyle w:val="Nadpis20"/>
        <w:keepNext/>
        <w:keepLines/>
        <w:shd w:val="clear" w:color="auto" w:fill="auto"/>
        <w:ind w:right="160"/>
        <w:jc w:val="center"/>
      </w:pPr>
      <w:bookmarkStart w:id="5" w:name="bookmark5"/>
    </w:p>
    <w:p w:rsidR="00CD3FBC" w:rsidRDefault="00CD3FBC">
      <w:pPr>
        <w:pStyle w:val="Nadpis20"/>
        <w:keepNext/>
        <w:keepLines/>
        <w:shd w:val="clear" w:color="auto" w:fill="auto"/>
        <w:ind w:right="160"/>
        <w:jc w:val="center"/>
      </w:pPr>
    </w:p>
    <w:p w:rsidR="00CD3FBC" w:rsidRDefault="00CD3FBC">
      <w:pPr>
        <w:pStyle w:val="Nadpis20"/>
        <w:keepNext/>
        <w:keepLines/>
        <w:shd w:val="clear" w:color="auto" w:fill="auto"/>
        <w:ind w:right="160"/>
        <w:jc w:val="center"/>
      </w:pPr>
    </w:p>
    <w:p w:rsidR="004C76F4" w:rsidRDefault="00053FF7">
      <w:pPr>
        <w:pStyle w:val="Nadpis20"/>
        <w:keepNext/>
        <w:keepLines/>
        <w:shd w:val="clear" w:color="auto" w:fill="auto"/>
        <w:ind w:right="160"/>
        <w:jc w:val="center"/>
      </w:pPr>
      <w:r>
        <w:t>Čl. II.</w:t>
      </w:r>
      <w:bookmarkEnd w:id="5"/>
    </w:p>
    <w:p w:rsidR="004C76F4" w:rsidRDefault="00053FF7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Předmět dodatku</w:t>
      </w:r>
    </w:p>
    <w:p w:rsidR="004C76F4" w:rsidRDefault="00053FF7">
      <w:pPr>
        <w:pStyle w:val="Zkladntext1"/>
        <w:shd w:val="clear" w:color="auto" w:fill="auto"/>
        <w:spacing w:after="220"/>
      </w:pPr>
      <w:r>
        <w:t>Předmětem dodatku je obměna předmětu nájmu a z to</w:t>
      </w:r>
      <w:r>
        <w:t>ho vyplývající úprava čl. III. Předmět nájmu.</w:t>
      </w:r>
    </w:p>
    <w:p w:rsidR="004C76F4" w:rsidRDefault="00053FF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23"/>
        </w:tabs>
        <w:spacing w:after="220"/>
        <w:ind w:left="360"/>
        <w:jc w:val="both"/>
      </w:pPr>
      <w:bookmarkStart w:id="6" w:name="bookmark6"/>
      <w:r>
        <w:t>Čl. III. „Předmět nájmu“:</w:t>
      </w:r>
      <w:bookmarkEnd w:id="6"/>
    </w:p>
    <w:p w:rsidR="004C76F4" w:rsidRDefault="00053FF7">
      <w:pPr>
        <w:pStyle w:val="Zkladntext1"/>
        <w:shd w:val="clear" w:color="auto" w:fill="auto"/>
        <w:spacing w:after="220"/>
        <w:ind w:left="360"/>
        <w:jc w:val="both"/>
      </w:pPr>
      <w:r>
        <w:rPr>
          <w:b/>
          <w:bCs/>
        </w:rPr>
        <w:t xml:space="preserve">1 ks kopírovacího stroje UTAX CD 1116 </w:t>
      </w:r>
      <w:r>
        <w:t xml:space="preserve">(v.č. 3124234) se nahrazuje </w:t>
      </w:r>
      <w:r>
        <w:rPr>
          <w:b/>
          <w:bCs/>
        </w:rPr>
        <w:t xml:space="preserve">1 ks kopírovacím strojem TA 4062i </w:t>
      </w:r>
      <w:r>
        <w:t xml:space="preserve">v.č. dle předávacího protokolu vč. příslušenství </w:t>
      </w:r>
      <w:r>
        <w:rPr>
          <w:b/>
          <w:bCs/>
        </w:rPr>
        <w:t xml:space="preserve">1 ks DP-7120 </w:t>
      </w:r>
      <w:r>
        <w:t xml:space="preserve">(automatický podavač na 50 listů), </w:t>
      </w:r>
      <w:r>
        <w:rPr>
          <w:b/>
          <w:bCs/>
        </w:rPr>
        <w:t xml:space="preserve">1 ks PF-810 </w:t>
      </w:r>
      <w:r>
        <w:t>(přídavný zásobník na 2x1500 listů).</w:t>
      </w:r>
    </w:p>
    <w:p w:rsidR="004C76F4" w:rsidRDefault="00053FF7">
      <w:pPr>
        <w:pStyle w:val="Nadpis20"/>
        <w:keepNext/>
        <w:keepLines/>
        <w:shd w:val="clear" w:color="auto" w:fill="auto"/>
        <w:ind w:right="100"/>
        <w:jc w:val="center"/>
      </w:pPr>
      <w:bookmarkStart w:id="7" w:name="bookmark7"/>
      <w:r>
        <w:t>Čl. III.</w:t>
      </w:r>
      <w:bookmarkEnd w:id="7"/>
    </w:p>
    <w:p w:rsidR="004C76F4" w:rsidRDefault="00053FF7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Závěrečná ustanovení</w:t>
      </w:r>
    </w:p>
    <w:p w:rsidR="004C76F4" w:rsidRDefault="00053FF7">
      <w:pPr>
        <w:pStyle w:val="Zkladntext1"/>
        <w:shd w:val="clear" w:color="auto" w:fill="auto"/>
        <w:ind w:left="720" w:hanging="360"/>
      </w:pPr>
      <w:r>
        <w:t xml:space="preserve">1. Veškerá ostatní ustanovení smlouvy č. </w:t>
      </w:r>
      <w:r>
        <w:rPr>
          <w:b/>
          <w:bCs/>
        </w:rPr>
        <w:t xml:space="preserve">315/CD1116/ALL-IN/40411 </w:t>
      </w:r>
      <w:r>
        <w:t>o nájmu movité věci zůstávají nezměněna.</w:t>
      </w:r>
    </w:p>
    <w:p w:rsidR="004C76F4" w:rsidRDefault="00053FF7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20" w:hanging="360"/>
      </w:pPr>
      <w:r>
        <w:t>Dodatek nabývá platnosti dnem podpis</w:t>
      </w:r>
      <w:r>
        <w:t>u smluvními stranami a účinnosti dnem instalace předmětu nájmu.</w:t>
      </w:r>
      <w:bookmarkStart w:id="8" w:name="_GoBack"/>
      <w:bookmarkEnd w:id="8"/>
    </w:p>
    <w:p w:rsidR="004C76F4" w:rsidRDefault="00053FF7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460"/>
        <w:ind w:left="720" w:hanging="360"/>
      </w:pPr>
      <w:r>
        <w:t>Dodatek obsahuje 1 stranu a je sepsán ve dvou vyhotoveních, z nichž každá smluvní strana obdrží po jednom výtisku.</w:t>
      </w:r>
    </w:p>
    <w:p w:rsidR="004C76F4" w:rsidRDefault="00CD3FBC">
      <w:pPr>
        <w:pStyle w:val="Nadpis20"/>
        <w:keepNext/>
        <w:keepLines/>
        <w:shd w:val="clear" w:color="auto" w:fill="auto"/>
        <w:sectPr w:rsidR="004C76F4">
          <w:pgSz w:w="11900" w:h="16840"/>
          <w:pgMar w:top="1114" w:right="1282" w:bottom="832" w:left="128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8255</wp:posOffset>
                </wp:positionV>
                <wp:extent cx="1400175" cy="6477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DF8BF" id="Obdélník 9" o:spid="_x0000_s1026" style="position:absolute;margin-left:80.45pt;margin-top:.65pt;width:110.2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" fillcolor="black [3200]" strokecolor="black [1600]" strokeweight="1pt"/>
            </w:pict>
          </mc:Fallback>
        </mc:AlternateContent>
      </w:r>
      <w:r w:rsidR="00053F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12700</wp:posOffset>
                </wp:positionV>
                <wp:extent cx="97853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Datum podpisu: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47.5pt;margin-top:1pt;width:77.05pt;height:13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" filled="f" stroked="f">
                <v:textbox style="mso-fit-shape-to-text:t" inset="0,0,0,0">
                  <w:txbxContent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Datum podpisu: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9" w:name="bookmark8"/>
      <w:r w:rsidR="00053FF7">
        <w:t>Datum podpisu:</w:t>
      </w:r>
      <w:bookmarkEnd w:id="9"/>
    </w:p>
    <w:p w:rsidR="004C76F4" w:rsidRDefault="00053FF7">
      <w:pPr>
        <w:pStyle w:val="Nadpis20"/>
        <w:keepNext/>
        <w:keepLines/>
        <w:framePr w:w="1286" w:h="274" w:wrap="none" w:vAnchor="text" w:hAnchor="margin" w:x="15" w:y="78"/>
        <w:shd w:val="clear" w:color="auto" w:fill="auto"/>
      </w:pPr>
      <w:bookmarkStart w:id="10" w:name="bookmark9"/>
      <w:r>
        <w:t>Pronajímatel:</w:t>
      </w:r>
      <w:bookmarkEnd w:id="10"/>
    </w:p>
    <w:p w:rsidR="004C76F4" w:rsidRDefault="00053FF7">
      <w:pPr>
        <w:pStyle w:val="Zkladntext30"/>
        <w:framePr w:w="1018" w:h="778" w:wrap="none" w:vAnchor="text" w:hAnchor="margin" w:x="1590" w:y="135"/>
        <w:shd w:val="clear" w:color="auto" w:fill="auto"/>
        <w:spacing w:after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Ing. </w:t>
      </w:r>
      <w:r>
        <w:rPr>
          <w:b w:val="0"/>
          <w:bCs w:val="0"/>
          <w:sz w:val="28"/>
          <w:szCs w:val="28"/>
        </w:rPr>
        <w:t>Jiří Hubený</w:t>
      </w:r>
    </w:p>
    <w:p w:rsidR="004C76F4" w:rsidRDefault="00053FF7">
      <w:pPr>
        <w:pStyle w:val="Zkladntext20"/>
        <w:framePr w:w="1003" w:h="787" w:wrap="none" w:vAnchor="text" w:hAnchor="margin" w:x="2588" w:y="131"/>
        <w:shd w:val="clear" w:color="auto" w:fill="auto"/>
      </w:pPr>
      <w:r>
        <w:t>Digitálně podepsal Ing. Jiří Hubený</w:t>
      </w:r>
    </w:p>
    <w:p w:rsidR="004C76F4" w:rsidRDefault="00053FF7">
      <w:pPr>
        <w:pStyle w:val="Zkladntext20"/>
        <w:framePr w:w="1003" w:h="787" w:wrap="none" w:vAnchor="text" w:hAnchor="margin" w:x="2588" w:y="131"/>
        <w:shd w:val="clear" w:color="auto" w:fill="auto"/>
      </w:pPr>
      <w:r>
        <w:t>Datum: 2023.08.29 15:45:24 +02'00'</w:t>
      </w:r>
    </w:p>
    <w:p w:rsidR="004C76F4" w:rsidRDefault="00053FF7">
      <w:pPr>
        <w:pStyle w:val="Nadpis20"/>
        <w:keepNext/>
        <w:keepLines/>
        <w:framePr w:w="1834" w:h="782" w:wrap="none" w:vAnchor="text" w:hAnchor="margin" w:x="5679" w:y="78"/>
        <w:shd w:val="clear" w:color="auto" w:fill="auto"/>
        <w:spacing w:after="200"/>
      </w:pPr>
      <w:bookmarkStart w:id="11" w:name="bookmark10"/>
      <w:r>
        <w:t>Nájemce:</w:t>
      </w:r>
      <w:bookmarkEnd w:id="11"/>
    </w:p>
    <w:p w:rsidR="004C76F4" w:rsidRDefault="00053FF7">
      <w:pPr>
        <w:pStyle w:val="Zkladntext1"/>
        <w:framePr w:w="1834" w:h="782" w:wrap="none" w:vAnchor="text" w:hAnchor="margin" w:x="5679" w:y="78"/>
        <w:shd w:val="clear" w:color="auto" w:fill="auto"/>
        <w:jc w:val="right"/>
      </w:pPr>
      <w:r>
        <w:rPr>
          <w:b/>
          <w:bCs/>
        </w:rPr>
        <w:t>Kasal</w:t>
      </w:r>
    </w:p>
    <w:p w:rsidR="004C76F4" w:rsidRDefault="00053FF7">
      <w:pPr>
        <w:pStyle w:val="Zkladntext1"/>
        <w:framePr w:w="1435" w:h="907" w:wrap="none" w:vAnchor="text" w:hAnchor="margin" w:x="8156" w:y="21"/>
        <w:shd w:val="clear" w:color="auto" w:fill="auto"/>
        <w:spacing w:line="228" w:lineRule="auto"/>
      </w:pPr>
      <w:r>
        <w:t>Digitálně podepsal Mgr. Jan Kasal Datum: 2023.08.03 11:10:36+02'00'</w:t>
      </w:r>
    </w:p>
    <w:p w:rsidR="004C76F4" w:rsidRDefault="00CD3FB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8255</wp:posOffset>
                </wp:positionV>
                <wp:extent cx="1895475" cy="9620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41E20" id="Obdélník 10" o:spid="_x0000_s1026" style="position:absolute;margin-left:344.4pt;margin-top:.65pt;width:149.2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" fillcolor="black [3200]" strokecolor="black [1600]" strokeweight="1pt"/>
            </w:pict>
          </mc:Fallback>
        </mc:AlternateContent>
      </w:r>
    </w:p>
    <w:p w:rsidR="004C76F4" w:rsidRDefault="004C76F4">
      <w:pPr>
        <w:spacing w:line="557" w:lineRule="exact"/>
      </w:pPr>
    </w:p>
    <w:p w:rsidR="004C76F4" w:rsidRDefault="004C76F4">
      <w:pPr>
        <w:spacing w:line="14" w:lineRule="exact"/>
        <w:sectPr w:rsidR="004C76F4">
          <w:type w:val="continuous"/>
          <w:pgSz w:w="11900" w:h="16840"/>
          <w:pgMar w:top="1114" w:right="1038" w:bottom="832" w:left="1272" w:header="0" w:footer="3" w:gutter="0"/>
          <w:cols w:space="720"/>
          <w:noEndnote/>
          <w:docGrid w:linePitch="360"/>
        </w:sectPr>
      </w:pPr>
    </w:p>
    <w:p w:rsidR="004C76F4" w:rsidRDefault="00053FF7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4410075</wp:posOffset>
                </wp:positionH>
                <wp:positionV relativeFrom="margin">
                  <wp:posOffset>9159240</wp:posOffset>
                </wp:positionV>
                <wp:extent cx="1581785" cy="1708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6F4" w:rsidRDefault="00053F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Okresní soud v Klatovech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47.25pt;margin-top:721.2pt;width:124.55pt;height:13.4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" filled="f" stroked="f">
                <v:textbox style="mso-fit-shape-to-text:t" inset="0,0,0,0">
                  <w:txbxContent>
                    <w:p w:rsidR="004C76F4" w:rsidRDefault="00053FF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Okresní soud v Klatovech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2" w:name="bookmark11"/>
      <w:r>
        <w:t xml:space="preserve">KYOCERA Document Solutions Czech, </w:t>
      </w:r>
      <w:r>
        <w:t>s.r.o</w:t>
      </w:r>
      <w:bookmarkEnd w:id="12"/>
    </w:p>
    <w:sectPr w:rsidR="004C76F4">
      <w:type w:val="continuous"/>
      <w:pgSz w:w="11900" w:h="16840"/>
      <w:pgMar w:top="1114" w:right="4954" w:bottom="832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F7" w:rsidRDefault="00053FF7">
      <w:r>
        <w:separator/>
      </w:r>
    </w:p>
  </w:endnote>
  <w:endnote w:type="continuationSeparator" w:id="0">
    <w:p w:rsidR="00053FF7" w:rsidRDefault="0005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F7" w:rsidRDefault="00053FF7"/>
  </w:footnote>
  <w:footnote w:type="continuationSeparator" w:id="0">
    <w:p w:rsidR="00053FF7" w:rsidRDefault="00053F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FD8"/>
    <w:multiLevelType w:val="multilevel"/>
    <w:tmpl w:val="5A5E33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F4"/>
    <w:rsid w:val="00053FF7"/>
    <w:rsid w:val="004C76F4"/>
    <w:rsid w:val="00C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A831"/>
  <w15:docId w15:val="{441D28D0-3E35-4FAA-8320-B55DAFA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 w:line="276" w:lineRule="auto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tulova@osoud.kla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omir.kopecky@dcz.kyoc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1455</Characters>
  <Application>Microsoft Office Word</Application>
  <DocSecurity>0</DocSecurity>
  <Lines>12</Lines>
  <Paragraphs>3</Paragraphs>
  <ScaleCrop>false</ScaleCrop>
  <Company>Okresní soud v Klatovech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SMOUVA O ZAJIŠTĚNÍ TISKOVÝCH A REPROGRAFICKÝCH SLUŽEB</dc:title>
  <dc:subject/>
  <dc:creator>michaela.rosenberg</dc:creator>
  <cp:keywords/>
  <cp:lastModifiedBy>Pitulová Pavlína DiS.</cp:lastModifiedBy>
  <cp:revision>2</cp:revision>
  <dcterms:created xsi:type="dcterms:W3CDTF">2023-08-30T11:02:00Z</dcterms:created>
  <dcterms:modified xsi:type="dcterms:W3CDTF">2023-08-30T11:04:00Z</dcterms:modified>
</cp:coreProperties>
</file>