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103E3A" w14:textId="2223D474" w:rsidR="004563D1" w:rsidRDefault="004563D1" w:rsidP="007D6C3A">
      <w:pPr>
        <w:jc w:val="center"/>
        <w:rPr>
          <w:rFonts w:cs="Arial"/>
          <w:b/>
          <w:sz w:val="28"/>
          <w:szCs w:val="28"/>
        </w:rPr>
      </w:pPr>
    </w:p>
    <w:p w14:paraId="00CDCB8C" w14:textId="127C5D34" w:rsidR="007D6C3A" w:rsidRPr="00170031" w:rsidRDefault="007D6C3A" w:rsidP="007D6C3A">
      <w:pPr>
        <w:jc w:val="center"/>
        <w:rPr>
          <w:rFonts w:cs="Arial"/>
          <w:b/>
          <w:sz w:val="28"/>
          <w:szCs w:val="28"/>
        </w:rPr>
      </w:pPr>
      <w:r w:rsidRPr="00170031">
        <w:rPr>
          <w:rFonts w:cs="Arial"/>
          <w:b/>
          <w:sz w:val="28"/>
          <w:szCs w:val="28"/>
        </w:rPr>
        <w:t>SMLOUVA O DÍLO</w:t>
      </w:r>
    </w:p>
    <w:p w14:paraId="72065F9F" w14:textId="77777777" w:rsidR="007D6C3A" w:rsidRPr="00170031" w:rsidRDefault="007D6C3A" w:rsidP="007D6C3A">
      <w:pPr>
        <w:rPr>
          <w:rFonts w:cs="Arial"/>
        </w:rPr>
      </w:pPr>
    </w:p>
    <w:p w14:paraId="798F4594" w14:textId="77777777" w:rsidR="007D6C3A" w:rsidRPr="00170031" w:rsidRDefault="007D6C3A" w:rsidP="007D6C3A">
      <w:pPr>
        <w:jc w:val="center"/>
        <w:rPr>
          <w:rFonts w:cs="Arial"/>
        </w:rPr>
      </w:pPr>
      <w:r w:rsidRPr="00170031">
        <w:rPr>
          <w:rFonts w:cs="Arial"/>
        </w:rPr>
        <w:t xml:space="preserve">uzavřená dle § 2586 a následujících zákona č. 89/2012 Sb., občanský zákoník  </w:t>
      </w:r>
    </w:p>
    <w:p w14:paraId="086D3D06" w14:textId="77777777" w:rsidR="007D6C3A" w:rsidRPr="00170031" w:rsidRDefault="007D6C3A" w:rsidP="007D6C3A">
      <w:pPr>
        <w:pStyle w:val="Nadpis1"/>
        <w:rPr>
          <w:rFonts w:ascii="Arial Narrow" w:hAnsi="Arial Narrow"/>
        </w:rPr>
      </w:pPr>
    </w:p>
    <w:p w14:paraId="61CAC534" w14:textId="77777777" w:rsidR="007D6C3A" w:rsidRPr="00170031" w:rsidRDefault="007D6C3A" w:rsidP="007D6C3A">
      <w:pPr>
        <w:pStyle w:val="Nadpis1"/>
        <w:rPr>
          <w:rFonts w:ascii="Arial Narrow" w:hAnsi="Arial Narrow"/>
        </w:rPr>
      </w:pPr>
      <w:r w:rsidRPr="00170031">
        <w:rPr>
          <w:rFonts w:ascii="Arial Narrow" w:hAnsi="Arial Narrow"/>
        </w:rPr>
        <w:t>I.</w:t>
      </w:r>
      <w:r w:rsidRPr="00170031">
        <w:rPr>
          <w:rFonts w:ascii="Arial Narrow" w:hAnsi="Arial Narrow"/>
        </w:rPr>
        <w:tab/>
        <w:t>Smluvní strany</w:t>
      </w:r>
    </w:p>
    <w:p w14:paraId="786F7B0F" w14:textId="05290EE8" w:rsidR="007D6C3A" w:rsidRPr="00170031" w:rsidRDefault="007D6C3A" w:rsidP="004563D1">
      <w:pPr>
        <w:pStyle w:val="Pesazen"/>
        <w:ind w:left="0" w:firstLine="0"/>
        <w:rPr>
          <w:rFonts w:cs="Arial"/>
          <w:szCs w:val="22"/>
        </w:rPr>
      </w:pPr>
    </w:p>
    <w:p w14:paraId="67D0EFC6" w14:textId="7AE498C4" w:rsidR="00170031" w:rsidRPr="004563D1" w:rsidRDefault="00170031" w:rsidP="00170031">
      <w:pPr>
        <w:spacing w:line="276" w:lineRule="auto"/>
        <w:rPr>
          <w:rFonts w:cs="Arial"/>
          <w:b/>
          <w:szCs w:val="20"/>
        </w:rPr>
      </w:pPr>
      <w:r w:rsidRPr="004563D1">
        <w:rPr>
          <w:rFonts w:cs="Arial"/>
          <w:b/>
          <w:szCs w:val="20"/>
        </w:rPr>
        <w:t>T</w:t>
      </w:r>
      <w:r w:rsidR="005452C3">
        <w:rPr>
          <w:rFonts w:cs="Arial"/>
          <w:b/>
          <w:szCs w:val="20"/>
        </w:rPr>
        <w:t>ESLA ElectronTubes, s. r. o.</w:t>
      </w:r>
      <w:r w:rsidRPr="004563D1">
        <w:rPr>
          <w:rFonts w:cs="Arial"/>
          <w:b/>
          <w:szCs w:val="20"/>
        </w:rPr>
        <w:t>,</w:t>
      </w:r>
      <w:r w:rsidRPr="004563D1">
        <w:rPr>
          <w:rFonts w:cs="Arial"/>
          <w:szCs w:val="20"/>
        </w:rPr>
        <w:t xml:space="preserve"> </w:t>
      </w:r>
    </w:p>
    <w:p w14:paraId="558B6C8C" w14:textId="260F6248" w:rsidR="00170031" w:rsidRPr="004563D1" w:rsidRDefault="00170031" w:rsidP="00170031">
      <w:pPr>
        <w:spacing w:line="276" w:lineRule="auto"/>
        <w:rPr>
          <w:rStyle w:val="platne"/>
          <w:rFonts w:cs="Arial"/>
          <w:szCs w:val="20"/>
        </w:rPr>
      </w:pPr>
      <w:r w:rsidRPr="004563D1">
        <w:rPr>
          <w:rStyle w:val="platne"/>
          <w:rFonts w:cs="Arial"/>
          <w:szCs w:val="20"/>
        </w:rPr>
        <w:t xml:space="preserve">zapsaná v obchodním rejstříku </w:t>
      </w:r>
      <w:r w:rsidR="005452C3">
        <w:rPr>
          <w:rStyle w:val="platne"/>
          <w:rFonts w:cs="Arial"/>
          <w:szCs w:val="20"/>
        </w:rPr>
        <w:t xml:space="preserve">vedeném </w:t>
      </w:r>
      <w:r w:rsidR="00596AFB">
        <w:rPr>
          <w:rStyle w:val="platne"/>
          <w:rFonts w:cs="Arial"/>
          <w:szCs w:val="20"/>
        </w:rPr>
        <w:t>Městským soudem Praze</w:t>
      </w:r>
      <w:r w:rsidRPr="004563D1">
        <w:rPr>
          <w:rStyle w:val="platne"/>
          <w:rFonts w:cs="Arial"/>
          <w:szCs w:val="20"/>
        </w:rPr>
        <w:t>, oddíl</w:t>
      </w:r>
      <w:r w:rsidR="00596AFB">
        <w:rPr>
          <w:rStyle w:val="platne"/>
          <w:rFonts w:cs="Arial"/>
          <w:szCs w:val="20"/>
        </w:rPr>
        <w:t xml:space="preserve"> C,</w:t>
      </w:r>
      <w:r w:rsidRPr="004563D1">
        <w:rPr>
          <w:rStyle w:val="platne"/>
          <w:rFonts w:cs="Arial"/>
          <w:szCs w:val="20"/>
        </w:rPr>
        <w:t xml:space="preserve"> vložka </w:t>
      </w:r>
      <w:r w:rsidR="00596AFB">
        <w:rPr>
          <w:rStyle w:val="platne"/>
          <w:rFonts w:cs="Arial"/>
          <w:szCs w:val="20"/>
        </w:rPr>
        <w:t>115212</w:t>
      </w:r>
      <w:r w:rsidRPr="004563D1">
        <w:rPr>
          <w:rStyle w:val="platne"/>
          <w:rFonts w:cs="Arial"/>
          <w:szCs w:val="20"/>
        </w:rPr>
        <w:t>,</w:t>
      </w:r>
    </w:p>
    <w:p w14:paraId="60D02D18" w14:textId="6E7F7505" w:rsidR="00170031" w:rsidRPr="004563D1" w:rsidRDefault="00170031" w:rsidP="00170031">
      <w:pPr>
        <w:spacing w:line="276" w:lineRule="auto"/>
        <w:rPr>
          <w:rStyle w:val="platne"/>
          <w:rFonts w:cs="Arial"/>
          <w:b/>
          <w:szCs w:val="20"/>
        </w:rPr>
      </w:pPr>
      <w:r w:rsidRPr="004563D1">
        <w:rPr>
          <w:rStyle w:val="platne"/>
          <w:rFonts w:cs="Arial"/>
          <w:szCs w:val="20"/>
        </w:rPr>
        <w:t xml:space="preserve">sídlem </w:t>
      </w:r>
      <w:r w:rsidR="00851CDF">
        <w:rPr>
          <w:rStyle w:val="platne"/>
          <w:rFonts w:cs="Arial"/>
          <w:szCs w:val="20"/>
        </w:rPr>
        <w:t>Kolovratská 1445, 25101, Říčany u Prahy</w:t>
      </w:r>
    </w:p>
    <w:p w14:paraId="2D5EE3B0" w14:textId="0F744799" w:rsidR="00170031" w:rsidRPr="004563D1" w:rsidRDefault="00170031" w:rsidP="00170031">
      <w:pPr>
        <w:spacing w:line="276" w:lineRule="auto"/>
        <w:rPr>
          <w:rStyle w:val="platne"/>
          <w:rFonts w:cs="Arial"/>
          <w:b/>
          <w:szCs w:val="20"/>
        </w:rPr>
      </w:pPr>
      <w:r w:rsidRPr="004563D1">
        <w:rPr>
          <w:rStyle w:val="platne"/>
          <w:rFonts w:cs="Arial"/>
          <w:szCs w:val="20"/>
        </w:rPr>
        <w:t xml:space="preserve">jednající </w:t>
      </w:r>
      <w:r w:rsidR="005452C3">
        <w:rPr>
          <w:rStyle w:val="platne"/>
          <w:rFonts w:cs="Arial"/>
          <w:szCs w:val="20"/>
        </w:rPr>
        <w:t xml:space="preserve">/ zastoupená </w:t>
      </w:r>
      <w:r w:rsidR="00851CDF">
        <w:rPr>
          <w:rStyle w:val="platne"/>
          <w:rFonts w:cs="Arial"/>
          <w:szCs w:val="20"/>
        </w:rPr>
        <w:t>Ing. Jiřím Koukalem, CSc., jednatelem</w:t>
      </w:r>
      <w:r w:rsidRPr="004563D1">
        <w:rPr>
          <w:rStyle w:val="platne"/>
          <w:rFonts w:cs="Arial"/>
          <w:szCs w:val="20"/>
        </w:rPr>
        <w:t>,</w:t>
      </w:r>
    </w:p>
    <w:p w14:paraId="2C5194FB" w14:textId="3FEF010A" w:rsidR="00170031" w:rsidRPr="00851CDF" w:rsidRDefault="00170031" w:rsidP="00851CDF">
      <w:pPr>
        <w:rPr>
          <w:rStyle w:val="platne"/>
          <w:rFonts w:cs="Arial"/>
          <w:szCs w:val="22"/>
        </w:rPr>
      </w:pPr>
      <w:r w:rsidRPr="004563D1">
        <w:rPr>
          <w:rFonts w:cs="Arial"/>
          <w:szCs w:val="20"/>
        </w:rPr>
        <w:t xml:space="preserve">IČ </w:t>
      </w:r>
      <w:r w:rsidR="00851CDF">
        <w:rPr>
          <w:rFonts w:cs="Arial"/>
          <w:szCs w:val="22"/>
        </w:rPr>
        <w:t>27596214</w:t>
      </w:r>
      <w:r w:rsidRPr="004563D1">
        <w:rPr>
          <w:rStyle w:val="platne"/>
          <w:rFonts w:cs="Arial"/>
          <w:szCs w:val="20"/>
        </w:rPr>
        <w:t>,</w:t>
      </w:r>
    </w:p>
    <w:p w14:paraId="50CD23F2" w14:textId="76FE128D" w:rsidR="00170031" w:rsidRPr="004563D1" w:rsidRDefault="00170031" w:rsidP="00170031">
      <w:pPr>
        <w:spacing w:line="276" w:lineRule="auto"/>
        <w:rPr>
          <w:rStyle w:val="platne"/>
          <w:rFonts w:cs="Arial"/>
          <w:szCs w:val="20"/>
        </w:rPr>
      </w:pPr>
      <w:r w:rsidRPr="004563D1">
        <w:rPr>
          <w:rStyle w:val="platne"/>
          <w:rFonts w:cs="Arial"/>
          <w:szCs w:val="20"/>
        </w:rPr>
        <w:t xml:space="preserve">DIČ </w:t>
      </w:r>
      <w:r w:rsidR="00851CDF">
        <w:rPr>
          <w:rFonts w:cs="Arial"/>
          <w:szCs w:val="22"/>
        </w:rPr>
        <w:t>CZ</w:t>
      </w:r>
      <w:r w:rsidR="00851CDF" w:rsidRPr="00851CDF">
        <w:rPr>
          <w:rFonts w:cs="Arial"/>
          <w:szCs w:val="22"/>
        </w:rPr>
        <w:t>27596214</w:t>
      </w:r>
      <w:r w:rsidRPr="004563D1">
        <w:rPr>
          <w:rStyle w:val="platne"/>
          <w:rFonts w:cs="Arial"/>
          <w:szCs w:val="20"/>
        </w:rPr>
        <w:t>,</w:t>
      </w:r>
    </w:p>
    <w:p w14:paraId="68E8CEAF" w14:textId="14AA3C04" w:rsidR="00170031" w:rsidRPr="004563D1" w:rsidRDefault="00170031" w:rsidP="00851CDF">
      <w:pPr>
        <w:rPr>
          <w:rStyle w:val="platne"/>
          <w:rFonts w:cs="Arial"/>
          <w:szCs w:val="20"/>
        </w:rPr>
      </w:pPr>
      <w:r w:rsidRPr="004563D1">
        <w:rPr>
          <w:rStyle w:val="platne"/>
          <w:rFonts w:cs="Arial"/>
          <w:szCs w:val="20"/>
        </w:rPr>
        <w:t>Bankovní spojení</w:t>
      </w:r>
      <w:r w:rsidR="00820500" w:rsidRPr="008D56B6">
        <w:rPr>
          <w:rStyle w:val="platne"/>
          <w:rFonts w:cs="Arial"/>
          <w:szCs w:val="20"/>
        </w:rPr>
        <w:t>:</w:t>
      </w:r>
      <w:r w:rsidR="00851CDF" w:rsidRPr="00851CDF">
        <w:rPr>
          <w:rFonts w:cs="Arial"/>
          <w:szCs w:val="22"/>
        </w:rPr>
        <w:t xml:space="preserve"> </w:t>
      </w:r>
      <w:r w:rsidR="00596AFB">
        <w:rPr>
          <w:rFonts w:cs="Arial"/>
          <w:szCs w:val="22"/>
        </w:rPr>
        <w:t xml:space="preserve">Raiffeisenbank </w:t>
      </w:r>
      <w:r w:rsidR="00851CDF" w:rsidRPr="00851CDF">
        <w:rPr>
          <w:rFonts w:cs="Arial"/>
          <w:szCs w:val="22"/>
        </w:rPr>
        <w:t>a.s.</w:t>
      </w:r>
      <w:r w:rsidR="00851CDF">
        <w:rPr>
          <w:rFonts w:cs="Arial"/>
          <w:szCs w:val="22"/>
        </w:rPr>
        <w:t>, Olbrachtova 2006/9, Praha 4,</w:t>
      </w:r>
      <w:r w:rsidR="00851CDF" w:rsidRPr="00851CDF">
        <w:rPr>
          <w:rFonts w:cs="Arial"/>
          <w:szCs w:val="22"/>
        </w:rPr>
        <w:t>Pobočka: Raiffeisenbank a.s., Karlovo náměstí 10, Praha 2</w:t>
      </w:r>
    </w:p>
    <w:p w14:paraId="464DEC43" w14:textId="280B93CB" w:rsidR="00170031" w:rsidRPr="004563D1" w:rsidRDefault="00170031" w:rsidP="00170031">
      <w:pPr>
        <w:spacing w:line="276" w:lineRule="auto"/>
        <w:rPr>
          <w:rStyle w:val="platne"/>
          <w:rFonts w:cs="Arial"/>
          <w:b/>
          <w:szCs w:val="20"/>
        </w:rPr>
      </w:pPr>
      <w:r w:rsidRPr="004563D1">
        <w:rPr>
          <w:rStyle w:val="platne"/>
          <w:rFonts w:cs="Arial"/>
          <w:szCs w:val="20"/>
        </w:rPr>
        <w:t>Číslo účtu</w:t>
      </w:r>
      <w:r w:rsidR="00820500" w:rsidRPr="008D56B6">
        <w:rPr>
          <w:rStyle w:val="platne"/>
          <w:rFonts w:cs="Arial"/>
          <w:szCs w:val="20"/>
        </w:rPr>
        <w:t xml:space="preserve">: </w:t>
      </w:r>
      <w:r w:rsidR="00851CDF" w:rsidRPr="00851CDF">
        <w:rPr>
          <w:rFonts w:cs="Arial"/>
          <w:szCs w:val="22"/>
        </w:rPr>
        <w:t>3415061001/5500</w:t>
      </w:r>
      <w:r w:rsidRPr="004563D1">
        <w:rPr>
          <w:rStyle w:val="platne"/>
          <w:rFonts w:cs="Arial"/>
          <w:szCs w:val="20"/>
        </w:rPr>
        <w:t>,</w:t>
      </w:r>
    </w:p>
    <w:p w14:paraId="24DDCAF3" w14:textId="65D74B65" w:rsidR="00170031" w:rsidRPr="004563D1" w:rsidRDefault="00170031" w:rsidP="005452C3">
      <w:pPr>
        <w:spacing w:line="276" w:lineRule="auto"/>
        <w:rPr>
          <w:rFonts w:cs="Arial"/>
          <w:bCs/>
          <w:szCs w:val="20"/>
        </w:rPr>
      </w:pPr>
      <w:r w:rsidRPr="004563D1">
        <w:rPr>
          <w:rFonts w:cs="Arial"/>
          <w:szCs w:val="20"/>
        </w:rPr>
        <w:t>Kontaktní osoba</w:t>
      </w:r>
      <w:r w:rsidR="005452C3">
        <w:rPr>
          <w:rFonts w:cs="Arial"/>
          <w:szCs w:val="20"/>
        </w:rPr>
        <w:t xml:space="preserve">: </w:t>
      </w:r>
      <w:r w:rsidRPr="004563D1">
        <w:rPr>
          <w:rFonts w:cs="Arial"/>
          <w:szCs w:val="20"/>
        </w:rPr>
        <w:t xml:space="preserve"> </w:t>
      </w:r>
      <w:r w:rsidR="00851CDF">
        <w:rPr>
          <w:rFonts w:cs="Arial"/>
          <w:szCs w:val="20"/>
        </w:rPr>
        <w:t>Ing. Jaroslava Rajtrová</w:t>
      </w:r>
    </w:p>
    <w:p w14:paraId="6BBF8260" w14:textId="77777777" w:rsidR="007D6C3A" w:rsidRPr="004563D1" w:rsidRDefault="007D6C3A" w:rsidP="007D6C3A">
      <w:pPr>
        <w:rPr>
          <w:rFonts w:cs="Arial"/>
          <w:sz w:val="24"/>
          <w:szCs w:val="22"/>
        </w:rPr>
      </w:pPr>
    </w:p>
    <w:p w14:paraId="092C175F" w14:textId="77777777" w:rsidR="004563D1" w:rsidRDefault="007D6C3A" w:rsidP="007D6C3A">
      <w:pPr>
        <w:rPr>
          <w:rFonts w:cs="Arial"/>
          <w:szCs w:val="22"/>
        </w:rPr>
      </w:pPr>
      <w:r w:rsidRPr="00170031">
        <w:rPr>
          <w:rFonts w:cs="Arial"/>
          <w:szCs w:val="22"/>
        </w:rPr>
        <w:t>na straně jedné (dále jen „</w:t>
      </w:r>
      <w:r w:rsidRPr="00170031">
        <w:rPr>
          <w:rFonts w:cs="Arial"/>
          <w:b/>
          <w:szCs w:val="22"/>
        </w:rPr>
        <w:t>objednatel</w:t>
      </w:r>
      <w:r w:rsidRPr="00170031">
        <w:rPr>
          <w:rFonts w:cs="Arial"/>
          <w:szCs w:val="22"/>
        </w:rPr>
        <w:t xml:space="preserve">“) </w:t>
      </w:r>
    </w:p>
    <w:p w14:paraId="13D648BD" w14:textId="7AEB6D41" w:rsidR="004563D1" w:rsidRDefault="004563D1" w:rsidP="00851CDF">
      <w:pPr>
        <w:rPr>
          <w:rFonts w:cs="Arial"/>
          <w:szCs w:val="22"/>
        </w:rPr>
      </w:pPr>
    </w:p>
    <w:p w14:paraId="2CF97C43" w14:textId="3C012ADE" w:rsidR="007D6C3A" w:rsidRPr="00170031" w:rsidRDefault="007D6C3A" w:rsidP="007D6C3A">
      <w:pPr>
        <w:rPr>
          <w:rFonts w:cs="Arial"/>
          <w:szCs w:val="22"/>
        </w:rPr>
      </w:pPr>
      <w:r w:rsidRPr="00170031">
        <w:rPr>
          <w:rFonts w:cs="Arial"/>
          <w:szCs w:val="22"/>
        </w:rPr>
        <w:t>a</w:t>
      </w:r>
    </w:p>
    <w:p w14:paraId="7A20D2A7" w14:textId="77777777" w:rsidR="007D6C3A" w:rsidRDefault="007D6C3A" w:rsidP="007D6C3A">
      <w:pPr>
        <w:jc w:val="left"/>
        <w:rPr>
          <w:rFonts w:cs="Arial"/>
          <w:b/>
          <w:szCs w:val="22"/>
        </w:rPr>
      </w:pPr>
    </w:p>
    <w:p w14:paraId="6AF61E11" w14:textId="55043B63" w:rsidR="007D6C3A" w:rsidRPr="00170031" w:rsidRDefault="007D6C3A" w:rsidP="007D6C3A">
      <w:pPr>
        <w:rPr>
          <w:rFonts w:cs="Arial"/>
          <w:szCs w:val="22"/>
        </w:rPr>
      </w:pPr>
      <w:r w:rsidRPr="00170031">
        <w:rPr>
          <w:rFonts w:cs="Arial"/>
          <w:b/>
          <w:szCs w:val="22"/>
        </w:rPr>
        <w:t xml:space="preserve">Vysoké učení technické v Brně, </w:t>
      </w:r>
      <w:r w:rsidRPr="00170031">
        <w:rPr>
          <w:rFonts w:cs="Arial"/>
          <w:szCs w:val="22"/>
        </w:rPr>
        <w:t>veřejná vysoká škola (VVŠ) zřízená zákonem č. 111/1998 Sb. o vysokých školách, subjekt nezapisovaný do obchodního rejstříku,</w:t>
      </w:r>
    </w:p>
    <w:p w14:paraId="7EEC6C9B" w14:textId="77777777" w:rsidR="007D6C3A" w:rsidRPr="00170031" w:rsidRDefault="007D6C3A" w:rsidP="007D6C3A">
      <w:pPr>
        <w:rPr>
          <w:rFonts w:cs="Arial"/>
          <w:szCs w:val="22"/>
        </w:rPr>
      </w:pPr>
      <w:r w:rsidRPr="00170031">
        <w:rPr>
          <w:rFonts w:cs="Arial"/>
          <w:szCs w:val="22"/>
        </w:rPr>
        <w:t>sídlem Antonínská  548/1, 601 90 Brno,</w:t>
      </w:r>
    </w:p>
    <w:p w14:paraId="4F0F6F04" w14:textId="77777777" w:rsidR="007D6C3A" w:rsidRPr="00170031" w:rsidRDefault="007D6C3A" w:rsidP="007D6C3A">
      <w:pPr>
        <w:jc w:val="left"/>
        <w:rPr>
          <w:rFonts w:cs="Arial"/>
          <w:szCs w:val="22"/>
        </w:rPr>
      </w:pPr>
      <w:r w:rsidRPr="00170031">
        <w:rPr>
          <w:rFonts w:cs="Arial"/>
          <w:szCs w:val="22"/>
        </w:rPr>
        <w:t>jednající prof. Ing. Jarmilou Dědkovou, CSc., děkankou FEKT VUT v Brně</w:t>
      </w:r>
    </w:p>
    <w:p w14:paraId="1E22DE46" w14:textId="77777777" w:rsidR="007D6C3A" w:rsidRPr="00170031" w:rsidRDefault="007D6C3A" w:rsidP="007D6C3A">
      <w:pPr>
        <w:rPr>
          <w:rFonts w:cs="Arial"/>
          <w:szCs w:val="22"/>
        </w:rPr>
      </w:pPr>
      <w:r w:rsidRPr="00170031">
        <w:rPr>
          <w:rFonts w:cs="Arial"/>
          <w:szCs w:val="22"/>
        </w:rPr>
        <w:t>IČ     00216305</w:t>
      </w:r>
    </w:p>
    <w:p w14:paraId="3AB5D389" w14:textId="77777777" w:rsidR="007D6C3A" w:rsidRPr="00170031" w:rsidRDefault="007D6C3A" w:rsidP="007D6C3A">
      <w:pPr>
        <w:rPr>
          <w:rFonts w:cs="Arial"/>
          <w:szCs w:val="22"/>
        </w:rPr>
      </w:pPr>
      <w:r w:rsidRPr="00170031">
        <w:rPr>
          <w:rFonts w:cs="Arial"/>
          <w:szCs w:val="22"/>
        </w:rPr>
        <w:t>DIČ  CZ00216305</w:t>
      </w:r>
    </w:p>
    <w:p w14:paraId="6C80F9C5" w14:textId="77777777" w:rsidR="007D6C3A" w:rsidRPr="00170031" w:rsidRDefault="007D6C3A" w:rsidP="007D6C3A">
      <w:pPr>
        <w:rPr>
          <w:rFonts w:cs="Arial"/>
          <w:szCs w:val="22"/>
        </w:rPr>
      </w:pPr>
      <w:r w:rsidRPr="00170031">
        <w:rPr>
          <w:rFonts w:cs="Arial"/>
          <w:szCs w:val="22"/>
        </w:rPr>
        <w:t>Věcně příslušná součást VVŠ</w:t>
      </w:r>
      <w:r w:rsidR="007D503E">
        <w:rPr>
          <w:rFonts w:cs="Arial"/>
          <w:szCs w:val="22"/>
        </w:rPr>
        <w:t>/korespondenční adresa:</w:t>
      </w:r>
      <w:r w:rsidRPr="00170031">
        <w:rPr>
          <w:rFonts w:cs="Arial"/>
          <w:szCs w:val="22"/>
        </w:rPr>
        <w:t xml:space="preserve"> </w:t>
      </w:r>
    </w:p>
    <w:p w14:paraId="2AFAF3F4" w14:textId="77777777" w:rsidR="007D6C3A" w:rsidRPr="00170031" w:rsidRDefault="007D6C3A" w:rsidP="007D6C3A">
      <w:pPr>
        <w:rPr>
          <w:rFonts w:cs="Arial"/>
          <w:szCs w:val="22"/>
        </w:rPr>
      </w:pPr>
      <w:r w:rsidRPr="00170031">
        <w:rPr>
          <w:rFonts w:cs="Arial"/>
          <w:b/>
          <w:szCs w:val="22"/>
        </w:rPr>
        <w:t>Fakulta elektrotechniky a komunikačních technologií,</w:t>
      </w:r>
    </w:p>
    <w:p w14:paraId="786D9501" w14:textId="77777777" w:rsidR="007D6C3A" w:rsidRPr="00170031" w:rsidRDefault="007D503E" w:rsidP="007D6C3A">
      <w:pPr>
        <w:rPr>
          <w:rFonts w:cs="Arial"/>
          <w:szCs w:val="22"/>
        </w:rPr>
      </w:pPr>
      <w:r>
        <w:rPr>
          <w:rFonts w:cs="Arial"/>
          <w:szCs w:val="22"/>
        </w:rPr>
        <w:t>T</w:t>
      </w:r>
      <w:r w:rsidR="007D6C3A" w:rsidRPr="00170031">
        <w:rPr>
          <w:rFonts w:cs="Arial"/>
          <w:szCs w:val="22"/>
        </w:rPr>
        <w:t>echnická 3058/10, 616 00 Brno</w:t>
      </w:r>
    </w:p>
    <w:p w14:paraId="1EFA3E80" w14:textId="77777777" w:rsidR="00170031" w:rsidRPr="00170031" w:rsidRDefault="00170031" w:rsidP="00170031">
      <w:pPr>
        <w:rPr>
          <w:rFonts w:cs="Arial"/>
          <w:szCs w:val="22"/>
        </w:rPr>
      </w:pPr>
      <w:r w:rsidRPr="00170031">
        <w:rPr>
          <w:rFonts w:cs="Arial"/>
          <w:szCs w:val="22"/>
        </w:rPr>
        <w:t>Bankovní spojení:                ČSOB, a. s., Joštova 5, Brno</w:t>
      </w:r>
    </w:p>
    <w:p w14:paraId="013C8726" w14:textId="77777777" w:rsidR="00170031" w:rsidRPr="00170031" w:rsidRDefault="00170031" w:rsidP="00170031">
      <w:pPr>
        <w:jc w:val="left"/>
        <w:rPr>
          <w:rFonts w:cs="Arial"/>
          <w:szCs w:val="22"/>
        </w:rPr>
      </w:pPr>
      <w:r w:rsidRPr="00170031">
        <w:rPr>
          <w:rFonts w:cs="Arial"/>
          <w:szCs w:val="22"/>
        </w:rPr>
        <w:t>Číslo účtu:                           111044268/0300</w:t>
      </w:r>
    </w:p>
    <w:p w14:paraId="064A145C" w14:textId="77777777" w:rsidR="005452C3" w:rsidRDefault="00170031" w:rsidP="00170031">
      <w:pPr>
        <w:jc w:val="left"/>
        <w:rPr>
          <w:rFonts w:cs="Arial"/>
          <w:szCs w:val="22"/>
        </w:rPr>
      </w:pPr>
      <w:r>
        <w:rPr>
          <w:rFonts w:cs="Arial"/>
          <w:szCs w:val="22"/>
        </w:rPr>
        <w:t>Kontaktní</w:t>
      </w:r>
      <w:r w:rsidR="007D6C3A" w:rsidRPr="00170031">
        <w:rPr>
          <w:rFonts w:cs="Arial"/>
          <w:szCs w:val="22"/>
        </w:rPr>
        <w:t xml:space="preserve"> </w:t>
      </w:r>
      <w:r>
        <w:rPr>
          <w:rFonts w:cs="Arial"/>
          <w:szCs w:val="22"/>
        </w:rPr>
        <w:t xml:space="preserve">osoba ve </w:t>
      </w:r>
      <w:r w:rsidR="007D6C3A" w:rsidRPr="00170031">
        <w:rPr>
          <w:rFonts w:cs="Arial"/>
          <w:szCs w:val="22"/>
        </w:rPr>
        <w:t>věc</w:t>
      </w:r>
      <w:r>
        <w:rPr>
          <w:rFonts w:cs="Arial"/>
          <w:szCs w:val="22"/>
        </w:rPr>
        <w:t>ech</w:t>
      </w:r>
      <w:r w:rsidR="007D6C3A" w:rsidRPr="00170031">
        <w:rPr>
          <w:rFonts w:cs="Arial"/>
          <w:szCs w:val="22"/>
        </w:rPr>
        <w:t xml:space="preserve"> technick</w:t>
      </w:r>
      <w:r>
        <w:rPr>
          <w:rFonts w:cs="Arial"/>
          <w:szCs w:val="22"/>
        </w:rPr>
        <w:t>ých</w:t>
      </w:r>
      <w:r w:rsidR="007D6C3A" w:rsidRPr="00170031">
        <w:rPr>
          <w:rFonts w:cs="Arial"/>
          <w:szCs w:val="22"/>
        </w:rPr>
        <w:t xml:space="preserve">: </w:t>
      </w:r>
      <w:r w:rsidR="005452C3">
        <w:rPr>
          <w:rFonts w:cs="Arial"/>
          <w:szCs w:val="22"/>
        </w:rPr>
        <w:t xml:space="preserve">prof. </w:t>
      </w:r>
      <w:r w:rsidR="007D6C3A" w:rsidRPr="00170031">
        <w:rPr>
          <w:rFonts w:cs="Arial"/>
          <w:szCs w:val="22"/>
        </w:rPr>
        <w:t xml:space="preserve">Ing. </w:t>
      </w:r>
      <w:r w:rsidR="005452C3">
        <w:rPr>
          <w:rFonts w:cs="Arial"/>
          <w:szCs w:val="22"/>
        </w:rPr>
        <w:t>Pavel Fiala, Ph.D., vedoucí ÚTEE FEKT,</w:t>
      </w:r>
      <w:r w:rsidR="00A76A8D">
        <w:rPr>
          <w:rFonts w:cs="Arial"/>
          <w:szCs w:val="22"/>
        </w:rPr>
        <w:t xml:space="preserve"> </w:t>
      </w:r>
      <w:r w:rsidR="007D6C3A" w:rsidRPr="00170031">
        <w:rPr>
          <w:rFonts w:cs="Arial"/>
          <w:szCs w:val="22"/>
        </w:rPr>
        <w:t>tel.: 541 14</w:t>
      </w:r>
      <w:r w:rsidR="00A76A8D">
        <w:rPr>
          <w:rFonts w:cs="Arial"/>
          <w:szCs w:val="22"/>
        </w:rPr>
        <w:t>6</w:t>
      </w:r>
      <w:r w:rsidR="007D6C3A" w:rsidRPr="00170031">
        <w:rPr>
          <w:rFonts w:cs="Arial"/>
          <w:szCs w:val="22"/>
        </w:rPr>
        <w:t xml:space="preserve"> </w:t>
      </w:r>
      <w:r w:rsidR="005452C3">
        <w:rPr>
          <w:rFonts w:cs="Arial"/>
          <w:szCs w:val="22"/>
        </w:rPr>
        <w:t>280</w:t>
      </w:r>
      <w:r w:rsidR="00051598">
        <w:rPr>
          <w:rFonts w:cs="Arial"/>
          <w:szCs w:val="22"/>
        </w:rPr>
        <w:t xml:space="preserve">, </w:t>
      </w:r>
    </w:p>
    <w:p w14:paraId="0A197DB2" w14:textId="62FBB4FB" w:rsidR="007D6C3A" w:rsidRPr="00170031" w:rsidRDefault="00051598" w:rsidP="00170031">
      <w:pPr>
        <w:jc w:val="left"/>
        <w:rPr>
          <w:rFonts w:cs="Arial"/>
          <w:szCs w:val="22"/>
        </w:rPr>
      </w:pPr>
      <w:r>
        <w:rPr>
          <w:rFonts w:cs="Arial"/>
          <w:szCs w:val="22"/>
        </w:rPr>
        <w:t>e-mail:</w:t>
      </w:r>
      <w:r w:rsidR="00A76A8D">
        <w:rPr>
          <w:rFonts w:cs="Arial"/>
          <w:szCs w:val="22"/>
        </w:rPr>
        <w:t xml:space="preserve"> </w:t>
      </w:r>
      <w:r w:rsidR="005452C3">
        <w:rPr>
          <w:rFonts w:cs="Arial"/>
          <w:szCs w:val="22"/>
        </w:rPr>
        <w:t>fialap</w:t>
      </w:r>
      <w:r w:rsidR="00A76A8D" w:rsidRPr="00A76A8D">
        <w:rPr>
          <w:rFonts w:cs="Arial"/>
          <w:szCs w:val="22"/>
        </w:rPr>
        <w:t>@feec.vutbr.cz</w:t>
      </w:r>
      <w:r>
        <w:rPr>
          <w:rFonts w:cs="Arial"/>
          <w:szCs w:val="22"/>
        </w:rPr>
        <w:t>,</w:t>
      </w:r>
      <w:r w:rsidR="007D6C3A" w:rsidRPr="00170031">
        <w:rPr>
          <w:rFonts w:cs="Arial"/>
          <w:szCs w:val="22"/>
        </w:rPr>
        <w:t xml:space="preserve"> </w:t>
      </w:r>
    </w:p>
    <w:p w14:paraId="54A6F356" w14:textId="77777777" w:rsidR="00051598" w:rsidRDefault="00051598" w:rsidP="007D6C3A">
      <w:pPr>
        <w:rPr>
          <w:rFonts w:cs="Arial"/>
        </w:rPr>
      </w:pPr>
    </w:p>
    <w:p w14:paraId="23D1FD74" w14:textId="77777777" w:rsidR="007D6C3A" w:rsidRPr="00170031" w:rsidRDefault="007D6C3A" w:rsidP="007D6C3A">
      <w:pPr>
        <w:rPr>
          <w:rFonts w:cs="Arial"/>
        </w:rPr>
      </w:pPr>
      <w:r w:rsidRPr="00170031">
        <w:rPr>
          <w:rFonts w:cs="Arial"/>
        </w:rPr>
        <w:t>na straně druhé (dále jen „</w:t>
      </w:r>
      <w:r w:rsidRPr="00170031">
        <w:rPr>
          <w:rFonts w:cs="Arial"/>
          <w:b/>
        </w:rPr>
        <w:t>zhotovitel</w:t>
      </w:r>
      <w:r w:rsidRPr="00170031">
        <w:rPr>
          <w:rFonts w:cs="Arial"/>
        </w:rPr>
        <w:t>“)</w:t>
      </w:r>
    </w:p>
    <w:p w14:paraId="49F506C9" w14:textId="77777777" w:rsidR="007D6C3A" w:rsidRPr="00170031" w:rsidRDefault="007D6C3A" w:rsidP="007D6C3A">
      <w:pPr>
        <w:rPr>
          <w:rFonts w:cs="Arial"/>
        </w:rPr>
      </w:pPr>
    </w:p>
    <w:p w14:paraId="49083303" w14:textId="0AAF7451" w:rsidR="007D6C3A" w:rsidRPr="00170031" w:rsidRDefault="007D6C3A" w:rsidP="007D6C3A">
      <w:pPr>
        <w:rPr>
          <w:rFonts w:cs="Arial"/>
        </w:rPr>
      </w:pPr>
      <w:r w:rsidRPr="00170031">
        <w:rPr>
          <w:rFonts w:cs="Arial"/>
        </w:rPr>
        <w:t xml:space="preserve">společně též </w:t>
      </w:r>
      <w:r w:rsidR="00051598">
        <w:rPr>
          <w:rFonts w:cs="Arial"/>
        </w:rPr>
        <w:t>„</w:t>
      </w:r>
      <w:r w:rsidRPr="00170031">
        <w:rPr>
          <w:rFonts w:cs="Arial"/>
        </w:rPr>
        <w:t>smluvní strany</w:t>
      </w:r>
      <w:r w:rsidR="00051598">
        <w:rPr>
          <w:rFonts w:cs="Arial"/>
        </w:rPr>
        <w:t>“,</w:t>
      </w:r>
    </w:p>
    <w:p w14:paraId="5A99CAC9" w14:textId="77777777" w:rsidR="007D6C3A" w:rsidRPr="00170031" w:rsidRDefault="007D6C3A" w:rsidP="007D6C3A">
      <w:pPr>
        <w:rPr>
          <w:rFonts w:cs="Arial"/>
        </w:rPr>
      </w:pPr>
    </w:p>
    <w:p w14:paraId="590572E9" w14:textId="77777777" w:rsidR="007D6C3A" w:rsidRPr="00170031" w:rsidRDefault="007D6C3A" w:rsidP="007D6C3A">
      <w:pPr>
        <w:jc w:val="center"/>
        <w:rPr>
          <w:rFonts w:cs="Arial"/>
        </w:rPr>
      </w:pPr>
    </w:p>
    <w:p w14:paraId="41163215" w14:textId="77777777" w:rsidR="007D6C3A" w:rsidRPr="00170031" w:rsidRDefault="007D6C3A" w:rsidP="007D6C3A">
      <w:pPr>
        <w:jc w:val="center"/>
        <w:rPr>
          <w:rFonts w:cs="Arial"/>
          <w:b/>
        </w:rPr>
      </w:pPr>
      <w:r w:rsidRPr="00170031">
        <w:rPr>
          <w:rFonts w:cs="Arial"/>
          <w:b/>
        </w:rPr>
        <w:t>uzavírají smlouvu o dílo tohoto obsahu:</w:t>
      </w:r>
    </w:p>
    <w:p w14:paraId="0B8C1684" w14:textId="77777777" w:rsidR="007D6C3A" w:rsidRPr="00170031" w:rsidRDefault="007D6C3A" w:rsidP="007D6C3A">
      <w:pPr>
        <w:numPr>
          <w:ilvl w:val="0"/>
          <w:numId w:val="4"/>
        </w:numPr>
        <w:jc w:val="left"/>
        <w:rPr>
          <w:rFonts w:cs="Arial"/>
          <w:b/>
          <w:szCs w:val="22"/>
        </w:rPr>
      </w:pPr>
      <w:r w:rsidRPr="00170031">
        <w:rPr>
          <w:rFonts w:cs="Arial"/>
          <w:szCs w:val="22"/>
        </w:rPr>
        <w:br w:type="page"/>
      </w:r>
      <w:r w:rsidRPr="00170031">
        <w:rPr>
          <w:rFonts w:cs="Arial"/>
          <w:b/>
          <w:szCs w:val="22"/>
        </w:rPr>
        <w:lastRenderedPageBreak/>
        <w:t>Předmět a účel smlouvy</w:t>
      </w:r>
    </w:p>
    <w:p w14:paraId="184872FD" w14:textId="77777777" w:rsidR="007D6C3A" w:rsidRPr="00170031" w:rsidRDefault="007D6C3A" w:rsidP="007D6C3A">
      <w:pPr>
        <w:ind w:left="360"/>
        <w:rPr>
          <w:rFonts w:cs="Arial"/>
          <w:szCs w:val="22"/>
        </w:rPr>
      </w:pPr>
    </w:p>
    <w:p w14:paraId="2E700DC2" w14:textId="5FBF0C68" w:rsidR="007D6C3A" w:rsidRPr="004563D1" w:rsidRDefault="007D6C3A" w:rsidP="004563D1">
      <w:pPr>
        <w:pStyle w:val="Odstavecseseznamem"/>
        <w:numPr>
          <w:ilvl w:val="1"/>
          <w:numId w:val="4"/>
        </w:numPr>
        <w:tabs>
          <w:tab w:val="clear" w:pos="-360"/>
          <w:tab w:val="num" w:pos="567"/>
        </w:tabs>
        <w:autoSpaceDE w:val="0"/>
        <w:autoSpaceDN w:val="0"/>
        <w:adjustRightInd w:val="0"/>
        <w:ind w:left="567" w:hanging="567"/>
        <w:rPr>
          <w:rFonts w:eastAsia="Calibri" w:cs="Arial"/>
          <w:szCs w:val="22"/>
          <w:lang w:eastAsia="en-US"/>
        </w:rPr>
      </w:pPr>
      <w:r w:rsidRPr="00170031">
        <w:rPr>
          <w:rFonts w:cs="Arial"/>
          <w:szCs w:val="22"/>
        </w:rPr>
        <w:t>Zhotovitel se touto smlouvou zavazuje na své náklady a nebezpečí provést pro objednatele výzkumné práce</w:t>
      </w:r>
      <w:r w:rsidR="005452C3">
        <w:rPr>
          <w:rFonts w:cs="Arial"/>
          <w:szCs w:val="22"/>
        </w:rPr>
        <w:t xml:space="preserve"> zaměřené k cílovému řešení návrhu automatizované ústředny sběru dat ze zadavatelem</w:t>
      </w:r>
      <w:r w:rsidR="00B64D7B">
        <w:rPr>
          <w:rFonts w:cs="Arial"/>
          <w:szCs w:val="22"/>
        </w:rPr>
        <w:t xml:space="preserve">. Podrobná specifikace díla je uvedena v příloze č. 1 k této smlouvě. </w:t>
      </w:r>
      <w:r w:rsidR="005452C3">
        <w:rPr>
          <w:rFonts w:cs="Arial"/>
          <w:szCs w:val="22"/>
        </w:rPr>
        <w:t xml:space="preserve"> </w:t>
      </w:r>
      <w:r w:rsidRPr="00170031">
        <w:rPr>
          <w:rFonts w:cs="Arial"/>
          <w:szCs w:val="22"/>
        </w:rPr>
        <w:t xml:space="preserve"> </w:t>
      </w:r>
    </w:p>
    <w:p w14:paraId="15698B5C" w14:textId="77777777" w:rsidR="003D4A98" w:rsidRDefault="003D4A98" w:rsidP="003D4A98">
      <w:pPr>
        <w:rPr>
          <w:rFonts w:cs="Arial"/>
          <w:szCs w:val="22"/>
        </w:rPr>
      </w:pPr>
    </w:p>
    <w:p w14:paraId="0D140558" w14:textId="5BC4A256" w:rsidR="007D6C3A" w:rsidRPr="004563D1" w:rsidRDefault="007D6C3A" w:rsidP="004563D1">
      <w:pPr>
        <w:pStyle w:val="Odstavecseseznamem"/>
        <w:numPr>
          <w:ilvl w:val="1"/>
          <w:numId w:val="4"/>
        </w:numPr>
        <w:tabs>
          <w:tab w:val="clear" w:pos="-360"/>
        </w:tabs>
        <w:ind w:left="567" w:hanging="567"/>
      </w:pPr>
      <w:r w:rsidRPr="003D4A98">
        <w:rPr>
          <w:rFonts w:cs="Arial"/>
          <w:szCs w:val="22"/>
        </w:rPr>
        <w:t xml:space="preserve">Objednatel se zavazuje převzít </w:t>
      </w:r>
      <w:r w:rsidR="005452C3">
        <w:rPr>
          <w:rFonts w:cs="Arial"/>
          <w:szCs w:val="22"/>
        </w:rPr>
        <w:t>řádně a včas provedené</w:t>
      </w:r>
      <w:r w:rsidR="003D4A98" w:rsidRPr="003D4A98">
        <w:rPr>
          <w:rFonts w:cs="Arial"/>
          <w:szCs w:val="22"/>
        </w:rPr>
        <w:t xml:space="preserve"> díl</w:t>
      </w:r>
      <w:r w:rsidR="005452C3">
        <w:rPr>
          <w:rFonts w:cs="Arial"/>
          <w:szCs w:val="22"/>
        </w:rPr>
        <w:t>o</w:t>
      </w:r>
      <w:r w:rsidR="003D4A98" w:rsidRPr="003D4A98">
        <w:rPr>
          <w:rFonts w:cs="Arial"/>
          <w:szCs w:val="22"/>
        </w:rPr>
        <w:t xml:space="preserve"> a uhradit dohodnutou cenu, </w:t>
      </w:r>
      <w:r w:rsidR="003D4A98">
        <w:rPr>
          <w:rFonts w:cs="Arial"/>
          <w:szCs w:val="22"/>
        </w:rPr>
        <w:t xml:space="preserve">a to </w:t>
      </w:r>
      <w:r w:rsidR="003D4A98" w:rsidRPr="003D4A98">
        <w:rPr>
          <w:rFonts w:cs="Arial"/>
          <w:szCs w:val="22"/>
        </w:rPr>
        <w:t xml:space="preserve">ve výši a </w:t>
      </w:r>
      <w:r w:rsidR="005452C3">
        <w:rPr>
          <w:rFonts w:cs="Arial"/>
          <w:szCs w:val="22"/>
        </w:rPr>
        <w:t>způsobem</w:t>
      </w:r>
      <w:r w:rsidR="003D4A98" w:rsidRPr="003D4A98">
        <w:rPr>
          <w:rFonts w:cs="Arial"/>
          <w:szCs w:val="22"/>
        </w:rPr>
        <w:t>, jak je dále uvedeno.</w:t>
      </w:r>
      <w:r w:rsidRPr="003D4A98">
        <w:rPr>
          <w:rFonts w:cs="Arial"/>
          <w:szCs w:val="22"/>
        </w:rPr>
        <w:t xml:space="preserve"> </w:t>
      </w:r>
    </w:p>
    <w:p w14:paraId="5E24AF13" w14:textId="77777777" w:rsidR="004563D1" w:rsidRPr="004563D1" w:rsidRDefault="004563D1" w:rsidP="004563D1">
      <w:pPr>
        <w:pStyle w:val="Odstavecseseznamem"/>
        <w:ind w:left="567"/>
      </w:pPr>
    </w:p>
    <w:p w14:paraId="10C040B0" w14:textId="482411ED" w:rsidR="007D6C3A" w:rsidRPr="004563D1" w:rsidRDefault="007D6C3A" w:rsidP="004563D1">
      <w:pPr>
        <w:pStyle w:val="Odstavecseseznamem"/>
        <w:numPr>
          <w:ilvl w:val="1"/>
          <w:numId w:val="4"/>
        </w:numPr>
        <w:tabs>
          <w:tab w:val="clear" w:pos="-360"/>
        </w:tabs>
        <w:ind w:left="567" w:hanging="567"/>
      </w:pPr>
      <w:r w:rsidRPr="004563D1">
        <w:rPr>
          <w:rFonts w:cs="Arial"/>
          <w:szCs w:val="22"/>
        </w:rPr>
        <w:t xml:space="preserve">Dílo provedené podle této smlouvy bude využito v rámci předmětu činnosti objednatele, </w:t>
      </w:r>
      <w:r w:rsidR="003D4A98" w:rsidRPr="004563D1">
        <w:rPr>
          <w:rFonts w:cs="Arial"/>
          <w:szCs w:val="22"/>
        </w:rPr>
        <w:t>pro účely inovací výrobních programů podniku</w:t>
      </w:r>
      <w:r w:rsidRPr="004563D1">
        <w:rPr>
          <w:rFonts w:cs="Arial"/>
          <w:szCs w:val="22"/>
        </w:rPr>
        <w:t>.</w:t>
      </w:r>
    </w:p>
    <w:p w14:paraId="5537614F" w14:textId="77777777" w:rsidR="004563D1" w:rsidRDefault="004563D1" w:rsidP="004563D1">
      <w:pPr>
        <w:pStyle w:val="Odstavecseseznamem"/>
      </w:pPr>
    </w:p>
    <w:p w14:paraId="1AE87FF8" w14:textId="7A6C541E" w:rsidR="007D6C3A" w:rsidRPr="005D5B41" w:rsidRDefault="007D6C3A" w:rsidP="004563D1">
      <w:pPr>
        <w:pStyle w:val="Odstavecseseznamem"/>
        <w:numPr>
          <w:ilvl w:val="1"/>
          <w:numId w:val="4"/>
        </w:numPr>
        <w:tabs>
          <w:tab w:val="clear" w:pos="-360"/>
        </w:tabs>
        <w:ind w:left="567" w:hanging="567"/>
      </w:pPr>
      <w:r w:rsidRPr="005D5B41">
        <w:rPr>
          <w:rFonts w:cs="Arial"/>
          <w:szCs w:val="22"/>
        </w:rPr>
        <w:t xml:space="preserve">Nositelem všech práv a povinností pro zhotovitele vyplývajících z této smlouvy je součást veřejné vysoké školy jednající na základě ustanovení § 24 odst. </w:t>
      </w:r>
      <w:r w:rsidR="006C4538">
        <w:rPr>
          <w:rFonts w:cs="Arial"/>
          <w:szCs w:val="22"/>
        </w:rPr>
        <w:t>2</w:t>
      </w:r>
      <w:r w:rsidRPr="005D5B41">
        <w:rPr>
          <w:rFonts w:cs="Arial"/>
          <w:szCs w:val="22"/>
        </w:rPr>
        <w:t xml:space="preserve">, písm. </w:t>
      </w:r>
      <w:r w:rsidR="006C4538">
        <w:rPr>
          <w:rFonts w:cs="Arial"/>
          <w:szCs w:val="22"/>
        </w:rPr>
        <w:t>d</w:t>
      </w:r>
      <w:r w:rsidRPr="005D5B41">
        <w:rPr>
          <w:rFonts w:cs="Arial"/>
          <w:szCs w:val="22"/>
        </w:rPr>
        <w:t xml:space="preserve">) zákona č. 111/1998 Sb. v platném znění jménem VUT v Brně, tzn. Fakulta elektrotechniky a komunikačních technologií VUT v Brně. </w:t>
      </w:r>
    </w:p>
    <w:p w14:paraId="6481FF25" w14:textId="77777777" w:rsidR="007D6C3A" w:rsidRDefault="007D6C3A" w:rsidP="007D6C3A">
      <w:pPr>
        <w:tabs>
          <w:tab w:val="left" w:pos="360"/>
        </w:tabs>
        <w:rPr>
          <w:rFonts w:cs="Arial"/>
          <w:szCs w:val="22"/>
        </w:rPr>
      </w:pPr>
    </w:p>
    <w:p w14:paraId="6A26152A" w14:textId="77777777" w:rsidR="003D4A98" w:rsidRPr="00170031" w:rsidRDefault="003D4A98" w:rsidP="007D6C3A">
      <w:pPr>
        <w:tabs>
          <w:tab w:val="left" w:pos="360"/>
        </w:tabs>
        <w:rPr>
          <w:rFonts w:cs="Arial"/>
          <w:szCs w:val="22"/>
        </w:rPr>
      </w:pPr>
    </w:p>
    <w:p w14:paraId="5206ED95" w14:textId="77777777" w:rsidR="007D6C3A" w:rsidRPr="00170031" w:rsidRDefault="007D6C3A" w:rsidP="007D6C3A">
      <w:pPr>
        <w:rPr>
          <w:rFonts w:cs="Arial"/>
          <w:szCs w:val="22"/>
        </w:rPr>
      </w:pPr>
    </w:p>
    <w:p w14:paraId="6ED55A99" w14:textId="77777777" w:rsidR="007D6C3A" w:rsidRPr="00170031" w:rsidRDefault="007D6C3A" w:rsidP="007D6C3A">
      <w:pPr>
        <w:numPr>
          <w:ilvl w:val="0"/>
          <w:numId w:val="4"/>
        </w:numPr>
        <w:jc w:val="left"/>
        <w:rPr>
          <w:rFonts w:cs="Arial"/>
          <w:b/>
          <w:szCs w:val="22"/>
        </w:rPr>
      </w:pPr>
      <w:r w:rsidRPr="00170031">
        <w:rPr>
          <w:rFonts w:cs="Arial"/>
          <w:b/>
          <w:szCs w:val="22"/>
        </w:rPr>
        <w:t xml:space="preserve">Termín a způsob plnění </w:t>
      </w:r>
    </w:p>
    <w:p w14:paraId="0A0187E3" w14:textId="77777777" w:rsidR="007D6C3A" w:rsidRPr="00170031" w:rsidRDefault="007D6C3A" w:rsidP="007D6C3A">
      <w:pPr>
        <w:rPr>
          <w:rFonts w:cs="Arial"/>
          <w:szCs w:val="22"/>
        </w:rPr>
      </w:pPr>
    </w:p>
    <w:p w14:paraId="77C6BCF1" w14:textId="41703AAF" w:rsidR="007D6C3A" w:rsidRDefault="007D6C3A" w:rsidP="004563D1">
      <w:pPr>
        <w:pStyle w:val="Odstavecseseznamem"/>
        <w:numPr>
          <w:ilvl w:val="1"/>
          <w:numId w:val="4"/>
        </w:numPr>
        <w:tabs>
          <w:tab w:val="clear" w:pos="-360"/>
          <w:tab w:val="num" w:pos="567"/>
        </w:tabs>
        <w:ind w:left="567" w:hanging="567"/>
        <w:rPr>
          <w:rFonts w:cs="Arial"/>
          <w:szCs w:val="22"/>
        </w:rPr>
      </w:pPr>
      <w:r w:rsidRPr="00170031">
        <w:rPr>
          <w:rFonts w:cs="Arial"/>
          <w:szCs w:val="22"/>
        </w:rPr>
        <w:t xml:space="preserve">Zhotovitel se zavazuje předat </w:t>
      </w:r>
      <w:r w:rsidR="007D503E">
        <w:rPr>
          <w:rFonts w:cs="Arial"/>
          <w:szCs w:val="22"/>
        </w:rPr>
        <w:t xml:space="preserve">dokončené </w:t>
      </w:r>
      <w:r w:rsidRPr="00170031">
        <w:rPr>
          <w:rFonts w:cs="Arial"/>
          <w:szCs w:val="22"/>
        </w:rPr>
        <w:t xml:space="preserve">dílo do </w:t>
      </w:r>
      <w:r w:rsidR="00A52663" w:rsidRPr="004D44C2">
        <w:rPr>
          <w:rFonts w:cs="Arial"/>
          <w:b/>
          <w:szCs w:val="22"/>
        </w:rPr>
        <w:t>16.3.2018</w:t>
      </w:r>
      <w:r w:rsidRPr="004D44C2">
        <w:rPr>
          <w:rFonts w:cs="Arial"/>
          <w:szCs w:val="22"/>
        </w:rPr>
        <w:t>.</w:t>
      </w:r>
      <w:r w:rsidRPr="00170031">
        <w:rPr>
          <w:rFonts w:cs="Arial"/>
          <w:szCs w:val="22"/>
        </w:rPr>
        <w:t xml:space="preserve"> </w:t>
      </w:r>
    </w:p>
    <w:p w14:paraId="4221529D" w14:textId="77777777" w:rsidR="004563D1" w:rsidRDefault="004563D1" w:rsidP="004563D1">
      <w:pPr>
        <w:pStyle w:val="Odstavecseseznamem"/>
        <w:ind w:left="567"/>
        <w:rPr>
          <w:rFonts w:cs="Arial"/>
          <w:szCs w:val="22"/>
        </w:rPr>
      </w:pPr>
    </w:p>
    <w:p w14:paraId="4F9D71FE" w14:textId="3431B60F" w:rsidR="007D6C3A" w:rsidRDefault="007D6C3A" w:rsidP="004563D1">
      <w:pPr>
        <w:pStyle w:val="Odstavecseseznamem"/>
        <w:numPr>
          <w:ilvl w:val="1"/>
          <w:numId w:val="4"/>
        </w:numPr>
        <w:tabs>
          <w:tab w:val="clear" w:pos="-360"/>
          <w:tab w:val="num" w:pos="567"/>
        </w:tabs>
        <w:ind w:left="567" w:hanging="567"/>
        <w:rPr>
          <w:rFonts w:cs="Arial"/>
          <w:szCs w:val="22"/>
        </w:rPr>
      </w:pPr>
      <w:r w:rsidRPr="004563D1">
        <w:rPr>
          <w:rFonts w:cs="Arial"/>
          <w:szCs w:val="22"/>
        </w:rPr>
        <w:t xml:space="preserve">Místem provádění díla je pracoviště zhotovitele </w:t>
      </w:r>
      <w:r w:rsidR="008069BC">
        <w:rPr>
          <w:rFonts w:cs="Arial"/>
          <w:szCs w:val="22"/>
        </w:rPr>
        <w:t xml:space="preserve">Ústav teoretické a experimentální elektrotechniky FEKT, technická 12, Brno, přičemž vybrané části díla budou zpracovány v rámci centra excelence </w:t>
      </w:r>
      <w:r w:rsidR="005452C3">
        <w:rPr>
          <w:rFonts w:cs="Arial"/>
          <w:szCs w:val="22"/>
        </w:rPr>
        <w:t>SIX</w:t>
      </w:r>
      <w:r w:rsidR="008069BC">
        <w:rPr>
          <w:rFonts w:cs="Arial"/>
          <w:szCs w:val="22"/>
        </w:rPr>
        <w:t xml:space="preserve"> FEKT</w:t>
      </w:r>
      <w:r w:rsidRPr="004563D1">
        <w:rPr>
          <w:rFonts w:cs="Arial"/>
          <w:szCs w:val="22"/>
        </w:rPr>
        <w:t>, Technická 1</w:t>
      </w:r>
      <w:r w:rsidR="005452C3">
        <w:rPr>
          <w:rFonts w:cs="Arial"/>
          <w:szCs w:val="22"/>
        </w:rPr>
        <w:t>2</w:t>
      </w:r>
      <w:r w:rsidRPr="004563D1">
        <w:rPr>
          <w:rFonts w:cs="Arial"/>
          <w:szCs w:val="22"/>
        </w:rPr>
        <w:t xml:space="preserve">, Brno. </w:t>
      </w:r>
      <w:r w:rsidR="005452C3">
        <w:rPr>
          <w:rFonts w:cs="Arial"/>
          <w:szCs w:val="22"/>
        </w:rPr>
        <w:t>Dílo bude prováděno pomocí metodiky Institutu experimentálních technologií (IET) FEKT VUT v Brně.</w:t>
      </w:r>
    </w:p>
    <w:p w14:paraId="7E46EA28" w14:textId="77777777" w:rsidR="004563D1" w:rsidRPr="004563D1" w:rsidRDefault="004563D1" w:rsidP="004563D1">
      <w:pPr>
        <w:pStyle w:val="Odstavecseseznamem"/>
        <w:rPr>
          <w:rFonts w:cs="Arial"/>
          <w:szCs w:val="22"/>
        </w:rPr>
      </w:pPr>
    </w:p>
    <w:p w14:paraId="1AF1F2B7" w14:textId="5B062A79" w:rsidR="007D6C3A" w:rsidRDefault="007D6C3A" w:rsidP="004563D1">
      <w:pPr>
        <w:pStyle w:val="Odstavecseseznamem"/>
        <w:numPr>
          <w:ilvl w:val="1"/>
          <w:numId w:val="4"/>
        </w:numPr>
        <w:tabs>
          <w:tab w:val="clear" w:pos="-360"/>
          <w:tab w:val="num" w:pos="567"/>
        </w:tabs>
        <w:ind w:left="567" w:hanging="567"/>
        <w:rPr>
          <w:rFonts w:cs="Arial"/>
          <w:szCs w:val="22"/>
        </w:rPr>
      </w:pPr>
      <w:r w:rsidRPr="004563D1">
        <w:rPr>
          <w:rFonts w:cs="Arial"/>
          <w:szCs w:val="22"/>
        </w:rPr>
        <w:t>Dokončené plnění</w:t>
      </w:r>
      <w:r w:rsidR="008069BC">
        <w:rPr>
          <w:rFonts w:cs="Arial"/>
          <w:szCs w:val="22"/>
        </w:rPr>
        <w:t xml:space="preserve"> bude předáno vždy v takové formě, která odpovídá charakteru příslušné části plnění (písemné zprávy, protokoly, experimentální vzorek – blíže viz příloha č. 1. </w:t>
      </w:r>
      <w:r w:rsidR="005D022C" w:rsidRPr="004563D1">
        <w:rPr>
          <w:rFonts w:cs="Arial"/>
          <w:szCs w:val="22"/>
        </w:rPr>
        <w:t xml:space="preserve">Zhotovitel je povinen zaslat objednateli písemnou výzvu k převzetí díla, a to alespoň </w:t>
      </w:r>
      <w:r w:rsidR="005F195B">
        <w:rPr>
          <w:rFonts w:cs="Arial"/>
          <w:szCs w:val="22"/>
        </w:rPr>
        <w:t>5</w:t>
      </w:r>
      <w:r w:rsidR="005D022C" w:rsidRPr="004563D1">
        <w:rPr>
          <w:rFonts w:cs="Arial"/>
          <w:szCs w:val="22"/>
        </w:rPr>
        <w:t xml:space="preserve"> pracovní</w:t>
      </w:r>
      <w:r w:rsidR="005F195B">
        <w:rPr>
          <w:rFonts w:cs="Arial"/>
          <w:szCs w:val="22"/>
        </w:rPr>
        <w:t>ch</w:t>
      </w:r>
      <w:r w:rsidR="005D022C" w:rsidRPr="004563D1">
        <w:rPr>
          <w:rFonts w:cs="Arial"/>
          <w:szCs w:val="22"/>
        </w:rPr>
        <w:t xml:space="preserve"> dn</w:t>
      </w:r>
      <w:r w:rsidR="005F195B">
        <w:rPr>
          <w:rFonts w:cs="Arial"/>
          <w:szCs w:val="22"/>
        </w:rPr>
        <w:t>ů</w:t>
      </w:r>
      <w:r w:rsidR="005D022C" w:rsidRPr="004563D1">
        <w:rPr>
          <w:rFonts w:cs="Arial"/>
          <w:szCs w:val="22"/>
        </w:rPr>
        <w:t xml:space="preserve"> před datem přejímky. </w:t>
      </w:r>
      <w:r w:rsidRPr="004563D1">
        <w:rPr>
          <w:rFonts w:cs="Arial"/>
          <w:szCs w:val="22"/>
        </w:rPr>
        <w:t>Předání díla proběhne v místě provedení díla, na adrese Technická 1</w:t>
      </w:r>
      <w:r w:rsidR="008069BC">
        <w:rPr>
          <w:rFonts w:cs="Arial"/>
          <w:szCs w:val="22"/>
        </w:rPr>
        <w:t>2</w:t>
      </w:r>
      <w:r w:rsidRPr="004563D1">
        <w:rPr>
          <w:rFonts w:cs="Arial"/>
          <w:szCs w:val="22"/>
        </w:rPr>
        <w:t xml:space="preserve">, Brno, osobně zástupcem zhotovitele zástupci objednatele oprávněnému dílo převzít. Povinnou součástí přejímky díla je </w:t>
      </w:r>
      <w:r w:rsidR="00794BB1">
        <w:rPr>
          <w:rFonts w:cs="Arial"/>
          <w:szCs w:val="22"/>
        </w:rPr>
        <w:t>prezentace funkčnosti (splnění sjednaných parametrů) díla</w:t>
      </w:r>
      <w:r w:rsidR="009204AB" w:rsidRPr="008D56B6">
        <w:rPr>
          <w:rFonts w:cs="Arial"/>
          <w:szCs w:val="22"/>
        </w:rPr>
        <w:t xml:space="preserve">, která proběhne v sídle </w:t>
      </w:r>
      <w:r w:rsidR="008069BC">
        <w:rPr>
          <w:rFonts w:cs="Arial"/>
          <w:szCs w:val="22"/>
        </w:rPr>
        <w:t xml:space="preserve">zhotovitele za přítomnosti odborných zástupců zhotovitele a objednatele. </w:t>
      </w:r>
      <w:r w:rsidR="00536D0C">
        <w:rPr>
          <w:rFonts w:cs="Arial"/>
          <w:szCs w:val="22"/>
        </w:rPr>
        <w:t xml:space="preserve"> </w:t>
      </w:r>
    </w:p>
    <w:p w14:paraId="09B58ED6" w14:textId="77777777" w:rsidR="0007254C" w:rsidRPr="0007254C" w:rsidRDefault="0007254C" w:rsidP="0007254C">
      <w:pPr>
        <w:pStyle w:val="Odstavecseseznamem"/>
        <w:rPr>
          <w:rFonts w:cs="Arial"/>
          <w:szCs w:val="22"/>
        </w:rPr>
      </w:pPr>
    </w:p>
    <w:p w14:paraId="469A8429" w14:textId="050EA1F5" w:rsidR="007D6C3A" w:rsidRDefault="007D6C3A" w:rsidP="0007254C">
      <w:pPr>
        <w:pStyle w:val="Odstavecseseznamem"/>
        <w:numPr>
          <w:ilvl w:val="1"/>
          <w:numId w:val="4"/>
        </w:numPr>
        <w:tabs>
          <w:tab w:val="clear" w:pos="-360"/>
          <w:tab w:val="num" w:pos="567"/>
        </w:tabs>
        <w:ind w:left="567" w:hanging="567"/>
        <w:rPr>
          <w:rFonts w:cs="Arial"/>
          <w:szCs w:val="22"/>
        </w:rPr>
      </w:pPr>
      <w:r w:rsidRPr="0007254C">
        <w:rPr>
          <w:rFonts w:cs="Arial"/>
          <w:szCs w:val="22"/>
        </w:rPr>
        <w:t xml:space="preserve">O předání díla bude na místě předání pořízen protokol, v němž je objednatel povinen uvést, zda přejímá dílo bez výhrad anebo s výhradami. V případě výhrad k dílu musí být v protokolu jednoznačně specifikováno, jaké vady díla jsou vytýkány a v jaké lhůtě, příp. za jakých podmínek budou zhotovitelem odstraněny. Potvrzením předávacího protokolu bez výhrad přejímající strana osvědčuje, že provedené dílo splňuje všechny parametry sjednané touto smlouvou. Vzor přejímacího protokolu je přílohou k této smlouvě. </w:t>
      </w:r>
    </w:p>
    <w:p w14:paraId="5CF42BB1" w14:textId="77777777" w:rsidR="0007254C" w:rsidRPr="0007254C" w:rsidRDefault="0007254C" w:rsidP="0007254C">
      <w:pPr>
        <w:pStyle w:val="Odstavecseseznamem"/>
        <w:rPr>
          <w:rFonts w:cs="Arial"/>
          <w:szCs w:val="22"/>
        </w:rPr>
      </w:pPr>
    </w:p>
    <w:p w14:paraId="44716679" w14:textId="7232E62E" w:rsidR="007D6C3A" w:rsidRDefault="007D6C3A" w:rsidP="0007254C">
      <w:pPr>
        <w:pStyle w:val="Odstavecseseznamem"/>
        <w:numPr>
          <w:ilvl w:val="1"/>
          <w:numId w:val="4"/>
        </w:numPr>
        <w:tabs>
          <w:tab w:val="clear" w:pos="-360"/>
          <w:tab w:val="num" w:pos="567"/>
        </w:tabs>
        <w:ind w:left="567" w:hanging="567"/>
        <w:rPr>
          <w:rFonts w:cs="Arial"/>
          <w:szCs w:val="22"/>
        </w:rPr>
      </w:pPr>
      <w:r w:rsidRPr="0007254C">
        <w:rPr>
          <w:rFonts w:cs="Arial"/>
          <w:szCs w:val="22"/>
        </w:rPr>
        <w:t xml:space="preserve">Za splněné se má dnem předání kompletního dokončeného díla objednateli. Vlastnické právo k dílu přechází na objednatele </w:t>
      </w:r>
      <w:r w:rsidR="00450670" w:rsidRPr="0007254C">
        <w:rPr>
          <w:rFonts w:cs="Arial"/>
          <w:szCs w:val="22"/>
        </w:rPr>
        <w:t xml:space="preserve">úplným </w:t>
      </w:r>
      <w:r w:rsidRPr="0007254C">
        <w:rPr>
          <w:rFonts w:cs="Arial"/>
          <w:szCs w:val="22"/>
        </w:rPr>
        <w:t>zaplacením</w:t>
      </w:r>
      <w:r w:rsidR="00450670" w:rsidRPr="0007254C">
        <w:rPr>
          <w:rFonts w:cs="Arial"/>
          <w:szCs w:val="22"/>
        </w:rPr>
        <w:t xml:space="preserve"> dohodnuté</w:t>
      </w:r>
      <w:r w:rsidRPr="0007254C">
        <w:rPr>
          <w:rFonts w:cs="Arial"/>
          <w:szCs w:val="22"/>
        </w:rPr>
        <w:t xml:space="preserve"> ceny.</w:t>
      </w:r>
    </w:p>
    <w:p w14:paraId="50D3CAB2" w14:textId="77777777" w:rsidR="0007254C" w:rsidRPr="0007254C" w:rsidRDefault="0007254C" w:rsidP="0007254C">
      <w:pPr>
        <w:pStyle w:val="Odstavecseseznamem"/>
        <w:rPr>
          <w:rFonts w:cs="Arial"/>
          <w:szCs w:val="22"/>
        </w:rPr>
      </w:pPr>
    </w:p>
    <w:p w14:paraId="1EF9FDCA" w14:textId="7C201E09" w:rsidR="007D6C3A" w:rsidRDefault="007D6C3A" w:rsidP="0007254C">
      <w:pPr>
        <w:pStyle w:val="Odstavecseseznamem"/>
        <w:numPr>
          <w:ilvl w:val="1"/>
          <w:numId w:val="4"/>
        </w:numPr>
        <w:tabs>
          <w:tab w:val="clear" w:pos="-360"/>
          <w:tab w:val="num" w:pos="567"/>
        </w:tabs>
        <w:ind w:left="567" w:hanging="567"/>
        <w:rPr>
          <w:rFonts w:cs="Arial"/>
          <w:szCs w:val="22"/>
        </w:rPr>
      </w:pPr>
      <w:r w:rsidRPr="0007254C">
        <w:rPr>
          <w:rFonts w:cs="Arial"/>
          <w:szCs w:val="22"/>
        </w:rPr>
        <w:t>V</w:t>
      </w:r>
      <w:r w:rsidR="000964AC" w:rsidRPr="0007254C">
        <w:rPr>
          <w:rFonts w:cs="Arial"/>
          <w:szCs w:val="22"/>
        </w:rPr>
        <w:t> </w:t>
      </w:r>
      <w:r w:rsidRPr="0007254C">
        <w:rPr>
          <w:rFonts w:cs="Arial"/>
          <w:szCs w:val="22"/>
        </w:rPr>
        <w:t>případě</w:t>
      </w:r>
      <w:r w:rsidR="000964AC" w:rsidRPr="0007254C">
        <w:rPr>
          <w:rFonts w:cs="Arial"/>
          <w:szCs w:val="22"/>
        </w:rPr>
        <w:t>, že o</w:t>
      </w:r>
      <w:r w:rsidRPr="0007254C">
        <w:rPr>
          <w:rFonts w:cs="Arial"/>
          <w:szCs w:val="22"/>
        </w:rPr>
        <w:t>bjednatel</w:t>
      </w:r>
      <w:r w:rsidR="000964AC" w:rsidRPr="0007254C">
        <w:rPr>
          <w:rFonts w:cs="Arial"/>
          <w:szCs w:val="22"/>
        </w:rPr>
        <w:t xml:space="preserve"> neposkytne</w:t>
      </w:r>
      <w:r w:rsidRPr="0007254C">
        <w:rPr>
          <w:rFonts w:cs="Arial"/>
          <w:szCs w:val="22"/>
        </w:rPr>
        <w:t xml:space="preserve"> </w:t>
      </w:r>
      <w:r w:rsidR="000964AC" w:rsidRPr="0007254C">
        <w:rPr>
          <w:rFonts w:cs="Arial"/>
          <w:szCs w:val="22"/>
        </w:rPr>
        <w:t>součinnost</w:t>
      </w:r>
      <w:r w:rsidRPr="0007254C">
        <w:rPr>
          <w:rFonts w:cs="Arial"/>
          <w:szCs w:val="22"/>
        </w:rPr>
        <w:t xml:space="preserve"> </w:t>
      </w:r>
      <w:r w:rsidR="000964AC" w:rsidRPr="0007254C">
        <w:rPr>
          <w:rFonts w:cs="Arial"/>
          <w:szCs w:val="22"/>
        </w:rPr>
        <w:t xml:space="preserve">nezbytnou k předání a převzetí </w:t>
      </w:r>
      <w:r w:rsidRPr="0007254C">
        <w:rPr>
          <w:rFonts w:cs="Arial"/>
          <w:szCs w:val="22"/>
        </w:rPr>
        <w:t xml:space="preserve">řádně a včas nabídnutého </w:t>
      </w:r>
      <w:r w:rsidR="005D022C" w:rsidRPr="0007254C">
        <w:rPr>
          <w:rFonts w:cs="Arial"/>
          <w:szCs w:val="22"/>
        </w:rPr>
        <w:t>plnění</w:t>
      </w:r>
      <w:r w:rsidR="008069BC">
        <w:rPr>
          <w:rFonts w:cs="Arial"/>
          <w:szCs w:val="22"/>
        </w:rPr>
        <w:t xml:space="preserve">, </w:t>
      </w:r>
      <w:r w:rsidR="000964AC" w:rsidRPr="0007254C">
        <w:rPr>
          <w:rFonts w:cs="Arial"/>
          <w:szCs w:val="22"/>
        </w:rPr>
        <w:t>zhotovitel není v</w:t>
      </w:r>
      <w:r w:rsidR="005D022C" w:rsidRPr="0007254C">
        <w:rPr>
          <w:rFonts w:cs="Arial"/>
          <w:szCs w:val="22"/>
        </w:rPr>
        <w:t> </w:t>
      </w:r>
      <w:r w:rsidR="000964AC" w:rsidRPr="0007254C">
        <w:rPr>
          <w:rFonts w:cs="Arial"/>
          <w:szCs w:val="22"/>
        </w:rPr>
        <w:t>prodlení</w:t>
      </w:r>
      <w:r w:rsidR="005D022C" w:rsidRPr="0007254C">
        <w:rPr>
          <w:rFonts w:cs="Arial"/>
          <w:szCs w:val="22"/>
        </w:rPr>
        <w:t xml:space="preserve"> s </w:t>
      </w:r>
      <w:r w:rsidR="0048334D" w:rsidRPr="0007254C">
        <w:rPr>
          <w:rFonts w:cs="Arial"/>
          <w:szCs w:val="22"/>
        </w:rPr>
        <w:t>provedením</w:t>
      </w:r>
      <w:r w:rsidR="005D022C" w:rsidRPr="0007254C">
        <w:rPr>
          <w:rFonts w:cs="Arial"/>
          <w:szCs w:val="22"/>
        </w:rPr>
        <w:t xml:space="preserve"> díla</w:t>
      </w:r>
      <w:r w:rsidRPr="0007254C">
        <w:rPr>
          <w:rFonts w:cs="Arial"/>
          <w:szCs w:val="22"/>
        </w:rPr>
        <w:t>.</w:t>
      </w:r>
      <w:r w:rsidR="005D022C" w:rsidRPr="0007254C">
        <w:rPr>
          <w:rFonts w:cs="Arial"/>
          <w:szCs w:val="22"/>
        </w:rPr>
        <w:t xml:space="preserve"> Pokud se objednatel</w:t>
      </w:r>
      <w:r w:rsidR="0007254C">
        <w:rPr>
          <w:rFonts w:cs="Arial"/>
          <w:szCs w:val="22"/>
        </w:rPr>
        <w:t xml:space="preserve"> </w:t>
      </w:r>
      <w:r w:rsidR="005D022C" w:rsidRPr="0007254C">
        <w:rPr>
          <w:rFonts w:cs="Arial"/>
          <w:szCs w:val="22"/>
        </w:rPr>
        <w:t xml:space="preserve">nedostaví k přejímce a nepřevezme dokončené dílo </w:t>
      </w:r>
      <w:r w:rsidR="008069BC">
        <w:rPr>
          <w:rFonts w:cs="Arial"/>
          <w:szCs w:val="22"/>
        </w:rPr>
        <w:t xml:space="preserve">v termínu dle </w:t>
      </w:r>
      <w:r w:rsidR="005F195B">
        <w:rPr>
          <w:rFonts w:cs="Arial"/>
          <w:szCs w:val="22"/>
        </w:rPr>
        <w:t>doručené</w:t>
      </w:r>
      <w:r w:rsidR="005D022C" w:rsidRPr="0007254C">
        <w:rPr>
          <w:rFonts w:cs="Arial"/>
          <w:szCs w:val="22"/>
        </w:rPr>
        <w:t xml:space="preserve"> výzvy </w:t>
      </w:r>
      <w:r w:rsidR="005F195B">
        <w:rPr>
          <w:rFonts w:cs="Arial"/>
          <w:szCs w:val="22"/>
        </w:rPr>
        <w:t>k převzetí (viz výše, odst. 3)</w:t>
      </w:r>
      <w:r w:rsidR="0048334D" w:rsidRPr="0007254C">
        <w:rPr>
          <w:rFonts w:cs="Arial"/>
          <w:szCs w:val="22"/>
        </w:rPr>
        <w:t xml:space="preserve">, bude po marném uplynutí </w:t>
      </w:r>
      <w:r w:rsidR="005F195B">
        <w:rPr>
          <w:rFonts w:cs="Arial"/>
          <w:szCs w:val="22"/>
        </w:rPr>
        <w:t>termínu</w:t>
      </w:r>
      <w:r w:rsidR="0048334D" w:rsidRPr="0007254C">
        <w:rPr>
          <w:rFonts w:cs="Arial"/>
          <w:szCs w:val="22"/>
        </w:rPr>
        <w:t xml:space="preserve"> dílo považováno za </w:t>
      </w:r>
      <w:r w:rsidR="005F195B">
        <w:rPr>
          <w:rFonts w:cs="Arial"/>
          <w:szCs w:val="22"/>
        </w:rPr>
        <w:t>splněné (</w:t>
      </w:r>
      <w:r w:rsidR="0048334D" w:rsidRPr="0007254C">
        <w:rPr>
          <w:rFonts w:cs="Arial"/>
          <w:szCs w:val="22"/>
        </w:rPr>
        <w:t>provedené</w:t>
      </w:r>
      <w:r w:rsidR="005F195B">
        <w:rPr>
          <w:rFonts w:cs="Arial"/>
          <w:szCs w:val="22"/>
        </w:rPr>
        <w:t>)</w:t>
      </w:r>
      <w:r w:rsidR="0048334D" w:rsidRPr="0007254C">
        <w:rPr>
          <w:rFonts w:cs="Arial"/>
          <w:szCs w:val="22"/>
        </w:rPr>
        <w:t>.</w:t>
      </w:r>
      <w:r w:rsidR="00F31669" w:rsidRPr="0007254C">
        <w:rPr>
          <w:rFonts w:cs="Arial"/>
          <w:szCs w:val="22"/>
        </w:rPr>
        <w:t xml:space="preserve"> Zhotovitel v takovém případě pouze vystaví zápis o dokončení díla a odešle jej objednateli.</w:t>
      </w:r>
      <w:r w:rsidR="0033761F">
        <w:rPr>
          <w:rFonts w:cs="Arial"/>
          <w:szCs w:val="22"/>
        </w:rPr>
        <w:t xml:space="preserve"> </w:t>
      </w:r>
    </w:p>
    <w:p w14:paraId="7605C43D" w14:textId="77777777" w:rsidR="0007254C" w:rsidRPr="0007254C" w:rsidRDefault="0007254C" w:rsidP="0007254C">
      <w:pPr>
        <w:pStyle w:val="Odstavecseseznamem"/>
        <w:rPr>
          <w:rFonts w:cs="Arial"/>
          <w:szCs w:val="22"/>
        </w:rPr>
      </w:pPr>
    </w:p>
    <w:p w14:paraId="04986DD3" w14:textId="20010B17" w:rsidR="00064829" w:rsidRDefault="00064829" w:rsidP="0007254C">
      <w:pPr>
        <w:pStyle w:val="Odstavecseseznamem"/>
        <w:numPr>
          <w:ilvl w:val="1"/>
          <w:numId w:val="4"/>
        </w:numPr>
        <w:tabs>
          <w:tab w:val="clear" w:pos="-360"/>
          <w:tab w:val="num" w:pos="567"/>
        </w:tabs>
        <w:ind w:left="567" w:hanging="567"/>
        <w:rPr>
          <w:rFonts w:cs="Arial"/>
          <w:szCs w:val="22"/>
        </w:rPr>
      </w:pPr>
      <w:r w:rsidRPr="0007254C">
        <w:rPr>
          <w:rFonts w:cs="Arial"/>
          <w:szCs w:val="22"/>
        </w:rPr>
        <w:t>V případě prodlení zhotovitele se splněním díla v dohodnutém termínu je objednatel oprávněn účtovat zhotoviteli smluvní pokutu ve výši 500,00 Kč za každý započatý den prodlení.</w:t>
      </w:r>
    </w:p>
    <w:p w14:paraId="1D33BEC7" w14:textId="77777777" w:rsidR="005F195B" w:rsidRPr="005F195B" w:rsidRDefault="005F195B" w:rsidP="005F195B">
      <w:pPr>
        <w:pStyle w:val="Odstavecseseznamem"/>
        <w:rPr>
          <w:rFonts w:cs="Arial"/>
          <w:szCs w:val="22"/>
        </w:rPr>
      </w:pPr>
    </w:p>
    <w:p w14:paraId="772D3AC0" w14:textId="77777777" w:rsidR="005F195B" w:rsidRDefault="005F195B" w:rsidP="005F195B">
      <w:pPr>
        <w:pStyle w:val="Odstavecseseznamem"/>
        <w:ind w:left="567"/>
        <w:rPr>
          <w:rFonts w:cs="Arial"/>
          <w:szCs w:val="22"/>
        </w:rPr>
      </w:pPr>
    </w:p>
    <w:p w14:paraId="6917EF9E" w14:textId="77777777" w:rsidR="005F195B" w:rsidRPr="0007254C" w:rsidRDefault="005F195B" w:rsidP="005F195B">
      <w:pPr>
        <w:pStyle w:val="Odstavecseseznamem"/>
        <w:ind w:left="567"/>
        <w:rPr>
          <w:rFonts w:cs="Arial"/>
          <w:szCs w:val="22"/>
        </w:rPr>
      </w:pPr>
    </w:p>
    <w:p w14:paraId="475CF430" w14:textId="6AD8D40C" w:rsidR="007D6C3A" w:rsidRPr="00170031" w:rsidRDefault="007D6C3A" w:rsidP="007D6C3A">
      <w:pPr>
        <w:rPr>
          <w:rFonts w:cs="Arial"/>
          <w:szCs w:val="22"/>
        </w:rPr>
      </w:pPr>
    </w:p>
    <w:p w14:paraId="5410A9CE" w14:textId="77777777" w:rsidR="007D6C3A" w:rsidRPr="00170031" w:rsidRDefault="00340ABB" w:rsidP="007D6C3A">
      <w:pPr>
        <w:numPr>
          <w:ilvl w:val="0"/>
          <w:numId w:val="4"/>
        </w:numPr>
        <w:jc w:val="left"/>
        <w:rPr>
          <w:rFonts w:cs="Arial"/>
          <w:b/>
          <w:szCs w:val="22"/>
        </w:rPr>
      </w:pPr>
      <w:r>
        <w:rPr>
          <w:rFonts w:cs="Arial"/>
          <w:b/>
          <w:szCs w:val="22"/>
        </w:rPr>
        <w:t>Součinnost</w:t>
      </w:r>
      <w:r w:rsidR="007D6C3A" w:rsidRPr="00170031">
        <w:rPr>
          <w:rFonts w:cs="Arial"/>
          <w:b/>
          <w:szCs w:val="22"/>
        </w:rPr>
        <w:t xml:space="preserve"> smluvních stran</w:t>
      </w:r>
    </w:p>
    <w:p w14:paraId="1E4F31E8" w14:textId="77777777" w:rsidR="007D6C3A" w:rsidRPr="00170031" w:rsidRDefault="007D6C3A" w:rsidP="007D6C3A">
      <w:pPr>
        <w:rPr>
          <w:rFonts w:cs="Arial"/>
          <w:szCs w:val="22"/>
        </w:rPr>
      </w:pPr>
    </w:p>
    <w:p w14:paraId="5F3A649A" w14:textId="68DB4BB1" w:rsidR="007D6C3A" w:rsidRDefault="007D6C3A" w:rsidP="0007254C">
      <w:pPr>
        <w:numPr>
          <w:ilvl w:val="0"/>
          <w:numId w:val="1"/>
        </w:numPr>
        <w:tabs>
          <w:tab w:val="clear" w:pos="360"/>
          <w:tab w:val="num" w:pos="567"/>
        </w:tabs>
        <w:ind w:left="567" w:hanging="567"/>
        <w:rPr>
          <w:rFonts w:cs="Arial"/>
          <w:szCs w:val="22"/>
        </w:rPr>
      </w:pPr>
      <w:r w:rsidRPr="00170031">
        <w:rPr>
          <w:rFonts w:cs="Arial"/>
          <w:szCs w:val="22"/>
        </w:rPr>
        <w:t xml:space="preserve">Objednatel se zavazujte přijmout plnění ihned poté, kdy jej zhotovitel vyrozumí o tom, že </w:t>
      </w:r>
      <w:r w:rsidR="005F195B">
        <w:rPr>
          <w:rFonts w:cs="Arial"/>
          <w:szCs w:val="22"/>
        </w:rPr>
        <w:t>dílo bylo dokončeno</w:t>
      </w:r>
      <w:r w:rsidRPr="00170031">
        <w:rPr>
          <w:rFonts w:cs="Arial"/>
          <w:szCs w:val="22"/>
        </w:rPr>
        <w:t xml:space="preserve"> a vyzve jej k převzetí výsledků. Vyrozumění o dokončení </w:t>
      </w:r>
      <w:r w:rsidR="00450670">
        <w:rPr>
          <w:rFonts w:cs="Arial"/>
          <w:szCs w:val="22"/>
        </w:rPr>
        <w:t>díla nebo jeho části</w:t>
      </w:r>
      <w:r w:rsidRPr="00170031">
        <w:rPr>
          <w:rFonts w:cs="Arial"/>
          <w:szCs w:val="22"/>
        </w:rPr>
        <w:t xml:space="preserve"> s výzvou k převzetí musí být provedeno písemnou formou.</w:t>
      </w:r>
    </w:p>
    <w:p w14:paraId="6CCA98BD" w14:textId="77777777" w:rsidR="0007254C" w:rsidRDefault="0007254C" w:rsidP="0007254C">
      <w:pPr>
        <w:ind w:left="567"/>
        <w:rPr>
          <w:rFonts w:cs="Arial"/>
          <w:szCs w:val="22"/>
        </w:rPr>
      </w:pPr>
    </w:p>
    <w:p w14:paraId="48FB8EBA" w14:textId="178B8B13" w:rsidR="007D6C3A" w:rsidRDefault="007D6C3A" w:rsidP="0007254C">
      <w:pPr>
        <w:numPr>
          <w:ilvl w:val="0"/>
          <w:numId w:val="1"/>
        </w:numPr>
        <w:tabs>
          <w:tab w:val="clear" w:pos="360"/>
          <w:tab w:val="num" w:pos="567"/>
        </w:tabs>
        <w:ind w:left="567" w:hanging="567"/>
        <w:rPr>
          <w:rFonts w:cs="Arial"/>
          <w:szCs w:val="22"/>
        </w:rPr>
      </w:pPr>
      <w:r w:rsidRPr="0007254C">
        <w:rPr>
          <w:rFonts w:cs="Arial"/>
          <w:szCs w:val="22"/>
        </w:rPr>
        <w:t xml:space="preserve">Objednatel má právo upravit </w:t>
      </w:r>
      <w:r w:rsidR="0007254C">
        <w:rPr>
          <w:rFonts w:cs="Arial"/>
          <w:szCs w:val="22"/>
        </w:rPr>
        <w:t xml:space="preserve">zadání díla, tj. </w:t>
      </w:r>
      <w:r w:rsidRPr="0007254C">
        <w:rPr>
          <w:rFonts w:cs="Arial"/>
          <w:szCs w:val="22"/>
        </w:rPr>
        <w:t>obsah a rozsah díla, pokud v průběhu plnění nastane nutnost takovou změnu provést</w:t>
      </w:r>
      <w:r w:rsidR="00F47730" w:rsidRPr="0007254C">
        <w:rPr>
          <w:rFonts w:cs="Arial"/>
          <w:szCs w:val="22"/>
        </w:rPr>
        <w:t>. Změna smlouvy podle tohoto odstavce musí být provedena zásadně písemnou formou</w:t>
      </w:r>
      <w:r w:rsidRPr="0007254C">
        <w:rPr>
          <w:rFonts w:cs="Arial"/>
          <w:szCs w:val="22"/>
        </w:rPr>
        <w:t xml:space="preserve"> dodatku k této smlouvě</w:t>
      </w:r>
      <w:r w:rsidR="00F47730" w:rsidRPr="0007254C">
        <w:rPr>
          <w:rFonts w:cs="Arial"/>
          <w:szCs w:val="22"/>
        </w:rPr>
        <w:t>, jinak je neplatná</w:t>
      </w:r>
      <w:r w:rsidRPr="0007254C">
        <w:rPr>
          <w:rFonts w:cs="Arial"/>
          <w:szCs w:val="22"/>
        </w:rPr>
        <w:t>.</w:t>
      </w:r>
    </w:p>
    <w:p w14:paraId="06203480" w14:textId="77777777" w:rsidR="0007254C" w:rsidRDefault="0007254C" w:rsidP="0007254C">
      <w:pPr>
        <w:pStyle w:val="Odstavecseseznamem"/>
        <w:rPr>
          <w:rFonts w:cs="Arial"/>
          <w:szCs w:val="22"/>
        </w:rPr>
      </w:pPr>
    </w:p>
    <w:p w14:paraId="7AD60AE7" w14:textId="1C39D2FA" w:rsidR="007D6C3A" w:rsidRDefault="007D6C3A" w:rsidP="0007254C">
      <w:pPr>
        <w:numPr>
          <w:ilvl w:val="0"/>
          <w:numId w:val="1"/>
        </w:numPr>
        <w:tabs>
          <w:tab w:val="clear" w:pos="360"/>
          <w:tab w:val="num" w:pos="567"/>
        </w:tabs>
        <w:ind w:left="567" w:hanging="567"/>
        <w:rPr>
          <w:rFonts w:cs="Arial"/>
          <w:szCs w:val="22"/>
        </w:rPr>
      </w:pPr>
      <w:r w:rsidRPr="0007254C">
        <w:rPr>
          <w:rFonts w:cs="Arial"/>
          <w:szCs w:val="22"/>
        </w:rPr>
        <w:t xml:space="preserve">Objednatel je povinen zhotoviteli poskytnout veškerou součinnost nezbytnou k plnění díla, obzvláště mu sdělit potřebné údaje a informace a/nebo předat </w:t>
      </w:r>
      <w:r w:rsidR="00F47730" w:rsidRPr="0007254C">
        <w:rPr>
          <w:rFonts w:cs="Arial"/>
          <w:szCs w:val="22"/>
        </w:rPr>
        <w:t xml:space="preserve">příslušné součásti či komponenty </w:t>
      </w:r>
      <w:r w:rsidRPr="0007254C">
        <w:rPr>
          <w:rFonts w:cs="Arial"/>
          <w:szCs w:val="22"/>
        </w:rPr>
        <w:t>pro účely měření a</w:t>
      </w:r>
      <w:r w:rsidR="00F47730" w:rsidRPr="0007254C">
        <w:rPr>
          <w:rFonts w:cs="Arial"/>
          <w:szCs w:val="22"/>
        </w:rPr>
        <w:t>/nebo</w:t>
      </w:r>
      <w:r w:rsidRPr="0007254C">
        <w:rPr>
          <w:rFonts w:cs="Arial"/>
          <w:szCs w:val="22"/>
        </w:rPr>
        <w:t xml:space="preserve"> testování</w:t>
      </w:r>
      <w:r w:rsidR="00F47730" w:rsidRPr="0007254C">
        <w:rPr>
          <w:rFonts w:cs="Arial"/>
          <w:szCs w:val="22"/>
        </w:rPr>
        <w:t xml:space="preserve"> či odlaďování</w:t>
      </w:r>
      <w:r w:rsidRPr="0007254C">
        <w:rPr>
          <w:rFonts w:cs="Arial"/>
          <w:szCs w:val="22"/>
        </w:rPr>
        <w:t xml:space="preserve">, případně upozorňovat zhotovitele na skutečnosti, které by mohly negativně nebo pozitivně ovlivnit práci v průběhu plnění díla. </w:t>
      </w:r>
    </w:p>
    <w:p w14:paraId="2D8BD847" w14:textId="77777777" w:rsidR="0007254C" w:rsidRDefault="0007254C" w:rsidP="0007254C">
      <w:pPr>
        <w:pStyle w:val="Odstavecseseznamem"/>
        <w:rPr>
          <w:rFonts w:cs="Arial"/>
          <w:szCs w:val="22"/>
        </w:rPr>
      </w:pPr>
    </w:p>
    <w:p w14:paraId="769E60E8" w14:textId="6A6D826F" w:rsidR="007D6C3A" w:rsidRDefault="007D6C3A" w:rsidP="0007254C">
      <w:pPr>
        <w:numPr>
          <w:ilvl w:val="0"/>
          <w:numId w:val="1"/>
        </w:numPr>
        <w:tabs>
          <w:tab w:val="clear" w:pos="360"/>
          <w:tab w:val="num" w:pos="567"/>
        </w:tabs>
        <w:ind w:left="567" w:hanging="567"/>
        <w:rPr>
          <w:rFonts w:cs="Arial"/>
          <w:szCs w:val="22"/>
        </w:rPr>
      </w:pPr>
      <w:r w:rsidRPr="0007254C">
        <w:rPr>
          <w:rFonts w:cs="Arial"/>
          <w:szCs w:val="22"/>
        </w:rPr>
        <w:t>Lhůt</w:t>
      </w:r>
      <w:r w:rsidR="00064829" w:rsidRPr="0007254C">
        <w:rPr>
          <w:rFonts w:cs="Arial"/>
          <w:szCs w:val="22"/>
        </w:rPr>
        <w:t>u</w:t>
      </w:r>
      <w:r w:rsidRPr="0007254C">
        <w:rPr>
          <w:rFonts w:cs="Arial"/>
          <w:szCs w:val="22"/>
        </w:rPr>
        <w:t xml:space="preserve"> k poskytnutí součinnosti objednatele urči zhotovitel ad hoc dle charakteru požadovaných úkonů objednatele. Pokud v jednotlivém případě není určena lhůta podle předchozí věty, platí, že objednatel je povinen poskytnout požadovanou součinnost ihned, nejpozději do 3 </w:t>
      </w:r>
      <w:r w:rsidR="0088020B" w:rsidRPr="0007254C">
        <w:rPr>
          <w:rFonts w:cs="Arial"/>
          <w:szCs w:val="22"/>
        </w:rPr>
        <w:t xml:space="preserve">pracovních </w:t>
      </w:r>
      <w:r w:rsidRPr="0007254C">
        <w:rPr>
          <w:rFonts w:cs="Arial"/>
          <w:szCs w:val="22"/>
        </w:rPr>
        <w:t>dnů od výzvy zhotovitele.</w:t>
      </w:r>
      <w:r w:rsidR="00B34F09" w:rsidRPr="0007254C">
        <w:rPr>
          <w:rFonts w:cs="Arial"/>
          <w:szCs w:val="22"/>
        </w:rPr>
        <w:t xml:space="preserve"> Neposkytne-li objednatel nezbytnou součinnost včas, může zhotovitel odstoupit od smlouvy, a sice za podmínky, že na možnost odstoupení z důvodu neposkytnutí řádné součinnosti objednatele </w:t>
      </w:r>
      <w:r w:rsidR="0007529E" w:rsidRPr="0007254C">
        <w:rPr>
          <w:rFonts w:cs="Arial"/>
          <w:szCs w:val="22"/>
        </w:rPr>
        <w:t xml:space="preserve">předem </w:t>
      </w:r>
      <w:r w:rsidR="00B34F09" w:rsidRPr="0007254C">
        <w:rPr>
          <w:rFonts w:cs="Arial"/>
          <w:szCs w:val="22"/>
        </w:rPr>
        <w:t xml:space="preserve">písemně upozornil a objednatel </w:t>
      </w:r>
      <w:r w:rsidR="0007529E" w:rsidRPr="0007254C">
        <w:rPr>
          <w:rFonts w:cs="Arial"/>
          <w:szCs w:val="22"/>
        </w:rPr>
        <w:t>ani po písemném upozornění bez odkladu nezjednal nápravu.</w:t>
      </w:r>
    </w:p>
    <w:p w14:paraId="70068DFF" w14:textId="77777777" w:rsidR="0007254C" w:rsidRDefault="0007254C" w:rsidP="0007254C">
      <w:pPr>
        <w:pStyle w:val="Odstavecseseznamem"/>
        <w:rPr>
          <w:rFonts w:cs="Arial"/>
          <w:szCs w:val="22"/>
        </w:rPr>
      </w:pPr>
    </w:p>
    <w:p w14:paraId="41A5A7F0" w14:textId="01B074AB" w:rsidR="00641356" w:rsidRDefault="00641356" w:rsidP="0007254C">
      <w:pPr>
        <w:numPr>
          <w:ilvl w:val="0"/>
          <w:numId w:val="1"/>
        </w:numPr>
        <w:tabs>
          <w:tab w:val="clear" w:pos="360"/>
          <w:tab w:val="num" w:pos="567"/>
        </w:tabs>
        <w:ind w:left="567" w:hanging="567"/>
        <w:rPr>
          <w:rFonts w:cs="Arial"/>
          <w:szCs w:val="22"/>
        </w:rPr>
      </w:pPr>
      <w:r w:rsidRPr="0007254C">
        <w:rPr>
          <w:rFonts w:cs="Arial"/>
          <w:szCs w:val="22"/>
        </w:rPr>
        <w:t>Žádná ze smluvních stran není odpovědná za prodlení vzniklé v důsledku prodlení s plněním závazků druhé smluvní strany.</w:t>
      </w:r>
    </w:p>
    <w:p w14:paraId="4B7CFA62" w14:textId="77777777" w:rsidR="0007254C" w:rsidRDefault="0007254C" w:rsidP="0007254C">
      <w:pPr>
        <w:pStyle w:val="Odstavecseseznamem"/>
        <w:rPr>
          <w:rFonts w:cs="Arial"/>
          <w:szCs w:val="22"/>
        </w:rPr>
      </w:pPr>
    </w:p>
    <w:p w14:paraId="2D38F28D" w14:textId="3367E372" w:rsidR="007D6C3A" w:rsidRDefault="007D6C3A" w:rsidP="0007254C">
      <w:pPr>
        <w:numPr>
          <w:ilvl w:val="0"/>
          <w:numId w:val="1"/>
        </w:numPr>
        <w:tabs>
          <w:tab w:val="clear" w:pos="360"/>
          <w:tab w:val="num" w:pos="567"/>
        </w:tabs>
        <w:ind w:left="567" w:hanging="567"/>
        <w:rPr>
          <w:rFonts w:cs="Arial"/>
          <w:szCs w:val="22"/>
        </w:rPr>
      </w:pPr>
      <w:r w:rsidRPr="0007254C">
        <w:rPr>
          <w:rFonts w:cs="Arial"/>
          <w:szCs w:val="22"/>
        </w:rPr>
        <w:t xml:space="preserve">Smluvní strany se dohodly na </w:t>
      </w:r>
      <w:r w:rsidR="00B34F09" w:rsidRPr="0007254C">
        <w:rPr>
          <w:rFonts w:cs="Arial"/>
          <w:szCs w:val="22"/>
        </w:rPr>
        <w:t xml:space="preserve">sestavení </w:t>
      </w:r>
      <w:r w:rsidRPr="0007254C">
        <w:rPr>
          <w:rFonts w:cs="Arial"/>
          <w:szCs w:val="22"/>
        </w:rPr>
        <w:t xml:space="preserve">plánu pravidelných setkání zodpovědných pracovníků za účelem </w:t>
      </w:r>
      <w:r w:rsidR="00B34F09" w:rsidRPr="0007254C">
        <w:rPr>
          <w:rFonts w:cs="Arial"/>
          <w:szCs w:val="22"/>
        </w:rPr>
        <w:t xml:space="preserve">kontroly a </w:t>
      </w:r>
      <w:r w:rsidRPr="0007254C">
        <w:rPr>
          <w:rFonts w:cs="Arial"/>
          <w:szCs w:val="22"/>
        </w:rPr>
        <w:t xml:space="preserve">koordinace </w:t>
      </w:r>
      <w:r w:rsidR="00B34F09" w:rsidRPr="0007254C">
        <w:rPr>
          <w:rFonts w:cs="Arial"/>
          <w:szCs w:val="22"/>
        </w:rPr>
        <w:t xml:space="preserve">společných </w:t>
      </w:r>
      <w:r w:rsidRPr="0007254C">
        <w:rPr>
          <w:rFonts w:cs="Arial"/>
          <w:szCs w:val="22"/>
        </w:rPr>
        <w:t xml:space="preserve">aktivit </w:t>
      </w:r>
      <w:r w:rsidR="00B34F09" w:rsidRPr="0007254C">
        <w:rPr>
          <w:rFonts w:cs="Arial"/>
          <w:szCs w:val="22"/>
        </w:rPr>
        <w:t>nezbytných pro řádné plnění závazků plynoucích této smlouvy</w:t>
      </w:r>
      <w:r w:rsidRPr="0007254C">
        <w:rPr>
          <w:rFonts w:cs="Arial"/>
          <w:szCs w:val="22"/>
        </w:rPr>
        <w:t xml:space="preserve">. </w:t>
      </w:r>
    </w:p>
    <w:p w14:paraId="354F3C5D" w14:textId="77777777" w:rsidR="0007254C" w:rsidRDefault="0007254C" w:rsidP="0007254C">
      <w:pPr>
        <w:pStyle w:val="Odstavecseseznamem"/>
        <w:rPr>
          <w:rFonts w:cs="Arial"/>
          <w:szCs w:val="22"/>
        </w:rPr>
      </w:pPr>
    </w:p>
    <w:p w14:paraId="182F74D9" w14:textId="080CA89C" w:rsidR="007D6C3A" w:rsidRDefault="007D6C3A" w:rsidP="0007254C">
      <w:pPr>
        <w:numPr>
          <w:ilvl w:val="0"/>
          <w:numId w:val="1"/>
        </w:numPr>
        <w:tabs>
          <w:tab w:val="clear" w:pos="360"/>
          <w:tab w:val="num" w:pos="567"/>
        </w:tabs>
        <w:ind w:left="567" w:hanging="567"/>
        <w:rPr>
          <w:rFonts w:cs="Arial"/>
          <w:szCs w:val="22"/>
        </w:rPr>
      </w:pPr>
      <w:r w:rsidRPr="0007254C">
        <w:rPr>
          <w:rFonts w:cs="Arial"/>
          <w:szCs w:val="22"/>
        </w:rPr>
        <w:t xml:space="preserve">Při vykonávání díla bude zhotovitel postupovat nezávisle a není vázán na instrukce objednatele. </w:t>
      </w:r>
    </w:p>
    <w:p w14:paraId="283AF1D2" w14:textId="77777777" w:rsidR="0007254C" w:rsidRDefault="0007254C" w:rsidP="0007254C">
      <w:pPr>
        <w:pStyle w:val="Odstavecseseznamem"/>
        <w:rPr>
          <w:rFonts w:cs="Arial"/>
          <w:szCs w:val="22"/>
        </w:rPr>
      </w:pPr>
    </w:p>
    <w:p w14:paraId="41CA9F3C" w14:textId="51E7C8E9" w:rsidR="007D6C3A" w:rsidRDefault="007D6C3A" w:rsidP="0007254C">
      <w:pPr>
        <w:numPr>
          <w:ilvl w:val="0"/>
          <w:numId w:val="1"/>
        </w:numPr>
        <w:tabs>
          <w:tab w:val="clear" w:pos="360"/>
          <w:tab w:val="num" w:pos="567"/>
        </w:tabs>
        <w:ind w:left="567" w:hanging="567"/>
        <w:rPr>
          <w:rFonts w:cs="Arial"/>
          <w:szCs w:val="22"/>
        </w:rPr>
      </w:pPr>
      <w:r w:rsidRPr="0007254C">
        <w:rPr>
          <w:rFonts w:cs="Arial"/>
          <w:szCs w:val="22"/>
        </w:rPr>
        <w:t xml:space="preserve">Zhotovitel není oprávněn pověřit realizací díla nebo jeho části další osobu bez souhlasu objednatele. </w:t>
      </w:r>
    </w:p>
    <w:p w14:paraId="5FDF4E51" w14:textId="77777777" w:rsidR="0007254C" w:rsidRDefault="0007254C" w:rsidP="0007254C">
      <w:pPr>
        <w:pStyle w:val="Odstavecseseznamem"/>
        <w:rPr>
          <w:rFonts w:cs="Arial"/>
          <w:szCs w:val="22"/>
        </w:rPr>
      </w:pPr>
    </w:p>
    <w:p w14:paraId="108F2FDB" w14:textId="6E97C9D7" w:rsidR="007D6C3A" w:rsidRDefault="007D6C3A" w:rsidP="0007254C">
      <w:pPr>
        <w:numPr>
          <w:ilvl w:val="0"/>
          <w:numId w:val="1"/>
        </w:numPr>
        <w:tabs>
          <w:tab w:val="clear" w:pos="360"/>
          <w:tab w:val="num" w:pos="567"/>
        </w:tabs>
        <w:ind w:left="567" w:hanging="567"/>
        <w:rPr>
          <w:rFonts w:cs="Arial"/>
          <w:szCs w:val="22"/>
        </w:rPr>
      </w:pPr>
      <w:r w:rsidRPr="0007254C">
        <w:rPr>
          <w:rFonts w:cs="Arial"/>
          <w:szCs w:val="22"/>
        </w:rPr>
        <w:t xml:space="preserve">V případě, že zhotovitel k provedení díla použije informace, dokumentaci či jiné podklady a/nebo materiál dodaný objednatelem, je povinen je prověřit s odbornou péčí a zjistí-li jejich nevhodnost či vady, je povinen na to upozornit objednatele písemnou formou. Jestliže i přes upozornění zhotovitele objednatel na použití předaných nevhodných a/nebo vadných podkladů, věcí aj., trvá, je povinen to sdělit zhotoviteli písemně. </w:t>
      </w:r>
    </w:p>
    <w:p w14:paraId="1ECE18E6" w14:textId="77777777" w:rsidR="007434CF" w:rsidRDefault="007434CF" w:rsidP="001125EF">
      <w:pPr>
        <w:pStyle w:val="Odstavecseseznamem"/>
        <w:rPr>
          <w:rFonts w:cs="Arial"/>
          <w:szCs w:val="22"/>
        </w:rPr>
      </w:pPr>
    </w:p>
    <w:p w14:paraId="602B9CFA" w14:textId="77777777" w:rsidR="007D6C3A" w:rsidRPr="00170031" w:rsidRDefault="007D6C3A" w:rsidP="007D6C3A">
      <w:pPr>
        <w:ind w:left="360"/>
        <w:rPr>
          <w:rFonts w:cs="Arial"/>
          <w:szCs w:val="22"/>
        </w:rPr>
      </w:pPr>
    </w:p>
    <w:p w14:paraId="04321A69" w14:textId="7567CE5F" w:rsidR="007D6C3A" w:rsidRDefault="007D6C3A" w:rsidP="007D6C3A">
      <w:pPr>
        <w:ind w:left="360"/>
        <w:rPr>
          <w:rFonts w:cs="Arial"/>
          <w:szCs w:val="22"/>
        </w:rPr>
      </w:pPr>
    </w:p>
    <w:p w14:paraId="2A65132A" w14:textId="77777777" w:rsidR="008A60F6" w:rsidRPr="00170031" w:rsidRDefault="008A60F6" w:rsidP="007D6C3A">
      <w:pPr>
        <w:ind w:left="360"/>
        <w:rPr>
          <w:rFonts w:cs="Arial"/>
          <w:szCs w:val="22"/>
        </w:rPr>
      </w:pPr>
    </w:p>
    <w:p w14:paraId="112BDDBA" w14:textId="77777777" w:rsidR="007D6C3A" w:rsidRPr="00170031" w:rsidRDefault="007D6C3A" w:rsidP="007D6C3A">
      <w:pPr>
        <w:pStyle w:val="Odstavecseseznamem"/>
        <w:numPr>
          <w:ilvl w:val="0"/>
          <w:numId w:val="4"/>
        </w:numPr>
        <w:rPr>
          <w:rFonts w:cs="Arial"/>
          <w:b/>
          <w:szCs w:val="22"/>
        </w:rPr>
      </w:pPr>
      <w:r w:rsidRPr="00170031">
        <w:rPr>
          <w:rFonts w:cs="Arial"/>
          <w:b/>
          <w:szCs w:val="22"/>
        </w:rPr>
        <w:t>Ochrana důvěrných informací</w:t>
      </w:r>
    </w:p>
    <w:p w14:paraId="5AE5E928" w14:textId="77777777" w:rsidR="007D6C3A" w:rsidRPr="00170031" w:rsidRDefault="007D6C3A" w:rsidP="007D6C3A">
      <w:pPr>
        <w:rPr>
          <w:rFonts w:cs="Arial"/>
          <w:szCs w:val="22"/>
        </w:rPr>
      </w:pPr>
    </w:p>
    <w:p w14:paraId="412E9366" w14:textId="7E5EE61D" w:rsidR="007D6C3A" w:rsidRDefault="007D6C3A" w:rsidP="0007254C">
      <w:pPr>
        <w:pStyle w:val="Odstavecseseznamem"/>
        <w:numPr>
          <w:ilvl w:val="1"/>
          <w:numId w:val="4"/>
        </w:numPr>
        <w:tabs>
          <w:tab w:val="clear" w:pos="-360"/>
          <w:tab w:val="num" w:pos="567"/>
        </w:tabs>
        <w:ind w:left="567" w:hanging="567"/>
        <w:rPr>
          <w:rFonts w:cs="Arial"/>
          <w:szCs w:val="22"/>
        </w:rPr>
      </w:pPr>
      <w:r w:rsidRPr="00170031">
        <w:rPr>
          <w:rFonts w:cs="Arial"/>
          <w:szCs w:val="22"/>
        </w:rPr>
        <w:t>Smluvní strany se zavazují, že budou nakládat se zdroji informací a s informacemi získanými v průběhu smluvního jednání a při plnění této smlouvy s ohledem na ustanovení § 1730 odst. 2 občanského zákoníku a veškeré informace důvěrného charakteru budou odpovídajícím způsobem chránit</w:t>
      </w:r>
      <w:r w:rsidR="0007254C">
        <w:rPr>
          <w:rFonts w:cs="Arial"/>
          <w:szCs w:val="22"/>
        </w:rPr>
        <w:t xml:space="preserve"> obdobně jak</w:t>
      </w:r>
      <w:r w:rsidR="001A326B">
        <w:rPr>
          <w:rFonts w:cs="Arial"/>
          <w:szCs w:val="22"/>
        </w:rPr>
        <w:t>o</w:t>
      </w:r>
      <w:r w:rsidR="0007254C">
        <w:rPr>
          <w:rFonts w:cs="Arial"/>
          <w:szCs w:val="22"/>
        </w:rPr>
        <w:t xml:space="preserve"> své obchodní tajemství</w:t>
      </w:r>
      <w:r w:rsidRPr="00170031">
        <w:rPr>
          <w:rFonts w:cs="Arial"/>
          <w:szCs w:val="22"/>
        </w:rPr>
        <w:t xml:space="preserve">. </w:t>
      </w:r>
    </w:p>
    <w:p w14:paraId="43E31DD1" w14:textId="77777777" w:rsidR="0007254C" w:rsidRDefault="0007254C" w:rsidP="0007254C">
      <w:pPr>
        <w:pStyle w:val="Odstavecseseznamem"/>
        <w:ind w:left="567"/>
        <w:rPr>
          <w:rFonts w:cs="Arial"/>
          <w:szCs w:val="22"/>
        </w:rPr>
      </w:pPr>
    </w:p>
    <w:p w14:paraId="5FA2BB51" w14:textId="026BD173" w:rsidR="007D6C3A" w:rsidRPr="0007254C" w:rsidRDefault="007D6C3A" w:rsidP="0007254C">
      <w:pPr>
        <w:pStyle w:val="Odstavecseseznamem"/>
        <w:numPr>
          <w:ilvl w:val="1"/>
          <w:numId w:val="4"/>
        </w:numPr>
        <w:tabs>
          <w:tab w:val="clear" w:pos="-360"/>
          <w:tab w:val="num" w:pos="567"/>
        </w:tabs>
        <w:ind w:left="567" w:hanging="567"/>
        <w:rPr>
          <w:rFonts w:cs="Arial"/>
          <w:szCs w:val="22"/>
        </w:rPr>
      </w:pPr>
      <w:r w:rsidRPr="0007254C">
        <w:rPr>
          <w:rFonts w:cs="Arial"/>
          <w:szCs w:val="22"/>
        </w:rPr>
        <w:t>K vyloučení pochybností smluvní strany sjednávají, že za důvěrné informace se pro účely této smlouvy považují zejména</w:t>
      </w:r>
    </w:p>
    <w:p w14:paraId="00F90213" w14:textId="77777777" w:rsidR="007D6C3A" w:rsidRPr="00170031" w:rsidRDefault="007D6C3A" w:rsidP="007D6C3A">
      <w:pPr>
        <w:pStyle w:val="Odstavecseseznamem"/>
        <w:numPr>
          <w:ilvl w:val="2"/>
          <w:numId w:val="4"/>
        </w:numPr>
        <w:ind w:left="1276"/>
        <w:rPr>
          <w:rFonts w:cs="Arial"/>
          <w:szCs w:val="22"/>
        </w:rPr>
      </w:pPr>
      <w:r w:rsidRPr="00170031">
        <w:rPr>
          <w:rFonts w:cs="Arial"/>
          <w:szCs w:val="22"/>
        </w:rPr>
        <w:t xml:space="preserve">veškeré výsledky výzkumu </w:t>
      </w:r>
      <w:r w:rsidR="0007529E">
        <w:rPr>
          <w:rFonts w:cs="Arial"/>
          <w:szCs w:val="22"/>
        </w:rPr>
        <w:t xml:space="preserve">a vývoje </w:t>
      </w:r>
      <w:r w:rsidRPr="00170031">
        <w:rPr>
          <w:rFonts w:cs="Arial"/>
          <w:szCs w:val="22"/>
        </w:rPr>
        <w:t xml:space="preserve">dosažené zhotovitelem při plnění této smlouvy a dále pak </w:t>
      </w:r>
    </w:p>
    <w:p w14:paraId="6BD138BD" w14:textId="1C2FED2E" w:rsidR="007D6C3A" w:rsidRPr="00170031" w:rsidRDefault="007D6C3A" w:rsidP="007D6C3A">
      <w:pPr>
        <w:pStyle w:val="Odstavecseseznamem"/>
        <w:numPr>
          <w:ilvl w:val="2"/>
          <w:numId w:val="4"/>
        </w:numPr>
        <w:ind w:left="1276"/>
        <w:rPr>
          <w:rFonts w:cs="Arial"/>
          <w:szCs w:val="22"/>
        </w:rPr>
      </w:pPr>
      <w:r w:rsidRPr="00170031">
        <w:rPr>
          <w:rFonts w:cs="Arial"/>
          <w:szCs w:val="22"/>
        </w:rPr>
        <w:t xml:space="preserve">všechny údaje a skutečnosti, které tvoří předmět obchodního tajemství stran, jakož i know-how stran a </w:t>
      </w:r>
      <w:r w:rsidRPr="00170031">
        <w:rPr>
          <w:rFonts w:cs="Arial"/>
        </w:rPr>
        <w:t xml:space="preserve">jakékoliv další technické, obchodní, organizační a jiné údaje a data, včetně popisů, výkresů, výrobních postupů, systémů, materiálů, prototypů apod., vztahující se k předmětu činnosti stran, resp. k podnikání stran, které si strany v souvislosti s touto smlouvou vzájemně sdělí </w:t>
      </w:r>
      <w:r w:rsidRPr="00170031">
        <w:rPr>
          <w:rFonts w:cs="Arial"/>
        </w:rPr>
        <w:lastRenderedPageBreak/>
        <w:t>prostřednictvím pověřených osob nebo svých zaměstnanců, a to jak ústně, tak i písemně nebo pomocí zařízení k přenosu dat, pokud sdělovaná informace byla zároveň označena za důvěrnou některým z níže uvedených postupů:</w:t>
      </w:r>
    </w:p>
    <w:p w14:paraId="547AA073" w14:textId="77777777" w:rsidR="007D6C3A" w:rsidRPr="00170031" w:rsidRDefault="007D6C3A" w:rsidP="007D6C3A">
      <w:pPr>
        <w:pStyle w:val="Odstavecseseznamem"/>
        <w:numPr>
          <w:ilvl w:val="0"/>
          <w:numId w:val="7"/>
        </w:numPr>
        <w:rPr>
          <w:rFonts w:cs="Arial"/>
        </w:rPr>
      </w:pPr>
      <w:r w:rsidRPr="00170031">
        <w:rPr>
          <w:rFonts w:cs="Arial"/>
        </w:rPr>
        <w:t>byla-li poskytnuta v písemné formě a byla za důvěrnou zřetelně a nepochybně označena textem „Důvěrné informace", nebo</w:t>
      </w:r>
    </w:p>
    <w:p w14:paraId="7F6A2F78" w14:textId="77777777" w:rsidR="007D6C3A" w:rsidRPr="00170031" w:rsidRDefault="007D6C3A" w:rsidP="007D6C3A">
      <w:pPr>
        <w:pStyle w:val="Odstavecseseznamem"/>
        <w:numPr>
          <w:ilvl w:val="0"/>
          <w:numId w:val="7"/>
        </w:numPr>
        <w:rPr>
          <w:rFonts w:cs="Arial"/>
        </w:rPr>
      </w:pPr>
      <w:r w:rsidRPr="00170031">
        <w:rPr>
          <w:rFonts w:cs="Arial"/>
        </w:rPr>
        <w:t xml:space="preserve">byla-li sdělena ústně, přitom přijímající straně označena jako „Důvěrná informace" a toto bylo písemně potvrzeno do </w:t>
      </w:r>
      <w:r w:rsidR="0007529E">
        <w:rPr>
          <w:rFonts w:cs="Arial"/>
        </w:rPr>
        <w:t>3</w:t>
      </w:r>
      <w:r w:rsidRPr="00170031">
        <w:rPr>
          <w:rFonts w:cs="Arial"/>
        </w:rPr>
        <w:t xml:space="preserve"> dnů od předání předmětné informace; </w:t>
      </w:r>
    </w:p>
    <w:p w14:paraId="27AC0AAD" w14:textId="77777777" w:rsidR="007D6C3A" w:rsidRPr="00170031" w:rsidRDefault="007D6C3A" w:rsidP="007D6C3A">
      <w:pPr>
        <w:pStyle w:val="Odstavecseseznamem"/>
        <w:numPr>
          <w:ilvl w:val="0"/>
          <w:numId w:val="7"/>
        </w:numPr>
        <w:rPr>
          <w:rFonts w:cs="Arial"/>
        </w:rPr>
      </w:pPr>
      <w:r w:rsidRPr="00170031">
        <w:rPr>
          <w:rFonts w:cs="Arial"/>
        </w:rPr>
        <w:t xml:space="preserve">byla-li poskytnuta na magnetickém nebo jiném strojově čitelném nosiči, resp. prostřednictvím elektronické výměny dat, a při přenosu byla výslovně označena textem „Důvěrné informace“. Jakékoliv fyzické vyhotovení takovýchto informací musí být zřetelně a jednoznačně označeno jako důvěrné. </w:t>
      </w:r>
    </w:p>
    <w:p w14:paraId="0E2260E6" w14:textId="77777777" w:rsidR="007D6C3A" w:rsidRPr="00170031" w:rsidRDefault="007D6C3A" w:rsidP="007D6C3A">
      <w:pPr>
        <w:pStyle w:val="Odstavecseseznamem"/>
        <w:rPr>
          <w:rFonts w:cs="Arial"/>
          <w:szCs w:val="22"/>
        </w:rPr>
      </w:pPr>
    </w:p>
    <w:p w14:paraId="57EC070F" w14:textId="28BB48F9" w:rsidR="009A5923" w:rsidRPr="00AF1302" w:rsidRDefault="007D6C3A" w:rsidP="0007254C">
      <w:pPr>
        <w:pStyle w:val="Odstavecseseznamem"/>
        <w:numPr>
          <w:ilvl w:val="1"/>
          <w:numId w:val="4"/>
        </w:numPr>
        <w:tabs>
          <w:tab w:val="clear" w:pos="-360"/>
          <w:tab w:val="num" w:pos="567"/>
        </w:tabs>
        <w:ind w:left="567" w:hanging="567"/>
        <w:rPr>
          <w:rFonts w:cs="Arial"/>
          <w:szCs w:val="22"/>
        </w:rPr>
      </w:pPr>
      <w:r w:rsidRPr="00170031">
        <w:rPr>
          <w:rFonts w:cs="Arial"/>
        </w:rPr>
        <w:t xml:space="preserve">Důvěrné informace nesmí být předávány třetím osobám, kopírovány či jinak reprodukovány, vyjma takových kopií, jež mohou být rozumně požadovány pro naplnění účelu této smlouvy. </w:t>
      </w:r>
    </w:p>
    <w:p w14:paraId="33EB45C9" w14:textId="77777777" w:rsidR="00AF1302" w:rsidRPr="00AF1302" w:rsidRDefault="00AF1302" w:rsidP="00AF1302">
      <w:pPr>
        <w:pStyle w:val="Odstavecseseznamem"/>
        <w:ind w:left="567"/>
        <w:rPr>
          <w:rFonts w:cs="Arial"/>
          <w:szCs w:val="22"/>
        </w:rPr>
      </w:pPr>
    </w:p>
    <w:p w14:paraId="30B231F4" w14:textId="341A9692" w:rsidR="007D6C3A" w:rsidRPr="00AF1302" w:rsidRDefault="009A5923" w:rsidP="00AF1302">
      <w:pPr>
        <w:pStyle w:val="Odstavecseseznamem"/>
        <w:numPr>
          <w:ilvl w:val="1"/>
          <w:numId w:val="4"/>
        </w:numPr>
        <w:tabs>
          <w:tab w:val="clear" w:pos="-360"/>
          <w:tab w:val="num" w:pos="567"/>
        </w:tabs>
        <w:ind w:left="567" w:hanging="567"/>
        <w:rPr>
          <w:rFonts w:cs="Arial"/>
          <w:szCs w:val="22"/>
        </w:rPr>
      </w:pPr>
      <w:r w:rsidRPr="00AF1302">
        <w:rPr>
          <w:rFonts w:cs="Arial"/>
        </w:rPr>
        <w:t xml:space="preserve">Ustanovení </w:t>
      </w:r>
      <w:r w:rsidRPr="00AF1302">
        <w:rPr>
          <w:szCs w:val="22"/>
        </w:rPr>
        <w:t>tohoto článku nebrání smluvním stranám poskytnout tuto smlouvu a veškeré dokumenty, které jsou jejím výstupem</w:t>
      </w:r>
      <w:r w:rsidR="008813C8" w:rsidRPr="00AF1302">
        <w:rPr>
          <w:szCs w:val="22"/>
        </w:rPr>
        <w:t>,</w:t>
      </w:r>
      <w:r w:rsidR="00D87C63" w:rsidRPr="00AF1302">
        <w:rPr>
          <w:szCs w:val="22"/>
        </w:rPr>
        <w:t xml:space="preserve"> </w:t>
      </w:r>
      <w:r w:rsidR="00D87C63" w:rsidRPr="00AF1302">
        <w:rPr>
          <w:bCs/>
          <w:iCs/>
          <w:szCs w:val="22"/>
        </w:rPr>
        <w:t>osobám, které tvoří se smluvní stranou podnikatelské seskupení podle ust. § 74 a násl. zákona č. 90/2012 Sb., o obchodních korporacích,</w:t>
      </w:r>
      <w:r w:rsidRPr="00AF1302">
        <w:rPr>
          <w:szCs w:val="22"/>
        </w:rPr>
        <w:t xml:space="preserve"> popřípadě subjektům, které zajišťují pro </w:t>
      </w:r>
      <w:r w:rsidR="00D87C63" w:rsidRPr="00AF1302">
        <w:rPr>
          <w:szCs w:val="22"/>
        </w:rPr>
        <w:t>smluvní strany</w:t>
      </w:r>
      <w:r w:rsidRPr="00AF1302">
        <w:rPr>
          <w:szCs w:val="22"/>
        </w:rPr>
        <w:t xml:space="preserve"> auditní </w:t>
      </w:r>
      <w:r w:rsidR="008813C8" w:rsidRPr="00AF1302">
        <w:rPr>
          <w:szCs w:val="22"/>
        </w:rPr>
        <w:t xml:space="preserve">a obdobné </w:t>
      </w:r>
      <w:r w:rsidRPr="00AF1302">
        <w:rPr>
          <w:szCs w:val="22"/>
        </w:rPr>
        <w:t xml:space="preserve">činnosti, a to výhradně za účelem provedení těchto služeb. </w:t>
      </w:r>
    </w:p>
    <w:p w14:paraId="3F331803" w14:textId="77777777" w:rsidR="007D6C3A" w:rsidRPr="00170031" w:rsidRDefault="007D6C3A" w:rsidP="007D6C3A">
      <w:pPr>
        <w:pStyle w:val="Odstavecseseznamem"/>
        <w:ind w:left="360"/>
        <w:rPr>
          <w:rFonts w:cs="Arial"/>
        </w:rPr>
      </w:pPr>
    </w:p>
    <w:p w14:paraId="262CF1AD" w14:textId="3C069D00" w:rsidR="007D6C3A" w:rsidRDefault="007D6C3A" w:rsidP="007D6C3A">
      <w:pPr>
        <w:ind w:left="360"/>
        <w:rPr>
          <w:rFonts w:cs="Arial"/>
          <w:szCs w:val="22"/>
        </w:rPr>
      </w:pPr>
    </w:p>
    <w:p w14:paraId="64C1F053" w14:textId="77777777" w:rsidR="00623B40" w:rsidRPr="00170031" w:rsidRDefault="00623B40" w:rsidP="007D6C3A">
      <w:pPr>
        <w:ind w:left="360"/>
        <w:rPr>
          <w:rFonts w:cs="Arial"/>
          <w:szCs w:val="22"/>
        </w:rPr>
      </w:pPr>
    </w:p>
    <w:p w14:paraId="2540315F" w14:textId="77777777" w:rsidR="007D6C3A" w:rsidRPr="00170031" w:rsidRDefault="007D6C3A" w:rsidP="007D6C3A">
      <w:pPr>
        <w:numPr>
          <w:ilvl w:val="0"/>
          <w:numId w:val="4"/>
        </w:numPr>
        <w:jc w:val="left"/>
        <w:rPr>
          <w:rFonts w:cs="Arial"/>
          <w:b/>
          <w:szCs w:val="22"/>
        </w:rPr>
      </w:pPr>
      <w:r w:rsidRPr="00170031">
        <w:rPr>
          <w:rFonts w:cs="Arial"/>
          <w:b/>
          <w:szCs w:val="22"/>
        </w:rPr>
        <w:t>Práva autorská a práva průmyslového vlastnictví</w:t>
      </w:r>
    </w:p>
    <w:p w14:paraId="2AB2D3D8" w14:textId="77777777" w:rsidR="007D6C3A" w:rsidRPr="00170031" w:rsidRDefault="007D6C3A" w:rsidP="007D6C3A">
      <w:pPr>
        <w:ind w:left="1440"/>
        <w:jc w:val="left"/>
        <w:rPr>
          <w:rFonts w:cs="Arial"/>
          <w:b/>
          <w:szCs w:val="22"/>
        </w:rPr>
      </w:pPr>
    </w:p>
    <w:p w14:paraId="2975C024" w14:textId="45CEBD77" w:rsidR="007D6C3A" w:rsidRDefault="007D6C3A" w:rsidP="00623B40">
      <w:pPr>
        <w:numPr>
          <w:ilvl w:val="0"/>
          <w:numId w:val="2"/>
        </w:numPr>
        <w:tabs>
          <w:tab w:val="clear" w:pos="360"/>
          <w:tab w:val="num" w:pos="567"/>
        </w:tabs>
        <w:ind w:left="567" w:hanging="567"/>
        <w:rPr>
          <w:rFonts w:cs="Arial"/>
        </w:rPr>
      </w:pPr>
      <w:r w:rsidRPr="00170031">
        <w:rPr>
          <w:rFonts w:cs="Arial"/>
        </w:rPr>
        <w:t xml:space="preserve">Smluvní strany se dohodly, že výsledky díla nebo jakýchkoli jeho částí podléhají utajení a že zhotovitel tyto výsledky neposkytne jiným osobám než objednateli. Smluvní strany se nicméně dohodly, že zhotovitel je oprávněn využít odborné poznatky, získané při plnění závazků z této smlouvy, ve své vlastní vědecké a výzkumné činnosti, </w:t>
      </w:r>
      <w:r w:rsidR="0007529E">
        <w:rPr>
          <w:rFonts w:cs="Arial"/>
        </w:rPr>
        <w:t>když</w:t>
      </w:r>
      <w:r w:rsidRPr="00170031">
        <w:rPr>
          <w:rFonts w:cs="Arial"/>
        </w:rPr>
        <w:t xml:space="preserve"> tím </w:t>
      </w:r>
      <w:r w:rsidR="0007529E">
        <w:rPr>
          <w:rFonts w:cs="Arial"/>
        </w:rPr>
        <w:t>zároveň neohrozí</w:t>
      </w:r>
      <w:r w:rsidRPr="00170031">
        <w:rPr>
          <w:rFonts w:cs="Arial"/>
        </w:rPr>
        <w:t xml:space="preserve"> práva anebo právem chráněné zájmy objednatele. </w:t>
      </w:r>
      <w:r w:rsidR="005D5B41">
        <w:rPr>
          <w:rFonts w:cs="Arial"/>
        </w:rPr>
        <w:t xml:space="preserve">Zhotovitel je zejména povinen neuvádět a nezveřejňovat výsledky díla jako celek, nespojovat v souvislosti se zveřejněním odborných poznatků subjekt objednatele </w:t>
      </w:r>
      <w:r w:rsidR="005F195B">
        <w:rPr>
          <w:rFonts w:cs="Arial"/>
        </w:rPr>
        <w:t>a/nebo</w:t>
      </w:r>
      <w:r w:rsidR="005D5B41">
        <w:rPr>
          <w:rFonts w:cs="Arial"/>
        </w:rPr>
        <w:t xml:space="preserve"> jeho ochrannou známku</w:t>
      </w:r>
      <w:r w:rsidR="005F195B">
        <w:rPr>
          <w:rFonts w:cs="Arial"/>
        </w:rPr>
        <w:t>.</w:t>
      </w:r>
      <w:r w:rsidR="005D5B41">
        <w:rPr>
          <w:rFonts w:cs="Arial"/>
        </w:rPr>
        <w:t xml:space="preserve">    </w:t>
      </w:r>
    </w:p>
    <w:p w14:paraId="13DC7275" w14:textId="77777777" w:rsidR="00623B40" w:rsidRDefault="00623B40" w:rsidP="00623B40">
      <w:pPr>
        <w:ind w:left="567"/>
        <w:rPr>
          <w:rFonts w:cs="Arial"/>
        </w:rPr>
      </w:pPr>
    </w:p>
    <w:p w14:paraId="5DC32262" w14:textId="3F4BDF54" w:rsidR="007D6C3A" w:rsidRPr="00623B40" w:rsidRDefault="007D6C3A" w:rsidP="00623B40">
      <w:pPr>
        <w:numPr>
          <w:ilvl w:val="0"/>
          <w:numId w:val="2"/>
        </w:numPr>
        <w:tabs>
          <w:tab w:val="clear" w:pos="360"/>
          <w:tab w:val="num" w:pos="567"/>
        </w:tabs>
        <w:ind w:left="567" w:hanging="567"/>
        <w:rPr>
          <w:rFonts w:cs="Arial"/>
        </w:rPr>
      </w:pPr>
      <w:r w:rsidRPr="00623B40">
        <w:rPr>
          <w:rFonts w:cs="Arial"/>
          <w:szCs w:val="22"/>
        </w:rPr>
        <w:t>Pokud výsledkem díla nebo jeho části při plnění díla podle této smlouvy bude takový výsledek, který by byl chráněn zákonem o právu autorském, potom zhotovitel tímto poskytuje objednateli výhradní, územně a množstevně neomezenou licenci ke všem obvyklým způsobům užití tohoto díla po celou dobu trvání autorských práv, pro účely, k nimž je dílo dle této smlouvy určeno</w:t>
      </w:r>
      <w:r w:rsidR="00623B40">
        <w:rPr>
          <w:rFonts w:cs="Arial"/>
          <w:szCs w:val="22"/>
        </w:rPr>
        <w:t xml:space="preserve">, a to včetně komerčních aktivit realizovaných na základě díla, zejména </w:t>
      </w:r>
      <w:r w:rsidR="005D5B41">
        <w:rPr>
          <w:rFonts w:cs="Arial"/>
          <w:szCs w:val="22"/>
        </w:rPr>
        <w:t xml:space="preserve">k </w:t>
      </w:r>
      <w:r w:rsidR="00623B40">
        <w:rPr>
          <w:rFonts w:cs="Arial"/>
          <w:szCs w:val="22"/>
        </w:rPr>
        <w:t xml:space="preserve">výrobě produktů, jejich </w:t>
      </w:r>
      <w:r w:rsidR="00B106E3">
        <w:rPr>
          <w:rFonts w:cs="Arial"/>
          <w:szCs w:val="22"/>
        </w:rPr>
        <w:t>uvádění na trh, nabízení</w:t>
      </w:r>
      <w:r w:rsidR="00A23A4C">
        <w:rPr>
          <w:rFonts w:cs="Arial"/>
          <w:szCs w:val="22"/>
        </w:rPr>
        <w:t>,</w:t>
      </w:r>
      <w:r w:rsidR="00B106E3">
        <w:rPr>
          <w:rFonts w:cs="Arial"/>
          <w:szCs w:val="22"/>
        </w:rPr>
        <w:t xml:space="preserve"> </w:t>
      </w:r>
      <w:r w:rsidR="00623B40">
        <w:rPr>
          <w:rFonts w:cs="Arial"/>
          <w:szCs w:val="22"/>
        </w:rPr>
        <w:t>apod</w:t>
      </w:r>
      <w:r w:rsidRPr="00623B40">
        <w:rPr>
          <w:rFonts w:cs="Arial"/>
          <w:szCs w:val="22"/>
        </w:rPr>
        <w:t xml:space="preserve">. Zhotovitel sám není oprávněn dílo publikovat, ledaže k tomu objednatel poskytne předchozí písemný souhlas. Cena za dílo sjednaná touto smlouvou v takovém případě zahrnuje i úplatu za poskytnutí licence. </w:t>
      </w:r>
    </w:p>
    <w:p w14:paraId="20E65D4D" w14:textId="77777777" w:rsidR="00623B40" w:rsidRDefault="00623B40" w:rsidP="00623B40">
      <w:pPr>
        <w:pStyle w:val="Odstavecseseznamem"/>
        <w:rPr>
          <w:rFonts w:cs="Arial"/>
        </w:rPr>
      </w:pPr>
    </w:p>
    <w:p w14:paraId="1A6A6DB2" w14:textId="3CE35C1F" w:rsidR="00D87C63" w:rsidRPr="005D5B41" w:rsidRDefault="007D6C3A" w:rsidP="005D5B41">
      <w:pPr>
        <w:numPr>
          <w:ilvl w:val="0"/>
          <w:numId w:val="2"/>
        </w:numPr>
        <w:tabs>
          <w:tab w:val="clear" w:pos="360"/>
          <w:tab w:val="num" w:pos="567"/>
        </w:tabs>
        <w:ind w:left="567" w:hanging="567"/>
        <w:rPr>
          <w:rFonts w:cs="Arial"/>
        </w:rPr>
      </w:pPr>
      <w:r w:rsidRPr="00623B40">
        <w:rPr>
          <w:rFonts w:cs="Arial"/>
          <w:szCs w:val="22"/>
        </w:rPr>
        <w:t xml:space="preserve">Pokud </w:t>
      </w:r>
      <w:r w:rsidR="00F573BB" w:rsidRPr="00623B40">
        <w:rPr>
          <w:rFonts w:cs="Arial"/>
          <w:szCs w:val="22"/>
        </w:rPr>
        <w:t>při plnění díla nebo jeho části v rámci plnění podle této smlouvy bude takový výsledek, který bude splňovat parametry pro udělení ochrany podle zákonů o průmyslovém vlastnictví, pak objednateli náleží majetková práva k takovému výsledku činnosti</w:t>
      </w:r>
      <w:r w:rsidR="00B106E3">
        <w:rPr>
          <w:rFonts w:cs="Arial"/>
          <w:szCs w:val="22"/>
        </w:rPr>
        <w:t xml:space="preserve"> a objednatel jako majitel práva průmyslového vlastnictví je oprávněn požívat ochrany tohoto práva vůči třetím osobám i zhotoviteli.</w:t>
      </w:r>
      <w:r w:rsidR="00F573BB" w:rsidRPr="00623B40">
        <w:rPr>
          <w:rFonts w:cs="Arial"/>
          <w:szCs w:val="22"/>
        </w:rPr>
        <w:t xml:space="preserve"> Objednatel má zejména právo podat přihlášku průmyslového práva u příslušného úřadu a na základě řízení u příslušného úřadu se stát majitelem užitného a/nebo průmyslového vzoru, patentu apod. </w:t>
      </w:r>
      <w:r w:rsidR="005D5B41" w:rsidRPr="00623B40">
        <w:rPr>
          <w:rFonts w:cs="Arial"/>
          <w:szCs w:val="22"/>
        </w:rPr>
        <w:t xml:space="preserve">Cena za dílo sjednaná touto smlouvou v takovém případě zahrnuje i úplatu </w:t>
      </w:r>
      <w:r w:rsidR="00B106E3">
        <w:rPr>
          <w:rFonts w:cs="Arial"/>
          <w:szCs w:val="22"/>
        </w:rPr>
        <w:t xml:space="preserve">zhotoviteli jako </w:t>
      </w:r>
      <w:r w:rsidR="005D5B41">
        <w:rPr>
          <w:rFonts w:cs="Arial"/>
          <w:szCs w:val="22"/>
        </w:rPr>
        <w:t>původc</w:t>
      </w:r>
      <w:r w:rsidR="00B106E3">
        <w:rPr>
          <w:rFonts w:cs="Arial"/>
          <w:szCs w:val="22"/>
        </w:rPr>
        <w:t>i, popř. spolupůvodci díla, k němuž přísluší práva průmyslového vlastnictví</w:t>
      </w:r>
      <w:r w:rsidR="005D5B41" w:rsidRPr="00623B40">
        <w:rPr>
          <w:rFonts w:cs="Arial"/>
          <w:szCs w:val="22"/>
        </w:rPr>
        <w:t xml:space="preserve">. </w:t>
      </w:r>
    </w:p>
    <w:p w14:paraId="5C059CE4" w14:textId="77777777" w:rsidR="00623B40" w:rsidRDefault="00623B40" w:rsidP="00623B40">
      <w:pPr>
        <w:pStyle w:val="Odstavecseseznamem"/>
        <w:rPr>
          <w:rFonts w:cs="Arial"/>
        </w:rPr>
      </w:pPr>
    </w:p>
    <w:p w14:paraId="7418C6B4" w14:textId="3E6F654C" w:rsidR="007D6C3A" w:rsidRPr="00623B40" w:rsidRDefault="00D87C63" w:rsidP="00623B40">
      <w:pPr>
        <w:numPr>
          <w:ilvl w:val="0"/>
          <w:numId w:val="2"/>
        </w:numPr>
        <w:tabs>
          <w:tab w:val="clear" w:pos="360"/>
          <w:tab w:val="num" w:pos="567"/>
        </w:tabs>
        <w:ind w:left="567" w:hanging="567"/>
        <w:rPr>
          <w:rFonts w:cs="Arial"/>
        </w:rPr>
      </w:pPr>
      <w:r w:rsidRPr="00623B40">
        <w:rPr>
          <w:rFonts w:cs="Arial"/>
          <w:szCs w:val="22"/>
        </w:rPr>
        <w:t>Zhotovitel podpisem této smlouvy vyjadřuje výslovný souhlas s tím, že objednatel je oprávněn</w:t>
      </w:r>
      <w:r w:rsidR="00D64FAA" w:rsidRPr="00623B40">
        <w:rPr>
          <w:rFonts w:cs="Arial"/>
          <w:szCs w:val="22"/>
        </w:rPr>
        <w:t xml:space="preserve"> umožnit užívání díla vzniklého na základě této smlouvy, včetně chráněného duševního vlastnictví, také osobám, které tvoří s objednatelem podnikatelské seskupení, a to ve stejném rozsahu práv, jak vyplývají z licence udělené </w:t>
      </w:r>
      <w:r w:rsidR="00641356" w:rsidRPr="00623B40">
        <w:rPr>
          <w:rFonts w:cs="Arial"/>
          <w:szCs w:val="22"/>
        </w:rPr>
        <w:t xml:space="preserve">touto smlouvou </w:t>
      </w:r>
      <w:r w:rsidR="00D64FAA" w:rsidRPr="00623B40">
        <w:rPr>
          <w:rFonts w:cs="Arial"/>
          <w:szCs w:val="22"/>
        </w:rPr>
        <w:t xml:space="preserve">objednateli. </w:t>
      </w:r>
      <w:r w:rsidR="00641356" w:rsidRPr="00623B40">
        <w:rPr>
          <w:rFonts w:cs="Arial"/>
          <w:szCs w:val="22"/>
        </w:rPr>
        <w:t xml:space="preserve">V případě zániku právnické osobnosti objednatele bez likvidace přecházejí tato práva ve stejném rozsahu na </w:t>
      </w:r>
      <w:r w:rsidR="00623B40">
        <w:rPr>
          <w:rFonts w:cs="Arial"/>
          <w:szCs w:val="22"/>
        </w:rPr>
        <w:t xml:space="preserve">jeho </w:t>
      </w:r>
      <w:r w:rsidR="00641356" w:rsidRPr="00623B40">
        <w:rPr>
          <w:rFonts w:cs="Arial"/>
          <w:szCs w:val="22"/>
        </w:rPr>
        <w:t>právního nástupce.</w:t>
      </w:r>
    </w:p>
    <w:p w14:paraId="758BDFF3" w14:textId="77777777" w:rsidR="00F31669" w:rsidRDefault="00F31669" w:rsidP="00F31669">
      <w:pPr>
        <w:pStyle w:val="Odstavecseseznamem"/>
        <w:rPr>
          <w:rFonts w:cs="Arial"/>
        </w:rPr>
      </w:pPr>
    </w:p>
    <w:p w14:paraId="343E12C3" w14:textId="77777777" w:rsidR="00A23A4C" w:rsidRDefault="00A23A4C" w:rsidP="00F31669">
      <w:pPr>
        <w:pStyle w:val="Odstavecseseznamem"/>
        <w:rPr>
          <w:rFonts w:cs="Arial"/>
        </w:rPr>
      </w:pPr>
    </w:p>
    <w:p w14:paraId="1E19D116" w14:textId="77777777" w:rsidR="00623B40" w:rsidRPr="00170031" w:rsidRDefault="00623B40" w:rsidP="007D6C3A">
      <w:pPr>
        <w:jc w:val="left"/>
        <w:rPr>
          <w:rFonts w:cs="Arial"/>
          <w:b/>
          <w:szCs w:val="22"/>
        </w:rPr>
      </w:pPr>
    </w:p>
    <w:p w14:paraId="0F00D6A7" w14:textId="77777777" w:rsidR="007D6C3A" w:rsidRPr="00170031" w:rsidRDefault="007D6C3A" w:rsidP="007D6C3A">
      <w:pPr>
        <w:numPr>
          <w:ilvl w:val="0"/>
          <w:numId w:val="4"/>
        </w:numPr>
        <w:jc w:val="left"/>
        <w:rPr>
          <w:rFonts w:cs="Arial"/>
          <w:b/>
          <w:szCs w:val="22"/>
        </w:rPr>
      </w:pPr>
      <w:r w:rsidRPr="00170031">
        <w:rPr>
          <w:rFonts w:cs="Arial"/>
          <w:b/>
          <w:szCs w:val="22"/>
        </w:rPr>
        <w:t>Cenová ujednání a platební podmínky</w:t>
      </w:r>
    </w:p>
    <w:p w14:paraId="2E377440" w14:textId="77777777" w:rsidR="007D6C3A" w:rsidRPr="00170031" w:rsidRDefault="007D6C3A" w:rsidP="007D6C3A">
      <w:pPr>
        <w:ind w:left="360"/>
        <w:rPr>
          <w:rFonts w:cs="Arial"/>
          <w:szCs w:val="22"/>
        </w:rPr>
      </w:pPr>
    </w:p>
    <w:p w14:paraId="20737BD7" w14:textId="7DA1C7C6" w:rsidR="007D6C3A" w:rsidRDefault="00F573BB" w:rsidP="00623B40">
      <w:pPr>
        <w:numPr>
          <w:ilvl w:val="0"/>
          <w:numId w:val="5"/>
        </w:numPr>
        <w:tabs>
          <w:tab w:val="clear" w:pos="360"/>
          <w:tab w:val="num" w:pos="567"/>
        </w:tabs>
        <w:ind w:left="567" w:hanging="567"/>
        <w:rPr>
          <w:rFonts w:cs="Arial"/>
          <w:szCs w:val="22"/>
        </w:rPr>
      </w:pPr>
      <w:r>
        <w:rPr>
          <w:rFonts w:cs="Arial"/>
          <w:szCs w:val="22"/>
        </w:rPr>
        <w:t>Podle dohody smluvních stran se cena za dílo, jak j</w:t>
      </w:r>
      <w:r w:rsidR="00A23A4C">
        <w:rPr>
          <w:rFonts w:cs="Arial"/>
          <w:szCs w:val="22"/>
        </w:rPr>
        <w:t xml:space="preserve">e specifikováno shora v čl. II., </w:t>
      </w:r>
      <w:r w:rsidR="00141272">
        <w:rPr>
          <w:rFonts w:cs="Arial"/>
          <w:szCs w:val="22"/>
        </w:rPr>
        <w:t>sjednává</w:t>
      </w:r>
      <w:r>
        <w:rPr>
          <w:rFonts w:cs="Arial"/>
          <w:szCs w:val="22"/>
        </w:rPr>
        <w:t xml:space="preserve"> ve výši </w:t>
      </w:r>
      <w:r w:rsidR="00DF5F1C">
        <w:rPr>
          <w:rFonts w:cs="Arial"/>
          <w:b/>
          <w:szCs w:val="22"/>
        </w:rPr>
        <w:t>3</w:t>
      </w:r>
      <w:r w:rsidR="00A23A4C">
        <w:rPr>
          <w:rFonts w:cs="Arial"/>
          <w:b/>
          <w:szCs w:val="22"/>
        </w:rPr>
        <w:t>3</w:t>
      </w:r>
      <w:r w:rsidR="00DF5F1C">
        <w:rPr>
          <w:rFonts w:cs="Arial"/>
          <w:b/>
          <w:szCs w:val="22"/>
        </w:rPr>
        <w:t>0</w:t>
      </w:r>
      <w:r w:rsidR="000E6C98" w:rsidRPr="00141272">
        <w:rPr>
          <w:rFonts w:cs="Arial"/>
          <w:b/>
          <w:szCs w:val="22"/>
        </w:rPr>
        <w:t> </w:t>
      </w:r>
      <w:r w:rsidRPr="00141272">
        <w:rPr>
          <w:rFonts w:cs="Arial"/>
          <w:b/>
          <w:szCs w:val="22"/>
        </w:rPr>
        <w:t>000,00 Kč</w:t>
      </w:r>
      <w:r>
        <w:rPr>
          <w:rFonts w:cs="Arial"/>
          <w:szCs w:val="22"/>
        </w:rPr>
        <w:t xml:space="preserve"> (slovy: </w:t>
      </w:r>
      <w:r w:rsidR="00DF5F1C">
        <w:rPr>
          <w:rFonts w:cs="Arial"/>
          <w:szCs w:val="22"/>
        </w:rPr>
        <w:t>tři sta</w:t>
      </w:r>
      <w:r>
        <w:rPr>
          <w:rFonts w:cs="Arial"/>
          <w:szCs w:val="22"/>
        </w:rPr>
        <w:t xml:space="preserve"> </w:t>
      </w:r>
      <w:r w:rsidR="00A23A4C">
        <w:rPr>
          <w:rFonts w:cs="Arial"/>
          <w:szCs w:val="22"/>
        </w:rPr>
        <w:t xml:space="preserve">třicet </w:t>
      </w:r>
      <w:r>
        <w:rPr>
          <w:rFonts w:cs="Arial"/>
          <w:szCs w:val="22"/>
        </w:rPr>
        <w:t xml:space="preserve">tisíc korun českých) bez DPH. </w:t>
      </w:r>
      <w:r w:rsidR="007D6C3A" w:rsidRPr="00170031">
        <w:rPr>
          <w:rFonts w:cs="Arial"/>
          <w:szCs w:val="22"/>
        </w:rPr>
        <w:t>D</w:t>
      </w:r>
      <w:r w:rsidR="00141272">
        <w:rPr>
          <w:rFonts w:cs="Arial"/>
          <w:szCs w:val="22"/>
        </w:rPr>
        <w:t>aň z přidané hodnoty</w:t>
      </w:r>
      <w:r w:rsidR="007D6C3A" w:rsidRPr="00170031">
        <w:rPr>
          <w:rFonts w:cs="Arial"/>
          <w:szCs w:val="22"/>
        </w:rPr>
        <w:t xml:space="preserve"> bude ke sjednané ceně přiúčtována v sazbě dle příslušné legislativy platné a účinné v době uskutečnění zdanitelného plnění. </w:t>
      </w:r>
    </w:p>
    <w:p w14:paraId="702CD92A" w14:textId="77777777" w:rsidR="00623B40" w:rsidRDefault="00623B40" w:rsidP="00623B40">
      <w:pPr>
        <w:ind w:left="567"/>
        <w:rPr>
          <w:rFonts w:cs="Arial"/>
          <w:szCs w:val="22"/>
        </w:rPr>
      </w:pPr>
    </w:p>
    <w:p w14:paraId="2A1E31C8" w14:textId="2E154AAE" w:rsidR="007D6C3A" w:rsidRDefault="007D6C3A" w:rsidP="00623B40">
      <w:pPr>
        <w:numPr>
          <w:ilvl w:val="0"/>
          <w:numId w:val="5"/>
        </w:numPr>
        <w:tabs>
          <w:tab w:val="clear" w:pos="360"/>
          <w:tab w:val="num" w:pos="567"/>
        </w:tabs>
        <w:ind w:left="567" w:hanging="567"/>
        <w:rPr>
          <w:rFonts w:cs="Arial"/>
          <w:szCs w:val="22"/>
        </w:rPr>
      </w:pPr>
      <w:r w:rsidRPr="00623B40">
        <w:rPr>
          <w:rFonts w:cs="Arial"/>
          <w:szCs w:val="22"/>
        </w:rPr>
        <w:t>Cena je pevná a navýšena může být pouze v případě, že se smluvní strany dohodnou na změně rozsahu plnění, anebo pokud zhotovitel prokáže nevyhnutelné navýšení a současně účelné vynaložení nákladů, ke kterému došlo v průběhu plnění díla nebo ve spojení s dílem, ale které nebylo zaviněno zhotovitelem. Zvýšení ceny musí být dohodnuto formou písemného dodatku k této smlouvě.</w:t>
      </w:r>
    </w:p>
    <w:p w14:paraId="7475EA47" w14:textId="77777777" w:rsidR="00623B40" w:rsidRDefault="00623B40" w:rsidP="00623B40">
      <w:pPr>
        <w:pStyle w:val="Odstavecseseznamem"/>
        <w:rPr>
          <w:rFonts w:cs="Arial"/>
          <w:szCs w:val="22"/>
        </w:rPr>
      </w:pPr>
    </w:p>
    <w:p w14:paraId="3C51C420" w14:textId="3DA1B966" w:rsidR="007D6C3A" w:rsidRDefault="007D6C3A" w:rsidP="00623B40">
      <w:pPr>
        <w:numPr>
          <w:ilvl w:val="0"/>
          <w:numId w:val="5"/>
        </w:numPr>
        <w:tabs>
          <w:tab w:val="clear" w:pos="360"/>
          <w:tab w:val="num" w:pos="567"/>
        </w:tabs>
        <w:ind w:left="567" w:hanging="567"/>
        <w:rPr>
          <w:rFonts w:cs="Arial"/>
          <w:szCs w:val="22"/>
        </w:rPr>
      </w:pPr>
      <w:r w:rsidRPr="00623B40">
        <w:rPr>
          <w:rFonts w:cs="Arial"/>
          <w:szCs w:val="22"/>
        </w:rPr>
        <w:t xml:space="preserve">Cena zahrnuje veškeré činnosti a náklady zhotovitele, které jsou nutné k řádnému plnění díla v souladu s touto smlouvou, včetně odměny za poskytnutí licence nebo licencí, pokud je licence k užití díla zhotoveného dle této smlouvy třeba. </w:t>
      </w:r>
    </w:p>
    <w:p w14:paraId="528511FA" w14:textId="77777777" w:rsidR="00623B40" w:rsidRDefault="00623B40" w:rsidP="00623B40">
      <w:pPr>
        <w:pStyle w:val="Odstavecseseznamem"/>
        <w:rPr>
          <w:rFonts w:cs="Arial"/>
          <w:szCs w:val="22"/>
        </w:rPr>
      </w:pPr>
    </w:p>
    <w:p w14:paraId="4212937F" w14:textId="3DC1C742" w:rsidR="00340ABB" w:rsidRPr="00A23A4C" w:rsidRDefault="007D6C3A" w:rsidP="00A23A4C">
      <w:pPr>
        <w:numPr>
          <w:ilvl w:val="0"/>
          <w:numId w:val="5"/>
        </w:numPr>
        <w:tabs>
          <w:tab w:val="clear" w:pos="360"/>
          <w:tab w:val="num" w:pos="567"/>
        </w:tabs>
        <w:ind w:left="567" w:hanging="567"/>
        <w:rPr>
          <w:rFonts w:cs="Arial"/>
          <w:szCs w:val="22"/>
        </w:rPr>
      </w:pPr>
      <w:r w:rsidRPr="00623B40">
        <w:rPr>
          <w:rFonts w:cs="Arial"/>
          <w:szCs w:val="22"/>
        </w:rPr>
        <w:t xml:space="preserve">Cena za dílo, včetně odpovídající DPH, je splatná </w:t>
      </w:r>
      <w:r w:rsidR="00A23A4C">
        <w:rPr>
          <w:rFonts w:cs="Arial"/>
          <w:szCs w:val="22"/>
        </w:rPr>
        <w:t>jednorázově na základě faktury zhotovitele. F</w:t>
      </w:r>
      <w:r w:rsidRPr="00A23A4C">
        <w:rPr>
          <w:rFonts w:cs="Arial"/>
          <w:szCs w:val="22"/>
        </w:rPr>
        <w:t xml:space="preserve">aktura musí mít </w:t>
      </w:r>
      <w:r w:rsidR="00626907" w:rsidRPr="00A23A4C">
        <w:rPr>
          <w:rFonts w:cs="Arial"/>
          <w:szCs w:val="22"/>
        </w:rPr>
        <w:t xml:space="preserve">vždy </w:t>
      </w:r>
      <w:r w:rsidRPr="00A23A4C">
        <w:rPr>
          <w:rFonts w:cs="Arial"/>
          <w:szCs w:val="22"/>
        </w:rPr>
        <w:t xml:space="preserve">veškeré náležitosti účetního dokladu v souladu se zákonem o účetnictví, č. 563/1991 Sb. a náležitosti daňového dokladu v souladu se zákonem č. 235/2004 Sb., ve znění pozdějších předpisů. </w:t>
      </w:r>
      <w:r w:rsidR="00782025" w:rsidRPr="00A23A4C">
        <w:rPr>
          <w:rFonts w:cs="Arial"/>
          <w:szCs w:val="22"/>
        </w:rPr>
        <w:t xml:space="preserve">Sjednává se lhůta splatnosti 30 dnů od doručení daňového dokladu. </w:t>
      </w:r>
      <w:r w:rsidRPr="00A23A4C">
        <w:rPr>
          <w:rFonts w:cs="Arial"/>
          <w:szCs w:val="22"/>
        </w:rPr>
        <w:t>Cena</w:t>
      </w:r>
      <w:r w:rsidR="00A23A4C">
        <w:rPr>
          <w:rFonts w:cs="Arial"/>
          <w:szCs w:val="22"/>
        </w:rPr>
        <w:t xml:space="preserve"> </w:t>
      </w:r>
      <w:r w:rsidR="00626907" w:rsidRPr="00A23A4C">
        <w:rPr>
          <w:rFonts w:cs="Arial"/>
          <w:szCs w:val="22"/>
        </w:rPr>
        <w:t>se považuje za uhrazenou dnem</w:t>
      </w:r>
      <w:r w:rsidRPr="00A23A4C">
        <w:rPr>
          <w:rFonts w:cs="Arial"/>
          <w:szCs w:val="22"/>
        </w:rPr>
        <w:t xml:space="preserve"> připsání </w:t>
      </w:r>
      <w:r w:rsidR="00626907" w:rsidRPr="00A23A4C">
        <w:rPr>
          <w:rFonts w:cs="Arial"/>
          <w:szCs w:val="22"/>
        </w:rPr>
        <w:t>příslušné</w:t>
      </w:r>
      <w:r w:rsidRPr="00A23A4C">
        <w:rPr>
          <w:rFonts w:cs="Arial"/>
          <w:szCs w:val="22"/>
        </w:rPr>
        <w:t xml:space="preserve"> částky na účet zhotovitele uvedený v článku I</w:t>
      </w:r>
      <w:r w:rsidR="00A23A4C">
        <w:rPr>
          <w:rFonts w:cs="Arial"/>
          <w:szCs w:val="22"/>
        </w:rPr>
        <w:t>.</w:t>
      </w:r>
      <w:r w:rsidRPr="00A23A4C">
        <w:rPr>
          <w:rFonts w:cs="Arial"/>
          <w:szCs w:val="22"/>
        </w:rPr>
        <w:t xml:space="preserve"> této smlouvy.</w:t>
      </w:r>
      <w:r w:rsidR="00340ABB" w:rsidRPr="00A23A4C">
        <w:rPr>
          <w:rFonts w:cs="Arial"/>
          <w:szCs w:val="22"/>
        </w:rPr>
        <w:t xml:space="preserve"> </w:t>
      </w:r>
    </w:p>
    <w:p w14:paraId="54565B78" w14:textId="77777777" w:rsidR="00623B40" w:rsidRDefault="00623B40" w:rsidP="00623B40">
      <w:pPr>
        <w:pStyle w:val="Odstavecseseznamem"/>
        <w:ind w:left="567"/>
        <w:rPr>
          <w:rFonts w:cs="Arial"/>
          <w:szCs w:val="22"/>
        </w:rPr>
      </w:pPr>
    </w:p>
    <w:p w14:paraId="771DFB69" w14:textId="562789C7" w:rsidR="00340ABB" w:rsidRPr="00623B40" w:rsidRDefault="00340ABB" w:rsidP="00623B40">
      <w:pPr>
        <w:pStyle w:val="Odstavecseseznamem"/>
        <w:numPr>
          <w:ilvl w:val="0"/>
          <w:numId w:val="5"/>
        </w:numPr>
        <w:tabs>
          <w:tab w:val="clear" w:pos="360"/>
          <w:tab w:val="num" w:pos="567"/>
        </w:tabs>
        <w:ind w:left="567" w:hanging="567"/>
        <w:rPr>
          <w:rFonts w:cs="Arial"/>
          <w:szCs w:val="22"/>
        </w:rPr>
      </w:pPr>
      <w:r w:rsidRPr="00623B40">
        <w:rPr>
          <w:rFonts w:cs="Arial"/>
          <w:szCs w:val="22"/>
        </w:rPr>
        <w:t>Pro případ prodlení s úhradou ceny za dílo anebo její jednotlivé splátky sjednávají strany smluvní úrok z prodlení ve výši 9</w:t>
      </w:r>
      <w:r w:rsidR="00623B40">
        <w:rPr>
          <w:rFonts w:cs="Arial"/>
          <w:szCs w:val="22"/>
        </w:rPr>
        <w:t xml:space="preserve"> </w:t>
      </w:r>
      <w:r w:rsidRPr="00623B40">
        <w:rPr>
          <w:rFonts w:cs="Arial"/>
          <w:szCs w:val="22"/>
        </w:rPr>
        <w:t xml:space="preserve">% p. a. z ceny díla. </w:t>
      </w:r>
    </w:p>
    <w:p w14:paraId="5442D757" w14:textId="77777777" w:rsidR="007D6C3A" w:rsidRPr="00775000" w:rsidRDefault="007D6C3A" w:rsidP="00340ABB">
      <w:pPr>
        <w:pStyle w:val="Odstavecseseznamem"/>
        <w:ind w:left="360"/>
        <w:rPr>
          <w:rFonts w:cs="Arial"/>
          <w:szCs w:val="22"/>
        </w:rPr>
      </w:pPr>
    </w:p>
    <w:p w14:paraId="791CB632" w14:textId="1308FD15" w:rsidR="005075DB" w:rsidRPr="00170031" w:rsidRDefault="005075DB" w:rsidP="007D6C3A">
      <w:pPr>
        <w:rPr>
          <w:rFonts w:cs="Arial"/>
          <w:szCs w:val="22"/>
        </w:rPr>
      </w:pPr>
    </w:p>
    <w:p w14:paraId="5D86A1D6" w14:textId="77777777" w:rsidR="007D6C3A" w:rsidRPr="00170031" w:rsidRDefault="007D6C3A" w:rsidP="007D6C3A">
      <w:pPr>
        <w:numPr>
          <w:ilvl w:val="0"/>
          <w:numId w:val="4"/>
        </w:numPr>
        <w:jc w:val="left"/>
        <w:rPr>
          <w:rFonts w:cs="Arial"/>
          <w:b/>
          <w:szCs w:val="22"/>
        </w:rPr>
      </w:pPr>
      <w:r w:rsidRPr="00170031">
        <w:rPr>
          <w:rFonts w:cs="Arial"/>
          <w:b/>
          <w:szCs w:val="22"/>
        </w:rPr>
        <w:t>Odpovědnost za vady</w:t>
      </w:r>
    </w:p>
    <w:p w14:paraId="10FB6A62" w14:textId="77777777" w:rsidR="007D6C3A" w:rsidRPr="00170031" w:rsidRDefault="007D6C3A" w:rsidP="007D6C3A">
      <w:pPr>
        <w:rPr>
          <w:rFonts w:cs="Arial"/>
          <w:szCs w:val="22"/>
        </w:rPr>
      </w:pPr>
    </w:p>
    <w:p w14:paraId="44E86E95" w14:textId="77777777" w:rsidR="00794BB1" w:rsidRDefault="007D6C3A" w:rsidP="00794BB1">
      <w:pPr>
        <w:numPr>
          <w:ilvl w:val="0"/>
          <w:numId w:val="6"/>
        </w:numPr>
        <w:tabs>
          <w:tab w:val="clear" w:pos="360"/>
          <w:tab w:val="num" w:pos="567"/>
        </w:tabs>
        <w:ind w:left="567" w:hanging="567"/>
        <w:rPr>
          <w:rFonts w:cs="Arial"/>
          <w:szCs w:val="22"/>
        </w:rPr>
      </w:pPr>
      <w:r w:rsidRPr="00170031">
        <w:rPr>
          <w:rFonts w:cs="Arial"/>
          <w:szCs w:val="22"/>
        </w:rPr>
        <w:t>Dílo je vadné, jestliže rozsah jeho zpracování neodpovídá specifikaci uvedené v článku II</w:t>
      </w:r>
      <w:r w:rsidR="00782025">
        <w:rPr>
          <w:rFonts w:cs="Arial"/>
          <w:szCs w:val="22"/>
        </w:rPr>
        <w:t>.</w:t>
      </w:r>
      <w:r w:rsidRPr="00170031">
        <w:rPr>
          <w:rFonts w:cs="Arial"/>
          <w:szCs w:val="22"/>
        </w:rPr>
        <w:t xml:space="preserve"> této smlouvy a/nebo pokud bylo plněno ve formě, která neumožňuje užití díla objednatelem v rozsahu a k účelům sjednaným touto smlouvou nebo pro tento typ díla obvyklým.</w:t>
      </w:r>
      <w:r w:rsidR="00794BB1">
        <w:rPr>
          <w:rFonts w:cs="Arial"/>
          <w:szCs w:val="22"/>
        </w:rPr>
        <w:t xml:space="preserve"> </w:t>
      </w:r>
    </w:p>
    <w:p w14:paraId="77A33882" w14:textId="77777777" w:rsidR="00794BB1" w:rsidRDefault="00794BB1" w:rsidP="00794BB1">
      <w:pPr>
        <w:ind w:left="567"/>
        <w:rPr>
          <w:rFonts w:cs="Arial"/>
          <w:szCs w:val="22"/>
        </w:rPr>
      </w:pPr>
    </w:p>
    <w:p w14:paraId="4A2F822F" w14:textId="18C0BA60" w:rsidR="001D4D23" w:rsidRDefault="007D6C3A" w:rsidP="00794BB1">
      <w:pPr>
        <w:numPr>
          <w:ilvl w:val="0"/>
          <w:numId w:val="6"/>
        </w:numPr>
        <w:tabs>
          <w:tab w:val="clear" w:pos="360"/>
          <w:tab w:val="num" w:pos="567"/>
        </w:tabs>
        <w:ind w:left="567" w:hanging="567"/>
        <w:rPr>
          <w:rFonts w:cs="Arial"/>
          <w:szCs w:val="22"/>
        </w:rPr>
      </w:pPr>
      <w:r w:rsidRPr="00794BB1">
        <w:rPr>
          <w:rFonts w:cs="Arial"/>
          <w:szCs w:val="22"/>
        </w:rPr>
        <w:t>Objednatel je povinen reklamovat případné vady bez zbytečného odkladu poté, kdy měl při vynaložení obvyklé odborné péče vady zjistit</w:t>
      </w:r>
      <w:r w:rsidR="008813C8" w:rsidRPr="00794BB1">
        <w:rPr>
          <w:rFonts w:cs="Arial"/>
          <w:szCs w:val="22"/>
        </w:rPr>
        <w:t xml:space="preserve">, nejpozději však </w:t>
      </w:r>
      <w:r w:rsidR="00F82A8E" w:rsidRPr="00794BB1">
        <w:rPr>
          <w:rFonts w:cs="Arial"/>
          <w:szCs w:val="22"/>
        </w:rPr>
        <w:t xml:space="preserve">v době </w:t>
      </w:r>
      <w:r w:rsidR="00F82A8E" w:rsidRPr="00D00055">
        <w:rPr>
          <w:rFonts w:cs="Arial"/>
          <w:szCs w:val="22"/>
        </w:rPr>
        <w:t xml:space="preserve">do </w:t>
      </w:r>
      <w:r w:rsidR="00A23A4C" w:rsidRPr="00D00055">
        <w:rPr>
          <w:rFonts w:cs="Arial"/>
          <w:szCs w:val="22"/>
        </w:rPr>
        <w:t>90 dnů</w:t>
      </w:r>
      <w:bookmarkStart w:id="0" w:name="_GoBack"/>
      <w:bookmarkEnd w:id="0"/>
      <w:r w:rsidR="008813C8" w:rsidRPr="00794BB1">
        <w:rPr>
          <w:rFonts w:cs="Arial"/>
          <w:szCs w:val="22"/>
        </w:rPr>
        <w:t xml:space="preserve"> od převzetí díla</w:t>
      </w:r>
      <w:r w:rsidRPr="00794BB1">
        <w:rPr>
          <w:rFonts w:cs="Arial"/>
          <w:szCs w:val="22"/>
        </w:rPr>
        <w:t>; současně určí objednatel přiměřenou lhůtu k odstranění zjištěných vad. Pokud objednatel takovou lhůtu nestanovil, je zhotovitel povinen vady bezplatně odstranit v přiměřené lhůtě odpovídající charakteru a rozsahu vytýkaných vad.</w:t>
      </w:r>
      <w:r w:rsidR="00794BB1" w:rsidRPr="00794BB1">
        <w:rPr>
          <w:rFonts w:cs="Arial"/>
          <w:szCs w:val="22"/>
        </w:rPr>
        <w:t xml:space="preserve"> </w:t>
      </w:r>
    </w:p>
    <w:p w14:paraId="4EED8FE9" w14:textId="5D2A8CAB" w:rsidR="00F82A8E" w:rsidRPr="00E84FA3" w:rsidRDefault="00F82A8E" w:rsidP="00E84FA3">
      <w:pPr>
        <w:rPr>
          <w:rFonts w:cs="Arial"/>
          <w:szCs w:val="22"/>
        </w:rPr>
      </w:pPr>
    </w:p>
    <w:p w14:paraId="6AC578B3" w14:textId="0B9C5B67" w:rsidR="007D6C3A" w:rsidRPr="00F82A8E" w:rsidRDefault="00EA197C" w:rsidP="00F82A8E">
      <w:pPr>
        <w:numPr>
          <w:ilvl w:val="0"/>
          <w:numId w:val="6"/>
        </w:numPr>
        <w:tabs>
          <w:tab w:val="clear" w:pos="360"/>
          <w:tab w:val="num" w:pos="567"/>
        </w:tabs>
        <w:ind w:left="567" w:hanging="567"/>
        <w:rPr>
          <w:rFonts w:cs="Arial"/>
          <w:szCs w:val="22"/>
        </w:rPr>
      </w:pPr>
      <w:r w:rsidRPr="00F82A8E">
        <w:rPr>
          <w:rFonts w:cs="Arial"/>
          <w:szCs w:val="22"/>
        </w:rPr>
        <w:t>Zhotovitel ujišťuje a ručí objednateli, že dílo je bez právních vad a že jeho splněním nebyla porušena žádná práva třetích osob, která by zakládala jakékoliv finanční či jiné závazky objednatele vůči třetím stranám. V případě, že by se toto ujištění ukázalo nepravdivým, je zhotovitel odpovědný v plném rozsahu za případné negativní následky vzniklé v této souvislosti objednateli.</w:t>
      </w:r>
    </w:p>
    <w:p w14:paraId="34B45281" w14:textId="77777777" w:rsidR="007D6C3A" w:rsidRPr="008F71AB" w:rsidRDefault="007D6C3A" w:rsidP="008F71AB">
      <w:pPr>
        <w:tabs>
          <w:tab w:val="num" w:pos="360"/>
        </w:tabs>
        <w:ind w:left="708"/>
        <w:rPr>
          <w:rFonts w:cs="Arial"/>
          <w:szCs w:val="22"/>
        </w:rPr>
      </w:pPr>
    </w:p>
    <w:p w14:paraId="04CDF2DD" w14:textId="77777777" w:rsidR="007D6C3A" w:rsidRPr="008F71AB" w:rsidRDefault="007D6C3A" w:rsidP="008F71AB">
      <w:pPr>
        <w:tabs>
          <w:tab w:val="num" w:pos="360"/>
        </w:tabs>
        <w:ind w:left="720"/>
        <w:rPr>
          <w:rFonts w:cs="Arial"/>
          <w:b/>
          <w:szCs w:val="22"/>
        </w:rPr>
      </w:pPr>
    </w:p>
    <w:p w14:paraId="6BEAAD26" w14:textId="77777777" w:rsidR="008F71AB" w:rsidRPr="008F71AB" w:rsidRDefault="008F71AB" w:rsidP="008F71AB">
      <w:pPr>
        <w:tabs>
          <w:tab w:val="num" w:pos="360"/>
        </w:tabs>
        <w:ind w:left="720"/>
        <w:rPr>
          <w:rFonts w:cs="Arial"/>
          <w:b/>
          <w:szCs w:val="22"/>
        </w:rPr>
      </w:pPr>
    </w:p>
    <w:p w14:paraId="250172BB" w14:textId="77777777" w:rsidR="007D6C3A" w:rsidRPr="008F71AB" w:rsidRDefault="008F71AB" w:rsidP="008F71AB">
      <w:pPr>
        <w:numPr>
          <w:ilvl w:val="0"/>
          <w:numId w:val="4"/>
        </w:numPr>
        <w:tabs>
          <w:tab w:val="num" w:pos="360"/>
        </w:tabs>
        <w:jc w:val="left"/>
        <w:rPr>
          <w:rFonts w:cs="Arial"/>
          <w:b/>
          <w:szCs w:val="22"/>
        </w:rPr>
      </w:pPr>
      <w:r w:rsidRPr="008F71AB">
        <w:rPr>
          <w:rFonts w:cs="Arial"/>
          <w:b/>
          <w:szCs w:val="22"/>
        </w:rPr>
        <w:t>Náhrada újmy</w:t>
      </w:r>
    </w:p>
    <w:p w14:paraId="439B4760" w14:textId="77777777" w:rsidR="008F71AB" w:rsidRPr="008F71AB" w:rsidRDefault="008F71AB" w:rsidP="008F71AB">
      <w:pPr>
        <w:tabs>
          <w:tab w:val="num" w:pos="360"/>
        </w:tabs>
        <w:jc w:val="left"/>
        <w:rPr>
          <w:rFonts w:cs="Arial"/>
          <w:b/>
          <w:szCs w:val="22"/>
        </w:rPr>
      </w:pPr>
    </w:p>
    <w:p w14:paraId="370E06BE" w14:textId="2FB0ECA9" w:rsidR="008F71AB" w:rsidRDefault="008F71AB" w:rsidP="00F82A8E">
      <w:pPr>
        <w:pStyle w:val="Odstavecseseznamem"/>
        <w:numPr>
          <w:ilvl w:val="1"/>
          <w:numId w:val="4"/>
        </w:numPr>
        <w:tabs>
          <w:tab w:val="clear" w:pos="-360"/>
          <w:tab w:val="num" w:pos="567"/>
        </w:tabs>
        <w:ind w:left="567" w:hanging="567"/>
      </w:pPr>
      <w:r w:rsidRPr="008F71AB">
        <w:t>Náhrada újmy se řídí ustanoveními § 2894 a násl. občanského zákoníku.</w:t>
      </w:r>
      <w:r w:rsidR="008E37EA">
        <w:t xml:space="preserve"> Smluvní strany, s ohledem na relevantní okolnosti, po zvážení a odborném posouzení povahy plnění, druhu a rozsahu možných rizik, </w:t>
      </w:r>
      <w:r w:rsidR="003D549E">
        <w:t>v době uzavření této smlouvy shodně konstatují, že výši škody, která by mohla vzniknout v důsledku porušení povinností vyplývajících z této smlouvy, lze předvídat v maximální souhrnné výši do 5</w:t>
      </w:r>
      <w:r w:rsidR="00F82A8E">
        <w:t xml:space="preserve"> </w:t>
      </w:r>
      <w:r w:rsidR="003D549E">
        <w:t>% z celkové ceny plnění bez DPH. Případně vzniklý nárok na náhradu škody převyšující tento limit je vyloučen, a to i se zřetelem k dispozitivnímu charakteru zákonné právní úpravy rozsahu hrazené škody. Výše dohodnutý limit však neplatí v případě škod způsobených úmyslně a/nebo trestným činem</w:t>
      </w:r>
      <w:r w:rsidR="007C2401">
        <w:t xml:space="preserve">, škod na zdraví či na životě a v případě škod, kdy dle zákona rozsah náhrady omezit nelze. Smluvní strany se dále dohodly, že se </w:t>
      </w:r>
      <w:r w:rsidR="007C2401">
        <w:lastRenderedPageBreak/>
        <w:t>nahrazuje výhradně skutečná škoda, nikoliv ušlý zisk, ani škoda vzniklá nedosažením či ztrátou produkce anebo ztrátou dat.</w:t>
      </w:r>
      <w:r w:rsidR="003D549E">
        <w:t xml:space="preserve"> </w:t>
      </w:r>
    </w:p>
    <w:p w14:paraId="33A41D7A" w14:textId="77777777" w:rsidR="00F82A8E" w:rsidRDefault="00F82A8E" w:rsidP="00F82A8E">
      <w:pPr>
        <w:pStyle w:val="Odstavecseseznamem"/>
        <w:ind w:left="567"/>
      </w:pPr>
    </w:p>
    <w:p w14:paraId="268055FB" w14:textId="73F98B2C" w:rsidR="008F71AB" w:rsidRDefault="008F71AB" w:rsidP="00F82A8E">
      <w:pPr>
        <w:pStyle w:val="Odstavecseseznamem"/>
        <w:numPr>
          <w:ilvl w:val="1"/>
          <w:numId w:val="4"/>
        </w:numPr>
        <w:tabs>
          <w:tab w:val="clear" w:pos="-360"/>
          <w:tab w:val="num" w:pos="567"/>
        </w:tabs>
        <w:ind w:left="567" w:hanging="567"/>
      </w:pPr>
      <w:r w:rsidRPr="008F71AB">
        <w:t>Obě smluvní strany se zavazují přijmout všechna dostupná opatření k tomu, aby se předešlo vzniku škod a aby případn</w:t>
      </w:r>
      <w:r>
        <w:t>ě</w:t>
      </w:r>
      <w:r w:rsidRPr="008F71AB">
        <w:t xml:space="preserve"> vzniklé škody byly co nejmenší. </w:t>
      </w:r>
    </w:p>
    <w:p w14:paraId="4EBABB62" w14:textId="77777777" w:rsidR="00F82A8E" w:rsidRDefault="00F82A8E" w:rsidP="00F82A8E">
      <w:pPr>
        <w:pStyle w:val="Odstavecseseznamem"/>
      </w:pPr>
    </w:p>
    <w:p w14:paraId="5C184C4D" w14:textId="363A96C2" w:rsidR="008F71AB" w:rsidRDefault="008F71AB" w:rsidP="00F82A8E">
      <w:pPr>
        <w:pStyle w:val="Odstavecseseznamem"/>
        <w:numPr>
          <w:ilvl w:val="1"/>
          <w:numId w:val="4"/>
        </w:numPr>
        <w:tabs>
          <w:tab w:val="clear" w:pos="-360"/>
          <w:tab w:val="num" w:pos="567"/>
        </w:tabs>
        <w:ind w:left="567" w:hanging="567"/>
      </w:pPr>
      <w:r w:rsidRPr="008F71AB">
        <w:t>Žádná ze smluvních stran nebude považována za odpovědnou za nesplnění některého ustanovení této smlouvy, budou-li příčinou okolnosti nebo události, které jsou nezávislé na vůli povinné strany ve smyslu</w:t>
      </w:r>
      <w:r w:rsidR="008813C8">
        <w:t xml:space="preserve">     </w:t>
      </w:r>
      <w:r w:rsidRPr="008F71AB">
        <w:t>§ 2913 odst. 2 občanského zákoníku („vyšší moc“)</w:t>
      </w:r>
      <w:r w:rsidR="008813C8">
        <w:t xml:space="preserve"> a splní-li zároveň oznamovací povinnost dle ustanovení čl. X. odst. (</w:t>
      </w:r>
      <w:r w:rsidR="005A45A1">
        <w:t>7</w:t>
      </w:r>
      <w:r w:rsidR="008813C8">
        <w:t>), viz níže</w:t>
      </w:r>
      <w:r w:rsidRPr="008F71AB">
        <w:t xml:space="preserve">. </w:t>
      </w:r>
    </w:p>
    <w:p w14:paraId="3CF555CE" w14:textId="77777777" w:rsidR="00F82A8E" w:rsidRDefault="00F82A8E" w:rsidP="00F82A8E">
      <w:pPr>
        <w:pStyle w:val="Odstavecseseznamem"/>
      </w:pPr>
    </w:p>
    <w:p w14:paraId="087BB71D" w14:textId="04F3A8BF" w:rsidR="008F71AB" w:rsidRPr="008F71AB" w:rsidRDefault="008F71AB" w:rsidP="00F82A8E">
      <w:pPr>
        <w:pStyle w:val="Odstavecseseznamem"/>
        <w:numPr>
          <w:ilvl w:val="1"/>
          <w:numId w:val="4"/>
        </w:numPr>
        <w:tabs>
          <w:tab w:val="clear" w:pos="-360"/>
          <w:tab w:val="num" w:pos="567"/>
        </w:tabs>
        <w:ind w:left="567" w:hanging="567"/>
      </w:pPr>
      <w:r w:rsidRPr="008F71AB">
        <w:t>V případě, že okolnosti vyšší moci trvají déle než 3 měsíce, mají obě smluvní strany právo odstoupit od smlouvy.</w:t>
      </w:r>
    </w:p>
    <w:p w14:paraId="0D2C806C" w14:textId="77777777" w:rsidR="008F71AB" w:rsidRPr="00170031" w:rsidRDefault="008F71AB" w:rsidP="008F71AB">
      <w:pPr>
        <w:jc w:val="left"/>
        <w:rPr>
          <w:rFonts w:cs="Arial"/>
          <w:b/>
          <w:szCs w:val="22"/>
        </w:rPr>
      </w:pPr>
    </w:p>
    <w:p w14:paraId="7F475B24" w14:textId="77777777" w:rsidR="007D6C3A" w:rsidRDefault="007D6C3A" w:rsidP="008813C8">
      <w:pPr>
        <w:rPr>
          <w:rFonts w:cs="Arial"/>
          <w:szCs w:val="22"/>
        </w:rPr>
      </w:pPr>
    </w:p>
    <w:p w14:paraId="6F805ED9" w14:textId="77777777" w:rsidR="008813C8" w:rsidRPr="008813C8" w:rsidRDefault="008813C8" w:rsidP="008813C8">
      <w:pPr>
        <w:pStyle w:val="Odstavecseseznamem"/>
        <w:numPr>
          <w:ilvl w:val="0"/>
          <w:numId w:val="4"/>
        </w:numPr>
        <w:rPr>
          <w:rFonts w:cs="Arial"/>
          <w:b/>
          <w:szCs w:val="22"/>
        </w:rPr>
      </w:pPr>
      <w:r w:rsidRPr="008813C8">
        <w:rPr>
          <w:rFonts w:cs="Arial"/>
          <w:b/>
          <w:szCs w:val="22"/>
        </w:rPr>
        <w:t>Ostatní ujednání</w:t>
      </w:r>
    </w:p>
    <w:p w14:paraId="2AC3A4E4" w14:textId="77777777" w:rsidR="008813C8" w:rsidRPr="008813C8" w:rsidRDefault="008813C8" w:rsidP="008813C8">
      <w:pPr>
        <w:pStyle w:val="Odstavecseseznamem"/>
        <w:ind w:left="1440"/>
        <w:rPr>
          <w:rFonts w:cs="Arial"/>
          <w:szCs w:val="22"/>
        </w:rPr>
      </w:pPr>
    </w:p>
    <w:p w14:paraId="37309FA2" w14:textId="77777777" w:rsidR="00F82A8E" w:rsidRDefault="007D6C3A" w:rsidP="00F82A8E">
      <w:pPr>
        <w:pStyle w:val="Odstavecseseznamem"/>
        <w:numPr>
          <w:ilvl w:val="1"/>
          <w:numId w:val="4"/>
        </w:numPr>
        <w:tabs>
          <w:tab w:val="clear" w:pos="-360"/>
          <w:tab w:val="num" w:pos="567"/>
        </w:tabs>
        <w:ind w:left="567" w:hanging="567"/>
        <w:rPr>
          <w:rFonts w:cs="Arial"/>
          <w:szCs w:val="22"/>
        </w:rPr>
      </w:pPr>
      <w:r w:rsidRPr="00340ABB">
        <w:rPr>
          <w:rFonts w:cs="Arial"/>
          <w:szCs w:val="22"/>
        </w:rPr>
        <w:t>Osoby odpovědné za plnění závazků vyplývajících z této smlouvy a pověřené statutárními orgány smluvních stran k jednání v běžných záležitostech odborných, organizačních aj. souvisejících s realizací této smlouvy, jakož i k podpisu protokolu o předání díla, jsou tito zaměstnanci smluvních stran:</w:t>
      </w:r>
    </w:p>
    <w:p w14:paraId="39A45DAA" w14:textId="792F66F9" w:rsidR="00F82A8E" w:rsidRDefault="007D6C3A" w:rsidP="00F82A8E">
      <w:pPr>
        <w:pStyle w:val="Odstavecseseznamem"/>
        <w:ind w:left="567"/>
        <w:rPr>
          <w:rFonts w:cs="Arial"/>
          <w:szCs w:val="22"/>
        </w:rPr>
      </w:pPr>
      <w:r w:rsidRPr="00F82A8E">
        <w:rPr>
          <w:rFonts w:cs="Arial"/>
          <w:szCs w:val="22"/>
        </w:rPr>
        <w:t xml:space="preserve">za zhotovitele: </w:t>
      </w:r>
      <w:r w:rsidR="00A23A4C">
        <w:rPr>
          <w:rFonts w:cs="Arial"/>
          <w:szCs w:val="22"/>
        </w:rPr>
        <w:t>prof. Ing. Pavel Fiala</w:t>
      </w:r>
      <w:r w:rsidR="005075DB" w:rsidRPr="00F82A8E">
        <w:rPr>
          <w:rFonts w:cs="Arial"/>
          <w:szCs w:val="22"/>
        </w:rPr>
        <w:t>, Ph.D.,</w:t>
      </w:r>
    </w:p>
    <w:p w14:paraId="3A95E2ED" w14:textId="5483D664" w:rsidR="00F82A8E" w:rsidRDefault="007D6C3A" w:rsidP="00F82A8E">
      <w:pPr>
        <w:pStyle w:val="Odstavecseseznamem"/>
        <w:ind w:left="567"/>
        <w:rPr>
          <w:rFonts w:cs="Arial"/>
          <w:szCs w:val="22"/>
        </w:rPr>
      </w:pPr>
      <w:r w:rsidRPr="00170031">
        <w:rPr>
          <w:rFonts w:cs="Arial"/>
          <w:szCs w:val="22"/>
        </w:rPr>
        <w:t>za objednatele:</w:t>
      </w:r>
      <w:r w:rsidR="00721B6D">
        <w:rPr>
          <w:rFonts w:cs="Arial"/>
          <w:szCs w:val="22"/>
        </w:rPr>
        <w:t xml:space="preserve"> Ing. Jaroslava Rajtrová</w:t>
      </w:r>
      <w:r w:rsidR="00820500">
        <w:rPr>
          <w:rFonts w:cs="Arial"/>
          <w:szCs w:val="22"/>
        </w:rPr>
        <w:t>.</w:t>
      </w:r>
    </w:p>
    <w:p w14:paraId="654AE3FD" w14:textId="0B50ECB7" w:rsidR="007D6C3A" w:rsidRPr="00170031" w:rsidRDefault="007D6C3A" w:rsidP="00F82A8E">
      <w:pPr>
        <w:pStyle w:val="Odstavecseseznamem"/>
        <w:ind w:left="567"/>
        <w:rPr>
          <w:rFonts w:cs="Arial"/>
          <w:szCs w:val="22"/>
        </w:rPr>
      </w:pPr>
      <w:r w:rsidRPr="00170031">
        <w:rPr>
          <w:rFonts w:cs="Arial"/>
          <w:szCs w:val="22"/>
        </w:rPr>
        <w:t xml:space="preserve">Uvedené osoby však nejsou oprávněny podepisovat smlouvy ani jejich dodatky. </w:t>
      </w:r>
    </w:p>
    <w:p w14:paraId="50911A4F" w14:textId="77777777" w:rsidR="00F82A8E" w:rsidRPr="00A23A4C" w:rsidRDefault="00F82A8E" w:rsidP="00A23A4C">
      <w:pPr>
        <w:rPr>
          <w:rFonts w:cs="Arial"/>
          <w:szCs w:val="22"/>
        </w:rPr>
      </w:pPr>
    </w:p>
    <w:p w14:paraId="75D7FE95" w14:textId="4AA4959D" w:rsidR="00B96934" w:rsidRDefault="007D6C3A" w:rsidP="00F82A8E">
      <w:pPr>
        <w:pStyle w:val="Odstavecseseznamem"/>
        <w:numPr>
          <w:ilvl w:val="1"/>
          <w:numId w:val="4"/>
        </w:numPr>
        <w:tabs>
          <w:tab w:val="clear" w:pos="-360"/>
          <w:tab w:val="num" w:pos="567"/>
        </w:tabs>
        <w:ind w:left="567" w:hanging="567"/>
        <w:rPr>
          <w:rFonts w:cs="Arial"/>
          <w:szCs w:val="22"/>
        </w:rPr>
      </w:pPr>
      <w:r w:rsidRPr="00F82A8E">
        <w:rPr>
          <w:rFonts w:cs="Arial"/>
          <w:szCs w:val="22"/>
        </w:rPr>
        <w:t xml:space="preserve">Odstoupit od smlouvy lze jen z důvodů v této smlouvě výslovně uvedených. Odstoupení od smlouvy musí být učiněno v písemné formě, musí v něm být uveden důvod odstoupení a musí být doručeno, jinak je neplatné. Účinky odstoupení nastávají dnem doručení písemného oznámení o odstoupení adresátovi. </w:t>
      </w:r>
    </w:p>
    <w:p w14:paraId="47F70492" w14:textId="77777777" w:rsidR="00F82A8E" w:rsidRPr="00F82A8E" w:rsidRDefault="00F82A8E" w:rsidP="00F82A8E">
      <w:pPr>
        <w:pStyle w:val="Odstavecseseznamem"/>
        <w:rPr>
          <w:rFonts w:cs="Arial"/>
          <w:szCs w:val="22"/>
        </w:rPr>
      </w:pPr>
    </w:p>
    <w:p w14:paraId="33FF4693" w14:textId="3D79085A" w:rsidR="00340ABB" w:rsidRPr="00F82A8E" w:rsidRDefault="00B96934" w:rsidP="00F82A8E">
      <w:pPr>
        <w:pStyle w:val="Odstavecseseznamem"/>
        <w:numPr>
          <w:ilvl w:val="1"/>
          <w:numId w:val="4"/>
        </w:numPr>
        <w:tabs>
          <w:tab w:val="clear" w:pos="-360"/>
          <w:tab w:val="num" w:pos="567"/>
        </w:tabs>
        <w:ind w:left="567" w:hanging="567"/>
        <w:rPr>
          <w:rFonts w:cs="Arial"/>
          <w:szCs w:val="22"/>
        </w:rPr>
      </w:pPr>
      <w:r w:rsidRPr="00F82A8E">
        <w:rPr>
          <w:color w:val="000000"/>
          <w:szCs w:val="22"/>
        </w:rPr>
        <w:t>Odstoupí-li od smlouvy objednatel z důvodů ležících na straně zhotovitele, je objednatel oprávněn ponechat si do té doby předané a převzaté části plnění</w:t>
      </w:r>
      <w:r w:rsidR="00171936">
        <w:rPr>
          <w:color w:val="000000"/>
          <w:szCs w:val="22"/>
        </w:rPr>
        <w:t xml:space="preserve"> a požadovat, </w:t>
      </w:r>
      <w:r w:rsidR="0017633C">
        <w:rPr>
          <w:color w:val="000000"/>
          <w:szCs w:val="22"/>
        </w:rPr>
        <w:t xml:space="preserve">aby mu zhotovitel poskytl </w:t>
      </w:r>
      <w:r w:rsidR="00171936">
        <w:rPr>
          <w:color w:val="000000"/>
          <w:szCs w:val="22"/>
        </w:rPr>
        <w:t>veškeré</w:t>
      </w:r>
      <w:r w:rsidR="0017633C">
        <w:rPr>
          <w:color w:val="000000"/>
          <w:szCs w:val="22"/>
        </w:rPr>
        <w:t xml:space="preserve"> výsledky</w:t>
      </w:r>
      <w:r w:rsidR="00171936">
        <w:rPr>
          <w:color w:val="000000"/>
          <w:szCs w:val="22"/>
        </w:rPr>
        <w:t xml:space="preserve"> dosažené do okamžiku odstoupení</w:t>
      </w:r>
      <w:r w:rsidR="0017633C">
        <w:rPr>
          <w:color w:val="000000"/>
          <w:szCs w:val="22"/>
        </w:rPr>
        <w:t xml:space="preserve">, a to v použitelné podobě tak, aby objednatel dle svého uvážení mohl dále pokračovat ve vývoji a dokončení díla. Zhotovitel má v takovém případě právo na úhradu alikvotní části sjednané ceny odpovídající </w:t>
      </w:r>
      <w:r w:rsidR="00171936">
        <w:rPr>
          <w:color w:val="000000"/>
          <w:szCs w:val="22"/>
        </w:rPr>
        <w:t>provedené a předané části díla</w:t>
      </w:r>
      <w:r w:rsidR="006C76FD">
        <w:rPr>
          <w:color w:val="000000"/>
          <w:szCs w:val="22"/>
        </w:rPr>
        <w:t>.</w:t>
      </w:r>
      <w:r w:rsidRPr="00F82A8E">
        <w:rPr>
          <w:color w:val="000000"/>
          <w:szCs w:val="22"/>
        </w:rPr>
        <w:t xml:space="preserve"> </w:t>
      </w:r>
    </w:p>
    <w:p w14:paraId="4B3EDDC6" w14:textId="77777777" w:rsidR="00F82A8E" w:rsidRPr="00F82A8E" w:rsidRDefault="00F82A8E" w:rsidP="00F82A8E">
      <w:pPr>
        <w:pStyle w:val="Odstavecseseznamem"/>
        <w:rPr>
          <w:rFonts w:cs="Arial"/>
          <w:szCs w:val="22"/>
        </w:rPr>
      </w:pPr>
    </w:p>
    <w:p w14:paraId="28EA87B2" w14:textId="17B92BB6" w:rsidR="00340ABB" w:rsidRPr="00F82A8E" w:rsidRDefault="00B96934" w:rsidP="00F82A8E">
      <w:pPr>
        <w:pStyle w:val="Odstavecseseznamem"/>
        <w:numPr>
          <w:ilvl w:val="1"/>
          <w:numId w:val="4"/>
        </w:numPr>
        <w:tabs>
          <w:tab w:val="clear" w:pos="-360"/>
          <w:tab w:val="num" w:pos="567"/>
        </w:tabs>
        <w:ind w:left="567" w:hanging="567"/>
        <w:rPr>
          <w:rFonts w:cs="Arial"/>
          <w:szCs w:val="22"/>
        </w:rPr>
      </w:pPr>
      <w:r w:rsidRPr="00F82A8E">
        <w:rPr>
          <w:color w:val="000000"/>
          <w:szCs w:val="22"/>
        </w:rPr>
        <w:t>Odstoupí-li od smlouvy zhotovitel z důvodů na straně objednatele, má zhotovitel právo na zaplacení části ceny odpovídající plnění této smlouvy až do okamžiku odstoupení</w:t>
      </w:r>
      <w:r w:rsidR="006C76FD">
        <w:rPr>
          <w:color w:val="000000"/>
          <w:szCs w:val="22"/>
        </w:rPr>
        <w:t xml:space="preserve">, s tím, že ohledně </w:t>
      </w:r>
      <w:r w:rsidR="00E84FA3">
        <w:rPr>
          <w:color w:val="000000"/>
          <w:szCs w:val="22"/>
        </w:rPr>
        <w:t xml:space="preserve">provedených avšak dosud nepředaných </w:t>
      </w:r>
      <w:r w:rsidR="006C76FD">
        <w:rPr>
          <w:color w:val="000000"/>
          <w:szCs w:val="22"/>
        </w:rPr>
        <w:t>částí díla a ohledně jejich úhrady platí ujednání předchozího odstavce obdobně</w:t>
      </w:r>
      <w:r w:rsidRPr="00F82A8E">
        <w:rPr>
          <w:color w:val="000000"/>
          <w:szCs w:val="22"/>
        </w:rPr>
        <w:t xml:space="preserve">. </w:t>
      </w:r>
    </w:p>
    <w:p w14:paraId="7A18F14C" w14:textId="77777777" w:rsidR="00F82A8E" w:rsidRPr="00F82A8E" w:rsidRDefault="00F82A8E" w:rsidP="00F82A8E">
      <w:pPr>
        <w:pStyle w:val="Odstavecseseznamem"/>
        <w:rPr>
          <w:rFonts w:cs="Arial"/>
          <w:szCs w:val="22"/>
        </w:rPr>
      </w:pPr>
    </w:p>
    <w:p w14:paraId="53CA6392" w14:textId="776416FC" w:rsidR="00340ABB" w:rsidRPr="00F82A8E" w:rsidRDefault="00B96934" w:rsidP="00F82A8E">
      <w:pPr>
        <w:pStyle w:val="Odstavecseseznamem"/>
        <w:numPr>
          <w:ilvl w:val="1"/>
          <w:numId w:val="4"/>
        </w:numPr>
        <w:tabs>
          <w:tab w:val="clear" w:pos="-360"/>
          <w:tab w:val="num" w:pos="567"/>
        </w:tabs>
        <w:ind w:left="567" w:hanging="567"/>
        <w:rPr>
          <w:rFonts w:cs="Arial"/>
          <w:szCs w:val="22"/>
        </w:rPr>
      </w:pPr>
      <w:r w:rsidRPr="00F82A8E">
        <w:rPr>
          <w:color w:val="000000"/>
          <w:szCs w:val="22"/>
        </w:rPr>
        <w:t xml:space="preserve">Odstoupení od smlouvy se nedotýká nároku na zaplacení náhrady </w:t>
      </w:r>
      <w:r w:rsidR="001544E2" w:rsidRPr="00F82A8E">
        <w:rPr>
          <w:color w:val="000000"/>
          <w:szCs w:val="22"/>
        </w:rPr>
        <w:t>újmy</w:t>
      </w:r>
      <w:r w:rsidRPr="00F82A8E">
        <w:rPr>
          <w:color w:val="000000"/>
          <w:szCs w:val="22"/>
        </w:rPr>
        <w:t xml:space="preserve">, </w:t>
      </w:r>
      <w:r w:rsidR="001544E2" w:rsidRPr="00F82A8E">
        <w:rPr>
          <w:color w:val="000000"/>
          <w:szCs w:val="22"/>
        </w:rPr>
        <w:t xml:space="preserve">na povinnosti týkající se </w:t>
      </w:r>
      <w:r w:rsidRPr="00F82A8E">
        <w:rPr>
          <w:color w:val="000000"/>
          <w:szCs w:val="22"/>
        </w:rPr>
        <w:t>ochrany obchodního tajemství a důvěrných informací a dalších ustanovení této smlouvy, která podle dohody smluvních stran nebo vzhledem ke své povaze mají trvat i po ukončení smlouvy.</w:t>
      </w:r>
      <w:r w:rsidR="00340ABB" w:rsidRPr="00F82A8E">
        <w:rPr>
          <w:color w:val="000000"/>
          <w:szCs w:val="22"/>
        </w:rPr>
        <w:t xml:space="preserve"> </w:t>
      </w:r>
    </w:p>
    <w:p w14:paraId="058D11E5" w14:textId="77777777" w:rsidR="00F82A8E" w:rsidRPr="00F82A8E" w:rsidRDefault="00F82A8E" w:rsidP="00F82A8E">
      <w:pPr>
        <w:pStyle w:val="Odstavecseseznamem"/>
        <w:rPr>
          <w:rFonts w:cs="Arial"/>
          <w:szCs w:val="22"/>
        </w:rPr>
      </w:pPr>
    </w:p>
    <w:p w14:paraId="322D01FA" w14:textId="1396E47D" w:rsidR="00340ABB" w:rsidRDefault="007D6C3A" w:rsidP="00F82A8E">
      <w:pPr>
        <w:pStyle w:val="Odstavecseseznamem"/>
        <w:numPr>
          <w:ilvl w:val="1"/>
          <w:numId w:val="4"/>
        </w:numPr>
        <w:tabs>
          <w:tab w:val="clear" w:pos="-360"/>
          <w:tab w:val="num" w:pos="567"/>
        </w:tabs>
        <w:ind w:left="567" w:hanging="567"/>
        <w:rPr>
          <w:rFonts w:cs="Arial"/>
          <w:szCs w:val="22"/>
        </w:rPr>
      </w:pPr>
      <w:r w:rsidRPr="00F82A8E">
        <w:rPr>
          <w:rFonts w:cs="Arial"/>
          <w:szCs w:val="22"/>
        </w:rPr>
        <w:t>Nemůže-li smluvní strana v důsledku zásahu vyšší moci plnit své smluvní závazky, je povinna oznámit to druhé smluvní straně nejpozději do 3 dnů od okamžiku, kdy nastal případ vyšší moci. Ve stejné lhůtě je dotčená strana povinna oznámit, že okolnosti vyšší moci pominuly a doložit, že případ vyšší moci nastal a s jakými důsledky. Nebude-li oznamovací povinnost ve lhůtě splněna, nelze se vyšší moci dovolávat. Vyšší mocí se pro účely této smlouvy rozumí okolnosti, které nastaly bez zavinění smluvních stran a nezávisle na jejich vůli a mají bezprostřední vliv na plnění závazků vyplývajících z této smlouvy. Za vyšší moc se v tomto smyslu považuje zejména např. živelná pohroma, teroristický útok, občanské nepokoje, generální stávka apod.</w:t>
      </w:r>
      <w:r w:rsidR="00340ABB" w:rsidRPr="00F82A8E">
        <w:rPr>
          <w:rFonts w:cs="Arial"/>
          <w:szCs w:val="22"/>
        </w:rPr>
        <w:t xml:space="preserve"> </w:t>
      </w:r>
    </w:p>
    <w:p w14:paraId="34C17B20" w14:textId="77777777" w:rsidR="00F82A8E" w:rsidRPr="00F82A8E" w:rsidRDefault="00F82A8E" w:rsidP="00F82A8E">
      <w:pPr>
        <w:pStyle w:val="Odstavecseseznamem"/>
        <w:rPr>
          <w:rFonts w:cs="Arial"/>
          <w:szCs w:val="22"/>
        </w:rPr>
      </w:pPr>
    </w:p>
    <w:p w14:paraId="5276FD08" w14:textId="7ADADF63" w:rsidR="00340ABB" w:rsidRDefault="007D6C3A" w:rsidP="00F82A8E">
      <w:pPr>
        <w:pStyle w:val="Odstavecseseznamem"/>
        <w:numPr>
          <w:ilvl w:val="1"/>
          <w:numId w:val="4"/>
        </w:numPr>
        <w:tabs>
          <w:tab w:val="clear" w:pos="-360"/>
          <w:tab w:val="num" w:pos="567"/>
        </w:tabs>
        <w:ind w:left="567" w:hanging="567"/>
        <w:rPr>
          <w:rFonts w:cs="Arial"/>
          <w:szCs w:val="22"/>
        </w:rPr>
      </w:pPr>
      <w:r w:rsidRPr="00F82A8E">
        <w:rPr>
          <w:rFonts w:cs="Arial"/>
          <w:szCs w:val="22"/>
        </w:rPr>
        <w:t xml:space="preserve">Stane-li se některé ujednání této smlouvy neplatným nebo neúčinným, jsou smluvní strany povinny nahradit je bezodkladně novým platným a účinným ujednáním, které bude smyslu a účelu původního ujednání co možná nejbližší. </w:t>
      </w:r>
    </w:p>
    <w:p w14:paraId="36F33260" w14:textId="77777777" w:rsidR="00F82A8E" w:rsidRPr="00F82A8E" w:rsidRDefault="00F82A8E" w:rsidP="00F82A8E">
      <w:pPr>
        <w:pStyle w:val="Odstavecseseznamem"/>
        <w:rPr>
          <w:rFonts w:cs="Arial"/>
          <w:szCs w:val="22"/>
        </w:rPr>
      </w:pPr>
    </w:p>
    <w:p w14:paraId="60FF2985" w14:textId="5DDDED5D" w:rsidR="00340ABB" w:rsidRDefault="007D6C3A" w:rsidP="00F82A8E">
      <w:pPr>
        <w:pStyle w:val="Odstavecseseznamem"/>
        <w:numPr>
          <w:ilvl w:val="1"/>
          <w:numId w:val="4"/>
        </w:numPr>
        <w:tabs>
          <w:tab w:val="clear" w:pos="-360"/>
          <w:tab w:val="num" w:pos="567"/>
        </w:tabs>
        <w:ind w:left="567" w:hanging="567"/>
        <w:rPr>
          <w:rFonts w:cs="Arial"/>
          <w:szCs w:val="22"/>
        </w:rPr>
      </w:pPr>
      <w:r w:rsidRPr="00F82A8E">
        <w:rPr>
          <w:rFonts w:cs="Arial"/>
          <w:szCs w:val="22"/>
        </w:rPr>
        <w:lastRenderedPageBreak/>
        <w:t xml:space="preserve">Komunikace mezi smluvními stranami bude probíhat jakoukoliv běžně používanou formou, nejčastěji obvykle elektronickou poštou, faxem, popř. telefonicky, případně korespondencí prostřednictvím držitele poštovní licence, pokud v jednotlivých případech nebude </w:t>
      </w:r>
      <w:r w:rsidR="005075DB" w:rsidRPr="00F82A8E">
        <w:rPr>
          <w:rFonts w:cs="Arial"/>
          <w:szCs w:val="22"/>
        </w:rPr>
        <w:t xml:space="preserve">prokazatelně </w:t>
      </w:r>
      <w:r w:rsidRPr="00F82A8E">
        <w:rPr>
          <w:rFonts w:cs="Arial"/>
          <w:szCs w:val="22"/>
        </w:rPr>
        <w:t xml:space="preserve">ujednáno jinak. </w:t>
      </w:r>
    </w:p>
    <w:p w14:paraId="1C20F901" w14:textId="77777777" w:rsidR="00F82A8E" w:rsidRPr="00F82A8E" w:rsidRDefault="00F82A8E" w:rsidP="00F82A8E">
      <w:pPr>
        <w:pStyle w:val="Odstavecseseznamem"/>
        <w:rPr>
          <w:rFonts w:cs="Arial"/>
          <w:szCs w:val="22"/>
        </w:rPr>
      </w:pPr>
    </w:p>
    <w:p w14:paraId="7971EDB6" w14:textId="1E1835D0" w:rsidR="00340ABB" w:rsidRDefault="007D6C3A" w:rsidP="00F82A8E">
      <w:pPr>
        <w:pStyle w:val="Odstavecseseznamem"/>
        <w:numPr>
          <w:ilvl w:val="1"/>
          <w:numId w:val="4"/>
        </w:numPr>
        <w:tabs>
          <w:tab w:val="clear" w:pos="-360"/>
          <w:tab w:val="num" w:pos="567"/>
        </w:tabs>
        <w:ind w:left="567" w:hanging="567"/>
        <w:rPr>
          <w:rFonts w:cs="Arial"/>
          <w:szCs w:val="22"/>
        </w:rPr>
      </w:pPr>
      <w:r w:rsidRPr="00F82A8E">
        <w:rPr>
          <w:rFonts w:cs="Arial"/>
          <w:szCs w:val="22"/>
        </w:rPr>
        <w:t>Platí, že požadavek písemné formy stanovený touto smlouvou je splněn i v případě použití e-mailu, pokud lze jednoznačně určit, která osoba úkon učinila a jaký je obsah úkonu.</w:t>
      </w:r>
      <w:r w:rsidR="00340ABB" w:rsidRPr="00F82A8E">
        <w:rPr>
          <w:rFonts w:cs="Arial"/>
          <w:szCs w:val="22"/>
        </w:rPr>
        <w:t xml:space="preserve"> </w:t>
      </w:r>
    </w:p>
    <w:p w14:paraId="0378758D" w14:textId="77777777" w:rsidR="00F82A8E" w:rsidRPr="00F82A8E" w:rsidRDefault="00F82A8E" w:rsidP="00F82A8E">
      <w:pPr>
        <w:pStyle w:val="Odstavecseseznamem"/>
        <w:rPr>
          <w:rFonts w:cs="Arial"/>
          <w:szCs w:val="22"/>
        </w:rPr>
      </w:pPr>
    </w:p>
    <w:p w14:paraId="3A17FABB" w14:textId="00F5C271" w:rsidR="007D6C3A" w:rsidRPr="00F82A8E" w:rsidRDefault="007D6C3A" w:rsidP="00F82A8E">
      <w:pPr>
        <w:pStyle w:val="Odstavecseseznamem"/>
        <w:numPr>
          <w:ilvl w:val="1"/>
          <w:numId w:val="4"/>
        </w:numPr>
        <w:tabs>
          <w:tab w:val="clear" w:pos="-360"/>
          <w:tab w:val="num" w:pos="567"/>
        </w:tabs>
        <w:ind w:left="567" w:hanging="567"/>
        <w:rPr>
          <w:rFonts w:cs="Arial"/>
          <w:szCs w:val="22"/>
        </w:rPr>
      </w:pPr>
      <w:r w:rsidRPr="00F82A8E">
        <w:rPr>
          <w:rFonts w:cs="Arial"/>
          <w:szCs w:val="22"/>
        </w:rPr>
        <w:t>Smluvní strany se dohodly, že všechny zásilky odeslané na poštovní adresy uvedené v této smlouvě, v případě, že doručení nebude vykázáno, se považují za doručené pátého dne od data odeslání, bez ohledu na to, zda smluvní strana, která je adresátem, takovou zásilku převzala. Písemnosti odeslané na e-mailové adresy stran uvedené v této smlouvě se považují za doručené dnem následujícím po dni odeslání, a to i v případě, že příjemce přijetí e-mailu nepotvrdí.</w:t>
      </w:r>
    </w:p>
    <w:p w14:paraId="44FAA1F6" w14:textId="77777777" w:rsidR="007D6C3A" w:rsidRPr="005075DB" w:rsidRDefault="007D6C3A" w:rsidP="005075DB">
      <w:pPr>
        <w:rPr>
          <w:rFonts w:cs="Arial"/>
          <w:szCs w:val="22"/>
        </w:rPr>
      </w:pPr>
    </w:p>
    <w:p w14:paraId="5E2445E3" w14:textId="77777777" w:rsidR="007D6C3A" w:rsidRDefault="007D6C3A" w:rsidP="007D6C3A">
      <w:pPr>
        <w:pStyle w:val="Odstavecseseznamem"/>
        <w:rPr>
          <w:rFonts w:cs="Arial"/>
          <w:szCs w:val="22"/>
        </w:rPr>
      </w:pPr>
    </w:p>
    <w:p w14:paraId="4301995C" w14:textId="77777777" w:rsidR="00EF0E51" w:rsidRDefault="00EF0E51" w:rsidP="007D6C3A">
      <w:pPr>
        <w:pStyle w:val="Odstavecseseznamem"/>
        <w:rPr>
          <w:rFonts w:cs="Arial"/>
          <w:szCs w:val="22"/>
        </w:rPr>
      </w:pPr>
    </w:p>
    <w:p w14:paraId="2F65351E" w14:textId="77777777" w:rsidR="00EF0E51" w:rsidRPr="00170031" w:rsidRDefault="00EF0E51" w:rsidP="007D6C3A">
      <w:pPr>
        <w:pStyle w:val="Odstavecseseznamem"/>
        <w:rPr>
          <w:rFonts w:cs="Arial"/>
          <w:szCs w:val="22"/>
        </w:rPr>
      </w:pPr>
    </w:p>
    <w:p w14:paraId="309A0868" w14:textId="77777777" w:rsidR="007D6C3A" w:rsidRPr="00170031" w:rsidRDefault="007D6C3A" w:rsidP="007D6C3A">
      <w:pPr>
        <w:pStyle w:val="Odstavecseseznamem"/>
        <w:rPr>
          <w:rFonts w:cs="Arial"/>
          <w:szCs w:val="22"/>
        </w:rPr>
      </w:pPr>
    </w:p>
    <w:p w14:paraId="204149B0" w14:textId="77777777" w:rsidR="007D6C3A" w:rsidRPr="00170031" w:rsidRDefault="007D6C3A" w:rsidP="007D6C3A">
      <w:pPr>
        <w:numPr>
          <w:ilvl w:val="0"/>
          <w:numId w:val="4"/>
        </w:numPr>
        <w:jc w:val="left"/>
        <w:rPr>
          <w:rFonts w:cs="Arial"/>
          <w:b/>
          <w:szCs w:val="22"/>
        </w:rPr>
      </w:pPr>
      <w:r w:rsidRPr="00170031">
        <w:rPr>
          <w:rFonts w:cs="Arial"/>
          <w:b/>
          <w:szCs w:val="22"/>
        </w:rPr>
        <w:t>Závěrečná ustanovení</w:t>
      </w:r>
    </w:p>
    <w:p w14:paraId="03B4987E" w14:textId="77777777" w:rsidR="007D6C3A" w:rsidRPr="00170031" w:rsidRDefault="007D6C3A" w:rsidP="007D6C3A">
      <w:pPr>
        <w:ind w:left="360"/>
        <w:rPr>
          <w:rFonts w:cs="Arial"/>
          <w:szCs w:val="22"/>
        </w:rPr>
      </w:pPr>
    </w:p>
    <w:p w14:paraId="424ACC0D" w14:textId="6860196C" w:rsidR="001544E2" w:rsidRDefault="007D6C3A" w:rsidP="00F82A8E">
      <w:pPr>
        <w:pStyle w:val="Odstavecseseznamem"/>
        <w:numPr>
          <w:ilvl w:val="0"/>
          <w:numId w:val="3"/>
        </w:numPr>
        <w:tabs>
          <w:tab w:val="clear" w:pos="360"/>
          <w:tab w:val="num" w:pos="567"/>
        </w:tabs>
        <w:ind w:left="567" w:hanging="567"/>
        <w:rPr>
          <w:rFonts w:cs="Arial"/>
        </w:rPr>
      </w:pPr>
      <w:r w:rsidRPr="00170031">
        <w:rPr>
          <w:rFonts w:cs="Arial"/>
        </w:rPr>
        <w:t>Smluvní strany na základě vzájemné dohody vylučují aplikaci obchodních zvyklostí v souvislosti s touto smlouvou. Ve všech věcech touto smlouvou výslovně neupravených se smluvní strany řídí příslušnými předpisy českého právního řádu, zejména zákonem č. 89/2012 Sb., občanský zákoník</w:t>
      </w:r>
      <w:r w:rsidR="009A5923">
        <w:rPr>
          <w:rFonts w:cs="Arial"/>
        </w:rPr>
        <w:t xml:space="preserve"> v platném znění</w:t>
      </w:r>
      <w:r w:rsidRPr="00170031">
        <w:rPr>
          <w:rFonts w:cs="Arial"/>
        </w:rPr>
        <w:t xml:space="preserve">. </w:t>
      </w:r>
    </w:p>
    <w:p w14:paraId="49BC3C58" w14:textId="77777777" w:rsidR="00F82A8E" w:rsidRDefault="00F82A8E" w:rsidP="00F82A8E">
      <w:pPr>
        <w:pStyle w:val="Odstavecseseznamem"/>
        <w:ind w:left="567"/>
        <w:rPr>
          <w:rFonts w:cs="Arial"/>
        </w:rPr>
      </w:pPr>
    </w:p>
    <w:p w14:paraId="1A7155E0" w14:textId="5DAFEAD1" w:rsidR="001544E2" w:rsidRPr="00F82A8E" w:rsidRDefault="007D6C3A" w:rsidP="00F82A8E">
      <w:pPr>
        <w:pStyle w:val="Odstavecseseznamem"/>
        <w:numPr>
          <w:ilvl w:val="0"/>
          <w:numId w:val="3"/>
        </w:numPr>
        <w:tabs>
          <w:tab w:val="clear" w:pos="360"/>
          <w:tab w:val="num" w:pos="567"/>
        </w:tabs>
        <w:ind w:left="567" w:hanging="567"/>
        <w:rPr>
          <w:rFonts w:cs="Arial"/>
        </w:rPr>
      </w:pPr>
      <w:r w:rsidRPr="001544E2">
        <w:t xml:space="preserve">Případné spory vzniklé ze závazků založených touto smlouvou se smluvní strany zavazují přednostně řešit jednáním a dohodou. Pokud ve sporné věci nebude možno dosáhnout konsenzuálního řešení přijatelného pro obě strany nejpozději do 30 dnů od prvého společného projednání sporné věci, potom smluvní strany výslovně sjednávají, že veškeré spory vzniklé z této smlouvy a/nebo s touto smlouvou související budou rozhodovány s vyloučením pravomoci obecných soudů s konečnou platností v rozhodčím řízení u Rozhodčího soudu při Hospodářské komoře České republiky a Agrární komoře České republiky v Praze podle jeho Řádu on-line jediným rozhodcem určeným předsedou Rozhodčího soudu při Hospodářské komoře České republiky a Agrární komoře České republiky. E-mailové adresy pro vedení řízení on-line budou stranami určeny ad hoc. </w:t>
      </w:r>
    </w:p>
    <w:p w14:paraId="323C53E5" w14:textId="77777777" w:rsidR="00F82A8E" w:rsidRPr="00F82A8E" w:rsidRDefault="00F82A8E" w:rsidP="00F82A8E">
      <w:pPr>
        <w:pStyle w:val="Odstavecseseznamem"/>
        <w:rPr>
          <w:rFonts w:cs="Arial"/>
        </w:rPr>
      </w:pPr>
    </w:p>
    <w:p w14:paraId="00C9FD8C" w14:textId="77777777" w:rsidR="00064DEE" w:rsidRPr="00064DEE" w:rsidRDefault="001544E2" w:rsidP="00F82A8E">
      <w:pPr>
        <w:pStyle w:val="Odstavecseseznamem"/>
        <w:numPr>
          <w:ilvl w:val="0"/>
          <w:numId w:val="3"/>
        </w:numPr>
        <w:tabs>
          <w:tab w:val="clear" w:pos="360"/>
          <w:tab w:val="num" w:pos="567"/>
        </w:tabs>
        <w:ind w:left="567" w:hanging="567"/>
        <w:rPr>
          <w:rFonts w:cs="Arial"/>
        </w:rPr>
      </w:pPr>
      <w:r w:rsidRPr="00F82A8E">
        <w:rPr>
          <w:szCs w:val="22"/>
        </w:rPr>
        <w:t>Smluvní strany se dohodly, že žádná z nich není oprávněna postoupit svá práva a povinnosti vyplývající ze smlouvy třetí straně bez předchozího písemného souhlasu druhé smluvní strany, včetně peněžitých pohledávek za druhou smluvní stranou.</w:t>
      </w:r>
    </w:p>
    <w:p w14:paraId="58B37971" w14:textId="77777777" w:rsidR="00EF0E51" w:rsidRPr="00F82A8E" w:rsidRDefault="00EF0E51" w:rsidP="00F82A8E">
      <w:pPr>
        <w:pStyle w:val="Odstavecseseznamem"/>
        <w:rPr>
          <w:rFonts w:cs="Arial"/>
        </w:rPr>
      </w:pPr>
    </w:p>
    <w:p w14:paraId="5CD91106" w14:textId="592CE915" w:rsidR="001544E2" w:rsidRPr="00F82A8E" w:rsidRDefault="00F82A8E" w:rsidP="00F82A8E">
      <w:pPr>
        <w:pStyle w:val="Odstavecseseznamem"/>
        <w:numPr>
          <w:ilvl w:val="0"/>
          <w:numId w:val="3"/>
        </w:numPr>
        <w:tabs>
          <w:tab w:val="clear" w:pos="360"/>
          <w:tab w:val="num" w:pos="567"/>
        </w:tabs>
        <w:ind w:left="567" w:hanging="567"/>
        <w:rPr>
          <w:rFonts w:cs="Arial"/>
        </w:rPr>
      </w:pPr>
      <w:r>
        <w:rPr>
          <w:szCs w:val="22"/>
        </w:rPr>
        <w:t>S</w:t>
      </w:r>
      <w:r w:rsidR="001544E2" w:rsidRPr="00F82A8E">
        <w:rPr>
          <w:szCs w:val="22"/>
        </w:rPr>
        <w:t>mluvní strany</w:t>
      </w:r>
      <w:r>
        <w:rPr>
          <w:szCs w:val="22"/>
        </w:rPr>
        <w:t xml:space="preserve"> jsou povinny uveřejnit smlouvu ve smyslu zákona č</w:t>
      </w:r>
      <w:r w:rsidR="008A60F6">
        <w:rPr>
          <w:szCs w:val="22"/>
        </w:rPr>
        <w:t>.</w:t>
      </w:r>
      <w:r>
        <w:rPr>
          <w:szCs w:val="22"/>
        </w:rPr>
        <w:t xml:space="preserve"> 340/2015 Sb., o registru smluv. U</w:t>
      </w:r>
      <w:r w:rsidR="001544E2" w:rsidRPr="00F82A8E">
        <w:rPr>
          <w:szCs w:val="22"/>
        </w:rPr>
        <w:t>veřejnění v registru prov</w:t>
      </w:r>
      <w:r w:rsidR="00A84993">
        <w:rPr>
          <w:szCs w:val="22"/>
        </w:rPr>
        <w:t>ede</w:t>
      </w:r>
      <w:r w:rsidR="001544E2" w:rsidRPr="00F82A8E">
        <w:rPr>
          <w:szCs w:val="22"/>
        </w:rPr>
        <w:t xml:space="preserve"> VUT v Brně, FEKT. Pro účely uveřejnění smlouvy nepovažují smluvní strany nic z obsahu této smlouvy ani z metadat k ní se vážících za vyloučené z</w:t>
      </w:r>
      <w:r w:rsidR="00A84993">
        <w:rPr>
          <w:szCs w:val="22"/>
        </w:rPr>
        <w:t> </w:t>
      </w:r>
      <w:r w:rsidR="001544E2" w:rsidRPr="00F82A8E">
        <w:rPr>
          <w:szCs w:val="22"/>
        </w:rPr>
        <w:t>uveřejnění</w:t>
      </w:r>
      <w:r w:rsidR="00A84993">
        <w:rPr>
          <w:szCs w:val="22"/>
        </w:rPr>
        <w:t xml:space="preserve">, s výjimkou sjednaných technických parametrů díla definovaných </w:t>
      </w:r>
      <w:r w:rsidR="00B64D7B">
        <w:rPr>
          <w:szCs w:val="22"/>
        </w:rPr>
        <w:t>v příloze č. 1 k této smlouvě,</w:t>
      </w:r>
      <w:r w:rsidR="00A84993">
        <w:rPr>
          <w:szCs w:val="22"/>
        </w:rPr>
        <w:t xml:space="preserve"> </w:t>
      </w:r>
      <w:r w:rsidR="00064DEE" w:rsidRPr="00F82A8E">
        <w:rPr>
          <w:szCs w:val="22"/>
        </w:rPr>
        <w:t>kter</w:t>
      </w:r>
      <w:r w:rsidR="00064DEE">
        <w:rPr>
          <w:szCs w:val="22"/>
        </w:rPr>
        <w:t>é</w:t>
      </w:r>
      <w:r w:rsidR="00064DEE" w:rsidRPr="00F82A8E">
        <w:rPr>
          <w:szCs w:val="22"/>
        </w:rPr>
        <w:t xml:space="preserve"> </w:t>
      </w:r>
      <w:r w:rsidR="001544E2" w:rsidRPr="00F82A8E">
        <w:rPr>
          <w:szCs w:val="22"/>
        </w:rPr>
        <w:t>j</w:t>
      </w:r>
      <w:r w:rsidR="00064DEE">
        <w:rPr>
          <w:szCs w:val="22"/>
        </w:rPr>
        <w:t>sou</w:t>
      </w:r>
      <w:r w:rsidR="001544E2" w:rsidRPr="00F82A8E">
        <w:rPr>
          <w:szCs w:val="22"/>
        </w:rPr>
        <w:t xml:space="preserve"> obchodním tajemstvím a bud</w:t>
      </w:r>
      <w:r w:rsidR="00064DEE">
        <w:rPr>
          <w:szCs w:val="22"/>
        </w:rPr>
        <w:t>ou</w:t>
      </w:r>
      <w:r w:rsidR="001544E2" w:rsidRPr="00F82A8E">
        <w:rPr>
          <w:szCs w:val="22"/>
        </w:rPr>
        <w:t xml:space="preserve"> vyloučen</w:t>
      </w:r>
      <w:r w:rsidR="00064DEE">
        <w:rPr>
          <w:szCs w:val="22"/>
        </w:rPr>
        <w:t>y</w:t>
      </w:r>
      <w:r w:rsidR="001544E2" w:rsidRPr="00F82A8E">
        <w:rPr>
          <w:szCs w:val="22"/>
        </w:rPr>
        <w:t xml:space="preserve"> z metadat předávaných do registru smluv dle § </w:t>
      </w:r>
      <w:r w:rsidR="00EF0E51">
        <w:rPr>
          <w:szCs w:val="22"/>
        </w:rPr>
        <w:t>3</w:t>
      </w:r>
      <w:r w:rsidR="001544E2" w:rsidRPr="00F82A8E">
        <w:rPr>
          <w:szCs w:val="22"/>
        </w:rPr>
        <w:t xml:space="preserve"> odstavce (</w:t>
      </w:r>
      <w:r w:rsidR="00EF0E51">
        <w:rPr>
          <w:szCs w:val="22"/>
        </w:rPr>
        <w:t>1</w:t>
      </w:r>
      <w:r w:rsidR="001544E2" w:rsidRPr="00F82A8E">
        <w:rPr>
          <w:szCs w:val="22"/>
        </w:rPr>
        <w:t xml:space="preserve">) zákona č. 340/2015 Sb. </w:t>
      </w:r>
    </w:p>
    <w:p w14:paraId="464ED0E4" w14:textId="77777777" w:rsidR="00F82A8E" w:rsidRPr="00F82A8E" w:rsidRDefault="00F82A8E" w:rsidP="00F82A8E">
      <w:pPr>
        <w:pStyle w:val="Odstavecseseznamem"/>
        <w:rPr>
          <w:rFonts w:cs="Arial"/>
        </w:rPr>
      </w:pPr>
    </w:p>
    <w:p w14:paraId="51B57CE9" w14:textId="6C326667" w:rsidR="007D6C3A" w:rsidRDefault="007D6C3A" w:rsidP="00F82A8E">
      <w:pPr>
        <w:pStyle w:val="Odstavecseseznamem"/>
        <w:numPr>
          <w:ilvl w:val="0"/>
          <w:numId w:val="3"/>
        </w:numPr>
        <w:tabs>
          <w:tab w:val="clear" w:pos="360"/>
          <w:tab w:val="num" w:pos="567"/>
        </w:tabs>
        <w:ind w:left="567" w:hanging="567"/>
        <w:rPr>
          <w:rFonts w:cs="Arial"/>
        </w:rPr>
      </w:pPr>
      <w:r w:rsidRPr="00F82A8E">
        <w:rPr>
          <w:rFonts w:cs="Arial"/>
          <w:snapToGrid w:val="0"/>
        </w:rPr>
        <w:t>Odpověď strany této smlouvy ve smyslu ustanovení § 1740 odst. 3 občanského zákoníku, která obsahuje jakékoliv dodatky nebo odchylky, včetně takových, které podstatně nemění podmínky návrhu, není přijetím návrhu na uzavření této smlouvy.</w:t>
      </w:r>
      <w:r w:rsidRPr="00F82A8E">
        <w:rPr>
          <w:rFonts w:cs="Arial"/>
        </w:rPr>
        <w:t xml:space="preserve"> </w:t>
      </w:r>
    </w:p>
    <w:p w14:paraId="7F44A2E5" w14:textId="77777777" w:rsidR="00F82A8E" w:rsidRPr="00F82A8E" w:rsidRDefault="00F82A8E" w:rsidP="00F82A8E">
      <w:pPr>
        <w:pStyle w:val="Odstavecseseznamem"/>
        <w:rPr>
          <w:rFonts w:cs="Arial"/>
        </w:rPr>
      </w:pPr>
    </w:p>
    <w:p w14:paraId="38EFA9FD" w14:textId="5E157C30" w:rsidR="007D6C3A" w:rsidRDefault="007D6C3A" w:rsidP="00F82A8E">
      <w:pPr>
        <w:pStyle w:val="Odstavecseseznamem"/>
        <w:numPr>
          <w:ilvl w:val="0"/>
          <w:numId w:val="3"/>
        </w:numPr>
        <w:tabs>
          <w:tab w:val="clear" w:pos="360"/>
          <w:tab w:val="num" w:pos="567"/>
        </w:tabs>
        <w:ind w:left="567" w:hanging="567"/>
        <w:rPr>
          <w:rFonts w:cs="Arial"/>
        </w:rPr>
      </w:pPr>
      <w:r w:rsidRPr="00F82A8E">
        <w:rPr>
          <w:rFonts w:cs="Arial"/>
        </w:rPr>
        <w:t>Pro přijetí návrhu smlouvy se stanoví lhůta 14 dnů od data doručení návrhu.</w:t>
      </w:r>
    </w:p>
    <w:p w14:paraId="0D6F8DA2" w14:textId="77777777" w:rsidR="00F82A8E" w:rsidRPr="00F82A8E" w:rsidRDefault="00F82A8E" w:rsidP="00F82A8E">
      <w:pPr>
        <w:pStyle w:val="Odstavecseseznamem"/>
        <w:rPr>
          <w:rFonts w:cs="Arial"/>
        </w:rPr>
      </w:pPr>
    </w:p>
    <w:p w14:paraId="25DC0B84" w14:textId="2B49DF83" w:rsidR="005A6246" w:rsidRPr="00F82A8E" w:rsidRDefault="007D6C3A" w:rsidP="005A6246">
      <w:pPr>
        <w:pStyle w:val="Odstavecseseznamem"/>
        <w:numPr>
          <w:ilvl w:val="0"/>
          <w:numId w:val="3"/>
        </w:numPr>
        <w:tabs>
          <w:tab w:val="clear" w:pos="360"/>
          <w:tab w:val="num" w:pos="567"/>
        </w:tabs>
        <w:ind w:left="567" w:hanging="567"/>
        <w:rPr>
          <w:rFonts w:cs="Arial"/>
        </w:rPr>
      </w:pPr>
      <w:r w:rsidRPr="00F82A8E">
        <w:rPr>
          <w:rFonts w:cs="Arial"/>
          <w:spacing w:val="-3"/>
        </w:rPr>
        <w:t xml:space="preserve">Účastníci shodně prohlašují, že tato smlouva tvoří jejich úplnou dohodu </w:t>
      </w:r>
      <w:r w:rsidR="005A6246">
        <w:rPr>
          <w:rFonts w:cs="Arial"/>
          <w:spacing w:val="-3"/>
        </w:rPr>
        <w:t xml:space="preserve">o předmětu smlouvy a o všech náležitostech, které strany měly a chtěly ve smlouvě ujednat, a které považují za důležité pro závaznost této smlouvy. </w:t>
      </w:r>
      <w:r w:rsidR="003869A3">
        <w:rPr>
          <w:szCs w:val="22"/>
        </w:rPr>
        <w:t xml:space="preserve">Smluvní strany si sdělily všechny skutkové a právní okolnosti, o nichž k datu podpisu této smlouvy věděly anebo musely vědět, a které jsou relevantní ve vztahu k uzavření této smlouvy. </w:t>
      </w:r>
      <w:r w:rsidR="005A6246">
        <w:rPr>
          <w:rFonts w:cs="Arial"/>
          <w:spacing w:val="-3"/>
        </w:rPr>
        <w:t xml:space="preserve">Žádný projev stran učiněný při jednání o této smlouvě ani projev učiněný po jejím uzavření nebude vykládán v rozporu s výslovnými ustanoveními této smlouvy </w:t>
      </w:r>
      <w:r w:rsidRPr="00F82A8E">
        <w:rPr>
          <w:rFonts w:cs="Arial"/>
          <w:spacing w:val="-3"/>
        </w:rPr>
        <w:t xml:space="preserve">a </w:t>
      </w:r>
      <w:r w:rsidR="005A6246">
        <w:rPr>
          <w:rFonts w:cs="Arial"/>
          <w:spacing w:val="-3"/>
        </w:rPr>
        <w:t xml:space="preserve">nezakládá žádný závazek žádné ze smluvních stran. </w:t>
      </w:r>
      <w:r w:rsidRPr="00F82A8E">
        <w:rPr>
          <w:rFonts w:cs="Arial"/>
          <w:b/>
          <w:bCs/>
          <w:spacing w:val="-3"/>
        </w:rPr>
        <w:t xml:space="preserve">  </w:t>
      </w:r>
      <w:r w:rsidR="005A6246">
        <w:rPr>
          <w:szCs w:val="22"/>
        </w:rPr>
        <w:t xml:space="preserve">Kromě závazků a ujištění </w:t>
      </w:r>
      <w:r w:rsidR="005A6246">
        <w:rPr>
          <w:szCs w:val="22"/>
        </w:rPr>
        <w:lastRenderedPageBreak/>
        <w:t>vyplývajících z této smlouvy, nebude mít žádná ze smluvních stran žádná další práva a povinnosti v souvislosti s jakýmikoliv skutečnostmi, které by případně vyšly najevo a o kterých druhá strana neposkytla informace při jednání o této smlouvě.</w:t>
      </w:r>
      <w:r w:rsidR="005A6246" w:rsidRPr="00F82A8E">
        <w:rPr>
          <w:szCs w:val="22"/>
        </w:rPr>
        <w:t xml:space="preserve"> </w:t>
      </w:r>
    </w:p>
    <w:p w14:paraId="0347338C" w14:textId="77777777" w:rsidR="00F82A8E" w:rsidRPr="000B5728" w:rsidRDefault="00F82A8E" w:rsidP="000B5728">
      <w:pPr>
        <w:rPr>
          <w:rFonts w:cs="Arial"/>
        </w:rPr>
      </w:pPr>
    </w:p>
    <w:p w14:paraId="5D1C16BE" w14:textId="1E50447B" w:rsidR="007D6C3A" w:rsidRPr="00F82A8E" w:rsidRDefault="007D6C3A" w:rsidP="00F82A8E">
      <w:pPr>
        <w:pStyle w:val="Odstavecseseznamem"/>
        <w:numPr>
          <w:ilvl w:val="0"/>
          <w:numId w:val="3"/>
        </w:numPr>
        <w:tabs>
          <w:tab w:val="clear" w:pos="360"/>
          <w:tab w:val="num" w:pos="567"/>
        </w:tabs>
        <w:ind w:left="567" w:hanging="567"/>
        <w:rPr>
          <w:rFonts w:cs="Arial"/>
        </w:rPr>
      </w:pPr>
      <w:r w:rsidRPr="00F82A8E">
        <w:rPr>
          <w:rFonts w:cs="Arial"/>
          <w:szCs w:val="22"/>
        </w:rPr>
        <w:t xml:space="preserve">Smlouvu lze měnit a doplňovat pouze písemnou formou, číslovanými dodatky ke smlouvě, podepsanými oběma stranami. </w:t>
      </w:r>
    </w:p>
    <w:p w14:paraId="706C5B02" w14:textId="77777777" w:rsidR="00F82A8E" w:rsidRPr="00F82A8E" w:rsidRDefault="00F82A8E" w:rsidP="00F82A8E">
      <w:pPr>
        <w:pStyle w:val="Odstavecseseznamem"/>
        <w:rPr>
          <w:rFonts w:cs="Arial"/>
        </w:rPr>
      </w:pPr>
    </w:p>
    <w:p w14:paraId="5C20E609" w14:textId="36C8B485" w:rsidR="007D6C3A" w:rsidRPr="00F82A8E" w:rsidRDefault="007D6C3A" w:rsidP="00F82A8E">
      <w:pPr>
        <w:pStyle w:val="Odstavecseseznamem"/>
        <w:numPr>
          <w:ilvl w:val="0"/>
          <w:numId w:val="3"/>
        </w:numPr>
        <w:tabs>
          <w:tab w:val="clear" w:pos="360"/>
          <w:tab w:val="num" w:pos="567"/>
        </w:tabs>
        <w:ind w:left="567" w:hanging="567"/>
        <w:rPr>
          <w:rFonts w:cs="Arial"/>
        </w:rPr>
      </w:pPr>
      <w:r w:rsidRPr="00F82A8E">
        <w:rPr>
          <w:rFonts w:cs="Arial"/>
          <w:szCs w:val="22"/>
        </w:rPr>
        <w:t>Smlouva je platná a účinná ode dne podpisu oprávněnými zástupci obou smluvních stran. J</w:t>
      </w:r>
      <w:r w:rsidRPr="00F82A8E">
        <w:rPr>
          <w:rFonts w:cs="Arial"/>
        </w:rPr>
        <w:t>e sepsána ve 4 vyhotoveních s platností originálu, z nichž obě smluvní strany obdrží po dvou.</w:t>
      </w:r>
    </w:p>
    <w:p w14:paraId="7525C287" w14:textId="77777777" w:rsidR="007D6C3A" w:rsidRPr="00170031" w:rsidRDefault="007D6C3A" w:rsidP="007D6C3A">
      <w:pPr>
        <w:tabs>
          <w:tab w:val="left" w:pos="720"/>
        </w:tabs>
        <w:rPr>
          <w:rFonts w:cs="Arial"/>
          <w:szCs w:val="22"/>
        </w:rPr>
      </w:pPr>
    </w:p>
    <w:p w14:paraId="2AF6B27B" w14:textId="77777777" w:rsidR="00B64D7B" w:rsidRDefault="00B64D7B" w:rsidP="007D6C3A">
      <w:pPr>
        <w:tabs>
          <w:tab w:val="left" w:pos="720"/>
        </w:tabs>
        <w:rPr>
          <w:rFonts w:cs="Arial"/>
          <w:szCs w:val="22"/>
        </w:rPr>
      </w:pPr>
    </w:p>
    <w:p w14:paraId="5529E915" w14:textId="77777777" w:rsidR="00B64D7B" w:rsidRDefault="00B64D7B" w:rsidP="007D6C3A">
      <w:pPr>
        <w:tabs>
          <w:tab w:val="left" w:pos="720"/>
        </w:tabs>
        <w:rPr>
          <w:rFonts w:cs="Arial"/>
          <w:szCs w:val="22"/>
        </w:rPr>
      </w:pPr>
    </w:p>
    <w:p w14:paraId="43DFA0A6" w14:textId="77777777" w:rsidR="00B64D7B" w:rsidRDefault="00B64D7B" w:rsidP="007D6C3A">
      <w:pPr>
        <w:tabs>
          <w:tab w:val="left" w:pos="720"/>
        </w:tabs>
        <w:rPr>
          <w:rFonts w:cs="Arial"/>
          <w:szCs w:val="22"/>
        </w:rPr>
      </w:pPr>
    </w:p>
    <w:p w14:paraId="52F6F312" w14:textId="7B9962FD" w:rsidR="008A60F6" w:rsidRDefault="008A60F6" w:rsidP="007D6C3A">
      <w:pPr>
        <w:tabs>
          <w:tab w:val="left" w:pos="720"/>
        </w:tabs>
        <w:rPr>
          <w:rFonts w:cs="Arial"/>
          <w:szCs w:val="22"/>
        </w:rPr>
      </w:pPr>
      <w:r>
        <w:rPr>
          <w:rFonts w:cs="Arial"/>
          <w:szCs w:val="22"/>
        </w:rPr>
        <w:t>Zhotovitel:</w:t>
      </w:r>
      <w:r>
        <w:rPr>
          <w:rFonts w:cs="Arial"/>
          <w:szCs w:val="22"/>
        </w:rPr>
        <w:tab/>
      </w:r>
      <w:r>
        <w:rPr>
          <w:rFonts w:cs="Arial"/>
          <w:szCs w:val="22"/>
        </w:rPr>
        <w:tab/>
      </w:r>
      <w:r>
        <w:rPr>
          <w:rFonts w:cs="Arial"/>
          <w:szCs w:val="22"/>
        </w:rPr>
        <w:tab/>
      </w:r>
      <w:r>
        <w:rPr>
          <w:rFonts w:cs="Arial"/>
          <w:szCs w:val="22"/>
        </w:rPr>
        <w:tab/>
      </w:r>
      <w:r>
        <w:rPr>
          <w:rFonts w:cs="Arial"/>
          <w:szCs w:val="22"/>
        </w:rPr>
        <w:tab/>
        <w:t>Objednatel:</w:t>
      </w:r>
    </w:p>
    <w:p w14:paraId="7F28B3DA" w14:textId="525A2EAB" w:rsidR="007D6C3A" w:rsidRPr="00170031" w:rsidRDefault="007D6C3A" w:rsidP="007D6C3A">
      <w:pPr>
        <w:tabs>
          <w:tab w:val="left" w:pos="720"/>
        </w:tabs>
        <w:rPr>
          <w:rFonts w:cs="Arial"/>
          <w:szCs w:val="22"/>
        </w:rPr>
      </w:pPr>
      <w:r w:rsidRPr="00170031">
        <w:rPr>
          <w:rFonts w:cs="Arial"/>
          <w:szCs w:val="22"/>
        </w:rPr>
        <w:t>Brn</w:t>
      </w:r>
      <w:r w:rsidR="009A5923">
        <w:rPr>
          <w:rFonts w:cs="Arial"/>
          <w:szCs w:val="22"/>
        </w:rPr>
        <w:t>o</w:t>
      </w:r>
      <w:r w:rsidRPr="00170031">
        <w:rPr>
          <w:rFonts w:cs="Arial"/>
          <w:szCs w:val="22"/>
        </w:rPr>
        <w:t xml:space="preserve"> dne </w:t>
      </w:r>
      <w:r w:rsidRPr="00170031">
        <w:rPr>
          <w:rFonts w:cs="Arial"/>
          <w:szCs w:val="22"/>
        </w:rPr>
        <w:tab/>
      </w:r>
      <w:r w:rsidRPr="00170031">
        <w:rPr>
          <w:rFonts w:cs="Arial"/>
          <w:szCs w:val="22"/>
        </w:rPr>
        <w:tab/>
      </w:r>
      <w:r w:rsidRPr="00170031">
        <w:rPr>
          <w:rFonts w:cs="Arial"/>
          <w:szCs w:val="22"/>
        </w:rPr>
        <w:tab/>
      </w:r>
      <w:r w:rsidRPr="00170031">
        <w:rPr>
          <w:rFonts w:cs="Arial"/>
          <w:szCs w:val="22"/>
        </w:rPr>
        <w:tab/>
      </w:r>
      <w:r w:rsidRPr="00170031">
        <w:rPr>
          <w:rFonts w:cs="Arial"/>
          <w:szCs w:val="22"/>
        </w:rPr>
        <w:tab/>
      </w:r>
      <w:r w:rsidR="00B64D7B">
        <w:rPr>
          <w:rFonts w:cs="Arial"/>
          <w:szCs w:val="22"/>
        </w:rPr>
        <w:t>Říčany u Prahy</w:t>
      </w:r>
      <w:r w:rsidRPr="00170031">
        <w:rPr>
          <w:rFonts w:cs="Arial"/>
          <w:szCs w:val="22"/>
        </w:rPr>
        <w:t xml:space="preserve"> dne</w:t>
      </w:r>
    </w:p>
    <w:p w14:paraId="5788B4DE" w14:textId="77777777" w:rsidR="007D6C3A" w:rsidRPr="00170031" w:rsidRDefault="007D6C3A" w:rsidP="007D6C3A">
      <w:pPr>
        <w:tabs>
          <w:tab w:val="left" w:pos="720"/>
        </w:tabs>
        <w:ind w:left="360"/>
        <w:rPr>
          <w:rFonts w:cs="Arial"/>
          <w:szCs w:val="22"/>
        </w:rPr>
      </w:pPr>
    </w:p>
    <w:p w14:paraId="4B0B935A" w14:textId="77777777" w:rsidR="007D6C3A" w:rsidRPr="00170031" w:rsidRDefault="007D6C3A" w:rsidP="000B5728">
      <w:pPr>
        <w:tabs>
          <w:tab w:val="left" w:pos="720"/>
        </w:tabs>
        <w:rPr>
          <w:rFonts w:cs="Arial"/>
          <w:szCs w:val="22"/>
        </w:rPr>
      </w:pPr>
    </w:p>
    <w:p w14:paraId="1620BE49" w14:textId="77777777" w:rsidR="007D6C3A" w:rsidRPr="00170031" w:rsidRDefault="007D6C3A" w:rsidP="007D6C3A">
      <w:pPr>
        <w:tabs>
          <w:tab w:val="left" w:pos="720"/>
        </w:tabs>
        <w:rPr>
          <w:rFonts w:cs="Arial"/>
          <w:szCs w:val="22"/>
        </w:rPr>
      </w:pPr>
      <w:r w:rsidRPr="00170031">
        <w:rPr>
          <w:rFonts w:cs="Arial"/>
          <w:szCs w:val="22"/>
        </w:rPr>
        <w:t>____________________________</w:t>
      </w:r>
      <w:r w:rsidRPr="00170031">
        <w:rPr>
          <w:rFonts w:cs="Arial"/>
          <w:szCs w:val="22"/>
        </w:rPr>
        <w:tab/>
      </w:r>
      <w:r w:rsidRPr="00170031">
        <w:rPr>
          <w:rFonts w:cs="Arial"/>
          <w:szCs w:val="22"/>
        </w:rPr>
        <w:tab/>
      </w:r>
      <w:r w:rsidRPr="00170031">
        <w:rPr>
          <w:rFonts w:cs="Arial"/>
          <w:szCs w:val="22"/>
        </w:rPr>
        <w:tab/>
        <w:t xml:space="preserve">___________________________         </w:t>
      </w:r>
    </w:p>
    <w:p w14:paraId="0130C127" w14:textId="3D26A7B1" w:rsidR="007D6C3A" w:rsidRPr="00170031" w:rsidRDefault="007D6C3A" w:rsidP="007D6C3A">
      <w:pPr>
        <w:tabs>
          <w:tab w:val="left" w:pos="720"/>
        </w:tabs>
        <w:rPr>
          <w:rFonts w:cs="Arial"/>
          <w:szCs w:val="22"/>
        </w:rPr>
      </w:pPr>
      <w:r w:rsidRPr="00170031">
        <w:rPr>
          <w:rFonts w:cs="Arial"/>
          <w:szCs w:val="22"/>
        </w:rPr>
        <w:t>Prof. Ing. Jarmila Dědková, CSc.,</w:t>
      </w:r>
      <w:r w:rsidRPr="00170031">
        <w:rPr>
          <w:rFonts w:cs="Arial"/>
          <w:szCs w:val="22"/>
        </w:rPr>
        <w:tab/>
      </w:r>
      <w:r w:rsidRPr="00170031">
        <w:rPr>
          <w:rFonts w:cs="Arial"/>
          <w:szCs w:val="22"/>
        </w:rPr>
        <w:tab/>
      </w:r>
      <w:r w:rsidRPr="00170031">
        <w:rPr>
          <w:rFonts w:cs="Arial"/>
          <w:szCs w:val="22"/>
        </w:rPr>
        <w:tab/>
      </w:r>
      <w:r w:rsidR="00721B6D">
        <w:rPr>
          <w:rFonts w:cs="Arial"/>
          <w:szCs w:val="22"/>
        </w:rPr>
        <w:t>Ing. Jiří Koukal, CSc.,</w:t>
      </w:r>
    </w:p>
    <w:p w14:paraId="466EA559" w14:textId="21ECD7A7" w:rsidR="007D6C3A" w:rsidRPr="00170031" w:rsidRDefault="007D6C3A" w:rsidP="007D6C3A">
      <w:pPr>
        <w:rPr>
          <w:rFonts w:cs="Arial"/>
          <w:szCs w:val="22"/>
        </w:rPr>
      </w:pPr>
      <w:r w:rsidRPr="00170031">
        <w:rPr>
          <w:rFonts w:cs="Arial"/>
          <w:szCs w:val="22"/>
        </w:rPr>
        <w:t>děkanka FEKT VUT v Brně</w:t>
      </w:r>
      <w:r w:rsidRPr="00170031">
        <w:rPr>
          <w:rFonts w:cs="Arial"/>
          <w:szCs w:val="22"/>
        </w:rPr>
        <w:tab/>
      </w:r>
      <w:r w:rsidRPr="00170031">
        <w:rPr>
          <w:rFonts w:cs="Arial"/>
          <w:szCs w:val="22"/>
        </w:rPr>
        <w:tab/>
      </w:r>
      <w:r w:rsidRPr="00170031">
        <w:rPr>
          <w:rFonts w:cs="Arial"/>
          <w:szCs w:val="22"/>
        </w:rPr>
        <w:tab/>
      </w:r>
      <w:r w:rsidR="00B64D7B">
        <w:rPr>
          <w:rFonts w:cs="Arial"/>
          <w:szCs w:val="22"/>
        </w:rPr>
        <w:t>jednatel společnosti</w:t>
      </w:r>
      <w:r w:rsidRPr="00170031">
        <w:rPr>
          <w:rFonts w:cs="Arial"/>
          <w:szCs w:val="22"/>
        </w:rPr>
        <w:tab/>
      </w:r>
    </w:p>
    <w:p w14:paraId="1DCA194F" w14:textId="77777777" w:rsidR="007D6C3A" w:rsidRPr="00170031" w:rsidRDefault="007D6C3A" w:rsidP="007D6C3A"/>
    <w:p w14:paraId="56416A28" w14:textId="77777777" w:rsidR="008A60F6" w:rsidRDefault="008A60F6" w:rsidP="007D6C3A">
      <w:pPr>
        <w:autoSpaceDE w:val="0"/>
        <w:autoSpaceDN w:val="0"/>
        <w:adjustRightInd w:val="0"/>
        <w:jc w:val="left"/>
        <w:rPr>
          <w:rFonts w:eastAsia="Calibri" w:cs="Arial"/>
          <w:b/>
          <w:bCs/>
          <w:szCs w:val="22"/>
          <w:lang w:eastAsia="en-US"/>
        </w:rPr>
      </w:pPr>
    </w:p>
    <w:p w14:paraId="66039339" w14:textId="77777777" w:rsidR="008A60F6" w:rsidRDefault="008A60F6" w:rsidP="007D6C3A">
      <w:pPr>
        <w:autoSpaceDE w:val="0"/>
        <w:autoSpaceDN w:val="0"/>
        <w:adjustRightInd w:val="0"/>
        <w:jc w:val="left"/>
        <w:rPr>
          <w:rFonts w:eastAsia="Calibri" w:cs="Arial"/>
          <w:b/>
          <w:bCs/>
          <w:szCs w:val="22"/>
          <w:lang w:eastAsia="en-US"/>
        </w:rPr>
      </w:pPr>
    </w:p>
    <w:p w14:paraId="32EA608F" w14:textId="77777777" w:rsidR="008A60F6" w:rsidRDefault="008A60F6" w:rsidP="007D6C3A">
      <w:pPr>
        <w:autoSpaceDE w:val="0"/>
        <w:autoSpaceDN w:val="0"/>
        <w:adjustRightInd w:val="0"/>
        <w:jc w:val="left"/>
        <w:rPr>
          <w:rFonts w:eastAsia="Calibri" w:cs="Arial"/>
          <w:b/>
          <w:bCs/>
          <w:szCs w:val="22"/>
          <w:lang w:eastAsia="en-US"/>
        </w:rPr>
      </w:pPr>
    </w:p>
    <w:p w14:paraId="048861FC" w14:textId="77777777" w:rsidR="008A60F6" w:rsidRDefault="008A60F6" w:rsidP="007D6C3A">
      <w:pPr>
        <w:autoSpaceDE w:val="0"/>
        <w:autoSpaceDN w:val="0"/>
        <w:adjustRightInd w:val="0"/>
        <w:jc w:val="left"/>
        <w:rPr>
          <w:rFonts w:eastAsia="Calibri" w:cs="Arial"/>
          <w:b/>
          <w:bCs/>
          <w:szCs w:val="22"/>
          <w:lang w:eastAsia="en-US"/>
        </w:rPr>
      </w:pPr>
    </w:p>
    <w:p w14:paraId="39DB5C86" w14:textId="77777777" w:rsidR="008A60F6" w:rsidRDefault="008A60F6" w:rsidP="007D6C3A">
      <w:pPr>
        <w:autoSpaceDE w:val="0"/>
        <w:autoSpaceDN w:val="0"/>
        <w:adjustRightInd w:val="0"/>
        <w:jc w:val="left"/>
        <w:rPr>
          <w:rFonts w:eastAsia="Calibri" w:cs="Arial"/>
          <w:b/>
          <w:bCs/>
          <w:szCs w:val="22"/>
          <w:lang w:eastAsia="en-US"/>
        </w:rPr>
      </w:pPr>
    </w:p>
    <w:p w14:paraId="760B5860" w14:textId="77777777" w:rsidR="008A60F6" w:rsidRDefault="008A60F6" w:rsidP="007D6C3A">
      <w:pPr>
        <w:autoSpaceDE w:val="0"/>
        <w:autoSpaceDN w:val="0"/>
        <w:adjustRightInd w:val="0"/>
        <w:jc w:val="left"/>
        <w:rPr>
          <w:rFonts w:eastAsia="Calibri" w:cs="Arial"/>
          <w:b/>
          <w:bCs/>
          <w:szCs w:val="22"/>
          <w:lang w:eastAsia="en-US"/>
        </w:rPr>
      </w:pPr>
    </w:p>
    <w:p w14:paraId="1619F07F" w14:textId="77777777" w:rsidR="00B64D7B" w:rsidRDefault="00B64D7B" w:rsidP="007D6C3A">
      <w:pPr>
        <w:autoSpaceDE w:val="0"/>
        <w:autoSpaceDN w:val="0"/>
        <w:adjustRightInd w:val="0"/>
        <w:jc w:val="left"/>
        <w:rPr>
          <w:rFonts w:eastAsia="Calibri" w:cs="Arial"/>
          <w:b/>
          <w:bCs/>
          <w:szCs w:val="22"/>
          <w:lang w:eastAsia="en-US"/>
        </w:rPr>
      </w:pPr>
    </w:p>
    <w:p w14:paraId="7C2BEEE8" w14:textId="77777777" w:rsidR="00B64D7B" w:rsidRDefault="00B64D7B" w:rsidP="007D6C3A">
      <w:pPr>
        <w:autoSpaceDE w:val="0"/>
        <w:autoSpaceDN w:val="0"/>
        <w:adjustRightInd w:val="0"/>
        <w:jc w:val="left"/>
        <w:rPr>
          <w:rFonts w:eastAsia="Calibri" w:cs="Arial"/>
          <w:b/>
          <w:bCs/>
          <w:szCs w:val="22"/>
          <w:lang w:eastAsia="en-US"/>
        </w:rPr>
      </w:pPr>
    </w:p>
    <w:p w14:paraId="3C793204" w14:textId="77777777" w:rsidR="00B64D7B" w:rsidRDefault="00B64D7B" w:rsidP="007D6C3A">
      <w:pPr>
        <w:autoSpaceDE w:val="0"/>
        <w:autoSpaceDN w:val="0"/>
        <w:adjustRightInd w:val="0"/>
        <w:jc w:val="left"/>
        <w:rPr>
          <w:rFonts w:eastAsia="Calibri" w:cs="Arial"/>
          <w:b/>
          <w:bCs/>
          <w:szCs w:val="22"/>
          <w:lang w:eastAsia="en-US"/>
        </w:rPr>
      </w:pPr>
    </w:p>
    <w:p w14:paraId="1080A77C" w14:textId="77777777" w:rsidR="00B64D7B" w:rsidRDefault="00B64D7B" w:rsidP="007D6C3A">
      <w:pPr>
        <w:autoSpaceDE w:val="0"/>
        <w:autoSpaceDN w:val="0"/>
        <w:adjustRightInd w:val="0"/>
        <w:jc w:val="left"/>
        <w:rPr>
          <w:rFonts w:eastAsia="Calibri" w:cs="Arial"/>
          <w:b/>
          <w:bCs/>
          <w:szCs w:val="22"/>
          <w:lang w:eastAsia="en-US"/>
        </w:rPr>
      </w:pPr>
    </w:p>
    <w:p w14:paraId="32A60655" w14:textId="77777777" w:rsidR="00B64D7B" w:rsidRDefault="00B64D7B" w:rsidP="007D6C3A">
      <w:pPr>
        <w:autoSpaceDE w:val="0"/>
        <w:autoSpaceDN w:val="0"/>
        <w:adjustRightInd w:val="0"/>
        <w:jc w:val="left"/>
        <w:rPr>
          <w:rFonts w:eastAsia="Calibri" w:cs="Arial"/>
          <w:b/>
          <w:bCs/>
          <w:szCs w:val="22"/>
          <w:lang w:eastAsia="en-US"/>
        </w:rPr>
      </w:pPr>
    </w:p>
    <w:p w14:paraId="264DACE5" w14:textId="77777777" w:rsidR="00B64D7B" w:rsidRDefault="00B64D7B" w:rsidP="007D6C3A">
      <w:pPr>
        <w:autoSpaceDE w:val="0"/>
        <w:autoSpaceDN w:val="0"/>
        <w:adjustRightInd w:val="0"/>
        <w:jc w:val="left"/>
        <w:rPr>
          <w:rFonts w:eastAsia="Calibri" w:cs="Arial"/>
          <w:b/>
          <w:bCs/>
          <w:szCs w:val="22"/>
          <w:lang w:eastAsia="en-US"/>
        </w:rPr>
      </w:pPr>
    </w:p>
    <w:p w14:paraId="0CEE81A5" w14:textId="77777777" w:rsidR="00B64D7B" w:rsidRDefault="00B64D7B" w:rsidP="007D6C3A">
      <w:pPr>
        <w:autoSpaceDE w:val="0"/>
        <w:autoSpaceDN w:val="0"/>
        <w:adjustRightInd w:val="0"/>
        <w:jc w:val="left"/>
        <w:rPr>
          <w:rFonts w:eastAsia="Calibri" w:cs="Arial"/>
          <w:b/>
          <w:bCs/>
          <w:szCs w:val="22"/>
          <w:lang w:eastAsia="en-US"/>
        </w:rPr>
      </w:pPr>
    </w:p>
    <w:p w14:paraId="34F0501D" w14:textId="77777777" w:rsidR="00B64D7B" w:rsidRDefault="00B64D7B" w:rsidP="007D6C3A">
      <w:pPr>
        <w:autoSpaceDE w:val="0"/>
        <w:autoSpaceDN w:val="0"/>
        <w:adjustRightInd w:val="0"/>
        <w:jc w:val="left"/>
        <w:rPr>
          <w:rFonts w:eastAsia="Calibri" w:cs="Arial"/>
          <w:b/>
          <w:bCs/>
          <w:szCs w:val="22"/>
          <w:lang w:eastAsia="en-US"/>
        </w:rPr>
      </w:pPr>
    </w:p>
    <w:p w14:paraId="023E32B8" w14:textId="77777777" w:rsidR="00B64D7B" w:rsidRDefault="00B64D7B" w:rsidP="007D6C3A">
      <w:pPr>
        <w:autoSpaceDE w:val="0"/>
        <w:autoSpaceDN w:val="0"/>
        <w:adjustRightInd w:val="0"/>
        <w:jc w:val="left"/>
        <w:rPr>
          <w:rFonts w:eastAsia="Calibri" w:cs="Arial"/>
          <w:b/>
          <w:bCs/>
          <w:szCs w:val="22"/>
          <w:lang w:eastAsia="en-US"/>
        </w:rPr>
      </w:pPr>
    </w:p>
    <w:p w14:paraId="272C6994" w14:textId="77777777" w:rsidR="00B64D7B" w:rsidRDefault="00B64D7B" w:rsidP="007D6C3A">
      <w:pPr>
        <w:autoSpaceDE w:val="0"/>
        <w:autoSpaceDN w:val="0"/>
        <w:adjustRightInd w:val="0"/>
        <w:jc w:val="left"/>
        <w:rPr>
          <w:rFonts w:eastAsia="Calibri" w:cs="Arial"/>
          <w:b/>
          <w:bCs/>
          <w:szCs w:val="22"/>
          <w:lang w:eastAsia="en-US"/>
        </w:rPr>
      </w:pPr>
    </w:p>
    <w:p w14:paraId="6DDB171A" w14:textId="77777777" w:rsidR="00B64D7B" w:rsidRDefault="00B64D7B" w:rsidP="007D6C3A">
      <w:pPr>
        <w:autoSpaceDE w:val="0"/>
        <w:autoSpaceDN w:val="0"/>
        <w:adjustRightInd w:val="0"/>
        <w:jc w:val="left"/>
        <w:rPr>
          <w:rFonts w:eastAsia="Calibri" w:cs="Arial"/>
          <w:b/>
          <w:bCs/>
          <w:szCs w:val="22"/>
          <w:lang w:eastAsia="en-US"/>
        </w:rPr>
      </w:pPr>
    </w:p>
    <w:p w14:paraId="0912241B" w14:textId="77777777" w:rsidR="00B64D7B" w:rsidRDefault="00B64D7B" w:rsidP="007D6C3A">
      <w:pPr>
        <w:autoSpaceDE w:val="0"/>
        <w:autoSpaceDN w:val="0"/>
        <w:adjustRightInd w:val="0"/>
        <w:jc w:val="left"/>
        <w:rPr>
          <w:rFonts w:eastAsia="Calibri" w:cs="Arial"/>
          <w:b/>
          <w:bCs/>
          <w:szCs w:val="22"/>
          <w:lang w:eastAsia="en-US"/>
        </w:rPr>
      </w:pPr>
    </w:p>
    <w:p w14:paraId="17FFC367" w14:textId="77777777" w:rsidR="00B64D7B" w:rsidRDefault="00B64D7B" w:rsidP="007D6C3A">
      <w:pPr>
        <w:autoSpaceDE w:val="0"/>
        <w:autoSpaceDN w:val="0"/>
        <w:adjustRightInd w:val="0"/>
        <w:jc w:val="left"/>
        <w:rPr>
          <w:rFonts w:eastAsia="Calibri" w:cs="Arial"/>
          <w:b/>
          <w:bCs/>
          <w:szCs w:val="22"/>
          <w:lang w:eastAsia="en-US"/>
        </w:rPr>
      </w:pPr>
    </w:p>
    <w:p w14:paraId="49F8049C" w14:textId="77777777" w:rsidR="00B64D7B" w:rsidRDefault="00B64D7B" w:rsidP="007D6C3A">
      <w:pPr>
        <w:autoSpaceDE w:val="0"/>
        <w:autoSpaceDN w:val="0"/>
        <w:adjustRightInd w:val="0"/>
        <w:jc w:val="left"/>
        <w:rPr>
          <w:rFonts w:eastAsia="Calibri" w:cs="Arial"/>
          <w:b/>
          <w:bCs/>
          <w:szCs w:val="22"/>
          <w:lang w:eastAsia="en-US"/>
        </w:rPr>
      </w:pPr>
    </w:p>
    <w:p w14:paraId="4AD5A55F" w14:textId="77777777" w:rsidR="00B64D7B" w:rsidRDefault="00B64D7B" w:rsidP="007D6C3A">
      <w:pPr>
        <w:autoSpaceDE w:val="0"/>
        <w:autoSpaceDN w:val="0"/>
        <w:adjustRightInd w:val="0"/>
        <w:jc w:val="left"/>
        <w:rPr>
          <w:rFonts w:eastAsia="Calibri" w:cs="Arial"/>
          <w:b/>
          <w:bCs/>
          <w:szCs w:val="22"/>
          <w:lang w:eastAsia="en-US"/>
        </w:rPr>
      </w:pPr>
    </w:p>
    <w:p w14:paraId="0135F90B" w14:textId="77777777" w:rsidR="00B64D7B" w:rsidRDefault="00B64D7B" w:rsidP="007D6C3A">
      <w:pPr>
        <w:autoSpaceDE w:val="0"/>
        <w:autoSpaceDN w:val="0"/>
        <w:adjustRightInd w:val="0"/>
        <w:jc w:val="left"/>
        <w:rPr>
          <w:rFonts w:eastAsia="Calibri" w:cs="Arial"/>
          <w:b/>
          <w:bCs/>
          <w:szCs w:val="22"/>
          <w:lang w:eastAsia="en-US"/>
        </w:rPr>
      </w:pPr>
    </w:p>
    <w:p w14:paraId="0E9FD212" w14:textId="77777777" w:rsidR="00B64D7B" w:rsidRDefault="00B64D7B" w:rsidP="007D6C3A">
      <w:pPr>
        <w:autoSpaceDE w:val="0"/>
        <w:autoSpaceDN w:val="0"/>
        <w:adjustRightInd w:val="0"/>
        <w:jc w:val="left"/>
        <w:rPr>
          <w:rFonts w:eastAsia="Calibri" w:cs="Arial"/>
          <w:b/>
          <w:bCs/>
          <w:szCs w:val="22"/>
          <w:lang w:eastAsia="en-US"/>
        </w:rPr>
      </w:pPr>
    </w:p>
    <w:p w14:paraId="244AC36D" w14:textId="77777777" w:rsidR="00B64D7B" w:rsidRDefault="00B64D7B" w:rsidP="007D6C3A">
      <w:pPr>
        <w:autoSpaceDE w:val="0"/>
        <w:autoSpaceDN w:val="0"/>
        <w:adjustRightInd w:val="0"/>
        <w:jc w:val="left"/>
        <w:rPr>
          <w:rFonts w:eastAsia="Calibri" w:cs="Arial"/>
          <w:b/>
          <w:bCs/>
          <w:szCs w:val="22"/>
          <w:lang w:eastAsia="en-US"/>
        </w:rPr>
      </w:pPr>
    </w:p>
    <w:p w14:paraId="6337E521" w14:textId="77777777" w:rsidR="00B64D7B" w:rsidRDefault="00B64D7B" w:rsidP="007D6C3A">
      <w:pPr>
        <w:autoSpaceDE w:val="0"/>
        <w:autoSpaceDN w:val="0"/>
        <w:adjustRightInd w:val="0"/>
        <w:jc w:val="left"/>
        <w:rPr>
          <w:rFonts w:eastAsia="Calibri" w:cs="Arial"/>
          <w:b/>
          <w:bCs/>
          <w:szCs w:val="22"/>
          <w:lang w:eastAsia="en-US"/>
        </w:rPr>
      </w:pPr>
    </w:p>
    <w:p w14:paraId="725E11D8" w14:textId="77777777" w:rsidR="00B64D7B" w:rsidRDefault="00B64D7B" w:rsidP="007D6C3A">
      <w:pPr>
        <w:autoSpaceDE w:val="0"/>
        <w:autoSpaceDN w:val="0"/>
        <w:adjustRightInd w:val="0"/>
        <w:jc w:val="left"/>
        <w:rPr>
          <w:rFonts w:eastAsia="Calibri" w:cs="Arial"/>
          <w:b/>
          <w:bCs/>
          <w:szCs w:val="22"/>
          <w:lang w:eastAsia="en-US"/>
        </w:rPr>
      </w:pPr>
    </w:p>
    <w:p w14:paraId="1DDF6E60" w14:textId="77777777" w:rsidR="00B64D7B" w:rsidRDefault="00B64D7B" w:rsidP="007D6C3A">
      <w:pPr>
        <w:autoSpaceDE w:val="0"/>
        <w:autoSpaceDN w:val="0"/>
        <w:adjustRightInd w:val="0"/>
        <w:jc w:val="left"/>
        <w:rPr>
          <w:rFonts w:eastAsia="Calibri" w:cs="Arial"/>
          <w:b/>
          <w:bCs/>
          <w:szCs w:val="22"/>
          <w:lang w:eastAsia="en-US"/>
        </w:rPr>
      </w:pPr>
    </w:p>
    <w:p w14:paraId="1F9A29BA" w14:textId="77777777" w:rsidR="00B64D7B" w:rsidRDefault="00B64D7B" w:rsidP="007D6C3A">
      <w:pPr>
        <w:autoSpaceDE w:val="0"/>
        <w:autoSpaceDN w:val="0"/>
        <w:adjustRightInd w:val="0"/>
        <w:jc w:val="left"/>
        <w:rPr>
          <w:rFonts w:eastAsia="Calibri" w:cs="Arial"/>
          <w:b/>
          <w:bCs/>
          <w:szCs w:val="22"/>
          <w:lang w:eastAsia="en-US"/>
        </w:rPr>
      </w:pPr>
    </w:p>
    <w:p w14:paraId="783F77AB" w14:textId="77777777" w:rsidR="00B64D7B" w:rsidRDefault="00B64D7B" w:rsidP="007D6C3A">
      <w:pPr>
        <w:autoSpaceDE w:val="0"/>
        <w:autoSpaceDN w:val="0"/>
        <w:adjustRightInd w:val="0"/>
        <w:jc w:val="left"/>
        <w:rPr>
          <w:rFonts w:eastAsia="Calibri" w:cs="Arial"/>
          <w:b/>
          <w:bCs/>
          <w:szCs w:val="22"/>
          <w:lang w:eastAsia="en-US"/>
        </w:rPr>
      </w:pPr>
    </w:p>
    <w:p w14:paraId="35DED6AE" w14:textId="77777777" w:rsidR="00B64D7B" w:rsidRDefault="00B64D7B" w:rsidP="007D6C3A">
      <w:pPr>
        <w:autoSpaceDE w:val="0"/>
        <w:autoSpaceDN w:val="0"/>
        <w:adjustRightInd w:val="0"/>
        <w:jc w:val="left"/>
        <w:rPr>
          <w:rFonts w:eastAsia="Calibri" w:cs="Arial"/>
          <w:b/>
          <w:bCs/>
          <w:szCs w:val="22"/>
          <w:lang w:eastAsia="en-US"/>
        </w:rPr>
      </w:pPr>
    </w:p>
    <w:p w14:paraId="40DE98EB" w14:textId="77777777" w:rsidR="00B64D7B" w:rsidRDefault="00B64D7B" w:rsidP="007D6C3A">
      <w:pPr>
        <w:autoSpaceDE w:val="0"/>
        <w:autoSpaceDN w:val="0"/>
        <w:adjustRightInd w:val="0"/>
        <w:jc w:val="left"/>
        <w:rPr>
          <w:rFonts w:eastAsia="Calibri" w:cs="Arial"/>
          <w:b/>
          <w:bCs/>
          <w:szCs w:val="22"/>
          <w:lang w:eastAsia="en-US"/>
        </w:rPr>
      </w:pPr>
    </w:p>
    <w:p w14:paraId="4A14598A" w14:textId="77777777" w:rsidR="00B64D7B" w:rsidRDefault="00B64D7B" w:rsidP="007D6C3A">
      <w:pPr>
        <w:autoSpaceDE w:val="0"/>
        <w:autoSpaceDN w:val="0"/>
        <w:adjustRightInd w:val="0"/>
        <w:jc w:val="left"/>
        <w:rPr>
          <w:rFonts w:eastAsia="Calibri" w:cs="Arial"/>
          <w:b/>
          <w:bCs/>
          <w:szCs w:val="22"/>
          <w:lang w:eastAsia="en-US"/>
        </w:rPr>
      </w:pPr>
    </w:p>
    <w:p w14:paraId="09BBE9CA" w14:textId="77777777" w:rsidR="00B64D7B" w:rsidRDefault="00B64D7B" w:rsidP="007D6C3A">
      <w:pPr>
        <w:autoSpaceDE w:val="0"/>
        <w:autoSpaceDN w:val="0"/>
        <w:adjustRightInd w:val="0"/>
        <w:jc w:val="left"/>
        <w:rPr>
          <w:rFonts w:eastAsia="Calibri" w:cs="Arial"/>
          <w:b/>
          <w:bCs/>
          <w:szCs w:val="22"/>
          <w:lang w:eastAsia="en-US"/>
        </w:rPr>
      </w:pPr>
    </w:p>
    <w:p w14:paraId="6D399FB2" w14:textId="10489CAF" w:rsidR="007D6C3A" w:rsidRPr="00170031" w:rsidRDefault="00B64D7B" w:rsidP="007D6C3A">
      <w:pPr>
        <w:autoSpaceDE w:val="0"/>
        <w:autoSpaceDN w:val="0"/>
        <w:adjustRightInd w:val="0"/>
        <w:jc w:val="left"/>
        <w:rPr>
          <w:rFonts w:eastAsia="Calibri" w:cs="Arial"/>
          <w:b/>
          <w:bCs/>
          <w:szCs w:val="22"/>
          <w:lang w:eastAsia="en-US"/>
        </w:rPr>
      </w:pPr>
      <w:r>
        <w:rPr>
          <w:rFonts w:eastAsia="Calibri" w:cs="Arial"/>
          <w:b/>
          <w:bCs/>
          <w:szCs w:val="22"/>
          <w:lang w:eastAsia="en-US"/>
        </w:rPr>
        <w:t>Vzor</w:t>
      </w:r>
    </w:p>
    <w:p w14:paraId="56B0721D" w14:textId="77777777" w:rsidR="007D6C3A" w:rsidRPr="00170031" w:rsidRDefault="007D6C3A" w:rsidP="007D6C3A">
      <w:pPr>
        <w:autoSpaceDE w:val="0"/>
        <w:autoSpaceDN w:val="0"/>
        <w:adjustRightInd w:val="0"/>
        <w:jc w:val="left"/>
        <w:rPr>
          <w:rFonts w:eastAsia="Calibri" w:cs="Arial"/>
          <w:b/>
          <w:bCs/>
          <w:szCs w:val="22"/>
          <w:lang w:eastAsia="en-US"/>
        </w:rPr>
      </w:pPr>
    </w:p>
    <w:p w14:paraId="4A16A584" w14:textId="09ABC116" w:rsidR="007D6C3A" w:rsidRPr="00170031" w:rsidRDefault="007D6C3A" w:rsidP="007D6C3A">
      <w:pPr>
        <w:autoSpaceDE w:val="0"/>
        <w:autoSpaceDN w:val="0"/>
        <w:adjustRightInd w:val="0"/>
        <w:jc w:val="center"/>
        <w:rPr>
          <w:rFonts w:eastAsia="Calibri" w:cs="Arial"/>
          <w:b/>
          <w:bCs/>
          <w:sz w:val="28"/>
          <w:szCs w:val="28"/>
          <w:lang w:eastAsia="en-US"/>
        </w:rPr>
      </w:pPr>
      <w:r w:rsidRPr="00170031">
        <w:rPr>
          <w:rFonts w:eastAsia="Calibri" w:cs="Arial"/>
          <w:b/>
          <w:bCs/>
          <w:sz w:val="28"/>
          <w:szCs w:val="28"/>
          <w:lang w:eastAsia="en-US"/>
        </w:rPr>
        <w:t>Protokol a předání a převzetí díla</w:t>
      </w:r>
    </w:p>
    <w:p w14:paraId="61D890C4" w14:textId="77777777" w:rsidR="007D6C3A" w:rsidRPr="00170031" w:rsidRDefault="007D6C3A" w:rsidP="007D6C3A">
      <w:pPr>
        <w:autoSpaceDE w:val="0"/>
        <w:autoSpaceDN w:val="0"/>
        <w:adjustRightInd w:val="0"/>
        <w:jc w:val="left"/>
        <w:rPr>
          <w:rFonts w:eastAsia="Calibri" w:cs="Arial"/>
          <w:b/>
          <w:bCs/>
          <w:szCs w:val="22"/>
          <w:lang w:eastAsia="en-US"/>
        </w:rPr>
      </w:pPr>
    </w:p>
    <w:p w14:paraId="4C36AAE9" w14:textId="77777777" w:rsidR="007D6C3A" w:rsidRPr="00170031" w:rsidRDefault="007D6C3A" w:rsidP="007D6C3A">
      <w:pPr>
        <w:autoSpaceDE w:val="0"/>
        <w:autoSpaceDN w:val="0"/>
        <w:adjustRightInd w:val="0"/>
        <w:jc w:val="left"/>
        <w:rPr>
          <w:rFonts w:eastAsia="Calibri" w:cs="Arial"/>
          <w:b/>
          <w:bCs/>
          <w:szCs w:val="22"/>
          <w:bdr w:val="single" w:sz="4" w:space="0" w:color="auto"/>
          <w:lang w:eastAsia="en-US"/>
        </w:rPr>
      </w:pPr>
      <w:r w:rsidRPr="00170031">
        <w:rPr>
          <w:rFonts w:eastAsia="Calibri" w:cs="Arial"/>
          <w:b/>
          <w:bCs/>
          <w:szCs w:val="22"/>
          <w:bdr w:val="single" w:sz="4" w:space="0" w:color="auto"/>
          <w:lang w:eastAsia="en-US"/>
        </w:rPr>
        <w:t>Objednatel</w:t>
      </w:r>
    </w:p>
    <w:p w14:paraId="68478236" w14:textId="77777777" w:rsidR="007D6C3A" w:rsidRPr="00170031" w:rsidRDefault="007D6C3A" w:rsidP="007D6C3A">
      <w:pPr>
        <w:autoSpaceDE w:val="0"/>
        <w:autoSpaceDN w:val="0"/>
        <w:adjustRightInd w:val="0"/>
        <w:jc w:val="left"/>
        <w:rPr>
          <w:rFonts w:eastAsia="Calibri" w:cs="Arial"/>
          <w:b/>
          <w:bCs/>
          <w:szCs w:val="22"/>
          <w:lang w:eastAsia="en-US"/>
        </w:rPr>
      </w:pPr>
    </w:p>
    <w:p w14:paraId="2A0F4397" w14:textId="4031835C" w:rsidR="0012630A" w:rsidRPr="0012630A" w:rsidRDefault="0012630A" w:rsidP="0012630A">
      <w:pPr>
        <w:spacing w:line="276" w:lineRule="auto"/>
        <w:rPr>
          <w:rFonts w:cs="Arial"/>
          <w:szCs w:val="20"/>
        </w:rPr>
      </w:pPr>
      <w:r w:rsidRPr="0012630A">
        <w:rPr>
          <w:rFonts w:cs="Arial"/>
          <w:szCs w:val="20"/>
        </w:rPr>
        <w:t>T</w:t>
      </w:r>
      <w:r>
        <w:rPr>
          <w:rFonts w:cs="Arial"/>
          <w:szCs w:val="20"/>
        </w:rPr>
        <w:t>ESLA Electront</w:t>
      </w:r>
      <w:r w:rsidRPr="0012630A">
        <w:rPr>
          <w:rFonts w:cs="Arial"/>
          <w:szCs w:val="20"/>
        </w:rPr>
        <w:t xml:space="preserve">ubes, s. r. o., </w:t>
      </w:r>
    </w:p>
    <w:p w14:paraId="7DB9F1D9" w14:textId="25A93542" w:rsidR="0012630A" w:rsidRPr="004563D1" w:rsidRDefault="0012630A" w:rsidP="0012630A">
      <w:pPr>
        <w:spacing w:line="276" w:lineRule="auto"/>
        <w:rPr>
          <w:rStyle w:val="platne"/>
          <w:rFonts w:cs="Arial"/>
          <w:b/>
          <w:szCs w:val="20"/>
        </w:rPr>
      </w:pPr>
      <w:r>
        <w:rPr>
          <w:rStyle w:val="platne"/>
          <w:rFonts w:cs="Arial"/>
          <w:szCs w:val="20"/>
        </w:rPr>
        <w:t>Kolovratská 1445, 25101, Říčany u Prahy</w:t>
      </w:r>
    </w:p>
    <w:p w14:paraId="0649D72A" w14:textId="77777777" w:rsidR="0012630A" w:rsidRPr="00851CDF" w:rsidRDefault="0012630A" w:rsidP="0012630A">
      <w:pPr>
        <w:rPr>
          <w:rStyle w:val="platne"/>
          <w:rFonts w:cs="Arial"/>
          <w:szCs w:val="22"/>
        </w:rPr>
      </w:pPr>
      <w:r w:rsidRPr="004563D1">
        <w:rPr>
          <w:rFonts w:cs="Arial"/>
          <w:szCs w:val="20"/>
        </w:rPr>
        <w:t xml:space="preserve">IČ </w:t>
      </w:r>
      <w:r>
        <w:rPr>
          <w:rFonts w:cs="Arial"/>
          <w:szCs w:val="22"/>
        </w:rPr>
        <w:t>27596214</w:t>
      </w:r>
      <w:r w:rsidRPr="004563D1">
        <w:rPr>
          <w:rStyle w:val="platne"/>
          <w:rFonts w:cs="Arial"/>
          <w:szCs w:val="20"/>
        </w:rPr>
        <w:t>,</w:t>
      </w:r>
    </w:p>
    <w:p w14:paraId="3EE1218D" w14:textId="77777777" w:rsidR="007D6C3A" w:rsidRPr="00170031" w:rsidRDefault="007D6C3A" w:rsidP="007D6C3A">
      <w:pPr>
        <w:autoSpaceDE w:val="0"/>
        <w:autoSpaceDN w:val="0"/>
        <w:adjustRightInd w:val="0"/>
        <w:jc w:val="left"/>
        <w:rPr>
          <w:rFonts w:eastAsia="Calibri" w:cs="Arial"/>
          <w:bCs/>
          <w:szCs w:val="22"/>
          <w:lang w:eastAsia="en-US"/>
        </w:rPr>
      </w:pPr>
    </w:p>
    <w:p w14:paraId="5DD0F8F6" w14:textId="77777777" w:rsidR="007D6C3A" w:rsidRPr="00170031" w:rsidRDefault="007D6C3A" w:rsidP="007D6C3A">
      <w:pPr>
        <w:autoSpaceDE w:val="0"/>
        <w:autoSpaceDN w:val="0"/>
        <w:adjustRightInd w:val="0"/>
        <w:jc w:val="left"/>
        <w:rPr>
          <w:rFonts w:eastAsia="Calibri" w:cs="Arial"/>
          <w:bCs/>
          <w:szCs w:val="22"/>
          <w:lang w:eastAsia="en-US"/>
        </w:rPr>
      </w:pPr>
      <w:r w:rsidRPr="00170031">
        <w:rPr>
          <w:rFonts w:eastAsia="Calibri" w:cs="Arial"/>
          <w:bCs/>
          <w:szCs w:val="22"/>
          <w:lang w:eastAsia="en-US"/>
        </w:rPr>
        <w:t xml:space="preserve">Jméno, příjmení a pozice osoby </w:t>
      </w:r>
    </w:p>
    <w:p w14:paraId="34EBCDEF" w14:textId="77777777" w:rsidR="007D6C3A" w:rsidRPr="00170031" w:rsidRDefault="007D6C3A" w:rsidP="007D6C3A">
      <w:pPr>
        <w:autoSpaceDE w:val="0"/>
        <w:autoSpaceDN w:val="0"/>
        <w:adjustRightInd w:val="0"/>
        <w:jc w:val="left"/>
        <w:rPr>
          <w:rFonts w:eastAsia="Calibri" w:cs="Arial"/>
          <w:bCs/>
          <w:szCs w:val="22"/>
          <w:lang w:eastAsia="en-US"/>
        </w:rPr>
      </w:pPr>
      <w:r w:rsidRPr="00170031">
        <w:rPr>
          <w:rFonts w:eastAsia="Calibri" w:cs="Arial"/>
          <w:bCs/>
          <w:szCs w:val="22"/>
          <w:lang w:eastAsia="en-US"/>
        </w:rPr>
        <w:t>oprávněné za objednatele dílo převzít: __________________________________________</w:t>
      </w:r>
    </w:p>
    <w:p w14:paraId="55481820" w14:textId="77777777" w:rsidR="007D6C3A" w:rsidRPr="00170031" w:rsidRDefault="007D6C3A" w:rsidP="007D6C3A">
      <w:pPr>
        <w:autoSpaceDE w:val="0"/>
        <w:autoSpaceDN w:val="0"/>
        <w:adjustRightInd w:val="0"/>
        <w:jc w:val="left"/>
        <w:rPr>
          <w:rFonts w:eastAsia="Calibri" w:cs="Arial"/>
          <w:bCs/>
          <w:szCs w:val="22"/>
          <w:lang w:eastAsia="en-US"/>
        </w:rPr>
      </w:pPr>
    </w:p>
    <w:p w14:paraId="49D25658" w14:textId="77777777" w:rsidR="007D6C3A" w:rsidRPr="00170031" w:rsidRDefault="007D6C3A" w:rsidP="007D6C3A">
      <w:pPr>
        <w:autoSpaceDE w:val="0"/>
        <w:autoSpaceDN w:val="0"/>
        <w:adjustRightInd w:val="0"/>
        <w:jc w:val="left"/>
        <w:rPr>
          <w:rFonts w:eastAsia="Calibri" w:cs="Arial"/>
          <w:bCs/>
          <w:szCs w:val="22"/>
          <w:lang w:eastAsia="en-US"/>
        </w:rPr>
      </w:pPr>
    </w:p>
    <w:p w14:paraId="25475C31" w14:textId="77777777" w:rsidR="007D6C3A" w:rsidRPr="00170031" w:rsidRDefault="007D6C3A" w:rsidP="007D6C3A">
      <w:pPr>
        <w:autoSpaceDE w:val="0"/>
        <w:autoSpaceDN w:val="0"/>
        <w:adjustRightInd w:val="0"/>
        <w:jc w:val="left"/>
        <w:rPr>
          <w:rFonts w:eastAsia="Calibri" w:cs="Arial"/>
          <w:b/>
          <w:bCs/>
          <w:szCs w:val="22"/>
          <w:bdr w:val="single" w:sz="4" w:space="0" w:color="auto"/>
          <w:lang w:eastAsia="en-US"/>
        </w:rPr>
      </w:pPr>
      <w:r w:rsidRPr="00170031">
        <w:rPr>
          <w:rFonts w:eastAsia="Calibri" w:cs="Arial"/>
          <w:b/>
          <w:bCs/>
          <w:szCs w:val="22"/>
          <w:bdr w:val="single" w:sz="4" w:space="0" w:color="auto"/>
          <w:lang w:eastAsia="en-US"/>
        </w:rPr>
        <w:t xml:space="preserve">Zhotovitel </w:t>
      </w:r>
    </w:p>
    <w:p w14:paraId="3DA87EB2" w14:textId="77777777" w:rsidR="007D6C3A" w:rsidRPr="00170031" w:rsidRDefault="007D6C3A" w:rsidP="007D6C3A">
      <w:pPr>
        <w:autoSpaceDE w:val="0"/>
        <w:autoSpaceDN w:val="0"/>
        <w:adjustRightInd w:val="0"/>
        <w:jc w:val="left"/>
        <w:rPr>
          <w:rFonts w:eastAsia="Calibri" w:cs="Arial"/>
          <w:bCs/>
          <w:szCs w:val="22"/>
          <w:lang w:eastAsia="en-US"/>
        </w:rPr>
      </w:pPr>
    </w:p>
    <w:p w14:paraId="041143AA" w14:textId="77777777" w:rsidR="007D6C3A" w:rsidRPr="00170031" w:rsidRDefault="007D6C3A" w:rsidP="007D6C3A">
      <w:pPr>
        <w:autoSpaceDE w:val="0"/>
        <w:autoSpaceDN w:val="0"/>
        <w:adjustRightInd w:val="0"/>
        <w:jc w:val="left"/>
        <w:rPr>
          <w:rFonts w:eastAsia="Calibri" w:cs="Arial"/>
          <w:bCs/>
          <w:szCs w:val="22"/>
          <w:lang w:eastAsia="en-US"/>
        </w:rPr>
      </w:pPr>
      <w:r w:rsidRPr="00170031">
        <w:rPr>
          <w:rFonts w:eastAsia="Calibri" w:cs="Arial"/>
          <w:bCs/>
          <w:szCs w:val="22"/>
          <w:lang w:eastAsia="en-US"/>
        </w:rPr>
        <w:t>Vysoké učení technické v Brně</w:t>
      </w:r>
    </w:p>
    <w:p w14:paraId="255D91CC" w14:textId="77777777" w:rsidR="007D6C3A" w:rsidRPr="00170031" w:rsidRDefault="007D6C3A" w:rsidP="007D6C3A">
      <w:pPr>
        <w:autoSpaceDE w:val="0"/>
        <w:autoSpaceDN w:val="0"/>
        <w:adjustRightInd w:val="0"/>
        <w:jc w:val="left"/>
        <w:rPr>
          <w:rFonts w:eastAsia="Calibri" w:cs="Arial"/>
          <w:bCs/>
          <w:szCs w:val="22"/>
          <w:lang w:eastAsia="en-US"/>
        </w:rPr>
      </w:pPr>
      <w:r w:rsidRPr="00170031">
        <w:rPr>
          <w:rFonts w:eastAsia="Calibri" w:cs="Arial"/>
          <w:bCs/>
          <w:szCs w:val="22"/>
          <w:lang w:eastAsia="en-US"/>
        </w:rPr>
        <w:t>Fakulta elektrotechniky a komunikačních technologií</w:t>
      </w:r>
    </w:p>
    <w:p w14:paraId="11AF0C10" w14:textId="77777777" w:rsidR="007D6C3A" w:rsidRPr="00170031" w:rsidRDefault="007D6C3A" w:rsidP="007D6C3A">
      <w:pPr>
        <w:autoSpaceDE w:val="0"/>
        <w:autoSpaceDN w:val="0"/>
        <w:adjustRightInd w:val="0"/>
        <w:jc w:val="left"/>
        <w:rPr>
          <w:rFonts w:eastAsia="Calibri" w:cs="Arial"/>
          <w:bCs/>
          <w:szCs w:val="22"/>
          <w:lang w:eastAsia="en-US"/>
        </w:rPr>
      </w:pPr>
      <w:r w:rsidRPr="00170031">
        <w:rPr>
          <w:rFonts w:eastAsia="Calibri" w:cs="Arial"/>
          <w:bCs/>
          <w:szCs w:val="22"/>
          <w:lang w:eastAsia="en-US"/>
        </w:rPr>
        <w:t>Technická 3058/10, 616 00 Brno</w:t>
      </w:r>
    </w:p>
    <w:p w14:paraId="036E8A32" w14:textId="77777777" w:rsidR="007D6C3A" w:rsidRPr="00170031" w:rsidRDefault="007D6C3A" w:rsidP="007D6C3A">
      <w:pPr>
        <w:autoSpaceDE w:val="0"/>
        <w:autoSpaceDN w:val="0"/>
        <w:adjustRightInd w:val="0"/>
        <w:jc w:val="left"/>
        <w:rPr>
          <w:rFonts w:eastAsia="Calibri" w:cs="Arial"/>
          <w:bCs/>
          <w:szCs w:val="22"/>
          <w:lang w:eastAsia="en-US"/>
        </w:rPr>
      </w:pPr>
      <w:r w:rsidRPr="00170031">
        <w:rPr>
          <w:rFonts w:eastAsia="Calibri" w:cs="Arial"/>
          <w:bCs/>
          <w:szCs w:val="22"/>
          <w:lang w:eastAsia="en-US"/>
        </w:rPr>
        <w:t>IČ 00216305</w:t>
      </w:r>
    </w:p>
    <w:p w14:paraId="42B86579" w14:textId="77777777" w:rsidR="007D6C3A" w:rsidRPr="00170031" w:rsidRDefault="007D6C3A" w:rsidP="007D6C3A">
      <w:pPr>
        <w:autoSpaceDE w:val="0"/>
        <w:autoSpaceDN w:val="0"/>
        <w:adjustRightInd w:val="0"/>
        <w:jc w:val="left"/>
        <w:rPr>
          <w:rFonts w:eastAsia="Calibri" w:cs="Arial"/>
          <w:bCs/>
          <w:szCs w:val="22"/>
          <w:lang w:eastAsia="en-US"/>
        </w:rPr>
      </w:pPr>
    </w:p>
    <w:p w14:paraId="3719AD79" w14:textId="77777777" w:rsidR="007D6C3A" w:rsidRPr="00170031" w:rsidRDefault="007D6C3A" w:rsidP="007D6C3A">
      <w:pPr>
        <w:autoSpaceDE w:val="0"/>
        <w:autoSpaceDN w:val="0"/>
        <w:adjustRightInd w:val="0"/>
        <w:jc w:val="left"/>
        <w:rPr>
          <w:rFonts w:eastAsia="Calibri" w:cs="Arial"/>
          <w:bCs/>
          <w:szCs w:val="22"/>
          <w:lang w:eastAsia="en-US"/>
        </w:rPr>
      </w:pPr>
      <w:r w:rsidRPr="00170031">
        <w:rPr>
          <w:rFonts w:eastAsia="Calibri" w:cs="Arial"/>
          <w:bCs/>
          <w:szCs w:val="22"/>
          <w:lang w:eastAsia="en-US"/>
        </w:rPr>
        <w:t xml:space="preserve">Jméno, příjmení a pozice osoby </w:t>
      </w:r>
    </w:p>
    <w:p w14:paraId="6F20BE9D" w14:textId="77777777" w:rsidR="007D6C3A" w:rsidRPr="00170031" w:rsidRDefault="007D6C3A" w:rsidP="007D6C3A">
      <w:pPr>
        <w:autoSpaceDE w:val="0"/>
        <w:autoSpaceDN w:val="0"/>
        <w:adjustRightInd w:val="0"/>
        <w:jc w:val="left"/>
        <w:rPr>
          <w:rFonts w:eastAsia="Calibri" w:cs="Arial"/>
          <w:bCs/>
          <w:szCs w:val="22"/>
          <w:lang w:eastAsia="en-US"/>
        </w:rPr>
      </w:pPr>
      <w:r w:rsidRPr="00170031">
        <w:rPr>
          <w:rFonts w:eastAsia="Calibri" w:cs="Arial"/>
          <w:bCs/>
          <w:szCs w:val="22"/>
          <w:lang w:eastAsia="en-US"/>
        </w:rPr>
        <w:t>oprávněné za zhotovitele dílo předat: __________________________________________</w:t>
      </w:r>
    </w:p>
    <w:p w14:paraId="563D8E10" w14:textId="77777777" w:rsidR="007D6C3A" w:rsidRPr="00170031" w:rsidRDefault="007D6C3A" w:rsidP="007D6C3A">
      <w:pPr>
        <w:autoSpaceDE w:val="0"/>
        <w:autoSpaceDN w:val="0"/>
        <w:adjustRightInd w:val="0"/>
        <w:jc w:val="left"/>
        <w:rPr>
          <w:rFonts w:eastAsia="Calibri" w:cs="Arial"/>
          <w:bCs/>
          <w:szCs w:val="22"/>
          <w:lang w:eastAsia="en-US"/>
        </w:rPr>
      </w:pPr>
    </w:p>
    <w:p w14:paraId="127FCD90" w14:textId="77777777" w:rsidR="007D6C3A" w:rsidRPr="00170031" w:rsidRDefault="007D6C3A" w:rsidP="007D6C3A">
      <w:pPr>
        <w:autoSpaceDE w:val="0"/>
        <w:autoSpaceDN w:val="0"/>
        <w:adjustRightInd w:val="0"/>
        <w:jc w:val="left"/>
        <w:rPr>
          <w:rFonts w:eastAsia="Calibri" w:cs="Arial"/>
          <w:bCs/>
          <w:szCs w:val="22"/>
          <w:lang w:eastAsia="en-US"/>
        </w:rPr>
      </w:pPr>
    </w:p>
    <w:p w14:paraId="4BFDC74E" w14:textId="77777777" w:rsidR="007D6C3A" w:rsidRPr="00170031" w:rsidRDefault="007D6C3A" w:rsidP="007D6C3A">
      <w:pPr>
        <w:autoSpaceDE w:val="0"/>
        <w:autoSpaceDN w:val="0"/>
        <w:adjustRightInd w:val="0"/>
        <w:jc w:val="left"/>
        <w:rPr>
          <w:rFonts w:eastAsia="Calibri" w:cs="Arial"/>
          <w:bCs/>
          <w:szCs w:val="22"/>
          <w:lang w:eastAsia="en-US"/>
        </w:rPr>
      </w:pPr>
      <w:r w:rsidRPr="00170031">
        <w:rPr>
          <w:rFonts w:eastAsia="Calibri" w:cs="Arial"/>
          <w:bCs/>
          <w:szCs w:val="22"/>
          <w:lang w:eastAsia="en-US"/>
        </w:rPr>
        <w:t>Smlouva o dílo ze dne:</w:t>
      </w:r>
      <w:r w:rsidRPr="00170031">
        <w:rPr>
          <w:rFonts w:eastAsia="Calibri" w:cs="Arial"/>
          <w:bCs/>
          <w:szCs w:val="22"/>
          <w:lang w:eastAsia="en-US"/>
        </w:rPr>
        <w:tab/>
        <w:t xml:space="preserve">___________________________ </w:t>
      </w:r>
    </w:p>
    <w:p w14:paraId="61D3EBCD" w14:textId="77777777" w:rsidR="007D6C3A" w:rsidRPr="00170031" w:rsidRDefault="007D6C3A" w:rsidP="007D6C3A">
      <w:pPr>
        <w:autoSpaceDE w:val="0"/>
        <w:autoSpaceDN w:val="0"/>
        <w:adjustRightInd w:val="0"/>
        <w:jc w:val="left"/>
        <w:rPr>
          <w:rFonts w:eastAsia="Calibri" w:cs="Arial"/>
          <w:bCs/>
          <w:szCs w:val="22"/>
          <w:lang w:eastAsia="en-US"/>
        </w:rPr>
      </w:pPr>
    </w:p>
    <w:p w14:paraId="1A0A09F7" w14:textId="77777777" w:rsidR="007D6C3A" w:rsidRPr="00170031" w:rsidRDefault="007D6C3A" w:rsidP="007D6C3A">
      <w:pPr>
        <w:autoSpaceDE w:val="0"/>
        <w:autoSpaceDN w:val="0"/>
        <w:adjustRightInd w:val="0"/>
        <w:jc w:val="left"/>
        <w:rPr>
          <w:rFonts w:eastAsia="Calibri" w:cs="Arial"/>
          <w:bCs/>
          <w:szCs w:val="22"/>
          <w:lang w:eastAsia="en-US"/>
        </w:rPr>
      </w:pPr>
      <w:r w:rsidRPr="00170031">
        <w:rPr>
          <w:rFonts w:eastAsia="Calibri" w:cs="Arial"/>
          <w:bCs/>
          <w:szCs w:val="22"/>
          <w:lang w:eastAsia="en-US"/>
        </w:rPr>
        <w:t>Dílo (stručný popis, příp. odkaz na definici díla ve smlouvě): ________________________</w:t>
      </w:r>
    </w:p>
    <w:p w14:paraId="0E2D1131" w14:textId="77777777" w:rsidR="007D6C3A" w:rsidRPr="00170031" w:rsidRDefault="007D6C3A" w:rsidP="007D6C3A">
      <w:pPr>
        <w:autoSpaceDE w:val="0"/>
        <w:autoSpaceDN w:val="0"/>
        <w:adjustRightInd w:val="0"/>
        <w:jc w:val="left"/>
        <w:rPr>
          <w:rFonts w:eastAsia="Calibri" w:cs="Arial"/>
          <w:bCs/>
          <w:szCs w:val="22"/>
          <w:lang w:eastAsia="en-US"/>
        </w:rPr>
      </w:pPr>
    </w:p>
    <w:p w14:paraId="71F92AB6" w14:textId="77777777" w:rsidR="007D6C3A" w:rsidRPr="00170031" w:rsidRDefault="007D6C3A" w:rsidP="007D6C3A">
      <w:pPr>
        <w:pStyle w:val="Odstavecseseznamem"/>
        <w:numPr>
          <w:ilvl w:val="0"/>
          <w:numId w:val="9"/>
        </w:numPr>
        <w:autoSpaceDE w:val="0"/>
        <w:autoSpaceDN w:val="0"/>
        <w:adjustRightInd w:val="0"/>
        <w:jc w:val="left"/>
        <w:rPr>
          <w:rFonts w:eastAsia="Calibri" w:cs="Arial"/>
          <w:bCs/>
          <w:szCs w:val="22"/>
          <w:lang w:eastAsia="en-US"/>
        </w:rPr>
      </w:pPr>
      <w:r w:rsidRPr="00170031">
        <w:rPr>
          <w:rFonts w:eastAsia="Calibri" w:cs="Arial"/>
          <w:bCs/>
          <w:szCs w:val="22"/>
          <w:lang w:eastAsia="en-US"/>
        </w:rPr>
        <w:t xml:space="preserve">Datum předání etapy/díla: _________ - sjednaný termín plnění </w:t>
      </w:r>
      <w:r w:rsidRPr="00170031">
        <w:rPr>
          <w:rFonts w:eastAsia="Calibri" w:cs="Arial"/>
          <w:b/>
          <w:bCs/>
          <w:szCs w:val="22"/>
          <w:lang w:eastAsia="en-US"/>
        </w:rPr>
        <w:t>splněn – nesplněn</w:t>
      </w:r>
      <w:r w:rsidRPr="00170031">
        <w:rPr>
          <w:rFonts w:eastAsia="Calibri" w:cs="Arial"/>
          <w:b/>
          <w:bCs/>
          <w:sz w:val="28"/>
          <w:szCs w:val="28"/>
          <w:lang w:eastAsia="en-US"/>
        </w:rPr>
        <w:t>*/</w:t>
      </w:r>
    </w:p>
    <w:p w14:paraId="7EE884DF" w14:textId="77777777" w:rsidR="007D6C3A" w:rsidRPr="00170031" w:rsidRDefault="007D6C3A" w:rsidP="007D6C3A">
      <w:pPr>
        <w:pStyle w:val="Odstavecseseznamem"/>
        <w:autoSpaceDE w:val="0"/>
        <w:autoSpaceDN w:val="0"/>
        <w:adjustRightInd w:val="0"/>
        <w:jc w:val="left"/>
        <w:rPr>
          <w:rFonts w:eastAsia="Calibri" w:cs="Arial"/>
          <w:bCs/>
          <w:szCs w:val="22"/>
          <w:lang w:eastAsia="en-US"/>
        </w:rPr>
      </w:pPr>
    </w:p>
    <w:p w14:paraId="393E497C" w14:textId="77777777" w:rsidR="007D6C3A" w:rsidRPr="00170031" w:rsidRDefault="007D6C3A" w:rsidP="007D6C3A">
      <w:pPr>
        <w:pStyle w:val="Odstavecseseznamem"/>
        <w:numPr>
          <w:ilvl w:val="0"/>
          <w:numId w:val="9"/>
        </w:numPr>
        <w:autoSpaceDE w:val="0"/>
        <w:autoSpaceDN w:val="0"/>
        <w:adjustRightInd w:val="0"/>
        <w:jc w:val="left"/>
        <w:rPr>
          <w:rFonts w:eastAsia="Calibri" w:cs="Arial"/>
          <w:bCs/>
          <w:szCs w:val="22"/>
          <w:lang w:eastAsia="en-US"/>
        </w:rPr>
      </w:pPr>
      <w:r w:rsidRPr="00170031">
        <w:rPr>
          <w:rFonts w:eastAsia="Calibri" w:cs="Arial"/>
          <w:bCs/>
          <w:szCs w:val="22"/>
          <w:lang w:eastAsia="en-US"/>
        </w:rPr>
        <w:t xml:space="preserve">Doba prodlení s předáním díla _____ dnů. </w:t>
      </w:r>
    </w:p>
    <w:p w14:paraId="2595F83C" w14:textId="77777777" w:rsidR="007D6C3A" w:rsidRPr="00170031" w:rsidRDefault="007D6C3A" w:rsidP="007D6C3A">
      <w:pPr>
        <w:pStyle w:val="Odstavecseseznamem"/>
        <w:autoSpaceDE w:val="0"/>
        <w:autoSpaceDN w:val="0"/>
        <w:adjustRightInd w:val="0"/>
        <w:jc w:val="left"/>
        <w:rPr>
          <w:rFonts w:eastAsia="Calibri" w:cs="Arial"/>
          <w:bCs/>
          <w:szCs w:val="22"/>
          <w:lang w:eastAsia="en-US"/>
        </w:rPr>
      </w:pPr>
    </w:p>
    <w:p w14:paraId="0560D5A4" w14:textId="77777777" w:rsidR="007D6C3A" w:rsidRPr="00170031" w:rsidRDefault="007D6C3A" w:rsidP="007D6C3A">
      <w:pPr>
        <w:pStyle w:val="Odstavecseseznamem"/>
        <w:numPr>
          <w:ilvl w:val="0"/>
          <w:numId w:val="9"/>
        </w:numPr>
        <w:autoSpaceDE w:val="0"/>
        <w:autoSpaceDN w:val="0"/>
        <w:adjustRightInd w:val="0"/>
        <w:jc w:val="left"/>
        <w:rPr>
          <w:rFonts w:eastAsia="Calibri" w:cs="Arial"/>
          <w:bCs/>
          <w:szCs w:val="22"/>
          <w:lang w:eastAsia="en-US"/>
        </w:rPr>
      </w:pPr>
      <w:r w:rsidRPr="00170031">
        <w:rPr>
          <w:rFonts w:eastAsia="Calibri" w:cs="Arial"/>
          <w:bCs/>
          <w:szCs w:val="22"/>
          <w:lang w:eastAsia="en-US"/>
        </w:rPr>
        <w:t xml:space="preserve">Dílo převzato objednatelem </w:t>
      </w:r>
      <w:r w:rsidRPr="00170031">
        <w:rPr>
          <w:rFonts w:eastAsia="Calibri" w:cs="Arial"/>
          <w:b/>
          <w:bCs/>
          <w:szCs w:val="22"/>
          <w:lang w:eastAsia="en-US"/>
        </w:rPr>
        <w:t>bez výhrad – s těmito výhradami</w:t>
      </w:r>
      <w:r w:rsidRPr="00170031">
        <w:rPr>
          <w:rFonts w:eastAsia="Calibri" w:cs="Arial"/>
          <w:b/>
          <w:bCs/>
          <w:sz w:val="28"/>
          <w:szCs w:val="28"/>
          <w:lang w:eastAsia="en-US"/>
        </w:rPr>
        <w:t>*/</w:t>
      </w:r>
      <w:r w:rsidRPr="00170031">
        <w:rPr>
          <w:rFonts w:eastAsia="Calibri" w:cs="Arial"/>
          <w:b/>
          <w:bCs/>
          <w:szCs w:val="22"/>
          <w:lang w:eastAsia="en-US"/>
        </w:rPr>
        <w:t>:</w:t>
      </w:r>
    </w:p>
    <w:p w14:paraId="6EF09EC3" w14:textId="77777777" w:rsidR="007D6C3A" w:rsidRPr="00170031" w:rsidRDefault="007D6C3A" w:rsidP="007D6C3A">
      <w:pPr>
        <w:pStyle w:val="Odstavecseseznamem"/>
        <w:rPr>
          <w:rFonts w:eastAsia="Calibri" w:cs="Arial"/>
          <w:bCs/>
          <w:szCs w:val="22"/>
          <w:lang w:eastAsia="en-US"/>
        </w:rPr>
      </w:pPr>
    </w:p>
    <w:p w14:paraId="200782CC" w14:textId="77777777" w:rsidR="007D6C3A" w:rsidRPr="00170031" w:rsidRDefault="007D6C3A" w:rsidP="007D6C3A">
      <w:pPr>
        <w:pStyle w:val="Odstavecseseznamem"/>
        <w:autoSpaceDE w:val="0"/>
        <w:autoSpaceDN w:val="0"/>
        <w:adjustRightInd w:val="0"/>
        <w:jc w:val="left"/>
        <w:rPr>
          <w:rFonts w:eastAsia="Calibri" w:cs="Arial"/>
          <w:bCs/>
          <w:szCs w:val="22"/>
          <w:lang w:eastAsia="en-US"/>
        </w:rPr>
      </w:pPr>
      <w:r w:rsidRPr="00170031">
        <w:rPr>
          <w:rFonts w:eastAsia="Calibri" w:cs="Arial"/>
          <w:bCs/>
          <w:szCs w:val="22"/>
          <w:lang w:eastAsia="en-US"/>
        </w:rPr>
        <w:t xml:space="preserve">__________________________________________________________________ </w:t>
      </w:r>
    </w:p>
    <w:p w14:paraId="5B318B93" w14:textId="77777777" w:rsidR="007D6C3A" w:rsidRPr="00170031" w:rsidRDefault="007D6C3A" w:rsidP="007D6C3A">
      <w:pPr>
        <w:autoSpaceDE w:val="0"/>
        <w:autoSpaceDN w:val="0"/>
        <w:adjustRightInd w:val="0"/>
        <w:jc w:val="left"/>
        <w:rPr>
          <w:rFonts w:eastAsia="Calibri" w:cs="Arial"/>
          <w:bCs/>
          <w:szCs w:val="22"/>
          <w:lang w:eastAsia="en-US"/>
        </w:rPr>
      </w:pPr>
    </w:p>
    <w:p w14:paraId="16C45A7A" w14:textId="77777777" w:rsidR="007D6C3A" w:rsidRPr="00170031" w:rsidRDefault="007D6C3A" w:rsidP="007D6C3A">
      <w:pPr>
        <w:pStyle w:val="Odstavecseseznamem"/>
        <w:numPr>
          <w:ilvl w:val="0"/>
          <w:numId w:val="9"/>
        </w:numPr>
        <w:autoSpaceDE w:val="0"/>
        <w:autoSpaceDN w:val="0"/>
        <w:adjustRightInd w:val="0"/>
        <w:jc w:val="left"/>
        <w:rPr>
          <w:rFonts w:eastAsia="Calibri" w:cs="Arial"/>
          <w:bCs/>
          <w:szCs w:val="22"/>
          <w:lang w:eastAsia="en-US"/>
        </w:rPr>
      </w:pPr>
      <w:r w:rsidRPr="00170031">
        <w:rPr>
          <w:rFonts w:eastAsia="Calibri" w:cs="Arial"/>
          <w:bCs/>
          <w:szCs w:val="22"/>
          <w:lang w:eastAsia="en-US"/>
        </w:rPr>
        <w:t xml:space="preserve">Zjištěné vady díla (viz výše, bod 2.) budou podle dohody stran odstraněny zhotovitelem na jeho náklady ve lhůtě do _________, poté bude dílo protokolárně předáno zhotoviteli způsobem </w:t>
      </w:r>
      <w:r w:rsidRPr="00170031">
        <w:rPr>
          <w:rFonts w:eastAsia="Calibri" w:cs="Arial"/>
          <w:b/>
          <w:bCs/>
          <w:szCs w:val="22"/>
          <w:lang w:eastAsia="en-US"/>
        </w:rPr>
        <w:t>dle příslušných ujednání smlouvy – jinak</w:t>
      </w:r>
      <w:r w:rsidRPr="00170031">
        <w:rPr>
          <w:rFonts w:eastAsia="Calibri" w:cs="Arial"/>
          <w:bCs/>
          <w:szCs w:val="22"/>
          <w:lang w:eastAsia="en-US"/>
        </w:rPr>
        <w:t xml:space="preserve"> </w:t>
      </w:r>
      <w:r w:rsidRPr="00170031">
        <w:rPr>
          <w:rFonts w:eastAsia="Calibri" w:cs="Arial"/>
          <w:b/>
          <w:bCs/>
          <w:sz w:val="28"/>
          <w:szCs w:val="28"/>
          <w:lang w:eastAsia="en-US"/>
        </w:rPr>
        <w:t>*/</w:t>
      </w:r>
      <w:r w:rsidRPr="00170031">
        <w:rPr>
          <w:rFonts w:eastAsia="Calibri" w:cs="Arial"/>
          <w:bCs/>
          <w:szCs w:val="22"/>
          <w:lang w:eastAsia="en-US"/>
        </w:rPr>
        <w:t xml:space="preserve"> (uveďte jak) _____________________________________________________________.</w:t>
      </w:r>
    </w:p>
    <w:p w14:paraId="05CFA628" w14:textId="77777777" w:rsidR="007D6C3A" w:rsidRPr="00170031" w:rsidRDefault="007D6C3A" w:rsidP="007D6C3A">
      <w:pPr>
        <w:autoSpaceDE w:val="0"/>
        <w:autoSpaceDN w:val="0"/>
        <w:adjustRightInd w:val="0"/>
        <w:jc w:val="left"/>
        <w:rPr>
          <w:rFonts w:eastAsia="Calibri" w:cs="Arial"/>
          <w:bCs/>
          <w:szCs w:val="22"/>
          <w:lang w:eastAsia="en-US"/>
        </w:rPr>
      </w:pPr>
    </w:p>
    <w:p w14:paraId="70596D32" w14:textId="15FC362B" w:rsidR="007D6C3A" w:rsidRPr="00170031" w:rsidRDefault="007D6C3A" w:rsidP="007D6C3A">
      <w:pPr>
        <w:autoSpaceDE w:val="0"/>
        <w:autoSpaceDN w:val="0"/>
        <w:adjustRightInd w:val="0"/>
        <w:jc w:val="left"/>
        <w:rPr>
          <w:rFonts w:eastAsia="Calibri" w:cs="Arial"/>
          <w:b/>
          <w:bCs/>
          <w:szCs w:val="22"/>
          <w:lang w:eastAsia="en-US"/>
        </w:rPr>
      </w:pPr>
    </w:p>
    <w:p w14:paraId="31BF0BE7" w14:textId="77777777" w:rsidR="007D6C3A" w:rsidRPr="00170031" w:rsidRDefault="007D6C3A" w:rsidP="007D6C3A">
      <w:pPr>
        <w:autoSpaceDE w:val="0"/>
        <w:autoSpaceDN w:val="0"/>
        <w:adjustRightInd w:val="0"/>
        <w:jc w:val="left"/>
        <w:rPr>
          <w:rFonts w:eastAsia="Calibri" w:cs="Arial"/>
          <w:bCs/>
          <w:szCs w:val="22"/>
          <w:lang w:eastAsia="en-US"/>
        </w:rPr>
      </w:pPr>
      <w:r w:rsidRPr="00170031">
        <w:rPr>
          <w:rFonts w:eastAsia="Calibri" w:cs="Arial"/>
          <w:bCs/>
          <w:szCs w:val="22"/>
          <w:lang w:eastAsia="en-US"/>
        </w:rPr>
        <w:t>V Brně dne</w:t>
      </w:r>
      <w:r w:rsidRPr="00170031">
        <w:rPr>
          <w:rFonts w:eastAsia="Calibri" w:cs="Arial"/>
          <w:bCs/>
          <w:szCs w:val="22"/>
          <w:lang w:eastAsia="en-US"/>
        </w:rPr>
        <w:tab/>
      </w:r>
      <w:r w:rsidRPr="00170031">
        <w:rPr>
          <w:rFonts w:eastAsia="Calibri" w:cs="Arial"/>
          <w:bCs/>
          <w:szCs w:val="22"/>
          <w:lang w:eastAsia="en-US"/>
        </w:rPr>
        <w:tab/>
      </w:r>
      <w:r w:rsidRPr="00170031">
        <w:rPr>
          <w:rFonts w:eastAsia="Calibri" w:cs="Arial"/>
          <w:bCs/>
          <w:szCs w:val="22"/>
          <w:lang w:eastAsia="en-US"/>
        </w:rPr>
        <w:tab/>
      </w:r>
      <w:r w:rsidRPr="00170031">
        <w:rPr>
          <w:rFonts w:eastAsia="Calibri" w:cs="Arial"/>
          <w:bCs/>
          <w:szCs w:val="22"/>
          <w:lang w:eastAsia="en-US"/>
        </w:rPr>
        <w:tab/>
      </w:r>
      <w:r w:rsidRPr="00170031">
        <w:rPr>
          <w:rFonts w:eastAsia="Calibri" w:cs="Arial"/>
          <w:bCs/>
          <w:szCs w:val="22"/>
          <w:lang w:eastAsia="en-US"/>
        </w:rPr>
        <w:tab/>
      </w:r>
      <w:r w:rsidRPr="00170031">
        <w:rPr>
          <w:rFonts w:eastAsia="Calibri" w:cs="Arial"/>
          <w:bCs/>
          <w:szCs w:val="22"/>
          <w:lang w:eastAsia="en-US"/>
        </w:rPr>
        <w:tab/>
      </w:r>
      <w:r w:rsidRPr="00170031">
        <w:rPr>
          <w:rFonts w:eastAsia="Calibri" w:cs="Arial"/>
          <w:bCs/>
          <w:szCs w:val="22"/>
          <w:lang w:eastAsia="en-US"/>
        </w:rPr>
        <w:tab/>
      </w:r>
    </w:p>
    <w:p w14:paraId="093876C3" w14:textId="77777777" w:rsidR="007D6C3A" w:rsidRPr="00170031" w:rsidRDefault="007D6C3A" w:rsidP="007D6C3A">
      <w:pPr>
        <w:autoSpaceDE w:val="0"/>
        <w:autoSpaceDN w:val="0"/>
        <w:adjustRightInd w:val="0"/>
        <w:jc w:val="left"/>
        <w:rPr>
          <w:rFonts w:eastAsia="Calibri" w:cs="Arial"/>
          <w:bCs/>
          <w:szCs w:val="22"/>
          <w:lang w:eastAsia="en-US"/>
        </w:rPr>
      </w:pPr>
      <w:r w:rsidRPr="00170031">
        <w:rPr>
          <w:rFonts w:eastAsia="Calibri" w:cs="Arial"/>
          <w:bCs/>
          <w:szCs w:val="22"/>
          <w:lang w:eastAsia="en-US"/>
        </w:rPr>
        <w:t>Za zhotovitele FEKT VUT v Brně:</w:t>
      </w:r>
      <w:r w:rsidRPr="00170031">
        <w:rPr>
          <w:rFonts w:eastAsia="Calibri" w:cs="Arial"/>
          <w:bCs/>
          <w:szCs w:val="22"/>
          <w:lang w:eastAsia="en-US"/>
        </w:rPr>
        <w:tab/>
      </w:r>
      <w:r w:rsidRPr="00170031">
        <w:rPr>
          <w:rFonts w:eastAsia="Calibri" w:cs="Arial"/>
          <w:bCs/>
          <w:szCs w:val="22"/>
          <w:lang w:eastAsia="en-US"/>
        </w:rPr>
        <w:tab/>
      </w:r>
      <w:r w:rsidRPr="00170031">
        <w:rPr>
          <w:rFonts w:eastAsia="Calibri" w:cs="Arial"/>
          <w:bCs/>
          <w:szCs w:val="22"/>
          <w:lang w:eastAsia="en-US"/>
        </w:rPr>
        <w:tab/>
        <w:t>Za objednatele</w:t>
      </w:r>
      <w:r w:rsidR="005A45A1">
        <w:rPr>
          <w:rFonts w:eastAsia="Calibri" w:cs="Arial"/>
          <w:bCs/>
          <w:szCs w:val="22"/>
          <w:lang w:eastAsia="en-US"/>
        </w:rPr>
        <w:t>:</w:t>
      </w:r>
    </w:p>
    <w:p w14:paraId="5630C226" w14:textId="77777777" w:rsidR="007D6C3A" w:rsidRPr="00170031" w:rsidRDefault="007D6C3A" w:rsidP="007D6C3A">
      <w:pPr>
        <w:autoSpaceDE w:val="0"/>
        <w:autoSpaceDN w:val="0"/>
        <w:adjustRightInd w:val="0"/>
        <w:jc w:val="left"/>
        <w:rPr>
          <w:rFonts w:eastAsia="Calibri" w:cs="Arial"/>
          <w:b/>
          <w:bCs/>
          <w:szCs w:val="22"/>
          <w:lang w:eastAsia="en-US"/>
        </w:rPr>
      </w:pPr>
    </w:p>
    <w:p w14:paraId="1AF51D64" w14:textId="77777777" w:rsidR="007D6C3A" w:rsidRPr="00170031" w:rsidRDefault="007D6C3A" w:rsidP="007D6C3A">
      <w:pPr>
        <w:autoSpaceDE w:val="0"/>
        <w:autoSpaceDN w:val="0"/>
        <w:adjustRightInd w:val="0"/>
        <w:jc w:val="left"/>
        <w:rPr>
          <w:rFonts w:eastAsia="Calibri" w:cs="Arial"/>
          <w:bCs/>
          <w:szCs w:val="22"/>
          <w:lang w:eastAsia="en-US"/>
        </w:rPr>
      </w:pPr>
      <w:r w:rsidRPr="00170031">
        <w:rPr>
          <w:rFonts w:eastAsia="Calibri" w:cs="Arial"/>
          <w:bCs/>
          <w:szCs w:val="22"/>
          <w:lang w:eastAsia="en-US"/>
        </w:rPr>
        <w:t>___________________________</w:t>
      </w:r>
      <w:r w:rsidRPr="00170031">
        <w:rPr>
          <w:rFonts w:eastAsia="Calibri" w:cs="Arial"/>
          <w:bCs/>
          <w:szCs w:val="22"/>
          <w:lang w:eastAsia="en-US"/>
        </w:rPr>
        <w:tab/>
      </w:r>
      <w:r w:rsidRPr="00170031">
        <w:rPr>
          <w:rFonts w:eastAsia="Calibri" w:cs="Arial"/>
          <w:bCs/>
          <w:szCs w:val="22"/>
          <w:lang w:eastAsia="en-US"/>
        </w:rPr>
        <w:tab/>
      </w:r>
      <w:r w:rsidRPr="00170031">
        <w:rPr>
          <w:rFonts w:eastAsia="Calibri" w:cs="Arial"/>
          <w:bCs/>
          <w:szCs w:val="22"/>
          <w:lang w:eastAsia="en-US"/>
        </w:rPr>
        <w:tab/>
        <w:t>___________________________</w:t>
      </w:r>
    </w:p>
    <w:p w14:paraId="57B45E9B" w14:textId="46893E62" w:rsidR="00C4458E" w:rsidRPr="0012630A" w:rsidRDefault="007D6C3A" w:rsidP="0012630A">
      <w:pPr>
        <w:autoSpaceDE w:val="0"/>
        <w:autoSpaceDN w:val="0"/>
        <w:adjustRightInd w:val="0"/>
        <w:jc w:val="left"/>
        <w:rPr>
          <w:rFonts w:eastAsia="Calibri" w:cs="Arial"/>
          <w:b/>
          <w:bCs/>
          <w:sz w:val="16"/>
          <w:szCs w:val="16"/>
          <w:lang w:eastAsia="en-US"/>
        </w:rPr>
      </w:pPr>
      <w:r w:rsidRPr="00170031">
        <w:rPr>
          <w:rFonts w:eastAsia="Calibri" w:cs="Arial"/>
          <w:b/>
          <w:bCs/>
          <w:sz w:val="28"/>
          <w:szCs w:val="28"/>
          <w:lang w:eastAsia="en-US"/>
        </w:rPr>
        <w:t xml:space="preserve">*/ </w:t>
      </w:r>
      <w:r w:rsidRPr="00170031">
        <w:rPr>
          <w:rFonts w:eastAsia="Calibri" w:cs="Arial"/>
          <w:b/>
          <w:bCs/>
          <w:sz w:val="16"/>
          <w:szCs w:val="16"/>
          <w:lang w:eastAsia="en-US"/>
        </w:rPr>
        <w:t>nehodící se škrtněte</w:t>
      </w:r>
    </w:p>
    <w:sectPr w:rsidR="00C4458E" w:rsidRPr="0012630A" w:rsidSect="004E65EB">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54B921" w14:textId="77777777" w:rsidR="00510F95" w:rsidRDefault="00510F95" w:rsidP="00A133BD">
      <w:r>
        <w:separator/>
      </w:r>
    </w:p>
  </w:endnote>
  <w:endnote w:type="continuationSeparator" w:id="0">
    <w:p w14:paraId="4F3DEFE4" w14:textId="77777777" w:rsidR="00510F95" w:rsidRDefault="00510F95" w:rsidP="00A13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D193E3" w14:textId="77777777" w:rsidR="0044799E" w:rsidRDefault="0044799E">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63E5C7" w14:textId="418E2EDE" w:rsidR="004E65EB" w:rsidRDefault="00626907">
    <w:pPr>
      <w:pStyle w:val="Zpat"/>
      <w:jc w:val="right"/>
    </w:pPr>
    <w:r>
      <w:fldChar w:fldCharType="begin"/>
    </w:r>
    <w:r>
      <w:instrText xml:space="preserve"> PAGE   \* MERGEFORMAT </w:instrText>
    </w:r>
    <w:r>
      <w:fldChar w:fldCharType="separate"/>
    </w:r>
    <w:r w:rsidR="004D44C2">
      <w:rPr>
        <w:noProof/>
      </w:rPr>
      <w:t>8</w:t>
    </w:r>
    <w:r>
      <w:rPr>
        <w:noProof/>
      </w:rPr>
      <w:fldChar w:fldCharType="end"/>
    </w:r>
  </w:p>
  <w:p w14:paraId="0772ADB5" w14:textId="77777777" w:rsidR="004E65EB" w:rsidRDefault="004D44C2">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1950C7" w14:textId="77777777" w:rsidR="0044799E" w:rsidRDefault="0044799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5ABF97" w14:textId="77777777" w:rsidR="00510F95" w:rsidRDefault="00510F95" w:rsidP="00A133BD">
      <w:r>
        <w:separator/>
      </w:r>
    </w:p>
  </w:footnote>
  <w:footnote w:type="continuationSeparator" w:id="0">
    <w:p w14:paraId="735DC578" w14:textId="77777777" w:rsidR="00510F95" w:rsidRDefault="00510F95" w:rsidP="00A133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56896F" w14:textId="77777777" w:rsidR="0044799E" w:rsidRDefault="0044799E">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3063F2" w14:textId="77777777" w:rsidR="0044799E" w:rsidRDefault="0044799E">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0E8EFC" w14:textId="77777777" w:rsidR="0044799E" w:rsidRDefault="0044799E">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069FC"/>
    <w:multiLevelType w:val="hybridMultilevel"/>
    <w:tmpl w:val="7DFA51B8"/>
    <w:lvl w:ilvl="0" w:tplc="FFFFFFFF">
      <w:start w:val="1"/>
      <w:numFmt w:val="decimal"/>
      <w:lvlText w:val="9.%1."/>
      <w:lvlJc w:val="left"/>
      <w:pPr>
        <w:tabs>
          <w:tab w:val="num" w:pos="360"/>
        </w:tabs>
        <w:ind w:left="360" w:hanging="360"/>
      </w:pPr>
      <w:rPr>
        <w:rFonts w:ascii="Arial" w:hAnsi="Arial" w:cs="Arial" w:hint="default"/>
        <w:b/>
        <w:bCs/>
        <w:i w:val="0"/>
        <w:iCs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E224F1E"/>
    <w:multiLevelType w:val="hybridMultilevel"/>
    <w:tmpl w:val="5F4A178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CD42D9"/>
    <w:multiLevelType w:val="hybridMultilevel"/>
    <w:tmpl w:val="C97656EC"/>
    <w:lvl w:ilvl="0" w:tplc="041B0017">
      <w:start w:val="1"/>
      <w:numFmt w:val="lowerLetter"/>
      <w:lvlText w:val="%1)"/>
      <w:lvlJc w:val="left"/>
      <w:pPr>
        <w:ind w:left="928" w:hanging="360"/>
      </w:pPr>
      <w:rPr>
        <w:rFonts w:hint="default"/>
      </w:rPr>
    </w:lvl>
    <w:lvl w:ilvl="1" w:tplc="041B0019">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3" w15:restartNumberingAfterBreak="0">
    <w:nsid w:val="1AEF730A"/>
    <w:multiLevelType w:val="hybridMultilevel"/>
    <w:tmpl w:val="8FD437FC"/>
    <w:lvl w:ilvl="0" w:tplc="16623514">
      <w:start w:val="1"/>
      <w:numFmt w:val="lowerLetter"/>
      <w:lvlText w:val="%1)"/>
      <w:lvlJc w:val="left"/>
      <w:pPr>
        <w:ind w:left="1428" w:hanging="360"/>
      </w:pPr>
      <w:rPr>
        <w:b/>
      </w:rPr>
    </w:lvl>
    <w:lvl w:ilvl="1" w:tplc="04050019">
      <w:start w:val="1"/>
      <w:numFmt w:val="lowerLetter"/>
      <w:lvlText w:val="%2."/>
      <w:lvlJc w:val="left"/>
      <w:pPr>
        <w:ind w:left="2148" w:hanging="360"/>
      </w:pPr>
    </w:lvl>
    <w:lvl w:ilvl="2" w:tplc="0405001B">
      <w:start w:val="1"/>
      <w:numFmt w:val="lowerRoman"/>
      <w:lvlText w:val="%3."/>
      <w:lvlJc w:val="right"/>
      <w:pPr>
        <w:ind w:left="2868" w:hanging="180"/>
      </w:pPr>
    </w:lvl>
    <w:lvl w:ilvl="3" w:tplc="0405000F">
      <w:start w:val="1"/>
      <w:numFmt w:val="decimal"/>
      <w:lvlText w:val="%4."/>
      <w:lvlJc w:val="left"/>
      <w:pPr>
        <w:ind w:left="3588" w:hanging="360"/>
      </w:pPr>
    </w:lvl>
    <w:lvl w:ilvl="4" w:tplc="04050019">
      <w:start w:val="1"/>
      <w:numFmt w:val="lowerLetter"/>
      <w:lvlText w:val="%5."/>
      <w:lvlJc w:val="left"/>
      <w:pPr>
        <w:ind w:left="4308" w:hanging="360"/>
      </w:pPr>
    </w:lvl>
    <w:lvl w:ilvl="5" w:tplc="0405001B">
      <w:start w:val="1"/>
      <w:numFmt w:val="lowerRoman"/>
      <w:lvlText w:val="%6."/>
      <w:lvlJc w:val="right"/>
      <w:pPr>
        <w:ind w:left="5028" w:hanging="180"/>
      </w:pPr>
    </w:lvl>
    <w:lvl w:ilvl="6" w:tplc="0405000F">
      <w:start w:val="1"/>
      <w:numFmt w:val="decimal"/>
      <w:lvlText w:val="%7."/>
      <w:lvlJc w:val="left"/>
      <w:pPr>
        <w:ind w:left="5748" w:hanging="360"/>
      </w:pPr>
    </w:lvl>
    <w:lvl w:ilvl="7" w:tplc="04050019">
      <w:start w:val="1"/>
      <w:numFmt w:val="lowerLetter"/>
      <w:lvlText w:val="%8."/>
      <w:lvlJc w:val="left"/>
      <w:pPr>
        <w:ind w:left="6468" w:hanging="360"/>
      </w:pPr>
    </w:lvl>
    <w:lvl w:ilvl="8" w:tplc="0405001B">
      <w:start w:val="1"/>
      <w:numFmt w:val="lowerRoman"/>
      <w:lvlText w:val="%9."/>
      <w:lvlJc w:val="right"/>
      <w:pPr>
        <w:ind w:left="7188" w:hanging="180"/>
      </w:pPr>
    </w:lvl>
  </w:abstractNum>
  <w:abstractNum w:abstractNumId="4" w15:restartNumberingAfterBreak="0">
    <w:nsid w:val="29044A87"/>
    <w:multiLevelType w:val="hybridMultilevel"/>
    <w:tmpl w:val="E1D8D828"/>
    <w:lvl w:ilvl="0" w:tplc="DD36D99C">
      <w:start w:val="2"/>
      <w:numFmt w:val="upperRoman"/>
      <w:lvlText w:val="%1."/>
      <w:lvlJc w:val="left"/>
      <w:pPr>
        <w:tabs>
          <w:tab w:val="num" w:pos="720"/>
        </w:tabs>
        <w:ind w:left="720" w:hanging="720"/>
      </w:pPr>
      <w:rPr>
        <w:rFonts w:hint="default"/>
      </w:rPr>
    </w:lvl>
    <w:lvl w:ilvl="1" w:tplc="1D66428E">
      <w:start w:val="1"/>
      <w:numFmt w:val="decimal"/>
      <w:lvlText w:val="(%2)"/>
      <w:lvlJc w:val="left"/>
      <w:pPr>
        <w:tabs>
          <w:tab w:val="num" w:pos="-360"/>
        </w:tabs>
        <w:ind w:left="-360" w:hanging="360"/>
      </w:pPr>
      <w:rPr>
        <w:rFonts w:hint="default"/>
      </w:rPr>
    </w:lvl>
    <w:lvl w:ilvl="2" w:tplc="D9762BD6">
      <w:start w:val="1"/>
      <w:numFmt w:val="lowerLetter"/>
      <w:lvlText w:val="%3)"/>
      <w:lvlJc w:val="left"/>
      <w:pPr>
        <w:ind w:left="786" w:hanging="360"/>
      </w:pPr>
      <w:rPr>
        <w:rFonts w:hint="default"/>
      </w:rPr>
    </w:lvl>
    <w:lvl w:ilvl="3" w:tplc="0405000F">
      <w:start w:val="1"/>
      <w:numFmt w:val="decimal"/>
      <w:lvlText w:val="%4."/>
      <w:lvlJc w:val="left"/>
      <w:pPr>
        <w:tabs>
          <w:tab w:val="num" w:pos="2160"/>
        </w:tabs>
        <w:ind w:left="2160" w:hanging="360"/>
      </w:pPr>
    </w:lvl>
    <w:lvl w:ilvl="4" w:tplc="04050019" w:tentative="1">
      <w:start w:val="1"/>
      <w:numFmt w:val="lowerLetter"/>
      <w:lvlText w:val="%5."/>
      <w:lvlJc w:val="left"/>
      <w:pPr>
        <w:tabs>
          <w:tab w:val="num" w:pos="2880"/>
        </w:tabs>
        <w:ind w:left="2880" w:hanging="360"/>
      </w:pPr>
    </w:lvl>
    <w:lvl w:ilvl="5" w:tplc="0405001B" w:tentative="1">
      <w:start w:val="1"/>
      <w:numFmt w:val="lowerRoman"/>
      <w:lvlText w:val="%6."/>
      <w:lvlJc w:val="right"/>
      <w:pPr>
        <w:tabs>
          <w:tab w:val="num" w:pos="3600"/>
        </w:tabs>
        <w:ind w:left="3600" w:hanging="180"/>
      </w:pPr>
    </w:lvl>
    <w:lvl w:ilvl="6" w:tplc="0405000F" w:tentative="1">
      <w:start w:val="1"/>
      <w:numFmt w:val="decimal"/>
      <w:lvlText w:val="%7."/>
      <w:lvlJc w:val="left"/>
      <w:pPr>
        <w:tabs>
          <w:tab w:val="num" w:pos="4320"/>
        </w:tabs>
        <w:ind w:left="4320" w:hanging="360"/>
      </w:pPr>
    </w:lvl>
    <w:lvl w:ilvl="7" w:tplc="04050019" w:tentative="1">
      <w:start w:val="1"/>
      <w:numFmt w:val="lowerLetter"/>
      <w:lvlText w:val="%8."/>
      <w:lvlJc w:val="left"/>
      <w:pPr>
        <w:tabs>
          <w:tab w:val="num" w:pos="5040"/>
        </w:tabs>
        <w:ind w:left="5040" w:hanging="360"/>
      </w:pPr>
    </w:lvl>
    <w:lvl w:ilvl="8" w:tplc="0405001B" w:tentative="1">
      <w:start w:val="1"/>
      <w:numFmt w:val="lowerRoman"/>
      <w:lvlText w:val="%9."/>
      <w:lvlJc w:val="right"/>
      <w:pPr>
        <w:tabs>
          <w:tab w:val="num" w:pos="5760"/>
        </w:tabs>
        <w:ind w:left="5760" w:hanging="180"/>
      </w:pPr>
    </w:lvl>
  </w:abstractNum>
  <w:abstractNum w:abstractNumId="5" w15:restartNumberingAfterBreak="0">
    <w:nsid w:val="2BBD2AE7"/>
    <w:multiLevelType w:val="hybridMultilevel"/>
    <w:tmpl w:val="35685716"/>
    <w:lvl w:ilvl="0" w:tplc="04050001">
      <w:start w:val="1"/>
      <w:numFmt w:val="bullet"/>
      <w:lvlText w:val=""/>
      <w:lvlJc w:val="left"/>
      <w:pPr>
        <w:ind w:left="1636" w:hanging="360"/>
      </w:pPr>
      <w:rPr>
        <w:rFonts w:ascii="Symbol" w:hAnsi="Symbol" w:hint="default"/>
      </w:rPr>
    </w:lvl>
    <w:lvl w:ilvl="1" w:tplc="04050003" w:tentative="1">
      <w:start w:val="1"/>
      <w:numFmt w:val="bullet"/>
      <w:lvlText w:val="o"/>
      <w:lvlJc w:val="left"/>
      <w:pPr>
        <w:ind w:left="2356" w:hanging="360"/>
      </w:pPr>
      <w:rPr>
        <w:rFonts w:ascii="Courier New" w:hAnsi="Courier New" w:cs="Courier New" w:hint="default"/>
      </w:rPr>
    </w:lvl>
    <w:lvl w:ilvl="2" w:tplc="04050005" w:tentative="1">
      <w:start w:val="1"/>
      <w:numFmt w:val="bullet"/>
      <w:lvlText w:val=""/>
      <w:lvlJc w:val="left"/>
      <w:pPr>
        <w:ind w:left="3076" w:hanging="360"/>
      </w:pPr>
      <w:rPr>
        <w:rFonts w:ascii="Wingdings" w:hAnsi="Wingdings" w:hint="default"/>
      </w:rPr>
    </w:lvl>
    <w:lvl w:ilvl="3" w:tplc="04050001" w:tentative="1">
      <w:start w:val="1"/>
      <w:numFmt w:val="bullet"/>
      <w:lvlText w:val=""/>
      <w:lvlJc w:val="left"/>
      <w:pPr>
        <w:ind w:left="3796" w:hanging="360"/>
      </w:pPr>
      <w:rPr>
        <w:rFonts w:ascii="Symbol" w:hAnsi="Symbol" w:hint="default"/>
      </w:rPr>
    </w:lvl>
    <w:lvl w:ilvl="4" w:tplc="04050003" w:tentative="1">
      <w:start w:val="1"/>
      <w:numFmt w:val="bullet"/>
      <w:lvlText w:val="o"/>
      <w:lvlJc w:val="left"/>
      <w:pPr>
        <w:ind w:left="4516" w:hanging="360"/>
      </w:pPr>
      <w:rPr>
        <w:rFonts w:ascii="Courier New" w:hAnsi="Courier New" w:cs="Courier New" w:hint="default"/>
      </w:rPr>
    </w:lvl>
    <w:lvl w:ilvl="5" w:tplc="04050005" w:tentative="1">
      <w:start w:val="1"/>
      <w:numFmt w:val="bullet"/>
      <w:lvlText w:val=""/>
      <w:lvlJc w:val="left"/>
      <w:pPr>
        <w:ind w:left="5236" w:hanging="360"/>
      </w:pPr>
      <w:rPr>
        <w:rFonts w:ascii="Wingdings" w:hAnsi="Wingdings" w:hint="default"/>
      </w:rPr>
    </w:lvl>
    <w:lvl w:ilvl="6" w:tplc="04050001" w:tentative="1">
      <w:start w:val="1"/>
      <w:numFmt w:val="bullet"/>
      <w:lvlText w:val=""/>
      <w:lvlJc w:val="left"/>
      <w:pPr>
        <w:ind w:left="5956" w:hanging="360"/>
      </w:pPr>
      <w:rPr>
        <w:rFonts w:ascii="Symbol" w:hAnsi="Symbol" w:hint="default"/>
      </w:rPr>
    </w:lvl>
    <w:lvl w:ilvl="7" w:tplc="04050003" w:tentative="1">
      <w:start w:val="1"/>
      <w:numFmt w:val="bullet"/>
      <w:lvlText w:val="o"/>
      <w:lvlJc w:val="left"/>
      <w:pPr>
        <w:ind w:left="6676" w:hanging="360"/>
      </w:pPr>
      <w:rPr>
        <w:rFonts w:ascii="Courier New" w:hAnsi="Courier New" w:cs="Courier New" w:hint="default"/>
      </w:rPr>
    </w:lvl>
    <w:lvl w:ilvl="8" w:tplc="04050005" w:tentative="1">
      <w:start w:val="1"/>
      <w:numFmt w:val="bullet"/>
      <w:lvlText w:val=""/>
      <w:lvlJc w:val="left"/>
      <w:pPr>
        <w:ind w:left="7396" w:hanging="360"/>
      </w:pPr>
      <w:rPr>
        <w:rFonts w:ascii="Wingdings" w:hAnsi="Wingdings" w:hint="default"/>
      </w:rPr>
    </w:lvl>
  </w:abstractNum>
  <w:abstractNum w:abstractNumId="6" w15:restartNumberingAfterBreak="0">
    <w:nsid w:val="2C0209A1"/>
    <w:multiLevelType w:val="hybridMultilevel"/>
    <w:tmpl w:val="1AFE05E0"/>
    <w:lvl w:ilvl="0" w:tplc="0405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C097E1B"/>
    <w:multiLevelType w:val="hybridMultilevel"/>
    <w:tmpl w:val="317CA794"/>
    <w:lvl w:ilvl="0" w:tplc="1D66428E">
      <w:start w:val="1"/>
      <w:numFmt w:val="decimal"/>
      <w:lvlText w:val="(%1)"/>
      <w:lvlJc w:val="left"/>
      <w:pPr>
        <w:tabs>
          <w:tab w:val="num" w:pos="360"/>
        </w:tabs>
        <w:ind w:left="360" w:hanging="360"/>
      </w:pPr>
      <w:rPr>
        <w:rFonts w:hint="default"/>
      </w:rPr>
    </w:lvl>
    <w:lvl w:ilvl="1" w:tplc="3BBAB6BE">
      <w:start w:val="1"/>
      <w:numFmt w:val="lowerLetter"/>
      <w:lvlText w:val="%2)"/>
      <w:lvlJc w:val="left"/>
      <w:pPr>
        <w:tabs>
          <w:tab w:val="num" w:pos="1080"/>
        </w:tabs>
        <w:ind w:left="1080" w:hanging="360"/>
      </w:pPr>
      <w:rPr>
        <w:rFonts w:hint="default"/>
      </w:rPr>
    </w:lvl>
    <w:lvl w:ilvl="2" w:tplc="8250A0F2">
      <w:start w:val="1"/>
      <w:numFmt w:val="upperLetter"/>
      <w:lvlText w:val="%3)"/>
      <w:lvlJc w:val="left"/>
      <w:pPr>
        <w:tabs>
          <w:tab w:val="num" w:pos="1980"/>
        </w:tabs>
        <w:ind w:left="1980" w:hanging="360"/>
      </w:pPr>
      <w:rPr>
        <w:rFonts w:hint="default"/>
      </w:r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2E164565"/>
    <w:multiLevelType w:val="hybridMultilevel"/>
    <w:tmpl w:val="333A8CAC"/>
    <w:lvl w:ilvl="0" w:tplc="1D66428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15:restartNumberingAfterBreak="0">
    <w:nsid w:val="2E55338F"/>
    <w:multiLevelType w:val="hybridMultilevel"/>
    <w:tmpl w:val="66D68648"/>
    <w:lvl w:ilvl="0" w:tplc="3BBAB6B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33EF0CB1"/>
    <w:multiLevelType w:val="hybridMultilevel"/>
    <w:tmpl w:val="59D6D7BE"/>
    <w:lvl w:ilvl="0" w:tplc="42A65F26">
      <w:start w:val="1"/>
      <w:numFmt w:val="decimal"/>
      <w:lvlText w:val="15.%1."/>
      <w:lvlJc w:val="left"/>
      <w:pPr>
        <w:tabs>
          <w:tab w:val="num" w:pos="900"/>
        </w:tabs>
        <w:ind w:left="900" w:hanging="360"/>
      </w:pPr>
      <w:rPr>
        <w:rFonts w:ascii="Arial" w:hAnsi="Arial" w:cs="Arial" w:hint="default"/>
        <w:b/>
        <w:bCs/>
        <w:i w:val="0"/>
        <w:iCs w:val="0"/>
        <w:sz w:val="20"/>
        <w:szCs w:val="20"/>
      </w:rPr>
    </w:lvl>
    <w:lvl w:ilvl="1" w:tplc="04050019">
      <w:start w:val="1"/>
      <w:numFmt w:val="bullet"/>
      <w:lvlText w:val=""/>
      <w:lvlJc w:val="left"/>
      <w:pPr>
        <w:tabs>
          <w:tab w:val="num" w:pos="1440"/>
        </w:tabs>
        <w:ind w:left="1440" w:hanging="360"/>
      </w:pPr>
      <w:rPr>
        <w:rFonts w:ascii="Symbol" w:hAnsi="Symbol" w:hint="default"/>
        <w:b/>
        <w:bCs/>
        <w:i w:val="0"/>
        <w:iCs w:val="0"/>
        <w:sz w:val="20"/>
        <w:szCs w:val="20"/>
      </w:rPr>
    </w:lvl>
    <w:lvl w:ilvl="2" w:tplc="0405001B">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6E24155"/>
    <w:multiLevelType w:val="hybridMultilevel"/>
    <w:tmpl w:val="1486D06A"/>
    <w:lvl w:ilvl="0" w:tplc="1D66428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482746C4"/>
    <w:multiLevelType w:val="hybridMultilevel"/>
    <w:tmpl w:val="F3780B62"/>
    <w:lvl w:ilvl="0" w:tplc="28EC354C">
      <w:start w:val="1"/>
      <w:numFmt w:val="lowerLetter"/>
      <w:lvlText w:val="%1)"/>
      <w:lvlJc w:val="left"/>
      <w:pPr>
        <w:ind w:left="720" w:hanging="360"/>
      </w:pPr>
      <w:rPr>
        <w:rFonts w:ascii="Arial" w:eastAsia="Times New Roman" w:hAnsi="Arial" w:cs="Arial" w:hint="default"/>
        <w:color w:val="000000"/>
        <w:sz w:val="2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541023DC"/>
    <w:multiLevelType w:val="hybridMultilevel"/>
    <w:tmpl w:val="37F63674"/>
    <w:lvl w:ilvl="0" w:tplc="78AA92A0">
      <w:start w:val="1"/>
      <w:numFmt w:val="decimal"/>
      <w:lvlText w:val="(%1)"/>
      <w:lvlJc w:val="left"/>
      <w:pPr>
        <w:tabs>
          <w:tab w:val="num" w:pos="360"/>
        </w:tabs>
        <w:ind w:left="360" w:hanging="360"/>
      </w:pPr>
      <w:rPr>
        <w:rFonts w:ascii="Arial Narrow" w:eastAsiaTheme="majorEastAsia" w:hAnsi="Arial Narrow" w:cstheme="majorBidi"/>
        <w:b/>
        <w:bCs/>
        <w:i w:val="0"/>
        <w:iCs w:val="0"/>
        <w:sz w:val="20"/>
        <w:szCs w:val="20"/>
      </w:rPr>
    </w:lvl>
    <w:lvl w:ilvl="1" w:tplc="04050019">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5CDE0BF2"/>
    <w:multiLevelType w:val="hybridMultilevel"/>
    <w:tmpl w:val="CFD0E8B4"/>
    <w:lvl w:ilvl="0" w:tplc="04050019">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5" w15:restartNumberingAfterBreak="0">
    <w:nsid w:val="5D537980"/>
    <w:multiLevelType w:val="hybridMultilevel"/>
    <w:tmpl w:val="D3644CEE"/>
    <w:lvl w:ilvl="0" w:tplc="E0BC3CDA">
      <w:numFmt w:val="bullet"/>
      <w:lvlText w:val="-"/>
      <w:lvlJc w:val="left"/>
      <w:pPr>
        <w:ind w:left="720" w:hanging="360"/>
      </w:pPr>
      <w:rPr>
        <w:rFonts w:ascii="Calibri" w:eastAsia="Calibri" w:hAnsi="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6" w15:restartNumberingAfterBreak="0">
    <w:nsid w:val="5E606211"/>
    <w:multiLevelType w:val="hybridMultilevel"/>
    <w:tmpl w:val="317CA794"/>
    <w:lvl w:ilvl="0" w:tplc="1D66428E">
      <w:start w:val="1"/>
      <w:numFmt w:val="decimal"/>
      <w:lvlText w:val="(%1)"/>
      <w:lvlJc w:val="left"/>
      <w:pPr>
        <w:tabs>
          <w:tab w:val="num" w:pos="360"/>
        </w:tabs>
        <w:ind w:left="360" w:hanging="360"/>
      </w:pPr>
      <w:rPr>
        <w:rFonts w:hint="default"/>
      </w:rPr>
    </w:lvl>
    <w:lvl w:ilvl="1" w:tplc="3BBAB6BE">
      <w:start w:val="1"/>
      <w:numFmt w:val="lowerLetter"/>
      <w:lvlText w:val="%2)"/>
      <w:lvlJc w:val="left"/>
      <w:pPr>
        <w:tabs>
          <w:tab w:val="num" w:pos="1080"/>
        </w:tabs>
        <w:ind w:left="1080" w:hanging="360"/>
      </w:pPr>
      <w:rPr>
        <w:rFonts w:hint="default"/>
      </w:rPr>
    </w:lvl>
    <w:lvl w:ilvl="2" w:tplc="8250A0F2">
      <w:start w:val="1"/>
      <w:numFmt w:val="upperLetter"/>
      <w:lvlText w:val="%3)"/>
      <w:lvlJc w:val="left"/>
      <w:pPr>
        <w:tabs>
          <w:tab w:val="num" w:pos="1980"/>
        </w:tabs>
        <w:ind w:left="1980" w:hanging="360"/>
      </w:pPr>
      <w:rPr>
        <w:rFonts w:hint="default"/>
      </w:r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7" w15:restartNumberingAfterBreak="0">
    <w:nsid w:val="71226D84"/>
    <w:multiLevelType w:val="hybridMultilevel"/>
    <w:tmpl w:val="6910F66C"/>
    <w:lvl w:ilvl="0" w:tplc="1D66428E">
      <w:start w:val="1"/>
      <w:numFmt w:val="decimal"/>
      <w:lvlText w:val="(%1)"/>
      <w:lvlJc w:val="left"/>
      <w:pPr>
        <w:tabs>
          <w:tab w:val="num" w:pos="360"/>
        </w:tabs>
        <w:ind w:left="360" w:hanging="360"/>
      </w:pPr>
      <w:rPr>
        <w:rFonts w:hint="default"/>
      </w:rPr>
    </w:lvl>
    <w:lvl w:ilvl="1" w:tplc="3022EA70">
      <w:numFmt w:val="bullet"/>
      <w:lvlText w:val="-"/>
      <w:lvlJc w:val="left"/>
      <w:pPr>
        <w:ind w:left="1080" w:hanging="360"/>
      </w:pPr>
      <w:rPr>
        <w:rFonts w:ascii="Arial Narrow" w:eastAsia="Times New Roman" w:hAnsi="Arial Narrow" w:cs="Arial"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0">
    <w:nsid w:val="7624080C"/>
    <w:multiLevelType w:val="hybridMultilevel"/>
    <w:tmpl w:val="E1BEB526"/>
    <w:lvl w:ilvl="0" w:tplc="04050019">
      <w:start w:val="1"/>
      <w:numFmt w:val="lowerLetter"/>
      <w:lvlText w:val="%1."/>
      <w:lvlJc w:val="left"/>
      <w:pPr>
        <w:ind w:left="1428" w:hanging="360"/>
      </w:pPr>
      <w:rPr>
        <w:b/>
      </w:rPr>
    </w:lvl>
    <w:lvl w:ilvl="1" w:tplc="04050019">
      <w:start w:val="1"/>
      <w:numFmt w:val="lowerLetter"/>
      <w:lvlText w:val="%2."/>
      <w:lvlJc w:val="left"/>
      <w:pPr>
        <w:ind w:left="2148" w:hanging="360"/>
      </w:pPr>
    </w:lvl>
    <w:lvl w:ilvl="2" w:tplc="0405001B">
      <w:start w:val="1"/>
      <w:numFmt w:val="lowerRoman"/>
      <w:lvlText w:val="%3."/>
      <w:lvlJc w:val="right"/>
      <w:pPr>
        <w:ind w:left="2868" w:hanging="180"/>
      </w:pPr>
    </w:lvl>
    <w:lvl w:ilvl="3" w:tplc="0405000F">
      <w:start w:val="1"/>
      <w:numFmt w:val="decimal"/>
      <w:lvlText w:val="%4."/>
      <w:lvlJc w:val="left"/>
      <w:pPr>
        <w:ind w:left="3588" w:hanging="360"/>
      </w:pPr>
    </w:lvl>
    <w:lvl w:ilvl="4" w:tplc="04050019">
      <w:start w:val="1"/>
      <w:numFmt w:val="lowerLetter"/>
      <w:lvlText w:val="%5."/>
      <w:lvlJc w:val="left"/>
      <w:pPr>
        <w:ind w:left="4308" w:hanging="360"/>
      </w:pPr>
    </w:lvl>
    <w:lvl w:ilvl="5" w:tplc="0405001B">
      <w:start w:val="1"/>
      <w:numFmt w:val="lowerRoman"/>
      <w:lvlText w:val="%6."/>
      <w:lvlJc w:val="right"/>
      <w:pPr>
        <w:ind w:left="5028" w:hanging="180"/>
      </w:pPr>
    </w:lvl>
    <w:lvl w:ilvl="6" w:tplc="0405000F">
      <w:start w:val="1"/>
      <w:numFmt w:val="decimal"/>
      <w:lvlText w:val="%7."/>
      <w:lvlJc w:val="left"/>
      <w:pPr>
        <w:ind w:left="5748" w:hanging="360"/>
      </w:pPr>
    </w:lvl>
    <w:lvl w:ilvl="7" w:tplc="04050019">
      <w:start w:val="1"/>
      <w:numFmt w:val="lowerLetter"/>
      <w:lvlText w:val="%8."/>
      <w:lvlJc w:val="left"/>
      <w:pPr>
        <w:ind w:left="6468" w:hanging="360"/>
      </w:pPr>
    </w:lvl>
    <w:lvl w:ilvl="8" w:tplc="0405001B">
      <w:start w:val="1"/>
      <w:numFmt w:val="lowerRoman"/>
      <w:lvlText w:val="%9."/>
      <w:lvlJc w:val="right"/>
      <w:pPr>
        <w:ind w:left="7188" w:hanging="180"/>
      </w:pPr>
    </w:lvl>
  </w:abstractNum>
  <w:abstractNum w:abstractNumId="19" w15:restartNumberingAfterBreak="0">
    <w:nsid w:val="76852644"/>
    <w:multiLevelType w:val="hybridMultilevel"/>
    <w:tmpl w:val="78E43846"/>
    <w:lvl w:ilvl="0" w:tplc="04050001">
      <w:start w:val="1"/>
      <w:numFmt w:val="bullet"/>
      <w:lvlText w:val=""/>
      <w:lvlJc w:val="left"/>
      <w:pPr>
        <w:ind w:left="1080" w:hanging="360"/>
      </w:pPr>
      <w:rPr>
        <w:rFonts w:ascii="Symbol" w:hAnsi="Symbol" w:hint="default"/>
      </w:rPr>
    </w:lvl>
    <w:lvl w:ilvl="1" w:tplc="041B0003">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0" w15:restartNumberingAfterBreak="0">
    <w:nsid w:val="7A3473DC"/>
    <w:multiLevelType w:val="hybridMultilevel"/>
    <w:tmpl w:val="8326D664"/>
    <w:lvl w:ilvl="0" w:tplc="1D66428E">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8"/>
  </w:num>
  <w:num w:numId="2">
    <w:abstractNumId w:val="16"/>
  </w:num>
  <w:num w:numId="3">
    <w:abstractNumId w:val="20"/>
  </w:num>
  <w:num w:numId="4">
    <w:abstractNumId w:val="4"/>
  </w:num>
  <w:num w:numId="5">
    <w:abstractNumId w:val="17"/>
  </w:num>
  <w:num w:numId="6">
    <w:abstractNumId w:val="11"/>
  </w:num>
  <w:num w:numId="7">
    <w:abstractNumId w:val="5"/>
  </w:num>
  <w:num w:numId="8">
    <w:abstractNumId w:val="7"/>
  </w:num>
  <w:num w:numId="9">
    <w:abstractNumId w:val="1"/>
  </w:num>
  <w:num w:numId="10">
    <w:abstractNumId w:val="9"/>
  </w:num>
  <w:num w:numId="11">
    <w:abstractNumId w:val="2"/>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18"/>
  </w:num>
  <w:num w:numId="16">
    <w:abstractNumId w:val="14"/>
  </w:num>
  <w:num w:numId="17">
    <w:abstractNumId w:val="19"/>
  </w:num>
  <w:num w:numId="18">
    <w:abstractNumId w:val="6"/>
  </w:num>
  <w:num w:numId="19">
    <w:abstractNumId w:val="13"/>
  </w:num>
  <w:num w:numId="20">
    <w:abstractNumId w:val="10"/>
  </w:num>
  <w:num w:numId="21">
    <w:abstractNumId w:val="0"/>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C3A"/>
    <w:rsid w:val="00005F80"/>
    <w:rsid w:val="00015BD8"/>
    <w:rsid w:val="00047706"/>
    <w:rsid w:val="00051598"/>
    <w:rsid w:val="0005168D"/>
    <w:rsid w:val="00064829"/>
    <w:rsid w:val="00064DEE"/>
    <w:rsid w:val="0007254C"/>
    <w:rsid w:val="0007529E"/>
    <w:rsid w:val="000964AC"/>
    <w:rsid w:val="00096F1D"/>
    <w:rsid w:val="000B5728"/>
    <w:rsid w:val="000C5673"/>
    <w:rsid w:val="000D122E"/>
    <w:rsid w:val="000E1363"/>
    <w:rsid w:val="000E4D69"/>
    <w:rsid w:val="000E6C98"/>
    <w:rsid w:val="00110CAC"/>
    <w:rsid w:val="001125EF"/>
    <w:rsid w:val="0012630A"/>
    <w:rsid w:val="00141272"/>
    <w:rsid w:val="00141E3B"/>
    <w:rsid w:val="00151468"/>
    <w:rsid w:val="001544E2"/>
    <w:rsid w:val="00164454"/>
    <w:rsid w:val="00170031"/>
    <w:rsid w:val="00171936"/>
    <w:rsid w:val="0017633C"/>
    <w:rsid w:val="001A326B"/>
    <w:rsid w:val="001A6792"/>
    <w:rsid w:val="001D4D23"/>
    <w:rsid w:val="001E31A5"/>
    <w:rsid w:val="002156B6"/>
    <w:rsid w:val="002226FF"/>
    <w:rsid w:val="002A6B0D"/>
    <w:rsid w:val="002B1D86"/>
    <w:rsid w:val="002C62DD"/>
    <w:rsid w:val="002D55F6"/>
    <w:rsid w:val="002F6268"/>
    <w:rsid w:val="002F7D2C"/>
    <w:rsid w:val="003371E4"/>
    <w:rsid w:val="0033761F"/>
    <w:rsid w:val="00340ABB"/>
    <w:rsid w:val="00350546"/>
    <w:rsid w:val="00384004"/>
    <w:rsid w:val="003869A3"/>
    <w:rsid w:val="003D4A98"/>
    <w:rsid w:val="003D549E"/>
    <w:rsid w:val="003F043C"/>
    <w:rsid w:val="00416646"/>
    <w:rsid w:val="0044021E"/>
    <w:rsid w:val="00441552"/>
    <w:rsid w:val="0044799E"/>
    <w:rsid w:val="00450670"/>
    <w:rsid w:val="004563D1"/>
    <w:rsid w:val="0048334D"/>
    <w:rsid w:val="004A302C"/>
    <w:rsid w:val="004D44C2"/>
    <w:rsid w:val="004E44BE"/>
    <w:rsid w:val="004F297E"/>
    <w:rsid w:val="005075DB"/>
    <w:rsid w:val="00510F95"/>
    <w:rsid w:val="00536D0C"/>
    <w:rsid w:val="00544EE6"/>
    <w:rsid w:val="005452C3"/>
    <w:rsid w:val="00561E2F"/>
    <w:rsid w:val="00567FFD"/>
    <w:rsid w:val="00596AFB"/>
    <w:rsid w:val="005A45A1"/>
    <w:rsid w:val="005A6246"/>
    <w:rsid w:val="005C3F70"/>
    <w:rsid w:val="005D022C"/>
    <w:rsid w:val="005D5B41"/>
    <w:rsid w:val="005F195B"/>
    <w:rsid w:val="005F6AEF"/>
    <w:rsid w:val="00621DA5"/>
    <w:rsid w:val="00623B40"/>
    <w:rsid w:val="00626907"/>
    <w:rsid w:val="00641356"/>
    <w:rsid w:val="00656FB3"/>
    <w:rsid w:val="0069756C"/>
    <w:rsid w:val="006A3469"/>
    <w:rsid w:val="006A5502"/>
    <w:rsid w:val="006C4538"/>
    <w:rsid w:val="006C76FD"/>
    <w:rsid w:val="00721B6D"/>
    <w:rsid w:val="007220ED"/>
    <w:rsid w:val="007434CF"/>
    <w:rsid w:val="00763548"/>
    <w:rsid w:val="0077429C"/>
    <w:rsid w:val="00775000"/>
    <w:rsid w:val="00782025"/>
    <w:rsid w:val="00794BB1"/>
    <w:rsid w:val="007C2401"/>
    <w:rsid w:val="007D503E"/>
    <w:rsid w:val="007D6C3A"/>
    <w:rsid w:val="008069BC"/>
    <w:rsid w:val="00815861"/>
    <w:rsid w:val="00820500"/>
    <w:rsid w:val="00851CDF"/>
    <w:rsid w:val="00876EE9"/>
    <w:rsid w:val="0088020B"/>
    <w:rsid w:val="008813C8"/>
    <w:rsid w:val="008A2B9A"/>
    <w:rsid w:val="008A2BC0"/>
    <w:rsid w:val="008A60F6"/>
    <w:rsid w:val="008C3061"/>
    <w:rsid w:val="008D3DBC"/>
    <w:rsid w:val="008D4D16"/>
    <w:rsid w:val="008D56B6"/>
    <w:rsid w:val="008E37EA"/>
    <w:rsid w:val="008E41E2"/>
    <w:rsid w:val="008F71AB"/>
    <w:rsid w:val="009204AB"/>
    <w:rsid w:val="00930373"/>
    <w:rsid w:val="00944D46"/>
    <w:rsid w:val="009608B8"/>
    <w:rsid w:val="00967AAF"/>
    <w:rsid w:val="00984060"/>
    <w:rsid w:val="00994766"/>
    <w:rsid w:val="009A5923"/>
    <w:rsid w:val="009B04FD"/>
    <w:rsid w:val="009B67BB"/>
    <w:rsid w:val="009D36F4"/>
    <w:rsid w:val="009E0D68"/>
    <w:rsid w:val="00A133BD"/>
    <w:rsid w:val="00A23A4C"/>
    <w:rsid w:val="00A275C1"/>
    <w:rsid w:val="00A51A58"/>
    <w:rsid w:val="00A52663"/>
    <w:rsid w:val="00A71716"/>
    <w:rsid w:val="00A76A8D"/>
    <w:rsid w:val="00A84993"/>
    <w:rsid w:val="00A91333"/>
    <w:rsid w:val="00AE42AA"/>
    <w:rsid w:val="00AF1302"/>
    <w:rsid w:val="00AF4A32"/>
    <w:rsid w:val="00B106E3"/>
    <w:rsid w:val="00B34F09"/>
    <w:rsid w:val="00B356C7"/>
    <w:rsid w:val="00B37DFF"/>
    <w:rsid w:val="00B64D7B"/>
    <w:rsid w:val="00B916FD"/>
    <w:rsid w:val="00B96934"/>
    <w:rsid w:val="00BA35D1"/>
    <w:rsid w:val="00BA7ED3"/>
    <w:rsid w:val="00BE32AB"/>
    <w:rsid w:val="00C26B64"/>
    <w:rsid w:val="00C4458E"/>
    <w:rsid w:val="00C70C4A"/>
    <w:rsid w:val="00D00055"/>
    <w:rsid w:val="00D440D8"/>
    <w:rsid w:val="00D64FAA"/>
    <w:rsid w:val="00D70056"/>
    <w:rsid w:val="00D727F9"/>
    <w:rsid w:val="00D87C63"/>
    <w:rsid w:val="00DA3987"/>
    <w:rsid w:val="00DC1720"/>
    <w:rsid w:val="00DC5480"/>
    <w:rsid w:val="00DF5F1C"/>
    <w:rsid w:val="00E06523"/>
    <w:rsid w:val="00E279D8"/>
    <w:rsid w:val="00E42DC6"/>
    <w:rsid w:val="00E46F76"/>
    <w:rsid w:val="00E501CD"/>
    <w:rsid w:val="00E774BA"/>
    <w:rsid w:val="00E84FA3"/>
    <w:rsid w:val="00EA197C"/>
    <w:rsid w:val="00EA7EAD"/>
    <w:rsid w:val="00ED0CE0"/>
    <w:rsid w:val="00ED52FB"/>
    <w:rsid w:val="00ED70EF"/>
    <w:rsid w:val="00EF0E51"/>
    <w:rsid w:val="00F1598B"/>
    <w:rsid w:val="00F302FF"/>
    <w:rsid w:val="00F31669"/>
    <w:rsid w:val="00F40E90"/>
    <w:rsid w:val="00F42E3C"/>
    <w:rsid w:val="00F47730"/>
    <w:rsid w:val="00F5507A"/>
    <w:rsid w:val="00F573BB"/>
    <w:rsid w:val="00F602FD"/>
    <w:rsid w:val="00F82A8E"/>
    <w:rsid w:val="00F97EF3"/>
    <w:rsid w:val="00FB00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36CD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D6C3A"/>
    <w:pPr>
      <w:spacing w:after="0" w:line="240" w:lineRule="auto"/>
      <w:jc w:val="both"/>
    </w:pPr>
    <w:rPr>
      <w:rFonts w:ascii="Arial Narrow" w:eastAsia="Times New Roman" w:hAnsi="Arial Narrow" w:cs="Times New Roman"/>
      <w:szCs w:val="24"/>
      <w:lang w:eastAsia="cs-CZ"/>
    </w:rPr>
  </w:style>
  <w:style w:type="paragraph" w:styleId="Nadpis1">
    <w:name w:val="heading 1"/>
    <w:basedOn w:val="Normln"/>
    <w:next w:val="Normln"/>
    <w:link w:val="Nadpis1Char"/>
    <w:autoRedefine/>
    <w:qFormat/>
    <w:rsid w:val="007D6C3A"/>
    <w:pPr>
      <w:keepNext/>
      <w:spacing w:before="240" w:after="60"/>
      <w:outlineLvl w:val="0"/>
    </w:pPr>
    <w:rPr>
      <w:rFonts w:ascii="Arial" w:hAnsi="Arial" w:cs="Arial"/>
      <w:b/>
      <w:bCs/>
      <w:kern w:val="32"/>
      <w:szCs w:val="22"/>
    </w:rPr>
  </w:style>
  <w:style w:type="paragraph" w:styleId="Nadpis2">
    <w:name w:val="heading 2"/>
    <w:basedOn w:val="Normln"/>
    <w:next w:val="Normln"/>
    <w:link w:val="Nadpis2Char"/>
    <w:uiPriority w:val="9"/>
    <w:semiHidden/>
    <w:unhideWhenUsed/>
    <w:qFormat/>
    <w:rsid w:val="008F71A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D6C3A"/>
    <w:rPr>
      <w:rFonts w:ascii="Arial" w:eastAsia="Times New Roman" w:hAnsi="Arial" w:cs="Arial"/>
      <w:b/>
      <w:bCs/>
      <w:kern w:val="32"/>
      <w:lang w:eastAsia="cs-CZ"/>
    </w:rPr>
  </w:style>
  <w:style w:type="paragraph" w:customStyle="1" w:styleId="Pesazen">
    <w:name w:val="Přesazený"/>
    <w:basedOn w:val="Normln"/>
    <w:link w:val="PesazenChar"/>
    <w:rsid w:val="007D6C3A"/>
    <w:pPr>
      <w:ind w:left="709" w:hanging="709"/>
    </w:pPr>
  </w:style>
  <w:style w:type="character" w:customStyle="1" w:styleId="PesazenChar">
    <w:name w:val="Přesazený Char"/>
    <w:link w:val="Pesazen"/>
    <w:rsid w:val="007D6C3A"/>
    <w:rPr>
      <w:rFonts w:ascii="Arial Narrow" w:eastAsia="Times New Roman" w:hAnsi="Arial Narrow" w:cs="Times New Roman"/>
      <w:szCs w:val="24"/>
      <w:lang w:eastAsia="cs-CZ"/>
    </w:rPr>
  </w:style>
  <w:style w:type="character" w:styleId="Hypertextovodkaz">
    <w:name w:val="Hyperlink"/>
    <w:uiPriority w:val="99"/>
    <w:unhideWhenUsed/>
    <w:rsid w:val="007D6C3A"/>
    <w:rPr>
      <w:color w:val="0000FF"/>
      <w:u w:val="single"/>
    </w:rPr>
  </w:style>
  <w:style w:type="paragraph" w:styleId="Zpat">
    <w:name w:val="footer"/>
    <w:basedOn w:val="Normln"/>
    <w:link w:val="ZpatChar"/>
    <w:uiPriority w:val="99"/>
    <w:unhideWhenUsed/>
    <w:rsid w:val="007D6C3A"/>
    <w:pPr>
      <w:tabs>
        <w:tab w:val="center" w:pos="4536"/>
        <w:tab w:val="right" w:pos="9072"/>
      </w:tabs>
    </w:pPr>
  </w:style>
  <w:style w:type="character" w:customStyle="1" w:styleId="ZpatChar">
    <w:name w:val="Zápatí Char"/>
    <w:basedOn w:val="Standardnpsmoodstavce"/>
    <w:link w:val="Zpat"/>
    <w:uiPriority w:val="99"/>
    <w:rsid w:val="007D6C3A"/>
    <w:rPr>
      <w:rFonts w:ascii="Arial Narrow" w:eastAsia="Times New Roman" w:hAnsi="Arial Narrow" w:cs="Times New Roman"/>
      <w:szCs w:val="24"/>
      <w:lang w:eastAsia="cs-CZ"/>
    </w:rPr>
  </w:style>
  <w:style w:type="paragraph" w:styleId="Odstavecseseznamem">
    <w:name w:val="List Paragraph"/>
    <w:basedOn w:val="Normln"/>
    <w:uiPriority w:val="34"/>
    <w:qFormat/>
    <w:rsid w:val="007D6C3A"/>
    <w:pPr>
      <w:ind w:left="720"/>
      <w:contextualSpacing/>
    </w:pPr>
  </w:style>
  <w:style w:type="character" w:styleId="Siln">
    <w:name w:val="Strong"/>
    <w:uiPriority w:val="22"/>
    <w:qFormat/>
    <w:rsid w:val="007D6C3A"/>
    <w:rPr>
      <w:b/>
      <w:bCs/>
    </w:rPr>
  </w:style>
  <w:style w:type="character" w:styleId="Odkaznakoment">
    <w:name w:val="annotation reference"/>
    <w:uiPriority w:val="99"/>
    <w:semiHidden/>
    <w:unhideWhenUsed/>
    <w:rsid w:val="007D6C3A"/>
    <w:rPr>
      <w:sz w:val="16"/>
      <w:szCs w:val="16"/>
    </w:rPr>
  </w:style>
  <w:style w:type="paragraph" w:styleId="Textkomente">
    <w:name w:val="annotation text"/>
    <w:basedOn w:val="Normln"/>
    <w:link w:val="TextkomenteChar"/>
    <w:uiPriority w:val="99"/>
    <w:semiHidden/>
    <w:unhideWhenUsed/>
    <w:rsid w:val="007D6C3A"/>
    <w:rPr>
      <w:sz w:val="20"/>
      <w:szCs w:val="20"/>
    </w:rPr>
  </w:style>
  <w:style w:type="character" w:customStyle="1" w:styleId="TextkomenteChar">
    <w:name w:val="Text komentáře Char"/>
    <w:basedOn w:val="Standardnpsmoodstavce"/>
    <w:link w:val="Textkomente"/>
    <w:uiPriority w:val="99"/>
    <w:semiHidden/>
    <w:rsid w:val="007D6C3A"/>
    <w:rPr>
      <w:rFonts w:ascii="Arial Narrow" w:eastAsia="Times New Roman" w:hAnsi="Arial Narrow" w:cs="Times New Roman"/>
      <w:sz w:val="20"/>
      <w:szCs w:val="20"/>
      <w:lang w:eastAsia="cs-CZ"/>
    </w:rPr>
  </w:style>
  <w:style w:type="paragraph" w:styleId="Textbubliny">
    <w:name w:val="Balloon Text"/>
    <w:basedOn w:val="Normln"/>
    <w:link w:val="TextbublinyChar"/>
    <w:uiPriority w:val="99"/>
    <w:semiHidden/>
    <w:unhideWhenUsed/>
    <w:rsid w:val="007D6C3A"/>
    <w:rPr>
      <w:rFonts w:ascii="Tahoma" w:hAnsi="Tahoma" w:cs="Tahoma"/>
      <w:sz w:val="16"/>
      <w:szCs w:val="16"/>
    </w:rPr>
  </w:style>
  <w:style w:type="character" w:customStyle="1" w:styleId="TextbublinyChar">
    <w:name w:val="Text bubliny Char"/>
    <w:basedOn w:val="Standardnpsmoodstavce"/>
    <w:link w:val="Textbubliny"/>
    <w:uiPriority w:val="99"/>
    <w:semiHidden/>
    <w:rsid w:val="007D6C3A"/>
    <w:rPr>
      <w:rFonts w:ascii="Tahoma" w:eastAsia="Times New Roman" w:hAnsi="Tahoma" w:cs="Tahoma"/>
      <w:sz w:val="16"/>
      <w:szCs w:val="16"/>
      <w:lang w:eastAsia="cs-CZ"/>
    </w:rPr>
  </w:style>
  <w:style w:type="character" w:customStyle="1" w:styleId="platne">
    <w:name w:val="platne"/>
    <w:basedOn w:val="Standardnpsmoodstavce"/>
    <w:rsid w:val="00170031"/>
  </w:style>
  <w:style w:type="paragraph" w:styleId="Pedmtkomente">
    <w:name w:val="annotation subject"/>
    <w:basedOn w:val="Textkomente"/>
    <w:next w:val="Textkomente"/>
    <w:link w:val="PedmtkomenteChar"/>
    <w:uiPriority w:val="99"/>
    <w:semiHidden/>
    <w:unhideWhenUsed/>
    <w:rsid w:val="00A133BD"/>
    <w:rPr>
      <w:b/>
      <w:bCs/>
    </w:rPr>
  </w:style>
  <w:style w:type="character" w:customStyle="1" w:styleId="PedmtkomenteChar">
    <w:name w:val="Předmět komentáře Char"/>
    <w:basedOn w:val="TextkomenteChar"/>
    <w:link w:val="Pedmtkomente"/>
    <w:uiPriority w:val="99"/>
    <w:semiHidden/>
    <w:rsid w:val="00A133BD"/>
    <w:rPr>
      <w:rFonts w:ascii="Arial Narrow" w:eastAsia="Times New Roman" w:hAnsi="Arial Narrow" w:cs="Times New Roman"/>
      <w:b/>
      <w:bCs/>
      <w:sz w:val="20"/>
      <w:szCs w:val="20"/>
      <w:lang w:eastAsia="cs-CZ"/>
    </w:rPr>
  </w:style>
  <w:style w:type="paragraph" w:styleId="Textpoznpodarou">
    <w:name w:val="footnote text"/>
    <w:basedOn w:val="Normln"/>
    <w:link w:val="TextpoznpodarouChar"/>
    <w:uiPriority w:val="99"/>
    <w:semiHidden/>
    <w:unhideWhenUsed/>
    <w:rsid w:val="00A133BD"/>
    <w:rPr>
      <w:sz w:val="20"/>
      <w:szCs w:val="20"/>
    </w:rPr>
  </w:style>
  <w:style w:type="character" w:customStyle="1" w:styleId="TextpoznpodarouChar">
    <w:name w:val="Text pozn. pod čarou Char"/>
    <w:basedOn w:val="Standardnpsmoodstavce"/>
    <w:link w:val="Textpoznpodarou"/>
    <w:uiPriority w:val="99"/>
    <w:semiHidden/>
    <w:rsid w:val="00A133BD"/>
    <w:rPr>
      <w:rFonts w:ascii="Arial Narrow" w:eastAsia="Times New Roman" w:hAnsi="Arial Narrow" w:cs="Times New Roman"/>
      <w:sz w:val="20"/>
      <w:szCs w:val="20"/>
      <w:lang w:eastAsia="cs-CZ"/>
    </w:rPr>
  </w:style>
  <w:style w:type="character" w:styleId="Znakapoznpodarou">
    <w:name w:val="footnote reference"/>
    <w:basedOn w:val="Standardnpsmoodstavce"/>
    <w:uiPriority w:val="99"/>
    <w:semiHidden/>
    <w:unhideWhenUsed/>
    <w:rsid w:val="00A133BD"/>
    <w:rPr>
      <w:vertAlign w:val="superscript"/>
    </w:rPr>
  </w:style>
  <w:style w:type="character" w:customStyle="1" w:styleId="Nadpis2Char">
    <w:name w:val="Nadpis 2 Char"/>
    <w:basedOn w:val="Standardnpsmoodstavce"/>
    <w:link w:val="Nadpis2"/>
    <w:uiPriority w:val="9"/>
    <w:semiHidden/>
    <w:rsid w:val="008F71AB"/>
    <w:rPr>
      <w:rFonts w:asciiTheme="majorHAnsi" w:eastAsiaTheme="majorEastAsia" w:hAnsiTheme="majorHAnsi" w:cstheme="majorBidi"/>
      <w:b/>
      <w:bCs/>
      <w:color w:val="4F81BD" w:themeColor="accent1"/>
      <w:sz w:val="26"/>
      <w:szCs w:val="26"/>
      <w:lang w:eastAsia="cs-CZ"/>
    </w:rPr>
  </w:style>
  <w:style w:type="paragraph" w:styleId="Zhlav">
    <w:name w:val="header"/>
    <w:basedOn w:val="Normln"/>
    <w:link w:val="ZhlavChar"/>
    <w:uiPriority w:val="99"/>
    <w:unhideWhenUsed/>
    <w:rsid w:val="0044799E"/>
    <w:pPr>
      <w:tabs>
        <w:tab w:val="center" w:pos="4536"/>
        <w:tab w:val="right" w:pos="9072"/>
      </w:tabs>
    </w:pPr>
  </w:style>
  <w:style w:type="character" w:customStyle="1" w:styleId="ZhlavChar">
    <w:name w:val="Záhlaví Char"/>
    <w:basedOn w:val="Standardnpsmoodstavce"/>
    <w:link w:val="Zhlav"/>
    <w:uiPriority w:val="99"/>
    <w:rsid w:val="0044799E"/>
    <w:rPr>
      <w:rFonts w:ascii="Arial Narrow" w:eastAsia="Times New Roman" w:hAnsi="Arial Narrow" w:cs="Times New Roman"/>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76262">
      <w:bodyDiv w:val="1"/>
      <w:marLeft w:val="0"/>
      <w:marRight w:val="0"/>
      <w:marTop w:val="0"/>
      <w:marBottom w:val="0"/>
      <w:divBdr>
        <w:top w:val="none" w:sz="0" w:space="0" w:color="auto"/>
        <w:left w:val="none" w:sz="0" w:space="0" w:color="auto"/>
        <w:bottom w:val="none" w:sz="0" w:space="0" w:color="auto"/>
        <w:right w:val="none" w:sz="0" w:space="0" w:color="auto"/>
      </w:divBdr>
    </w:div>
    <w:div w:id="408431396">
      <w:bodyDiv w:val="1"/>
      <w:marLeft w:val="0"/>
      <w:marRight w:val="0"/>
      <w:marTop w:val="0"/>
      <w:marBottom w:val="0"/>
      <w:divBdr>
        <w:top w:val="none" w:sz="0" w:space="0" w:color="auto"/>
        <w:left w:val="none" w:sz="0" w:space="0" w:color="auto"/>
        <w:bottom w:val="none" w:sz="0" w:space="0" w:color="auto"/>
        <w:right w:val="none" w:sz="0" w:space="0" w:color="auto"/>
      </w:divBdr>
    </w:div>
    <w:div w:id="441607086">
      <w:bodyDiv w:val="1"/>
      <w:marLeft w:val="0"/>
      <w:marRight w:val="0"/>
      <w:marTop w:val="0"/>
      <w:marBottom w:val="0"/>
      <w:divBdr>
        <w:top w:val="none" w:sz="0" w:space="0" w:color="auto"/>
        <w:left w:val="none" w:sz="0" w:space="0" w:color="auto"/>
        <w:bottom w:val="none" w:sz="0" w:space="0" w:color="auto"/>
        <w:right w:val="none" w:sz="0" w:space="0" w:color="auto"/>
      </w:divBdr>
    </w:div>
    <w:div w:id="171639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07587-1838-48B1-AEB4-04760DF2F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3615</Words>
  <Characters>21333</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24899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2017-06-15T11:57:00Z</dcterms:created>
  <dcterms:modified xsi:type="dcterms:W3CDTF">2017-06-15T11:59:00Z</dcterms:modified>
</cp:coreProperties>
</file>