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F9BC" w14:textId="55DB70D8" w:rsidR="00091A49" w:rsidRPr="00845CEE" w:rsidRDefault="00091A49" w:rsidP="00091A49">
      <w:pPr>
        <w:spacing w:line="360" w:lineRule="auto"/>
        <w:rPr>
          <w:rFonts w:ascii="Arial" w:hAnsi="Arial" w:cs="Arial"/>
          <w:b/>
          <w:bCs/>
          <w:smallCaps/>
          <w:sz w:val="20"/>
          <w:szCs w:val="20"/>
        </w:rPr>
      </w:pPr>
      <w:r w:rsidRPr="00845CEE">
        <w:rPr>
          <w:rFonts w:ascii="Arial" w:hAnsi="Arial" w:cs="Arial"/>
          <w:b/>
          <w:bCs/>
          <w:smallCaps/>
          <w:sz w:val="20"/>
          <w:szCs w:val="20"/>
        </w:rPr>
        <w:t xml:space="preserve">Smlouva o výpůjčce Č. j. NG </w:t>
      </w:r>
      <w:r w:rsidR="0021618B" w:rsidRPr="00845CEE">
        <w:rPr>
          <w:rFonts w:ascii="Arial" w:hAnsi="Arial" w:cs="Arial"/>
          <w:b/>
          <w:bCs/>
          <w:smallCaps/>
          <w:sz w:val="20"/>
          <w:szCs w:val="20"/>
        </w:rPr>
        <w:t>1002/2023</w:t>
      </w:r>
    </w:p>
    <w:p w14:paraId="03E26BDB" w14:textId="5BE7F002" w:rsidR="00091A49" w:rsidRPr="00845CEE" w:rsidRDefault="00091A49" w:rsidP="00091A49">
      <w:pPr>
        <w:spacing w:line="360" w:lineRule="auto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ve smyslu § 2193 a násl. </w:t>
      </w:r>
      <w:r w:rsidR="0021618B" w:rsidRPr="00845CEE">
        <w:rPr>
          <w:rFonts w:ascii="Arial" w:hAnsi="Arial" w:cs="Arial"/>
          <w:sz w:val="20"/>
          <w:szCs w:val="20"/>
        </w:rPr>
        <w:t>zákona č.</w:t>
      </w:r>
      <w:r w:rsidRPr="00845CEE">
        <w:rPr>
          <w:rFonts w:ascii="Arial" w:hAnsi="Arial" w:cs="Arial"/>
          <w:sz w:val="20"/>
          <w:szCs w:val="20"/>
        </w:rPr>
        <w:t xml:space="preserve"> 89/2012 Sb.</w:t>
      </w:r>
      <w:r w:rsidR="0021618B" w:rsidRPr="00845CEE">
        <w:rPr>
          <w:rFonts w:ascii="Arial" w:hAnsi="Arial" w:cs="Arial"/>
          <w:sz w:val="20"/>
          <w:szCs w:val="20"/>
        </w:rPr>
        <w:t>, občanský zákoník, v platném znění</w:t>
      </w:r>
    </w:p>
    <w:p w14:paraId="205059C5" w14:textId="77777777" w:rsidR="00091A49" w:rsidRPr="00845CEE" w:rsidRDefault="00091A49" w:rsidP="00091A49">
      <w:pPr>
        <w:spacing w:line="360" w:lineRule="auto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níže „Smlouva“</w:t>
      </w:r>
    </w:p>
    <w:p w14:paraId="4590B0A9" w14:textId="77777777" w:rsidR="00922387" w:rsidRPr="00845CEE" w:rsidRDefault="00922387" w:rsidP="00091A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D611EB" w14:textId="5426DB34" w:rsidR="00091A49" w:rsidRPr="00845CEE" w:rsidRDefault="00752657" w:rsidP="00091A49">
      <w:pPr>
        <w:spacing w:line="360" w:lineRule="auto"/>
        <w:rPr>
          <w:rFonts w:ascii="Arial" w:hAnsi="Arial" w:cs="Arial"/>
          <w:sz w:val="20"/>
          <w:szCs w:val="20"/>
          <w:highlight w:val="magenta"/>
        </w:rPr>
      </w:pPr>
      <w:r w:rsidRPr="00845CEE">
        <w:rPr>
          <w:rFonts w:ascii="Arial" w:hAnsi="Arial" w:cs="Arial"/>
          <w:b/>
          <w:sz w:val="20"/>
          <w:szCs w:val="20"/>
        </w:rPr>
        <w:t>Ústav organické chemie a biochemie Akademie věd ČR, v. v. i.</w:t>
      </w:r>
    </w:p>
    <w:p w14:paraId="350D35B0" w14:textId="77777777" w:rsidR="00752657" w:rsidRPr="00845CEE" w:rsidRDefault="00752657" w:rsidP="00752657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845CEE">
        <w:rPr>
          <w:rFonts w:ascii="Arial" w:hAnsi="Arial" w:cs="Arial"/>
          <w:sz w:val="20"/>
          <w:szCs w:val="20"/>
        </w:rPr>
        <w:t>Flemingovo</w:t>
      </w:r>
      <w:proofErr w:type="spellEnd"/>
      <w:r w:rsidRPr="00845CEE">
        <w:rPr>
          <w:rFonts w:ascii="Arial" w:hAnsi="Arial" w:cs="Arial"/>
          <w:sz w:val="20"/>
          <w:szCs w:val="20"/>
        </w:rPr>
        <w:t xml:space="preserve"> nám. 2, 166 10 Praha 6</w:t>
      </w:r>
    </w:p>
    <w:p w14:paraId="2BC2577F" w14:textId="76642569" w:rsidR="00091A49" w:rsidRPr="00845CEE" w:rsidRDefault="00752657" w:rsidP="00752657">
      <w:pPr>
        <w:spacing w:line="360" w:lineRule="auto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napToGrid w:val="0"/>
          <w:sz w:val="20"/>
          <w:szCs w:val="20"/>
        </w:rPr>
        <w:t>z</w:t>
      </w:r>
      <w:r w:rsidR="00091A49" w:rsidRPr="00845CEE">
        <w:rPr>
          <w:rFonts w:ascii="Arial" w:hAnsi="Arial" w:cs="Arial"/>
          <w:snapToGrid w:val="0"/>
          <w:sz w:val="20"/>
          <w:szCs w:val="20"/>
        </w:rPr>
        <w:t>astoupe</w:t>
      </w:r>
      <w:r w:rsidRPr="00845CEE">
        <w:rPr>
          <w:rFonts w:ascii="Arial" w:hAnsi="Arial" w:cs="Arial"/>
          <w:snapToGrid w:val="0"/>
          <w:sz w:val="20"/>
          <w:szCs w:val="20"/>
        </w:rPr>
        <w:t xml:space="preserve">n </w:t>
      </w:r>
      <w:r w:rsidRPr="00845CEE">
        <w:rPr>
          <w:rFonts w:ascii="Arial" w:hAnsi="Arial" w:cs="Arial"/>
          <w:sz w:val="20"/>
          <w:szCs w:val="20"/>
        </w:rPr>
        <w:t>prof. RNDr. Janem Konvalinkou, CSc., ředitelem</w:t>
      </w:r>
    </w:p>
    <w:p w14:paraId="59A35F27" w14:textId="451B7242" w:rsidR="00091A49" w:rsidRPr="00845CEE" w:rsidRDefault="00091A49" w:rsidP="00091A49">
      <w:pPr>
        <w:pStyle w:val="jNormln"/>
        <w:spacing w:before="0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IČ: </w:t>
      </w:r>
      <w:r w:rsidR="00752657" w:rsidRPr="00845CEE">
        <w:rPr>
          <w:rFonts w:ascii="Arial" w:hAnsi="Arial" w:cs="Arial"/>
          <w:color w:val="2C2C2C"/>
          <w:sz w:val="20"/>
          <w:szCs w:val="20"/>
        </w:rPr>
        <w:t>61388963</w:t>
      </w:r>
    </w:p>
    <w:p w14:paraId="6B8647F6" w14:textId="6BC8ED88" w:rsidR="00091A49" w:rsidRPr="00845CEE" w:rsidRDefault="00091A49" w:rsidP="00091A49">
      <w:pPr>
        <w:pStyle w:val="jNormln"/>
        <w:spacing w:before="0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DIČ: </w:t>
      </w:r>
      <w:r w:rsidR="00752657" w:rsidRPr="00845CEE">
        <w:rPr>
          <w:rFonts w:ascii="Arial" w:hAnsi="Arial" w:cs="Arial"/>
          <w:color w:val="2C2C2C"/>
          <w:sz w:val="20"/>
          <w:szCs w:val="20"/>
        </w:rPr>
        <w:t>CZ61388963</w:t>
      </w:r>
    </w:p>
    <w:p w14:paraId="19839EAE" w14:textId="77777777" w:rsidR="00091A49" w:rsidRPr="00845CEE" w:rsidRDefault="00091A49" w:rsidP="00091A4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45CEE">
        <w:rPr>
          <w:rFonts w:ascii="Arial" w:hAnsi="Arial" w:cs="Arial"/>
          <w:b/>
          <w:snapToGrid w:val="0"/>
          <w:sz w:val="20"/>
          <w:szCs w:val="20"/>
        </w:rPr>
        <w:t xml:space="preserve">níže „Půjčitel“ </w:t>
      </w:r>
    </w:p>
    <w:p w14:paraId="696B4BDB" w14:textId="77777777" w:rsidR="00922387" w:rsidRPr="00845CEE" w:rsidRDefault="00C72289" w:rsidP="00091A49">
      <w:pPr>
        <w:pStyle w:val="Zkladntext21"/>
        <w:spacing w:before="400" w:after="400"/>
        <w:rPr>
          <w:rFonts w:ascii="Arial" w:hAnsi="Arial" w:cs="Arial"/>
          <w:sz w:val="20"/>
        </w:rPr>
      </w:pPr>
      <w:r w:rsidRPr="00845CEE">
        <w:rPr>
          <w:rFonts w:ascii="Arial" w:hAnsi="Arial" w:cs="Arial"/>
          <w:sz w:val="20"/>
        </w:rPr>
        <w:t>a</w:t>
      </w:r>
    </w:p>
    <w:p w14:paraId="5449F7CF" w14:textId="77777777" w:rsidR="00FE2076" w:rsidRPr="00845CEE" w:rsidRDefault="00091A49" w:rsidP="00D513FF">
      <w:pPr>
        <w:spacing w:line="360" w:lineRule="auto"/>
        <w:rPr>
          <w:rFonts w:ascii="Arial" w:hAnsi="Arial" w:cs="Arial"/>
          <w:b/>
          <w:snapToGrid w:val="0"/>
          <w:sz w:val="20"/>
          <w:szCs w:val="20"/>
        </w:rPr>
      </w:pPr>
      <w:r w:rsidRPr="00845CEE">
        <w:rPr>
          <w:rFonts w:ascii="Arial" w:hAnsi="Arial" w:cs="Arial"/>
          <w:b/>
          <w:snapToGrid w:val="0"/>
          <w:sz w:val="20"/>
          <w:szCs w:val="20"/>
        </w:rPr>
        <w:t xml:space="preserve">Národní galerie v Praze </w:t>
      </w:r>
    </w:p>
    <w:p w14:paraId="34B4A594" w14:textId="77777777" w:rsidR="00091A49" w:rsidRPr="00845CEE" w:rsidRDefault="00091A49" w:rsidP="00D513FF">
      <w:pPr>
        <w:spacing w:line="360" w:lineRule="auto"/>
        <w:rPr>
          <w:rFonts w:ascii="Arial" w:hAnsi="Arial" w:cs="Arial"/>
          <w:snapToGrid w:val="0"/>
          <w:sz w:val="20"/>
          <w:szCs w:val="20"/>
        </w:rPr>
      </w:pPr>
      <w:r w:rsidRPr="00845CEE">
        <w:rPr>
          <w:rFonts w:ascii="Arial" w:hAnsi="Arial" w:cs="Arial"/>
          <w:snapToGrid w:val="0"/>
          <w:sz w:val="20"/>
          <w:szCs w:val="20"/>
        </w:rPr>
        <w:t>Staroměstské náměstí 12, 110 15 Praha 1</w:t>
      </w:r>
    </w:p>
    <w:p w14:paraId="032C93E4" w14:textId="059FE7B8" w:rsidR="00091A49" w:rsidRPr="00845CEE" w:rsidRDefault="00091A49" w:rsidP="0050171F">
      <w:pPr>
        <w:spacing w:line="360" w:lineRule="auto"/>
        <w:rPr>
          <w:rFonts w:ascii="Arial" w:hAnsi="Arial" w:cs="Arial"/>
          <w:snapToGrid w:val="0"/>
          <w:sz w:val="20"/>
          <w:szCs w:val="20"/>
        </w:rPr>
      </w:pPr>
      <w:r w:rsidRPr="00845CEE">
        <w:rPr>
          <w:rFonts w:ascii="Arial" w:hAnsi="Arial" w:cs="Arial"/>
          <w:snapToGrid w:val="0"/>
          <w:sz w:val="20"/>
          <w:szCs w:val="20"/>
        </w:rPr>
        <w:t xml:space="preserve">zastoupená </w:t>
      </w:r>
      <w:r w:rsidR="0050171F" w:rsidRPr="00845CEE">
        <w:rPr>
          <w:rFonts w:ascii="Arial" w:hAnsi="Arial" w:cs="Arial"/>
          <w:snapToGrid w:val="0"/>
          <w:sz w:val="20"/>
          <w:szCs w:val="20"/>
        </w:rPr>
        <w:t xml:space="preserve">Mgr. </w:t>
      </w:r>
      <w:r w:rsidR="00CD21EB" w:rsidRPr="00845CEE">
        <w:rPr>
          <w:rFonts w:ascii="Arial" w:hAnsi="Arial" w:cs="Arial"/>
          <w:snapToGrid w:val="0"/>
          <w:sz w:val="20"/>
          <w:szCs w:val="20"/>
        </w:rPr>
        <w:t>Hanou Veselou</w:t>
      </w:r>
      <w:r w:rsidR="0050171F" w:rsidRPr="00845CEE">
        <w:rPr>
          <w:rFonts w:ascii="Arial" w:hAnsi="Arial" w:cs="Arial"/>
          <w:snapToGrid w:val="0"/>
          <w:sz w:val="20"/>
          <w:szCs w:val="20"/>
        </w:rPr>
        <w:t xml:space="preserve">, </w:t>
      </w:r>
      <w:r w:rsidR="00752657" w:rsidRPr="00845CEE">
        <w:rPr>
          <w:rFonts w:ascii="Arial" w:hAnsi="Arial" w:cs="Arial"/>
          <w:snapToGrid w:val="0"/>
          <w:sz w:val="20"/>
          <w:szCs w:val="20"/>
        </w:rPr>
        <w:t>vedoucí</w:t>
      </w:r>
      <w:r w:rsidR="003136FB" w:rsidRPr="00845CEE">
        <w:rPr>
          <w:rFonts w:ascii="Arial" w:hAnsi="Arial" w:cs="Arial"/>
          <w:snapToGrid w:val="0"/>
          <w:sz w:val="20"/>
          <w:szCs w:val="20"/>
        </w:rPr>
        <w:t xml:space="preserve"> </w:t>
      </w:r>
      <w:r w:rsidR="002436A7" w:rsidRPr="00845CEE">
        <w:rPr>
          <w:rFonts w:ascii="Arial" w:hAnsi="Arial" w:cs="Arial"/>
          <w:snapToGrid w:val="0"/>
          <w:sz w:val="20"/>
          <w:szCs w:val="20"/>
        </w:rPr>
        <w:t>Odbor</w:t>
      </w:r>
      <w:r w:rsidR="003136FB" w:rsidRPr="00845CEE">
        <w:rPr>
          <w:rFonts w:ascii="Arial" w:hAnsi="Arial" w:cs="Arial"/>
          <w:snapToGrid w:val="0"/>
          <w:sz w:val="20"/>
          <w:szCs w:val="20"/>
        </w:rPr>
        <w:t>u</w:t>
      </w:r>
      <w:r w:rsidR="00B765F1" w:rsidRPr="00845CEE">
        <w:rPr>
          <w:rFonts w:ascii="Arial" w:hAnsi="Arial" w:cs="Arial"/>
          <w:snapToGrid w:val="0"/>
          <w:sz w:val="20"/>
          <w:szCs w:val="20"/>
        </w:rPr>
        <w:t xml:space="preserve"> dokumentace sbírkového fondu</w:t>
      </w:r>
    </w:p>
    <w:p w14:paraId="60324D05" w14:textId="77777777" w:rsidR="00091A49" w:rsidRPr="00845CEE" w:rsidRDefault="00D513FF" w:rsidP="00D513FF">
      <w:pPr>
        <w:pStyle w:val="jNormln"/>
        <w:spacing w:before="0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IČ</w:t>
      </w:r>
      <w:r w:rsidR="00091A49" w:rsidRPr="00845CEE">
        <w:rPr>
          <w:rFonts w:ascii="Arial" w:hAnsi="Arial" w:cs="Arial"/>
          <w:sz w:val="20"/>
          <w:szCs w:val="20"/>
        </w:rPr>
        <w:t>: 00023281</w:t>
      </w:r>
    </w:p>
    <w:p w14:paraId="04C1A5B2" w14:textId="77777777" w:rsidR="00091A49" w:rsidRPr="00845CEE" w:rsidRDefault="00091A49" w:rsidP="00D513FF">
      <w:pPr>
        <w:pStyle w:val="jNormln"/>
        <w:spacing w:before="0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DIČ</w:t>
      </w:r>
      <w:r w:rsidR="00D513FF" w:rsidRPr="00845CEE">
        <w:rPr>
          <w:rFonts w:ascii="Arial" w:hAnsi="Arial" w:cs="Arial"/>
          <w:sz w:val="20"/>
          <w:szCs w:val="20"/>
        </w:rPr>
        <w:t xml:space="preserve">: </w:t>
      </w:r>
      <w:r w:rsidRPr="00845CEE">
        <w:rPr>
          <w:rFonts w:ascii="Arial" w:hAnsi="Arial" w:cs="Arial"/>
          <w:sz w:val="20"/>
          <w:szCs w:val="20"/>
        </w:rPr>
        <w:t>CZ 00023281</w:t>
      </w:r>
    </w:p>
    <w:p w14:paraId="13FE3EDC" w14:textId="77777777" w:rsidR="00091A49" w:rsidRPr="00845CEE" w:rsidRDefault="00091A49" w:rsidP="00D513FF">
      <w:pPr>
        <w:spacing w:line="360" w:lineRule="auto"/>
        <w:rPr>
          <w:rFonts w:ascii="Arial" w:hAnsi="Arial" w:cs="Arial"/>
          <w:b/>
          <w:i/>
          <w:snapToGrid w:val="0"/>
          <w:sz w:val="20"/>
          <w:szCs w:val="20"/>
        </w:rPr>
      </w:pPr>
      <w:r w:rsidRPr="00845CEE">
        <w:rPr>
          <w:rFonts w:ascii="Arial" w:hAnsi="Arial" w:cs="Arial"/>
          <w:b/>
          <w:snapToGrid w:val="0"/>
          <w:sz w:val="20"/>
          <w:szCs w:val="20"/>
        </w:rPr>
        <w:t>níže „</w:t>
      </w:r>
      <w:r w:rsidR="00D513FF" w:rsidRPr="00845CEE">
        <w:rPr>
          <w:rFonts w:ascii="Arial" w:hAnsi="Arial" w:cs="Arial"/>
          <w:b/>
          <w:snapToGrid w:val="0"/>
          <w:sz w:val="20"/>
          <w:szCs w:val="20"/>
        </w:rPr>
        <w:t>Vyp</w:t>
      </w:r>
      <w:r w:rsidRPr="00845CEE">
        <w:rPr>
          <w:rFonts w:ascii="Arial" w:hAnsi="Arial" w:cs="Arial"/>
          <w:b/>
          <w:snapToGrid w:val="0"/>
          <w:sz w:val="20"/>
          <w:szCs w:val="20"/>
        </w:rPr>
        <w:t xml:space="preserve">ůjčitel“ </w:t>
      </w:r>
    </w:p>
    <w:p w14:paraId="1BBE434F" w14:textId="77777777" w:rsidR="00922387" w:rsidRPr="00845CEE" w:rsidRDefault="00C72289" w:rsidP="00091A49">
      <w:pPr>
        <w:pStyle w:val="Zkladntext21"/>
        <w:spacing w:before="400" w:after="400"/>
        <w:rPr>
          <w:rFonts w:ascii="Arial" w:hAnsi="Arial" w:cs="Arial"/>
          <w:sz w:val="20"/>
        </w:rPr>
      </w:pPr>
      <w:r w:rsidRPr="00845CEE">
        <w:rPr>
          <w:rFonts w:ascii="Arial" w:hAnsi="Arial" w:cs="Arial"/>
          <w:sz w:val="20"/>
        </w:rPr>
        <w:t xml:space="preserve">uzavírají tuto výpůjční </w:t>
      </w:r>
      <w:r w:rsidR="00E31C14" w:rsidRPr="00845CEE">
        <w:rPr>
          <w:rFonts w:ascii="Arial" w:hAnsi="Arial" w:cs="Arial"/>
          <w:sz w:val="20"/>
        </w:rPr>
        <w:t>S</w:t>
      </w:r>
      <w:r w:rsidRPr="00845CEE">
        <w:rPr>
          <w:rFonts w:ascii="Arial" w:hAnsi="Arial" w:cs="Arial"/>
          <w:sz w:val="20"/>
        </w:rPr>
        <w:t>mlouvu</w:t>
      </w:r>
      <w:r w:rsidR="00D513FF" w:rsidRPr="00845CEE">
        <w:rPr>
          <w:rFonts w:ascii="Arial" w:hAnsi="Arial" w:cs="Arial"/>
          <w:sz w:val="20"/>
        </w:rPr>
        <w:t>.</w:t>
      </w:r>
    </w:p>
    <w:p w14:paraId="6D28E8D1" w14:textId="77777777" w:rsidR="00922387" w:rsidRPr="00845CEE" w:rsidRDefault="0040439A" w:rsidP="00D513FF">
      <w:pPr>
        <w:pStyle w:val="Nadpis1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Předmět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Pr="00845CEE">
        <w:rPr>
          <w:rFonts w:ascii="Arial" w:hAnsi="Arial" w:cs="Arial"/>
          <w:sz w:val="20"/>
          <w:szCs w:val="20"/>
        </w:rPr>
        <w:t>mlouvy</w:t>
      </w:r>
    </w:p>
    <w:p w14:paraId="55787FD4" w14:textId="692713F7" w:rsidR="00922387" w:rsidRPr="00845CEE" w:rsidRDefault="00922387" w:rsidP="0040439A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Půjčitel jako majitel </w:t>
      </w:r>
      <w:r w:rsidR="0072585D" w:rsidRPr="00845CEE">
        <w:rPr>
          <w:rFonts w:ascii="Arial" w:hAnsi="Arial" w:cs="Arial"/>
          <w:sz w:val="20"/>
          <w:szCs w:val="20"/>
        </w:rPr>
        <w:t>movité věci</w:t>
      </w:r>
      <w:r w:rsidRPr="00845CEE">
        <w:rPr>
          <w:rFonts w:ascii="Arial" w:hAnsi="Arial" w:cs="Arial"/>
          <w:sz w:val="20"/>
          <w:szCs w:val="20"/>
        </w:rPr>
        <w:t xml:space="preserve"> </w:t>
      </w:r>
      <w:r w:rsidR="00BF1E4E" w:rsidRPr="00845CEE">
        <w:rPr>
          <w:rFonts w:ascii="Arial" w:hAnsi="Arial" w:cs="Arial"/>
          <w:sz w:val="20"/>
          <w:szCs w:val="20"/>
        </w:rPr>
        <w:t>–</w:t>
      </w:r>
      <w:r w:rsidRPr="00845CEE">
        <w:rPr>
          <w:rFonts w:ascii="Arial" w:hAnsi="Arial" w:cs="Arial"/>
          <w:sz w:val="20"/>
          <w:szCs w:val="20"/>
        </w:rPr>
        <w:t xml:space="preserve"> </w:t>
      </w:r>
      <w:r w:rsidR="00BF1E4E" w:rsidRPr="00845CEE">
        <w:rPr>
          <w:rFonts w:ascii="Arial" w:hAnsi="Arial" w:cs="Arial"/>
          <w:sz w:val="20"/>
          <w:szCs w:val="20"/>
        </w:rPr>
        <w:t>uměleck</w:t>
      </w:r>
      <w:r w:rsidR="00752657" w:rsidRPr="00845CEE">
        <w:rPr>
          <w:rFonts w:ascii="Arial" w:hAnsi="Arial" w:cs="Arial"/>
          <w:sz w:val="20"/>
          <w:szCs w:val="20"/>
        </w:rPr>
        <w:t>ého</w:t>
      </w:r>
      <w:r w:rsidR="00BF1E4E" w:rsidRPr="00845CEE">
        <w:rPr>
          <w:rFonts w:ascii="Arial" w:hAnsi="Arial" w:cs="Arial"/>
          <w:sz w:val="20"/>
          <w:szCs w:val="20"/>
        </w:rPr>
        <w:t xml:space="preserve"> d</w:t>
      </w:r>
      <w:r w:rsidR="00752657" w:rsidRPr="00845CEE">
        <w:rPr>
          <w:rFonts w:ascii="Arial" w:hAnsi="Arial" w:cs="Arial"/>
          <w:sz w:val="20"/>
          <w:szCs w:val="20"/>
        </w:rPr>
        <w:t>íla</w:t>
      </w:r>
      <w:r w:rsidR="00BF1E4E" w:rsidRPr="00845CEE">
        <w:rPr>
          <w:rFonts w:ascii="Arial" w:hAnsi="Arial" w:cs="Arial"/>
          <w:sz w:val="20"/>
          <w:szCs w:val="20"/>
        </w:rPr>
        <w:t xml:space="preserve"> podrobně uveden</w:t>
      </w:r>
      <w:r w:rsidR="00752657" w:rsidRPr="00845CEE">
        <w:rPr>
          <w:rFonts w:ascii="Arial" w:hAnsi="Arial" w:cs="Arial"/>
          <w:sz w:val="20"/>
          <w:szCs w:val="20"/>
        </w:rPr>
        <w:t>ého</w:t>
      </w:r>
      <w:r w:rsidR="00BF1E4E" w:rsidRPr="00845CEE">
        <w:rPr>
          <w:rFonts w:ascii="Arial" w:hAnsi="Arial" w:cs="Arial"/>
          <w:sz w:val="20"/>
          <w:szCs w:val="20"/>
        </w:rPr>
        <w:t xml:space="preserve"> v </w:t>
      </w:r>
      <w:r w:rsidR="00D513FF" w:rsidRPr="00845CEE">
        <w:rPr>
          <w:rFonts w:ascii="Arial" w:hAnsi="Arial" w:cs="Arial"/>
          <w:sz w:val="20"/>
          <w:szCs w:val="20"/>
        </w:rPr>
        <w:t>přiloženém</w:t>
      </w:r>
      <w:r w:rsidR="00BF1E4E" w:rsidRPr="00845CEE">
        <w:rPr>
          <w:rFonts w:ascii="Arial" w:hAnsi="Arial" w:cs="Arial"/>
          <w:sz w:val="20"/>
          <w:szCs w:val="20"/>
        </w:rPr>
        <w:t xml:space="preserve"> seznamu o 1 </w:t>
      </w:r>
      <w:r w:rsidR="00752657" w:rsidRPr="00845CEE">
        <w:rPr>
          <w:rFonts w:ascii="Arial" w:hAnsi="Arial" w:cs="Arial"/>
          <w:sz w:val="20"/>
          <w:szCs w:val="20"/>
        </w:rPr>
        <w:t>straně</w:t>
      </w:r>
      <w:r w:rsidR="00BF1E4E" w:rsidRPr="00845CEE">
        <w:rPr>
          <w:rFonts w:ascii="Arial" w:hAnsi="Arial" w:cs="Arial"/>
          <w:sz w:val="20"/>
          <w:szCs w:val="20"/>
        </w:rPr>
        <w:t xml:space="preserve"> celkem, který je nedílnou součástí této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="00BF1E4E" w:rsidRPr="00845CEE">
        <w:rPr>
          <w:rFonts w:ascii="Arial" w:hAnsi="Arial" w:cs="Arial"/>
          <w:sz w:val="20"/>
          <w:szCs w:val="20"/>
        </w:rPr>
        <w:t>mlouvy (příloha č. 1), přenechává uveden</w:t>
      </w:r>
      <w:r w:rsidR="00752657" w:rsidRPr="00845CEE">
        <w:rPr>
          <w:rFonts w:ascii="Arial" w:hAnsi="Arial" w:cs="Arial"/>
          <w:sz w:val="20"/>
          <w:szCs w:val="20"/>
        </w:rPr>
        <w:t>é</w:t>
      </w:r>
      <w:r w:rsidR="00BF1E4E" w:rsidRPr="00845CEE">
        <w:rPr>
          <w:rFonts w:ascii="Arial" w:hAnsi="Arial" w:cs="Arial"/>
          <w:sz w:val="20"/>
          <w:szCs w:val="20"/>
        </w:rPr>
        <w:t xml:space="preserve"> uměleck</w:t>
      </w:r>
      <w:r w:rsidR="00752657" w:rsidRPr="00845CEE">
        <w:rPr>
          <w:rFonts w:ascii="Arial" w:hAnsi="Arial" w:cs="Arial"/>
          <w:sz w:val="20"/>
          <w:szCs w:val="20"/>
        </w:rPr>
        <w:t>é</w:t>
      </w:r>
      <w:r w:rsidR="00BF1E4E" w:rsidRPr="00845CEE">
        <w:rPr>
          <w:rFonts w:ascii="Arial" w:hAnsi="Arial" w:cs="Arial"/>
          <w:sz w:val="20"/>
          <w:szCs w:val="20"/>
        </w:rPr>
        <w:t xml:space="preserve"> díl</w:t>
      </w:r>
      <w:r w:rsidR="00752657" w:rsidRPr="00845CEE">
        <w:rPr>
          <w:rFonts w:ascii="Arial" w:hAnsi="Arial" w:cs="Arial"/>
          <w:sz w:val="20"/>
          <w:szCs w:val="20"/>
        </w:rPr>
        <w:t>o</w:t>
      </w:r>
      <w:r w:rsidR="00BF1E4E" w:rsidRPr="00845CEE">
        <w:rPr>
          <w:rFonts w:ascii="Arial" w:hAnsi="Arial" w:cs="Arial"/>
          <w:sz w:val="20"/>
          <w:szCs w:val="20"/>
        </w:rPr>
        <w:t xml:space="preserve"> (dále jen „</w:t>
      </w:r>
      <w:r w:rsidR="009D73A8" w:rsidRPr="00845CEE">
        <w:rPr>
          <w:rFonts w:ascii="Arial" w:hAnsi="Arial" w:cs="Arial"/>
          <w:sz w:val="20"/>
          <w:szCs w:val="20"/>
        </w:rPr>
        <w:t>P</w:t>
      </w:r>
      <w:r w:rsidR="00BF1E4E" w:rsidRPr="00845CEE">
        <w:rPr>
          <w:rFonts w:ascii="Arial" w:hAnsi="Arial" w:cs="Arial"/>
          <w:sz w:val="20"/>
          <w:szCs w:val="20"/>
        </w:rPr>
        <w:t xml:space="preserve">ředmět výpůjčky“) </w:t>
      </w:r>
      <w:r w:rsidR="0050171F" w:rsidRPr="00845CEE">
        <w:rPr>
          <w:rFonts w:ascii="Arial" w:hAnsi="Arial" w:cs="Arial"/>
          <w:sz w:val="20"/>
          <w:szCs w:val="20"/>
        </w:rPr>
        <w:t>V</w:t>
      </w:r>
      <w:r w:rsidR="00BF1E4E" w:rsidRPr="00845CEE">
        <w:rPr>
          <w:rFonts w:ascii="Arial" w:hAnsi="Arial" w:cs="Arial"/>
          <w:sz w:val="20"/>
          <w:szCs w:val="20"/>
        </w:rPr>
        <w:t xml:space="preserve">ypůjčiteli do bezplatného užívání na dobu určitou od okamžiku převzetí nejpozději do termínu uvedeného v příloze č. 1 této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="00BF1E4E" w:rsidRPr="00845CEE">
        <w:rPr>
          <w:rFonts w:ascii="Arial" w:hAnsi="Arial" w:cs="Arial"/>
          <w:sz w:val="20"/>
          <w:szCs w:val="20"/>
        </w:rPr>
        <w:t xml:space="preserve">mlouvy. </w:t>
      </w:r>
    </w:p>
    <w:p w14:paraId="0ACCC30F" w14:textId="694106E2" w:rsidR="00333F93" w:rsidRPr="00845CEE" w:rsidRDefault="00333F93" w:rsidP="00D513FF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Předmět výpůjčky může být </w:t>
      </w:r>
      <w:r w:rsidR="0050171F" w:rsidRPr="00845CEE">
        <w:rPr>
          <w:rFonts w:ascii="Arial" w:hAnsi="Arial" w:cs="Arial"/>
          <w:sz w:val="20"/>
          <w:szCs w:val="20"/>
        </w:rPr>
        <w:t>V</w:t>
      </w:r>
      <w:r w:rsidRPr="00845CEE">
        <w:rPr>
          <w:rFonts w:ascii="Arial" w:hAnsi="Arial" w:cs="Arial"/>
          <w:sz w:val="20"/>
          <w:szCs w:val="20"/>
        </w:rPr>
        <w:t>ypůjčitelem použit pouze k</w:t>
      </w:r>
      <w:r w:rsidR="0052206A" w:rsidRPr="00845CEE">
        <w:rPr>
          <w:rFonts w:ascii="Arial" w:hAnsi="Arial" w:cs="Arial"/>
          <w:sz w:val="20"/>
          <w:szCs w:val="20"/>
        </w:rPr>
        <w:t> vystavení v</w:t>
      </w:r>
      <w:r w:rsidR="003136FB" w:rsidRPr="00845CEE">
        <w:rPr>
          <w:rFonts w:ascii="Arial" w:hAnsi="Arial" w:cs="Arial"/>
          <w:sz w:val="20"/>
          <w:szCs w:val="20"/>
        </w:rPr>
        <w:t xml:space="preserve"> prostorách </w:t>
      </w:r>
      <w:r w:rsidRPr="00845CEE">
        <w:rPr>
          <w:rFonts w:ascii="Arial" w:hAnsi="Arial" w:cs="Arial"/>
          <w:sz w:val="20"/>
          <w:szCs w:val="20"/>
        </w:rPr>
        <w:t xml:space="preserve">Národní galerie v Praze a ke studijním a badatelským účelům. Bez </w:t>
      </w:r>
      <w:r w:rsidR="0050171F" w:rsidRPr="00845CEE">
        <w:rPr>
          <w:rFonts w:ascii="Arial" w:hAnsi="Arial" w:cs="Arial"/>
          <w:sz w:val="20"/>
          <w:szCs w:val="20"/>
        </w:rPr>
        <w:t>předchozího písemného souhlasu P</w:t>
      </w:r>
      <w:r w:rsidRPr="00845CEE">
        <w:rPr>
          <w:rFonts w:ascii="Arial" w:hAnsi="Arial" w:cs="Arial"/>
          <w:sz w:val="20"/>
          <w:szCs w:val="20"/>
        </w:rPr>
        <w:t xml:space="preserve">ůjčitele nesmí </w:t>
      </w:r>
      <w:r w:rsidR="0050171F" w:rsidRPr="00845CEE">
        <w:rPr>
          <w:rFonts w:ascii="Arial" w:hAnsi="Arial" w:cs="Arial"/>
          <w:sz w:val="20"/>
          <w:szCs w:val="20"/>
        </w:rPr>
        <w:t>V</w:t>
      </w:r>
      <w:r w:rsidR="00F4253F" w:rsidRPr="00845CEE">
        <w:rPr>
          <w:rFonts w:ascii="Arial" w:hAnsi="Arial" w:cs="Arial"/>
          <w:sz w:val="20"/>
          <w:szCs w:val="20"/>
        </w:rPr>
        <w:t>ypůjčitel přenechat P</w:t>
      </w:r>
      <w:r w:rsidRPr="00845CEE">
        <w:rPr>
          <w:rFonts w:ascii="Arial" w:hAnsi="Arial" w:cs="Arial"/>
          <w:sz w:val="20"/>
          <w:szCs w:val="20"/>
        </w:rPr>
        <w:t>ředmět výpůjčky k užívání třetí</w:t>
      </w:r>
      <w:r w:rsidR="00BF1E4E" w:rsidRPr="00845CEE">
        <w:rPr>
          <w:rFonts w:ascii="Arial" w:hAnsi="Arial" w:cs="Arial"/>
          <w:sz w:val="20"/>
          <w:szCs w:val="20"/>
        </w:rPr>
        <w:t>m osobám</w:t>
      </w:r>
      <w:r w:rsidRPr="00845CEE">
        <w:rPr>
          <w:rFonts w:ascii="Arial" w:hAnsi="Arial" w:cs="Arial"/>
          <w:sz w:val="20"/>
          <w:szCs w:val="20"/>
        </w:rPr>
        <w:t>.</w:t>
      </w:r>
    </w:p>
    <w:p w14:paraId="6C63BE29" w14:textId="77777777" w:rsidR="00922387" w:rsidRPr="00845CEE" w:rsidRDefault="000B5B85" w:rsidP="00D513FF">
      <w:pPr>
        <w:pStyle w:val="Nadpis1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Práva a povinnosti smluvních stran</w:t>
      </w:r>
    </w:p>
    <w:p w14:paraId="49830F13" w14:textId="7B53D019" w:rsidR="009C255F" w:rsidRPr="00845CEE" w:rsidRDefault="00333F93" w:rsidP="009C255F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Půjčitel předává </w:t>
      </w:r>
      <w:r w:rsidR="0050171F" w:rsidRPr="00845CEE">
        <w:rPr>
          <w:rFonts w:ascii="Arial" w:hAnsi="Arial" w:cs="Arial"/>
          <w:sz w:val="20"/>
          <w:szCs w:val="20"/>
        </w:rPr>
        <w:t>V</w:t>
      </w:r>
      <w:r w:rsidR="0031079C" w:rsidRPr="00845CEE">
        <w:rPr>
          <w:rFonts w:ascii="Arial" w:hAnsi="Arial" w:cs="Arial"/>
          <w:sz w:val="20"/>
          <w:szCs w:val="20"/>
        </w:rPr>
        <w:t>ypůjčiteli P</w:t>
      </w:r>
      <w:r w:rsidRPr="00845CEE">
        <w:rPr>
          <w:rFonts w:ascii="Arial" w:hAnsi="Arial" w:cs="Arial"/>
          <w:sz w:val="20"/>
          <w:szCs w:val="20"/>
        </w:rPr>
        <w:t>ředmět výpůjčky za účelem jeho vystavení</w:t>
      </w:r>
      <w:r w:rsidR="008A3ECB" w:rsidRPr="00845CEE">
        <w:rPr>
          <w:rFonts w:ascii="Arial" w:hAnsi="Arial" w:cs="Arial"/>
          <w:sz w:val="20"/>
          <w:szCs w:val="20"/>
        </w:rPr>
        <w:t xml:space="preserve">. </w:t>
      </w:r>
      <w:r w:rsidRPr="00845CEE">
        <w:rPr>
          <w:rFonts w:ascii="Arial" w:hAnsi="Arial" w:cs="Arial"/>
          <w:sz w:val="20"/>
          <w:szCs w:val="20"/>
        </w:rPr>
        <w:t xml:space="preserve">V případě, že </w:t>
      </w:r>
      <w:r w:rsidR="0050171F" w:rsidRPr="00845CEE">
        <w:rPr>
          <w:rFonts w:ascii="Arial" w:hAnsi="Arial" w:cs="Arial"/>
          <w:sz w:val="20"/>
          <w:szCs w:val="20"/>
        </w:rPr>
        <w:t>V</w:t>
      </w:r>
      <w:r w:rsidRPr="00845CEE">
        <w:rPr>
          <w:rFonts w:ascii="Arial" w:hAnsi="Arial" w:cs="Arial"/>
          <w:sz w:val="20"/>
          <w:szCs w:val="20"/>
        </w:rPr>
        <w:t xml:space="preserve">ypůjčitel </w:t>
      </w:r>
      <w:proofErr w:type="gramStart"/>
      <w:r w:rsidRPr="00845CEE">
        <w:rPr>
          <w:rFonts w:ascii="Arial" w:hAnsi="Arial" w:cs="Arial"/>
          <w:sz w:val="20"/>
          <w:szCs w:val="20"/>
        </w:rPr>
        <w:t>poruší</w:t>
      </w:r>
      <w:proofErr w:type="gramEnd"/>
      <w:r w:rsidRPr="00845CEE">
        <w:rPr>
          <w:rFonts w:ascii="Arial" w:hAnsi="Arial" w:cs="Arial"/>
          <w:sz w:val="20"/>
          <w:szCs w:val="20"/>
        </w:rPr>
        <w:t xml:space="preserve"> své závazky vyplývající z této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Pr="00845CEE">
        <w:rPr>
          <w:rFonts w:ascii="Arial" w:hAnsi="Arial" w:cs="Arial"/>
          <w:sz w:val="20"/>
          <w:szCs w:val="20"/>
        </w:rPr>
        <w:t xml:space="preserve">mlouvy, je povinen na žádost </w:t>
      </w:r>
      <w:r w:rsidR="0050171F" w:rsidRPr="00845CEE">
        <w:rPr>
          <w:rFonts w:ascii="Arial" w:hAnsi="Arial" w:cs="Arial"/>
          <w:sz w:val="20"/>
          <w:szCs w:val="20"/>
        </w:rPr>
        <w:t>P</w:t>
      </w:r>
      <w:r w:rsidR="0031079C" w:rsidRPr="00845CEE">
        <w:rPr>
          <w:rFonts w:ascii="Arial" w:hAnsi="Arial" w:cs="Arial"/>
          <w:sz w:val="20"/>
          <w:szCs w:val="20"/>
        </w:rPr>
        <w:t>ůjčitele okamžitě P</w:t>
      </w:r>
      <w:r w:rsidRPr="00845CEE">
        <w:rPr>
          <w:rFonts w:ascii="Arial" w:hAnsi="Arial" w:cs="Arial"/>
          <w:sz w:val="20"/>
          <w:szCs w:val="20"/>
        </w:rPr>
        <w:t>ředmět výpůjčky vrátit.</w:t>
      </w:r>
      <w:r w:rsidR="009C255F" w:rsidRPr="00845CEE">
        <w:rPr>
          <w:rFonts w:ascii="Arial" w:hAnsi="Arial" w:cs="Arial"/>
          <w:sz w:val="20"/>
          <w:szCs w:val="20"/>
        </w:rPr>
        <w:t xml:space="preserve"> </w:t>
      </w:r>
    </w:p>
    <w:p w14:paraId="551D376C" w14:textId="6D66B9CA" w:rsidR="005B74EF" w:rsidRPr="00845CEE" w:rsidRDefault="009C255F" w:rsidP="00A37C05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lastRenderedPageBreak/>
        <w:t xml:space="preserve">Vypůjčitel se zavazuje Předmět výpůjčky užívat řádně a výhradně v souladu s účelem, který byl ve Smlouvě dohodnut, a je povinen chránit jej před poškozením, ztrátou nebo zničením. </w:t>
      </w:r>
    </w:p>
    <w:p w14:paraId="5CE4123C" w14:textId="4BF1CD3A" w:rsidR="007C0041" w:rsidRPr="00845CEE" w:rsidRDefault="007C0041" w:rsidP="007C0041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Půjčitel bere na vědomí, že z důvodu specifick</w:t>
      </w:r>
      <w:r w:rsidR="003136FB" w:rsidRPr="00845CEE">
        <w:rPr>
          <w:rFonts w:ascii="Arial" w:hAnsi="Arial" w:cs="Arial"/>
          <w:sz w:val="20"/>
          <w:szCs w:val="20"/>
        </w:rPr>
        <w:t>ého</w:t>
      </w:r>
      <w:r w:rsidRPr="00845CEE">
        <w:rPr>
          <w:rFonts w:ascii="Arial" w:hAnsi="Arial" w:cs="Arial"/>
          <w:sz w:val="20"/>
          <w:szCs w:val="20"/>
        </w:rPr>
        <w:t xml:space="preserve"> způsob</w:t>
      </w:r>
      <w:r w:rsidR="003136FB" w:rsidRPr="00845CEE">
        <w:rPr>
          <w:rFonts w:ascii="Arial" w:hAnsi="Arial" w:cs="Arial"/>
          <w:sz w:val="20"/>
          <w:szCs w:val="20"/>
        </w:rPr>
        <w:t>u</w:t>
      </w:r>
      <w:r w:rsidRPr="00845CEE">
        <w:rPr>
          <w:rFonts w:ascii="Arial" w:hAnsi="Arial" w:cs="Arial"/>
          <w:sz w:val="20"/>
          <w:szCs w:val="20"/>
        </w:rPr>
        <w:t xml:space="preserve"> instalace Předmětu výpůjčky nebude </w:t>
      </w:r>
      <w:r w:rsidR="00B1086B">
        <w:rPr>
          <w:rFonts w:ascii="Arial" w:hAnsi="Arial" w:cs="Arial"/>
          <w:sz w:val="20"/>
          <w:szCs w:val="20"/>
        </w:rPr>
        <w:t>P</w:t>
      </w:r>
      <w:r w:rsidRPr="00845CEE">
        <w:rPr>
          <w:rFonts w:ascii="Arial" w:hAnsi="Arial" w:cs="Arial"/>
          <w:sz w:val="20"/>
          <w:szCs w:val="20"/>
        </w:rPr>
        <w:t xml:space="preserve">ředmět výpůjčky </w:t>
      </w:r>
      <w:r w:rsidR="00B1086B">
        <w:rPr>
          <w:rFonts w:ascii="Arial" w:hAnsi="Arial" w:cs="Arial"/>
          <w:sz w:val="20"/>
          <w:szCs w:val="20"/>
        </w:rPr>
        <w:t>V</w:t>
      </w:r>
      <w:r w:rsidRPr="00845CEE">
        <w:rPr>
          <w:rFonts w:ascii="Arial" w:hAnsi="Arial" w:cs="Arial"/>
          <w:sz w:val="20"/>
          <w:szCs w:val="20"/>
        </w:rPr>
        <w:t xml:space="preserve">ypůjčitelem pojištěn. Půjčitel byl </w:t>
      </w:r>
      <w:r w:rsidR="003136FB" w:rsidRPr="00845CEE">
        <w:rPr>
          <w:rFonts w:ascii="Arial" w:hAnsi="Arial" w:cs="Arial"/>
          <w:sz w:val="20"/>
          <w:szCs w:val="20"/>
        </w:rPr>
        <w:t>V</w:t>
      </w:r>
      <w:r w:rsidRPr="00845CEE">
        <w:rPr>
          <w:rFonts w:ascii="Arial" w:hAnsi="Arial" w:cs="Arial"/>
          <w:sz w:val="20"/>
          <w:szCs w:val="20"/>
        </w:rPr>
        <w:t xml:space="preserve">ypůjčitelem upozorněn, že jím zvolený způsob instalace též neumožňuje </w:t>
      </w:r>
      <w:r w:rsidR="003136FB" w:rsidRPr="00845CEE">
        <w:rPr>
          <w:rFonts w:ascii="Arial" w:hAnsi="Arial" w:cs="Arial"/>
          <w:sz w:val="20"/>
          <w:szCs w:val="20"/>
        </w:rPr>
        <w:t>V</w:t>
      </w:r>
      <w:r w:rsidRPr="00845CEE">
        <w:rPr>
          <w:rFonts w:ascii="Arial" w:hAnsi="Arial" w:cs="Arial"/>
          <w:sz w:val="20"/>
          <w:szCs w:val="20"/>
        </w:rPr>
        <w:t xml:space="preserve">ypůjčiteli plně odpovídat za bezpečnost a fyzickou integritu </w:t>
      </w:r>
      <w:r w:rsidR="003136FB" w:rsidRPr="00845CEE">
        <w:rPr>
          <w:rFonts w:ascii="Arial" w:hAnsi="Arial" w:cs="Arial"/>
          <w:sz w:val="20"/>
          <w:szCs w:val="20"/>
        </w:rPr>
        <w:t>P</w:t>
      </w:r>
      <w:r w:rsidRPr="00845CEE">
        <w:rPr>
          <w:rFonts w:ascii="Arial" w:hAnsi="Arial" w:cs="Arial"/>
          <w:sz w:val="20"/>
          <w:szCs w:val="20"/>
        </w:rPr>
        <w:t>ředmět</w:t>
      </w:r>
      <w:r w:rsidR="003136FB" w:rsidRPr="00845CEE">
        <w:rPr>
          <w:rFonts w:ascii="Arial" w:hAnsi="Arial" w:cs="Arial"/>
          <w:sz w:val="20"/>
          <w:szCs w:val="20"/>
        </w:rPr>
        <w:t>u</w:t>
      </w:r>
      <w:r w:rsidRPr="00845CEE">
        <w:rPr>
          <w:rFonts w:ascii="Arial" w:hAnsi="Arial" w:cs="Arial"/>
          <w:sz w:val="20"/>
          <w:szCs w:val="20"/>
        </w:rPr>
        <w:t xml:space="preserve"> výpůjčky a bere toto na vědomí.</w:t>
      </w:r>
      <w:r w:rsidR="008D4C7F" w:rsidRPr="00845CEE">
        <w:rPr>
          <w:rFonts w:ascii="Arial" w:hAnsi="Arial" w:cs="Arial"/>
          <w:sz w:val="20"/>
          <w:szCs w:val="20"/>
        </w:rPr>
        <w:t xml:space="preserve"> Půjčitel rovněž bere na vědomí, že </w:t>
      </w:r>
      <w:r w:rsidR="003136FB" w:rsidRPr="00845CEE">
        <w:rPr>
          <w:rFonts w:ascii="Arial" w:hAnsi="Arial" w:cs="Arial"/>
          <w:sz w:val="20"/>
          <w:szCs w:val="20"/>
        </w:rPr>
        <w:t>P</w:t>
      </w:r>
      <w:r w:rsidR="008D4C7F" w:rsidRPr="00845CEE">
        <w:rPr>
          <w:rFonts w:ascii="Arial" w:hAnsi="Arial" w:cs="Arial"/>
          <w:sz w:val="20"/>
          <w:szCs w:val="20"/>
        </w:rPr>
        <w:t>ředmět výpůjčky bude umístěn v prostorách, kde není možné regulovat klimatické podmínky</w:t>
      </w:r>
      <w:r w:rsidR="0008490C" w:rsidRPr="00845CEE">
        <w:rPr>
          <w:rFonts w:ascii="Arial" w:hAnsi="Arial" w:cs="Arial"/>
          <w:sz w:val="20"/>
          <w:szCs w:val="20"/>
        </w:rPr>
        <w:t>.</w:t>
      </w:r>
      <w:r w:rsidRPr="00845CEE">
        <w:rPr>
          <w:rFonts w:ascii="Arial" w:hAnsi="Arial" w:cs="Arial"/>
          <w:sz w:val="20"/>
          <w:szCs w:val="20"/>
        </w:rPr>
        <w:t xml:space="preserve"> Odpovědnost a ručení </w:t>
      </w:r>
      <w:r w:rsidR="0008490C" w:rsidRPr="00845CEE">
        <w:rPr>
          <w:rFonts w:ascii="Arial" w:hAnsi="Arial" w:cs="Arial"/>
          <w:sz w:val="20"/>
          <w:szCs w:val="20"/>
        </w:rPr>
        <w:t>V</w:t>
      </w:r>
      <w:r w:rsidRPr="00845CEE">
        <w:rPr>
          <w:rFonts w:ascii="Arial" w:hAnsi="Arial" w:cs="Arial"/>
          <w:sz w:val="20"/>
          <w:szCs w:val="20"/>
        </w:rPr>
        <w:t>ypůjčitele se proto omezuje na takové případy poškození, znehodnocení, ztráty či zkázy Předmětu výpůjčky, které by nastaly i v případě, pokud by nebyl</w:t>
      </w:r>
      <w:r w:rsidR="0008490C" w:rsidRPr="00845CEE">
        <w:rPr>
          <w:rFonts w:ascii="Arial" w:hAnsi="Arial" w:cs="Arial"/>
          <w:sz w:val="20"/>
          <w:szCs w:val="20"/>
        </w:rPr>
        <w:t xml:space="preserve"> Předmět výpůjčky specificky instalován</w:t>
      </w:r>
      <w:r w:rsidR="00A8000F">
        <w:rPr>
          <w:rFonts w:ascii="Arial" w:hAnsi="Arial" w:cs="Arial"/>
          <w:sz w:val="20"/>
          <w:szCs w:val="20"/>
        </w:rPr>
        <w:t xml:space="preserve"> a na případy, kdy Vypůjčitel s Předmětem výpůjčky manipuloval bez předchozího souhlasu a vědomí </w:t>
      </w:r>
      <w:proofErr w:type="spellStart"/>
      <w:r w:rsidR="00A8000F">
        <w:rPr>
          <w:rFonts w:ascii="Arial" w:hAnsi="Arial" w:cs="Arial"/>
          <w:sz w:val="20"/>
          <w:szCs w:val="20"/>
        </w:rPr>
        <w:t>Půčitele</w:t>
      </w:r>
      <w:proofErr w:type="spellEnd"/>
      <w:r w:rsidR="006851E6">
        <w:rPr>
          <w:rFonts w:ascii="Arial" w:hAnsi="Arial" w:cs="Arial"/>
          <w:sz w:val="20"/>
          <w:szCs w:val="20"/>
        </w:rPr>
        <w:t xml:space="preserve">, s výjimkou naléhavých případů, ve kterých by mohlo dojít k ohrožení Předmětu </w:t>
      </w:r>
      <w:proofErr w:type="spellStart"/>
      <w:r w:rsidR="006851E6">
        <w:rPr>
          <w:rFonts w:ascii="Arial" w:hAnsi="Arial" w:cs="Arial"/>
          <w:sz w:val="20"/>
          <w:szCs w:val="20"/>
        </w:rPr>
        <w:t>výpůjčky.</w:t>
      </w:r>
      <w:r w:rsidR="0008490C" w:rsidRPr="00845CEE">
        <w:rPr>
          <w:rFonts w:ascii="Arial" w:hAnsi="Arial" w:cs="Arial"/>
          <w:sz w:val="20"/>
          <w:szCs w:val="20"/>
        </w:rPr>
        <w:t>V</w:t>
      </w:r>
      <w:proofErr w:type="spellEnd"/>
      <w:r w:rsidR="00A8000F">
        <w:rPr>
          <w:rFonts w:ascii="Arial" w:hAnsi="Arial" w:cs="Arial"/>
          <w:sz w:val="20"/>
          <w:szCs w:val="20"/>
        </w:rPr>
        <w:t> </w:t>
      </w:r>
      <w:r w:rsidR="0008490C" w:rsidRPr="00845CEE">
        <w:rPr>
          <w:rFonts w:ascii="Arial" w:hAnsi="Arial" w:cs="Arial"/>
          <w:sz w:val="20"/>
          <w:szCs w:val="20"/>
        </w:rPr>
        <w:t>případě poškození díla vzniklého z</w:t>
      </w:r>
      <w:r w:rsidR="00A8000F">
        <w:rPr>
          <w:rFonts w:ascii="Arial" w:hAnsi="Arial" w:cs="Arial"/>
          <w:sz w:val="20"/>
          <w:szCs w:val="20"/>
        </w:rPr>
        <w:t> </w:t>
      </w:r>
      <w:r w:rsidR="0008490C" w:rsidRPr="00845CEE">
        <w:rPr>
          <w:rFonts w:ascii="Arial" w:hAnsi="Arial" w:cs="Arial"/>
          <w:sz w:val="20"/>
          <w:szCs w:val="20"/>
        </w:rPr>
        <w:t>důvodu specifické instalace nebude Půjčitel po Vypůjčiteli požadovat kompenzace</w:t>
      </w:r>
      <w:r w:rsidR="00A8000F">
        <w:rPr>
          <w:rFonts w:ascii="Arial" w:hAnsi="Arial" w:cs="Arial"/>
          <w:sz w:val="20"/>
          <w:szCs w:val="20"/>
        </w:rPr>
        <w:t xml:space="preserve"> s výjimkou případů, kdy Vypůjčitel manipuloval s Předmětem výpůjčky bez vědomí a souhlasu Půjčitele</w:t>
      </w:r>
      <w:r w:rsidR="0008490C" w:rsidRPr="00845CEE">
        <w:rPr>
          <w:rFonts w:ascii="Arial" w:hAnsi="Arial" w:cs="Arial"/>
          <w:sz w:val="20"/>
          <w:szCs w:val="20"/>
        </w:rPr>
        <w:t>.</w:t>
      </w:r>
    </w:p>
    <w:p w14:paraId="6D6D1BE4" w14:textId="3AE01C57" w:rsidR="0008490C" w:rsidRDefault="0008490C" w:rsidP="0008490C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Půjčitel se zavazuje, že prostřednictvím autora díla bude </w:t>
      </w:r>
      <w:r w:rsidR="003136FB" w:rsidRPr="00845CEE">
        <w:rPr>
          <w:rFonts w:ascii="Arial" w:hAnsi="Arial" w:cs="Arial"/>
          <w:sz w:val="20"/>
          <w:szCs w:val="20"/>
        </w:rPr>
        <w:t>Předmět výpůjčky</w:t>
      </w:r>
      <w:r w:rsidRPr="00845CEE">
        <w:rPr>
          <w:rFonts w:ascii="Arial" w:hAnsi="Arial" w:cs="Arial"/>
          <w:sz w:val="20"/>
          <w:szCs w:val="20"/>
        </w:rPr>
        <w:t xml:space="preserve"> udržovat ve stavu způsobilém k vystavení a v případě jeho poškození jej uvede do </w:t>
      </w:r>
      <w:proofErr w:type="spellStart"/>
      <w:r w:rsidRPr="00845CEE">
        <w:rPr>
          <w:rFonts w:ascii="Arial" w:hAnsi="Arial" w:cs="Arial"/>
          <w:sz w:val="20"/>
          <w:szCs w:val="20"/>
        </w:rPr>
        <w:t>vystavitelného</w:t>
      </w:r>
      <w:proofErr w:type="spellEnd"/>
      <w:r w:rsidRPr="00845CEE">
        <w:rPr>
          <w:rFonts w:ascii="Arial" w:hAnsi="Arial" w:cs="Arial"/>
          <w:sz w:val="20"/>
          <w:szCs w:val="20"/>
        </w:rPr>
        <w:t xml:space="preserve"> stavu.</w:t>
      </w:r>
      <w:r w:rsidR="003611D7" w:rsidRPr="00845CEE">
        <w:rPr>
          <w:rFonts w:ascii="Arial" w:hAnsi="Arial" w:cs="Arial"/>
          <w:sz w:val="20"/>
          <w:szCs w:val="20"/>
        </w:rPr>
        <w:t xml:space="preserve"> Kontrolu stavu provede Půjčitel min. 1x ročně v termínu dle předchozí domluvy, </w:t>
      </w:r>
      <w:r w:rsidR="00F54C3C" w:rsidRPr="00845CEE">
        <w:rPr>
          <w:rFonts w:ascii="Arial" w:hAnsi="Arial" w:cs="Arial"/>
          <w:sz w:val="20"/>
          <w:szCs w:val="20"/>
        </w:rPr>
        <w:t>nebo</w:t>
      </w:r>
      <w:r w:rsidR="003611D7" w:rsidRPr="00845CEE">
        <w:rPr>
          <w:rFonts w:ascii="Arial" w:hAnsi="Arial" w:cs="Arial"/>
          <w:sz w:val="20"/>
          <w:szCs w:val="20"/>
        </w:rPr>
        <w:t xml:space="preserve"> na výzvu Vypůjčitele s ohledem na potřebu údržby.</w:t>
      </w:r>
      <w:r w:rsidR="006851E6">
        <w:rPr>
          <w:rFonts w:ascii="Arial" w:hAnsi="Arial" w:cs="Arial"/>
          <w:sz w:val="20"/>
          <w:szCs w:val="20"/>
        </w:rPr>
        <w:t xml:space="preserve"> Náklady na údržbu Předmětu výpůjčky, např. odstranění prachu, drobná poškození vzniklá běžným užíváním Předmětu výpůjčky ponese Vypůjčitel. Vypůjčitel nenese náklady, které vznikly poškozením vlivem klimatických podmínek a specifickým způsobem instalace díla.</w:t>
      </w:r>
    </w:p>
    <w:p w14:paraId="5540CE86" w14:textId="77777777" w:rsidR="006851E6" w:rsidRPr="00845CEE" w:rsidRDefault="006851E6" w:rsidP="0008490C">
      <w:pPr>
        <w:pStyle w:val="jNormln"/>
        <w:rPr>
          <w:rFonts w:ascii="Arial" w:hAnsi="Arial" w:cs="Arial"/>
          <w:sz w:val="20"/>
          <w:szCs w:val="20"/>
        </w:rPr>
      </w:pPr>
    </w:p>
    <w:p w14:paraId="0DCB436E" w14:textId="651D1DAD" w:rsidR="008D4C7F" w:rsidRPr="00845CEE" w:rsidRDefault="008D4C7F" w:rsidP="008D4C7F">
      <w:pPr>
        <w:pStyle w:val="Nadpis1"/>
        <w:spacing w:line="360" w:lineRule="auto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Předání a převzetí předmětu výpůjčky</w:t>
      </w:r>
    </w:p>
    <w:p w14:paraId="5181D180" w14:textId="64B5D7B8" w:rsidR="008D4C7F" w:rsidRPr="00845CEE" w:rsidRDefault="008D4C7F" w:rsidP="008D4C7F">
      <w:pPr>
        <w:spacing w:line="360" w:lineRule="auto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Přepravu předmětu výpůjčky na místo určení a zpět na místo vrácení obstará Půjčitel na svůj náklad a nebezpečí. Předmět výpůjčky bude Vypůjčiteli předán po instalaci na určené místo, o čemž bude sepsán předávací protokol podepsaný oběma stranami.</w:t>
      </w:r>
    </w:p>
    <w:p w14:paraId="6CBE4806" w14:textId="51643ED5" w:rsidR="00922387" w:rsidRPr="00845CEE" w:rsidRDefault="0040439A" w:rsidP="00D513FF">
      <w:pPr>
        <w:pStyle w:val="Nadpis1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Reprodukce</w:t>
      </w:r>
    </w:p>
    <w:p w14:paraId="5ADDF3DB" w14:textId="471ADF9B" w:rsidR="00922387" w:rsidRPr="00845CEE" w:rsidRDefault="00922387" w:rsidP="00D513FF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Vypůjčitel je oprávněn bez předchozího písemného souhlasu </w:t>
      </w:r>
      <w:r w:rsidR="0050171F" w:rsidRPr="00845CEE">
        <w:rPr>
          <w:rFonts w:ascii="Arial" w:hAnsi="Arial" w:cs="Arial"/>
          <w:sz w:val="20"/>
          <w:szCs w:val="20"/>
        </w:rPr>
        <w:t>P</w:t>
      </w:r>
      <w:r w:rsidRPr="00845CEE">
        <w:rPr>
          <w:rFonts w:ascii="Arial" w:hAnsi="Arial" w:cs="Arial"/>
          <w:sz w:val="20"/>
          <w:szCs w:val="20"/>
        </w:rPr>
        <w:t>ůjčitele pořiz</w:t>
      </w:r>
      <w:r w:rsidR="0031079C" w:rsidRPr="00845CEE">
        <w:rPr>
          <w:rFonts w:ascii="Arial" w:hAnsi="Arial" w:cs="Arial"/>
          <w:sz w:val="20"/>
          <w:szCs w:val="20"/>
        </w:rPr>
        <w:t>ovat fotografickou dokumentaci P</w:t>
      </w:r>
      <w:r w:rsidRPr="00845CEE">
        <w:rPr>
          <w:rFonts w:ascii="Arial" w:hAnsi="Arial" w:cs="Arial"/>
          <w:sz w:val="20"/>
          <w:szCs w:val="20"/>
        </w:rPr>
        <w:t>ředmětu výpůjčky a tuto publikovat ve svých</w:t>
      </w:r>
      <w:r w:rsidR="0050171F" w:rsidRPr="00845CEE">
        <w:rPr>
          <w:rFonts w:ascii="Arial" w:hAnsi="Arial" w:cs="Arial"/>
          <w:sz w:val="20"/>
          <w:szCs w:val="20"/>
        </w:rPr>
        <w:t xml:space="preserve"> nekomerčních</w:t>
      </w:r>
      <w:r w:rsidR="00845CEE" w:rsidRPr="00845CEE">
        <w:rPr>
          <w:rFonts w:ascii="Arial" w:hAnsi="Arial" w:cs="Arial"/>
          <w:sz w:val="20"/>
          <w:szCs w:val="20"/>
        </w:rPr>
        <w:t xml:space="preserve"> tiskových</w:t>
      </w:r>
      <w:r w:rsidR="0052206A" w:rsidRPr="00845CEE">
        <w:rPr>
          <w:rFonts w:ascii="Arial" w:hAnsi="Arial" w:cs="Arial"/>
          <w:sz w:val="20"/>
          <w:szCs w:val="20"/>
        </w:rPr>
        <w:t xml:space="preserve"> materiálech</w:t>
      </w:r>
      <w:r w:rsidR="00845CEE" w:rsidRPr="00845CEE">
        <w:rPr>
          <w:rFonts w:ascii="Arial" w:hAnsi="Arial" w:cs="Arial"/>
          <w:sz w:val="20"/>
          <w:szCs w:val="20"/>
        </w:rPr>
        <w:t xml:space="preserve"> a používat pro </w:t>
      </w:r>
      <w:r w:rsidR="0052206A" w:rsidRPr="00845CEE">
        <w:rPr>
          <w:rFonts w:ascii="Arial" w:hAnsi="Arial" w:cs="Arial"/>
          <w:sz w:val="20"/>
          <w:szCs w:val="20"/>
        </w:rPr>
        <w:t>další</w:t>
      </w:r>
      <w:r w:rsidR="00845CEE" w:rsidRPr="00845CEE">
        <w:rPr>
          <w:rFonts w:ascii="Arial" w:hAnsi="Arial" w:cs="Arial"/>
          <w:sz w:val="20"/>
          <w:szCs w:val="20"/>
        </w:rPr>
        <w:t xml:space="preserve"> nekomerční komunikaci</w:t>
      </w:r>
      <w:r w:rsidR="0052206A" w:rsidRPr="00845CEE">
        <w:rPr>
          <w:rFonts w:ascii="Arial" w:hAnsi="Arial" w:cs="Arial"/>
          <w:sz w:val="20"/>
          <w:szCs w:val="20"/>
        </w:rPr>
        <w:t xml:space="preserve"> za účelem propagace</w:t>
      </w:r>
      <w:r w:rsidR="00845CEE" w:rsidRPr="00845CEE">
        <w:rPr>
          <w:rFonts w:ascii="Arial" w:hAnsi="Arial" w:cs="Arial"/>
          <w:sz w:val="20"/>
          <w:szCs w:val="20"/>
        </w:rPr>
        <w:t xml:space="preserve"> Vypůjčitele a díla (v rámci autorského zákona)</w:t>
      </w:r>
      <w:r w:rsidR="00A8000F">
        <w:rPr>
          <w:rFonts w:ascii="Arial" w:hAnsi="Arial" w:cs="Arial"/>
          <w:sz w:val="20"/>
          <w:szCs w:val="20"/>
        </w:rPr>
        <w:t xml:space="preserve"> zároveň vždy s uvedením jména autora Předmětu výpůjčky, </w:t>
      </w:r>
      <w:r w:rsidR="00960F6C">
        <w:rPr>
          <w:rFonts w:ascii="Arial" w:hAnsi="Arial" w:cs="Arial"/>
          <w:sz w:val="20"/>
          <w:szCs w:val="20"/>
        </w:rPr>
        <w:t xml:space="preserve">je-li tak </w:t>
      </w:r>
      <w:r w:rsidR="00595821">
        <w:rPr>
          <w:rFonts w:ascii="Arial" w:hAnsi="Arial" w:cs="Arial"/>
          <w:sz w:val="20"/>
          <w:szCs w:val="20"/>
        </w:rPr>
        <w:t>zvyklostí</w:t>
      </w:r>
      <w:r w:rsidR="0052206A" w:rsidRPr="00845CEE">
        <w:rPr>
          <w:rFonts w:ascii="Arial" w:hAnsi="Arial" w:cs="Arial"/>
          <w:sz w:val="20"/>
          <w:szCs w:val="20"/>
        </w:rPr>
        <w:t>.</w:t>
      </w:r>
      <w:r w:rsidR="001020DE" w:rsidRPr="00845CEE">
        <w:rPr>
          <w:rFonts w:ascii="Arial" w:hAnsi="Arial" w:cs="Arial"/>
          <w:sz w:val="20"/>
          <w:szCs w:val="20"/>
        </w:rPr>
        <w:t xml:space="preserve"> </w:t>
      </w:r>
      <w:r w:rsidR="0031079C" w:rsidRPr="00845CEE">
        <w:rPr>
          <w:rFonts w:ascii="Arial" w:hAnsi="Arial" w:cs="Arial"/>
          <w:sz w:val="20"/>
          <w:szCs w:val="20"/>
        </w:rPr>
        <w:t>Publikovat fotografie P</w:t>
      </w:r>
      <w:r w:rsidRPr="00845CEE">
        <w:rPr>
          <w:rFonts w:ascii="Arial" w:hAnsi="Arial" w:cs="Arial"/>
          <w:sz w:val="20"/>
          <w:szCs w:val="20"/>
        </w:rPr>
        <w:t xml:space="preserve">ředmětu výpůjčky jinak než pro potřeby </w:t>
      </w:r>
      <w:r w:rsidR="0050171F" w:rsidRPr="00845CEE">
        <w:rPr>
          <w:rFonts w:ascii="Arial" w:hAnsi="Arial" w:cs="Arial"/>
          <w:sz w:val="20"/>
          <w:szCs w:val="20"/>
        </w:rPr>
        <w:t>V</w:t>
      </w:r>
      <w:r w:rsidRPr="00845CEE">
        <w:rPr>
          <w:rFonts w:ascii="Arial" w:hAnsi="Arial" w:cs="Arial"/>
          <w:sz w:val="20"/>
          <w:szCs w:val="20"/>
        </w:rPr>
        <w:t xml:space="preserve">ypůjčitele lze jen s písemným souhlasem </w:t>
      </w:r>
      <w:r w:rsidR="0050171F" w:rsidRPr="00845CEE">
        <w:rPr>
          <w:rFonts w:ascii="Arial" w:hAnsi="Arial" w:cs="Arial"/>
          <w:sz w:val="20"/>
          <w:szCs w:val="20"/>
        </w:rPr>
        <w:t>P</w:t>
      </w:r>
      <w:r w:rsidRPr="00845CEE">
        <w:rPr>
          <w:rFonts w:ascii="Arial" w:hAnsi="Arial" w:cs="Arial"/>
          <w:sz w:val="20"/>
          <w:szCs w:val="20"/>
        </w:rPr>
        <w:t>ůjčitele.</w:t>
      </w:r>
    </w:p>
    <w:p w14:paraId="0FE10522" w14:textId="77777777" w:rsidR="00922387" w:rsidRPr="00845CEE" w:rsidRDefault="0040439A" w:rsidP="0040439A">
      <w:pPr>
        <w:pStyle w:val="Nadpis1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Uvedení Půjčitele</w:t>
      </w:r>
    </w:p>
    <w:p w14:paraId="694595A0" w14:textId="0B128FB8" w:rsidR="00922387" w:rsidRPr="00845CEE" w:rsidRDefault="00922387" w:rsidP="0021618B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Vypůjčitel je povinen uvést ve všech materiálech týkajících se </w:t>
      </w:r>
      <w:r w:rsidR="0031079C" w:rsidRPr="00845CEE">
        <w:rPr>
          <w:rFonts w:ascii="Arial" w:hAnsi="Arial" w:cs="Arial"/>
          <w:sz w:val="20"/>
          <w:szCs w:val="20"/>
        </w:rPr>
        <w:t>P</w:t>
      </w:r>
      <w:r w:rsidRPr="00845CEE">
        <w:rPr>
          <w:rFonts w:ascii="Arial" w:hAnsi="Arial" w:cs="Arial"/>
          <w:sz w:val="20"/>
          <w:szCs w:val="20"/>
        </w:rPr>
        <w:t xml:space="preserve">ředmětu výpůjčky a na popisce u vystaveného </w:t>
      </w:r>
      <w:r w:rsidR="00DA2D3F" w:rsidRPr="00845CEE">
        <w:rPr>
          <w:rFonts w:ascii="Arial" w:hAnsi="Arial" w:cs="Arial"/>
          <w:sz w:val="20"/>
          <w:szCs w:val="20"/>
        </w:rPr>
        <w:t>P</w:t>
      </w:r>
      <w:r w:rsidRPr="00845CEE">
        <w:rPr>
          <w:rFonts w:ascii="Arial" w:hAnsi="Arial" w:cs="Arial"/>
          <w:sz w:val="20"/>
          <w:szCs w:val="20"/>
        </w:rPr>
        <w:t>ředmětu výpůjčky, že j</w:t>
      </w:r>
      <w:r w:rsidR="00333F93" w:rsidRPr="00845CEE">
        <w:rPr>
          <w:rFonts w:ascii="Arial" w:hAnsi="Arial" w:cs="Arial"/>
          <w:sz w:val="20"/>
          <w:szCs w:val="20"/>
        </w:rPr>
        <w:t>e zapůjčen z</w:t>
      </w:r>
      <w:r w:rsidR="00752657" w:rsidRPr="00845CEE">
        <w:rPr>
          <w:rFonts w:ascii="Arial" w:hAnsi="Arial" w:cs="Arial"/>
          <w:sz w:val="20"/>
          <w:szCs w:val="20"/>
        </w:rPr>
        <w:t xml:space="preserve"> Ústavu organické chemie a biochemie Akademie věd ČR, </w:t>
      </w:r>
      <w:proofErr w:type="spellStart"/>
      <w:r w:rsidR="00752657" w:rsidRPr="00845CEE">
        <w:rPr>
          <w:rFonts w:ascii="Arial" w:hAnsi="Arial" w:cs="Arial"/>
          <w:sz w:val="20"/>
          <w:szCs w:val="20"/>
        </w:rPr>
        <w:t>v.v.i</w:t>
      </w:r>
      <w:proofErr w:type="spellEnd"/>
      <w:r w:rsidRPr="00845CEE">
        <w:rPr>
          <w:rFonts w:ascii="Arial" w:hAnsi="Arial" w:cs="Arial"/>
          <w:sz w:val="20"/>
          <w:szCs w:val="20"/>
        </w:rPr>
        <w:t>.</w:t>
      </w:r>
      <w:r w:rsidR="003206D7">
        <w:rPr>
          <w:rFonts w:ascii="Arial" w:hAnsi="Arial" w:cs="Arial"/>
          <w:sz w:val="20"/>
          <w:szCs w:val="20"/>
        </w:rPr>
        <w:t xml:space="preserve"> a zároveň Předmět výpůjčky náležitě označit jménem autora Předmětu výpůjčky. </w:t>
      </w:r>
    </w:p>
    <w:p w14:paraId="2D89FA49" w14:textId="77777777" w:rsidR="00922387" w:rsidRPr="00845CEE" w:rsidRDefault="001B3C44" w:rsidP="0040439A">
      <w:pPr>
        <w:pStyle w:val="Nadpis1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lastRenderedPageBreak/>
        <w:t xml:space="preserve">Uveřejnění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="0040439A" w:rsidRPr="00845CEE">
        <w:rPr>
          <w:rFonts w:ascii="Arial" w:hAnsi="Arial" w:cs="Arial"/>
          <w:sz w:val="20"/>
          <w:szCs w:val="20"/>
        </w:rPr>
        <w:t>mlouvy v registru smluv</w:t>
      </w:r>
    </w:p>
    <w:p w14:paraId="21539039" w14:textId="77777777" w:rsidR="00BF1E4E" w:rsidRPr="00845CEE" w:rsidRDefault="00BF1E4E" w:rsidP="0040439A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Pro případ, že budou splněny zákonné podmínky ke zveřejnění této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Pr="00845CEE">
        <w:rPr>
          <w:rFonts w:ascii="Arial" w:hAnsi="Arial" w:cs="Arial"/>
          <w:sz w:val="20"/>
          <w:szCs w:val="20"/>
        </w:rPr>
        <w:t xml:space="preserve">mlouvy dle zákona </w:t>
      </w:r>
      <w:r w:rsidR="00506E5F" w:rsidRPr="00845CEE">
        <w:rPr>
          <w:rFonts w:ascii="Arial" w:hAnsi="Arial" w:cs="Arial"/>
          <w:sz w:val="20"/>
          <w:szCs w:val="20"/>
        </w:rPr>
        <w:br/>
      </w:r>
      <w:r w:rsidRPr="00845CEE">
        <w:rPr>
          <w:rFonts w:ascii="Arial" w:hAnsi="Arial" w:cs="Arial"/>
          <w:sz w:val="20"/>
          <w:szCs w:val="20"/>
        </w:rPr>
        <w:t xml:space="preserve">č. 340/2015 Sb., o registru smluv, zveřejnění provede pouze </w:t>
      </w:r>
      <w:r w:rsidR="0050171F" w:rsidRPr="00845CEE">
        <w:rPr>
          <w:rFonts w:ascii="Arial" w:hAnsi="Arial" w:cs="Arial"/>
          <w:sz w:val="20"/>
          <w:szCs w:val="20"/>
        </w:rPr>
        <w:t>V</w:t>
      </w:r>
      <w:r w:rsidR="00E31C14" w:rsidRPr="00845CEE">
        <w:rPr>
          <w:rFonts w:ascii="Arial" w:hAnsi="Arial" w:cs="Arial"/>
          <w:sz w:val="20"/>
          <w:szCs w:val="20"/>
        </w:rPr>
        <w:t>ypůjčitel. Příloha č. 1 této S</w:t>
      </w:r>
      <w:r w:rsidRPr="00845CEE">
        <w:rPr>
          <w:rFonts w:ascii="Arial" w:hAnsi="Arial" w:cs="Arial"/>
          <w:sz w:val="20"/>
          <w:szCs w:val="20"/>
        </w:rPr>
        <w:t xml:space="preserve">mlouvy má důvěrnou povahu z důvodu zájmu na ochraně kulturního dědictví, sbírek </w:t>
      </w:r>
      <w:r w:rsidR="0050171F" w:rsidRPr="00845CEE">
        <w:rPr>
          <w:rFonts w:ascii="Arial" w:hAnsi="Arial" w:cs="Arial"/>
          <w:sz w:val="20"/>
          <w:szCs w:val="20"/>
        </w:rPr>
        <w:t>Půjčitele</w:t>
      </w:r>
      <w:r w:rsidRPr="00845CEE">
        <w:rPr>
          <w:rFonts w:ascii="Arial" w:hAnsi="Arial" w:cs="Arial"/>
          <w:sz w:val="20"/>
          <w:szCs w:val="20"/>
        </w:rPr>
        <w:t xml:space="preserve"> a též obchodního tajemství </w:t>
      </w:r>
      <w:r w:rsidR="0050171F" w:rsidRPr="00845CEE">
        <w:rPr>
          <w:rFonts w:ascii="Arial" w:hAnsi="Arial" w:cs="Arial"/>
          <w:sz w:val="20"/>
          <w:szCs w:val="20"/>
        </w:rPr>
        <w:t>Půjčitele</w:t>
      </w:r>
      <w:r w:rsidRPr="00845CEE">
        <w:rPr>
          <w:rFonts w:ascii="Arial" w:hAnsi="Arial" w:cs="Arial"/>
          <w:sz w:val="20"/>
          <w:szCs w:val="20"/>
        </w:rPr>
        <w:t xml:space="preserve"> a není určena ke zveřejnění. </w:t>
      </w:r>
    </w:p>
    <w:p w14:paraId="1DD09C0C" w14:textId="77777777" w:rsidR="00922387" w:rsidRPr="00845CEE" w:rsidRDefault="007C72B8" w:rsidP="00D23A46">
      <w:pPr>
        <w:pStyle w:val="Nadpis1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Platnost a účinnost</w:t>
      </w:r>
      <w:r w:rsidR="0040439A" w:rsidRPr="00845CEE">
        <w:rPr>
          <w:rFonts w:ascii="Arial" w:hAnsi="Arial" w:cs="Arial"/>
          <w:sz w:val="20"/>
          <w:szCs w:val="20"/>
        </w:rPr>
        <w:t xml:space="preserve">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="0040439A" w:rsidRPr="00845CEE">
        <w:rPr>
          <w:rFonts w:ascii="Arial" w:hAnsi="Arial" w:cs="Arial"/>
          <w:sz w:val="20"/>
          <w:szCs w:val="20"/>
        </w:rPr>
        <w:t>mlouvy</w:t>
      </w:r>
    </w:p>
    <w:p w14:paraId="66FF3AD2" w14:textId="77777777" w:rsidR="00322727" w:rsidRPr="00845CEE" w:rsidRDefault="00BF1E4E" w:rsidP="00322727">
      <w:pPr>
        <w:pStyle w:val="jNormln"/>
        <w:rPr>
          <w:rFonts w:ascii="Arial" w:hAnsi="Arial" w:cs="Arial"/>
          <w:bCs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Tato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Pr="00845CEE">
        <w:rPr>
          <w:rFonts w:ascii="Arial" w:hAnsi="Arial" w:cs="Arial"/>
          <w:sz w:val="20"/>
          <w:szCs w:val="20"/>
        </w:rPr>
        <w:t>mlouva je uzavírána s</w:t>
      </w:r>
      <w:r w:rsidR="001B3C44" w:rsidRPr="00845CEE">
        <w:rPr>
          <w:rFonts w:ascii="Arial" w:hAnsi="Arial" w:cs="Arial"/>
          <w:sz w:val="20"/>
          <w:szCs w:val="20"/>
        </w:rPr>
        <w:t xml:space="preserve"> platností </w:t>
      </w:r>
      <w:r w:rsidRPr="00845CEE">
        <w:rPr>
          <w:rFonts w:ascii="Arial" w:hAnsi="Arial" w:cs="Arial"/>
          <w:sz w:val="20"/>
          <w:szCs w:val="20"/>
        </w:rPr>
        <w:t>ode dne jejího podpisu</w:t>
      </w:r>
      <w:r w:rsidR="0040439A" w:rsidRPr="00845CEE">
        <w:rPr>
          <w:rFonts w:ascii="Arial" w:hAnsi="Arial" w:cs="Arial"/>
          <w:sz w:val="20"/>
          <w:szCs w:val="20"/>
        </w:rPr>
        <w:t xml:space="preserve"> oběma stranami na dobu určitou.</w:t>
      </w:r>
      <w:r w:rsidRPr="00845CEE">
        <w:rPr>
          <w:rFonts w:ascii="Arial" w:hAnsi="Arial" w:cs="Arial"/>
          <w:sz w:val="20"/>
          <w:szCs w:val="20"/>
        </w:rPr>
        <w:t xml:space="preserve"> Tato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Pr="00845CEE">
        <w:rPr>
          <w:rFonts w:ascii="Arial" w:hAnsi="Arial" w:cs="Arial"/>
          <w:sz w:val="20"/>
          <w:szCs w:val="20"/>
        </w:rPr>
        <w:t>mlouva nabývá účinnosti dnem uveřejnění v registru smluv.</w:t>
      </w:r>
      <w:r w:rsidR="00322727" w:rsidRPr="00845CEE">
        <w:rPr>
          <w:rFonts w:ascii="Arial" w:hAnsi="Arial" w:cs="Arial"/>
          <w:bCs/>
          <w:sz w:val="20"/>
          <w:szCs w:val="20"/>
        </w:rPr>
        <w:t xml:space="preserve"> </w:t>
      </w:r>
    </w:p>
    <w:p w14:paraId="7068EF55" w14:textId="77777777" w:rsidR="00BF1E4E" w:rsidRPr="00845CEE" w:rsidRDefault="0040439A" w:rsidP="00D23A46">
      <w:pPr>
        <w:pStyle w:val="Nadpis1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Závěrečná ustanovení</w:t>
      </w:r>
    </w:p>
    <w:p w14:paraId="04B27436" w14:textId="77777777" w:rsidR="003B2DFF" w:rsidRPr="00845CEE" w:rsidRDefault="00922387" w:rsidP="0040439A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Veškeré smluvní vztahy, které nejsou upraveny touto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Pr="00845CEE">
        <w:rPr>
          <w:rFonts w:ascii="Arial" w:hAnsi="Arial" w:cs="Arial"/>
          <w:sz w:val="20"/>
          <w:szCs w:val="20"/>
        </w:rPr>
        <w:t xml:space="preserve">mlouvou, a rovněž veškeré smluvní vztahy vzniklé na základě této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Pr="00845CEE">
        <w:rPr>
          <w:rFonts w:ascii="Arial" w:hAnsi="Arial" w:cs="Arial"/>
          <w:sz w:val="20"/>
          <w:szCs w:val="20"/>
        </w:rPr>
        <w:t>mlouvy se řídí občanským zákoníkem Če</w:t>
      </w:r>
      <w:r w:rsidR="00E31C14" w:rsidRPr="00845CEE">
        <w:rPr>
          <w:rFonts w:ascii="Arial" w:hAnsi="Arial" w:cs="Arial"/>
          <w:sz w:val="20"/>
          <w:szCs w:val="20"/>
        </w:rPr>
        <w:t>ské republiky</w:t>
      </w:r>
      <w:r w:rsidR="003B2DFF" w:rsidRPr="00845CEE">
        <w:rPr>
          <w:rFonts w:ascii="Arial" w:hAnsi="Arial" w:cs="Arial"/>
          <w:sz w:val="20"/>
          <w:szCs w:val="20"/>
        </w:rPr>
        <w:t>.</w:t>
      </w:r>
    </w:p>
    <w:p w14:paraId="4D20F77C" w14:textId="77777777" w:rsidR="00922387" w:rsidRDefault="00E31C14" w:rsidP="0040439A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Tato S</w:t>
      </w:r>
      <w:r w:rsidR="00922387" w:rsidRPr="00845CEE">
        <w:rPr>
          <w:rFonts w:ascii="Arial" w:hAnsi="Arial" w:cs="Arial"/>
          <w:sz w:val="20"/>
          <w:szCs w:val="20"/>
        </w:rPr>
        <w:t xml:space="preserve">mlouva může být doplňována a měněna pouze písemnou formou po dohodě obou smluvních stran, jinak jsou veškeré změny či doplňky neplatné. </w:t>
      </w:r>
    </w:p>
    <w:p w14:paraId="31ACFC55" w14:textId="20365ABA" w:rsidR="00222DE4" w:rsidRPr="002E3A35" w:rsidRDefault="00222DE4" w:rsidP="002E3A35">
      <w:pPr>
        <w:pStyle w:val="Nadpis2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3A35">
        <w:rPr>
          <w:rFonts w:ascii="Arial" w:hAnsi="Arial" w:cs="Arial"/>
          <w:color w:val="auto"/>
          <w:sz w:val="20"/>
          <w:szCs w:val="20"/>
        </w:rPr>
        <w:t>Smlouvu může vypovědět písemně kterýkoliv z účastníků či jejich právních nástupců, z jakýchkoli důvodů s tím, že výpovědní lhůta je tři měsíce. Výpovědní lhůta počíná běžet prvého dne následujícího po doručení písemné výpovědi druhému účastníkovi.</w:t>
      </w:r>
    </w:p>
    <w:p w14:paraId="04C32EE9" w14:textId="77777777" w:rsidR="00922387" w:rsidRPr="00845CEE" w:rsidRDefault="00922387" w:rsidP="0040439A">
      <w:pPr>
        <w:pStyle w:val="jNormln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 xml:space="preserve">Smlouva byla sepsána ve dvou exemplářích, </w:t>
      </w:r>
      <w:r w:rsidR="0050171F" w:rsidRPr="00845CEE">
        <w:rPr>
          <w:rFonts w:ascii="Arial" w:hAnsi="Arial" w:cs="Arial"/>
          <w:sz w:val="20"/>
          <w:szCs w:val="20"/>
        </w:rPr>
        <w:t>P</w:t>
      </w:r>
      <w:r w:rsidRPr="00845CEE">
        <w:rPr>
          <w:rFonts w:ascii="Arial" w:hAnsi="Arial" w:cs="Arial"/>
          <w:sz w:val="20"/>
          <w:szCs w:val="20"/>
        </w:rPr>
        <w:t xml:space="preserve">ůjčitel a </w:t>
      </w:r>
      <w:r w:rsidR="0050171F" w:rsidRPr="00845CEE">
        <w:rPr>
          <w:rFonts w:ascii="Arial" w:hAnsi="Arial" w:cs="Arial"/>
          <w:sz w:val="20"/>
          <w:szCs w:val="20"/>
        </w:rPr>
        <w:t>V</w:t>
      </w:r>
      <w:r w:rsidRPr="00845CEE">
        <w:rPr>
          <w:rFonts w:ascii="Arial" w:hAnsi="Arial" w:cs="Arial"/>
          <w:sz w:val="20"/>
          <w:szCs w:val="20"/>
        </w:rPr>
        <w:t xml:space="preserve">ypůjčitel obdrželi po jednom vyhotovení. Tato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Pr="00845CEE">
        <w:rPr>
          <w:rFonts w:ascii="Arial" w:hAnsi="Arial" w:cs="Arial"/>
          <w:sz w:val="20"/>
          <w:szCs w:val="20"/>
        </w:rPr>
        <w:t xml:space="preserve">mlouva vyjadřuje skutečnou a svobodnou vůli účastníků, jejichž zástupci </w:t>
      </w:r>
      <w:r w:rsidR="00E31C14" w:rsidRPr="00845CEE">
        <w:rPr>
          <w:rFonts w:ascii="Arial" w:hAnsi="Arial" w:cs="Arial"/>
          <w:sz w:val="20"/>
          <w:szCs w:val="20"/>
        </w:rPr>
        <w:t>S</w:t>
      </w:r>
      <w:r w:rsidRPr="00845CEE">
        <w:rPr>
          <w:rFonts w:ascii="Arial" w:hAnsi="Arial" w:cs="Arial"/>
          <w:sz w:val="20"/>
          <w:szCs w:val="20"/>
        </w:rPr>
        <w:t xml:space="preserve">mlouvu přečetli a s jejím obsahem souhlasí, což stvrzují vlastnoručními podpisy. </w:t>
      </w:r>
    </w:p>
    <w:p w14:paraId="4EEB5279" w14:textId="77777777" w:rsidR="00896DAA" w:rsidRPr="00845CEE" w:rsidRDefault="00292AC9" w:rsidP="00292AC9">
      <w:pPr>
        <w:pStyle w:val="Nadpis1"/>
        <w:rPr>
          <w:rFonts w:ascii="Arial" w:hAnsi="Arial" w:cs="Arial"/>
          <w:sz w:val="20"/>
          <w:szCs w:val="20"/>
        </w:rPr>
      </w:pPr>
      <w:r w:rsidRPr="00845CEE">
        <w:rPr>
          <w:rFonts w:ascii="Arial" w:hAnsi="Arial" w:cs="Arial"/>
          <w:sz w:val="20"/>
          <w:szCs w:val="20"/>
        </w:rPr>
        <w:t>Podpisy</w:t>
      </w:r>
    </w:p>
    <w:p w14:paraId="34C7BDC8" w14:textId="77777777" w:rsidR="009F2F34" w:rsidRPr="00845CEE" w:rsidRDefault="009F2F34" w:rsidP="009F2F34">
      <w:pPr>
        <w:rPr>
          <w:rFonts w:ascii="Arial" w:hAnsi="Arial" w:cs="Arial"/>
          <w:snapToGrid w:val="0"/>
          <w:sz w:val="20"/>
          <w:szCs w:val="20"/>
        </w:rPr>
      </w:pPr>
    </w:p>
    <w:p w14:paraId="6DC8629E" w14:textId="77777777" w:rsidR="009F2F34" w:rsidRPr="00845CEE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Arial" w:hAnsi="Arial" w:cs="Arial"/>
          <w:snapToGrid w:val="0"/>
          <w:sz w:val="20"/>
          <w:szCs w:val="20"/>
          <w:lang w:val="it-IT"/>
        </w:rPr>
      </w:pPr>
      <w:r w:rsidRPr="00845CEE">
        <w:rPr>
          <w:rFonts w:ascii="Arial" w:hAnsi="Arial" w:cs="Arial"/>
          <w:snapToGrid w:val="0"/>
          <w:sz w:val="20"/>
          <w:szCs w:val="20"/>
          <w:lang w:val="it-IT"/>
        </w:rPr>
        <w:t>V Praze dne</w:t>
      </w:r>
      <w:r w:rsidRPr="00845CEE">
        <w:rPr>
          <w:rFonts w:ascii="Arial" w:hAnsi="Arial" w:cs="Arial"/>
          <w:snapToGrid w:val="0"/>
          <w:sz w:val="20"/>
          <w:szCs w:val="20"/>
          <w:lang w:val="it-IT"/>
        </w:rPr>
        <w:tab/>
      </w:r>
      <w:r w:rsidRPr="00845CEE">
        <w:rPr>
          <w:rFonts w:ascii="Arial" w:hAnsi="Arial" w:cs="Arial"/>
          <w:snapToGrid w:val="0"/>
          <w:sz w:val="20"/>
          <w:szCs w:val="20"/>
          <w:lang w:val="it-IT"/>
        </w:rPr>
        <w:tab/>
        <w:t xml:space="preserve">V </w:t>
      </w:r>
      <w:r w:rsidRPr="00845CEE">
        <w:rPr>
          <w:rFonts w:ascii="Arial" w:hAnsi="Arial" w:cs="Arial"/>
          <w:snapToGrid w:val="0"/>
          <w:sz w:val="20"/>
          <w:szCs w:val="20"/>
          <w:lang w:val="it-IT"/>
        </w:rPr>
        <w:tab/>
        <w:t>dne</w:t>
      </w:r>
      <w:r w:rsidRPr="00845CEE">
        <w:rPr>
          <w:rFonts w:ascii="Arial" w:hAnsi="Arial" w:cs="Arial"/>
          <w:snapToGrid w:val="0"/>
          <w:sz w:val="20"/>
          <w:szCs w:val="20"/>
          <w:lang w:val="it-IT"/>
        </w:rPr>
        <w:tab/>
      </w:r>
    </w:p>
    <w:p w14:paraId="3B7C33BF" w14:textId="77777777" w:rsidR="009F2F34" w:rsidRPr="00845CEE" w:rsidRDefault="009F2F34" w:rsidP="009F2F34">
      <w:pPr>
        <w:pStyle w:val="jNormln"/>
        <w:rPr>
          <w:rFonts w:ascii="Arial" w:hAnsi="Arial" w:cs="Arial"/>
          <w:sz w:val="20"/>
          <w:szCs w:val="20"/>
          <w:lang w:val="it-IT"/>
        </w:rPr>
      </w:pPr>
    </w:p>
    <w:p w14:paraId="26D9F30A" w14:textId="77777777" w:rsidR="009F2F34" w:rsidRPr="00845CEE" w:rsidRDefault="009F2F34" w:rsidP="009F2F34">
      <w:pPr>
        <w:pStyle w:val="jNormln"/>
        <w:rPr>
          <w:rFonts w:ascii="Arial" w:hAnsi="Arial" w:cs="Arial"/>
          <w:sz w:val="20"/>
          <w:szCs w:val="20"/>
          <w:lang w:val="it-IT"/>
        </w:rPr>
      </w:pPr>
    </w:p>
    <w:p w14:paraId="124D9982" w14:textId="77777777" w:rsidR="00292AC9" w:rsidRPr="00845CEE" w:rsidRDefault="00292AC9" w:rsidP="009F2F34">
      <w:pPr>
        <w:pStyle w:val="jNormln"/>
        <w:rPr>
          <w:rFonts w:ascii="Arial" w:hAnsi="Arial" w:cs="Arial"/>
          <w:sz w:val="20"/>
          <w:szCs w:val="20"/>
          <w:lang w:val="it-IT"/>
        </w:rPr>
      </w:pPr>
    </w:p>
    <w:p w14:paraId="4606BFA8" w14:textId="77777777" w:rsidR="009F2F34" w:rsidRPr="00845CEE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Arial" w:hAnsi="Arial" w:cs="Arial"/>
          <w:sz w:val="20"/>
          <w:szCs w:val="20"/>
          <w:lang w:val="it-IT"/>
        </w:rPr>
      </w:pPr>
      <w:r w:rsidRPr="00845CEE">
        <w:rPr>
          <w:rFonts w:ascii="Arial" w:hAnsi="Arial" w:cs="Arial"/>
          <w:sz w:val="20"/>
          <w:szCs w:val="20"/>
          <w:lang w:val="it-IT"/>
        </w:rPr>
        <w:tab/>
      </w:r>
      <w:r w:rsidRPr="00845CEE">
        <w:rPr>
          <w:rFonts w:ascii="Arial" w:hAnsi="Arial" w:cs="Arial"/>
          <w:sz w:val="20"/>
          <w:szCs w:val="20"/>
          <w:lang w:val="it-IT"/>
        </w:rPr>
        <w:tab/>
      </w:r>
      <w:r w:rsidRPr="00845CEE">
        <w:rPr>
          <w:rFonts w:ascii="Arial" w:hAnsi="Arial" w:cs="Arial"/>
          <w:sz w:val="20"/>
          <w:szCs w:val="20"/>
          <w:lang w:val="it-IT"/>
        </w:rPr>
        <w:tab/>
      </w:r>
    </w:p>
    <w:p w14:paraId="0BF3690D" w14:textId="313A9C8D" w:rsidR="009F2F34" w:rsidRPr="00845CEE" w:rsidRDefault="004D0808" w:rsidP="00292AC9">
      <w:pPr>
        <w:tabs>
          <w:tab w:val="left" w:pos="5387"/>
        </w:tabs>
        <w:rPr>
          <w:rFonts w:ascii="Arial" w:hAnsi="Arial" w:cs="Arial"/>
          <w:snapToGrid w:val="0"/>
          <w:sz w:val="20"/>
          <w:szCs w:val="20"/>
        </w:rPr>
      </w:pPr>
      <w:r w:rsidRPr="00845CEE">
        <w:rPr>
          <w:rFonts w:ascii="Arial" w:hAnsi="Arial" w:cs="Arial"/>
          <w:snapToGrid w:val="0"/>
          <w:sz w:val="20"/>
          <w:szCs w:val="20"/>
        </w:rPr>
        <w:t>Mgr.</w:t>
      </w:r>
      <w:r w:rsidR="003136FB" w:rsidRPr="00845CEE">
        <w:rPr>
          <w:rFonts w:ascii="Arial" w:hAnsi="Arial" w:cs="Arial"/>
          <w:snapToGrid w:val="0"/>
          <w:sz w:val="20"/>
          <w:szCs w:val="20"/>
        </w:rPr>
        <w:t xml:space="preserve"> Hana Veselá</w:t>
      </w:r>
      <w:r w:rsidR="009F2F34" w:rsidRPr="00845CEE">
        <w:rPr>
          <w:rFonts w:ascii="Arial" w:hAnsi="Arial" w:cs="Arial"/>
          <w:snapToGrid w:val="0"/>
          <w:sz w:val="20"/>
          <w:szCs w:val="20"/>
        </w:rPr>
        <w:tab/>
      </w:r>
      <w:r w:rsidR="003136FB" w:rsidRPr="00845CEE">
        <w:rPr>
          <w:rFonts w:ascii="Arial" w:hAnsi="Arial" w:cs="Arial"/>
          <w:snapToGrid w:val="0"/>
          <w:sz w:val="20"/>
          <w:szCs w:val="20"/>
        </w:rPr>
        <w:t>prof. RNDr. Jan Konvalinka, CSc.</w:t>
      </w:r>
    </w:p>
    <w:p w14:paraId="1411C31C" w14:textId="61E7F729" w:rsidR="00C07515" w:rsidRPr="00845CEE" w:rsidRDefault="003136FB" w:rsidP="002E3A35">
      <w:pPr>
        <w:tabs>
          <w:tab w:val="left" w:pos="5387"/>
        </w:tabs>
        <w:ind w:left="5385" w:right="-426" w:hanging="5385"/>
        <w:rPr>
          <w:rFonts w:ascii="Arial" w:hAnsi="Arial" w:cs="Arial"/>
          <w:snapToGrid w:val="0"/>
          <w:sz w:val="20"/>
          <w:szCs w:val="20"/>
        </w:rPr>
      </w:pPr>
      <w:r w:rsidRPr="00845CEE">
        <w:rPr>
          <w:rFonts w:ascii="Arial" w:hAnsi="Arial" w:cs="Arial"/>
          <w:snapToGrid w:val="0"/>
          <w:sz w:val="20"/>
          <w:szCs w:val="20"/>
        </w:rPr>
        <w:t>vedoucí</w:t>
      </w:r>
      <w:r w:rsidR="0044619D" w:rsidRPr="00845CEE">
        <w:rPr>
          <w:rFonts w:ascii="Arial" w:hAnsi="Arial" w:cs="Arial"/>
          <w:snapToGrid w:val="0"/>
          <w:sz w:val="20"/>
          <w:szCs w:val="20"/>
        </w:rPr>
        <w:t xml:space="preserve"> </w:t>
      </w:r>
      <w:r w:rsidR="00B765F1" w:rsidRPr="00845CEE">
        <w:rPr>
          <w:rFonts w:ascii="Arial" w:hAnsi="Arial" w:cs="Arial"/>
          <w:snapToGrid w:val="0"/>
          <w:sz w:val="20"/>
          <w:szCs w:val="20"/>
        </w:rPr>
        <w:t>Odbor</w:t>
      </w:r>
      <w:r w:rsidR="0044619D" w:rsidRPr="00845CEE">
        <w:rPr>
          <w:rFonts w:ascii="Arial" w:hAnsi="Arial" w:cs="Arial"/>
          <w:snapToGrid w:val="0"/>
          <w:sz w:val="20"/>
          <w:szCs w:val="20"/>
        </w:rPr>
        <w:t>u</w:t>
      </w:r>
      <w:r w:rsidR="00B765F1" w:rsidRPr="00845CEE">
        <w:rPr>
          <w:rFonts w:ascii="Arial" w:hAnsi="Arial" w:cs="Arial"/>
          <w:snapToGrid w:val="0"/>
          <w:sz w:val="20"/>
          <w:szCs w:val="20"/>
        </w:rPr>
        <w:t xml:space="preserve"> dokumentace sbírkového fondu</w:t>
      </w:r>
      <w:r w:rsidR="00C07515" w:rsidRPr="00845CEE">
        <w:rPr>
          <w:rFonts w:ascii="Arial" w:hAnsi="Arial" w:cs="Arial"/>
          <w:snapToGrid w:val="0"/>
          <w:sz w:val="20"/>
          <w:szCs w:val="20"/>
        </w:rPr>
        <w:t xml:space="preserve"> </w:t>
      </w:r>
      <w:r w:rsidR="00C07515" w:rsidRPr="00845CEE">
        <w:rPr>
          <w:rFonts w:ascii="Arial" w:hAnsi="Arial" w:cs="Arial"/>
          <w:snapToGrid w:val="0"/>
          <w:sz w:val="20"/>
          <w:szCs w:val="20"/>
        </w:rPr>
        <w:tab/>
      </w:r>
      <w:r w:rsidR="002E3A35">
        <w:rPr>
          <w:rFonts w:ascii="Arial" w:hAnsi="Arial" w:cs="Arial"/>
          <w:snapToGrid w:val="0"/>
          <w:sz w:val="20"/>
          <w:szCs w:val="20"/>
        </w:rPr>
        <w:tab/>
      </w:r>
      <w:r w:rsidRPr="00845CEE">
        <w:rPr>
          <w:rFonts w:ascii="Arial" w:hAnsi="Arial" w:cs="Arial"/>
          <w:snapToGrid w:val="0"/>
          <w:sz w:val="20"/>
          <w:szCs w:val="20"/>
        </w:rPr>
        <w:t>ředitel Ústavu organické chemie a biochemie</w:t>
      </w:r>
    </w:p>
    <w:p w14:paraId="7397476E" w14:textId="7844B90F" w:rsidR="003136FB" w:rsidRPr="00845CEE" w:rsidRDefault="00C07515" w:rsidP="00292AC9">
      <w:pPr>
        <w:tabs>
          <w:tab w:val="left" w:pos="5387"/>
        </w:tabs>
        <w:rPr>
          <w:rFonts w:ascii="Arial" w:hAnsi="Arial" w:cs="Arial"/>
          <w:snapToGrid w:val="0"/>
          <w:sz w:val="20"/>
          <w:szCs w:val="20"/>
        </w:rPr>
      </w:pPr>
      <w:r w:rsidRPr="00845CEE">
        <w:rPr>
          <w:rFonts w:ascii="Arial" w:hAnsi="Arial" w:cs="Arial"/>
          <w:snapToGrid w:val="0"/>
          <w:sz w:val="20"/>
          <w:szCs w:val="20"/>
        </w:rPr>
        <w:t>Národní galerie v Praze</w:t>
      </w:r>
      <w:r w:rsidR="009F2F34" w:rsidRPr="00845CEE">
        <w:rPr>
          <w:rFonts w:ascii="Arial" w:hAnsi="Arial" w:cs="Arial"/>
          <w:snapToGrid w:val="0"/>
          <w:sz w:val="20"/>
          <w:szCs w:val="20"/>
        </w:rPr>
        <w:tab/>
      </w:r>
      <w:r w:rsidR="003136FB" w:rsidRPr="00845CEE">
        <w:rPr>
          <w:rFonts w:ascii="Arial" w:hAnsi="Arial" w:cs="Arial"/>
          <w:snapToGrid w:val="0"/>
          <w:sz w:val="20"/>
          <w:szCs w:val="20"/>
        </w:rPr>
        <w:t xml:space="preserve">AV ČR, </w:t>
      </w:r>
      <w:proofErr w:type="spellStart"/>
      <w:r w:rsidR="003136FB" w:rsidRPr="00845CEE">
        <w:rPr>
          <w:rFonts w:ascii="Arial" w:hAnsi="Arial" w:cs="Arial"/>
          <w:snapToGrid w:val="0"/>
          <w:sz w:val="20"/>
          <w:szCs w:val="20"/>
        </w:rPr>
        <w:t>v.v.i</w:t>
      </w:r>
      <w:proofErr w:type="spellEnd"/>
      <w:r w:rsidR="003136FB" w:rsidRPr="00845CEE">
        <w:rPr>
          <w:rFonts w:ascii="Arial" w:hAnsi="Arial" w:cs="Arial"/>
          <w:snapToGrid w:val="0"/>
          <w:sz w:val="20"/>
          <w:szCs w:val="20"/>
        </w:rPr>
        <w:t>.</w:t>
      </w:r>
    </w:p>
    <w:p w14:paraId="3097B057" w14:textId="77777777" w:rsidR="002E0F70" w:rsidRDefault="003136FB" w:rsidP="00DF7CAF">
      <w:pPr>
        <w:tabs>
          <w:tab w:val="left" w:pos="5387"/>
        </w:tabs>
        <w:rPr>
          <w:rFonts w:ascii="Arial" w:hAnsi="Arial" w:cs="Arial"/>
          <w:snapToGrid w:val="0"/>
          <w:sz w:val="20"/>
          <w:szCs w:val="20"/>
        </w:rPr>
      </w:pPr>
      <w:r w:rsidRPr="00845CEE">
        <w:rPr>
          <w:rFonts w:ascii="Arial" w:hAnsi="Arial" w:cs="Arial"/>
          <w:snapToGrid w:val="0"/>
          <w:sz w:val="20"/>
          <w:szCs w:val="20"/>
        </w:rPr>
        <w:t>Vypůjčitel</w:t>
      </w:r>
      <w:r w:rsidRPr="00845CEE">
        <w:rPr>
          <w:rFonts w:ascii="Arial" w:hAnsi="Arial" w:cs="Arial"/>
          <w:snapToGrid w:val="0"/>
          <w:sz w:val="20"/>
          <w:szCs w:val="20"/>
        </w:rPr>
        <w:tab/>
      </w:r>
      <w:r w:rsidR="00C07515" w:rsidRPr="00845CEE">
        <w:rPr>
          <w:rFonts w:ascii="Arial" w:hAnsi="Arial" w:cs="Arial"/>
          <w:snapToGrid w:val="0"/>
          <w:sz w:val="20"/>
          <w:szCs w:val="20"/>
        </w:rPr>
        <w:t>Půjčitel</w:t>
      </w:r>
    </w:p>
    <w:p w14:paraId="67F1C954" w14:textId="77777777" w:rsidR="006533C6" w:rsidRDefault="006533C6" w:rsidP="00DF7CAF">
      <w:pPr>
        <w:tabs>
          <w:tab w:val="left" w:pos="5387"/>
        </w:tabs>
        <w:rPr>
          <w:rFonts w:ascii="Arial" w:hAnsi="Arial" w:cs="Arial"/>
          <w:snapToGrid w:val="0"/>
          <w:sz w:val="20"/>
          <w:szCs w:val="20"/>
        </w:rPr>
      </w:pPr>
    </w:p>
    <w:p w14:paraId="6E383298" w14:textId="77777777" w:rsidR="006533C6" w:rsidRDefault="006533C6" w:rsidP="00DF7CAF">
      <w:pPr>
        <w:tabs>
          <w:tab w:val="left" w:pos="5387"/>
        </w:tabs>
        <w:rPr>
          <w:rFonts w:ascii="Arial" w:hAnsi="Arial" w:cs="Arial"/>
          <w:snapToGrid w:val="0"/>
          <w:sz w:val="20"/>
          <w:szCs w:val="20"/>
        </w:rPr>
      </w:pPr>
    </w:p>
    <w:p w14:paraId="6B9953AE" w14:textId="77777777" w:rsidR="00B416D9" w:rsidRPr="00845CEE" w:rsidRDefault="00B416D9" w:rsidP="0008776A">
      <w:pPr>
        <w:tabs>
          <w:tab w:val="left" w:pos="5387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</w:p>
    <w:sectPr w:rsidR="00B416D9" w:rsidRPr="00845CEE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C5CC" w14:textId="77777777" w:rsidR="00ED592C" w:rsidRDefault="00ED592C" w:rsidP="00091A49">
      <w:r>
        <w:separator/>
      </w:r>
    </w:p>
  </w:endnote>
  <w:endnote w:type="continuationSeparator" w:id="0">
    <w:p w14:paraId="3C472F94" w14:textId="77777777" w:rsidR="00ED592C" w:rsidRDefault="00ED592C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6856" w14:textId="5F301EE5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6533C6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D2C6" w14:textId="789AB944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6533C6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878D" w14:textId="77777777" w:rsidR="00ED592C" w:rsidRDefault="00ED592C" w:rsidP="00091A49">
      <w:r>
        <w:separator/>
      </w:r>
    </w:p>
  </w:footnote>
  <w:footnote w:type="continuationSeparator" w:id="0">
    <w:p w14:paraId="03E70F72" w14:textId="77777777" w:rsidR="00ED592C" w:rsidRDefault="00ED592C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12B6" w14:textId="77777777" w:rsidR="001D66BD" w:rsidRDefault="001D66BD" w:rsidP="008A3ECB">
    <w:pPr>
      <w:pStyle w:val="Zhlav"/>
      <w:spacing w:after="240"/>
      <w:jc w:val="right"/>
    </w:pPr>
  </w:p>
  <w:p w14:paraId="1147889E" w14:textId="77777777" w:rsidR="001D66BD" w:rsidRDefault="001D66BD" w:rsidP="008A3ECB">
    <w:pPr>
      <w:pStyle w:val="Zhlav"/>
      <w:spacing w:after="240"/>
      <w:jc w:val="right"/>
    </w:pPr>
  </w:p>
  <w:p w14:paraId="0050C73B" w14:textId="77777777" w:rsidR="001D66BD" w:rsidRDefault="001D66BD" w:rsidP="008A3ECB">
    <w:pPr>
      <w:pStyle w:val="Zhlav"/>
      <w:spacing w:after="240"/>
      <w:jc w:val="right"/>
    </w:pPr>
  </w:p>
  <w:p w14:paraId="35F7CDE5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A6F12BA" wp14:editId="022E3687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356933857" name="Obrázek 1356933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A28B27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6803">
    <w:abstractNumId w:val="3"/>
  </w:num>
  <w:num w:numId="2" w16cid:durableId="1361514837">
    <w:abstractNumId w:val="2"/>
  </w:num>
  <w:num w:numId="3" w16cid:durableId="458426414">
    <w:abstractNumId w:val="0"/>
  </w:num>
  <w:num w:numId="4" w16cid:durableId="1782718722">
    <w:abstractNumId w:val="5"/>
  </w:num>
  <w:num w:numId="5" w16cid:durableId="100029587">
    <w:abstractNumId w:val="1"/>
  </w:num>
  <w:num w:numId="6" w16cid:durableId="1396313510">
    <w:abstractNumId w:val="4"/>
  </w:num>
  <w:num w:numId="7" w16cid:durableId="326248137">
    <w:abstractNumId w:val="7"/>
  </w:num>
  <w:num w:numId="8" w16cid:durableId="1705402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65F9F"/>
    <w:rsid w:val="0008490C"/>
    <w:rsid w:val="0008776A"/>
    <w:rsid w:val="00091A49"/>
    <w:rsid w:val="000B5B85"/>
    <w:rsid w:val="000E4F60"/>
    <w:rsid w:val="001020DE"/>
    <w:rsid w:val="00115477"/>
    <w:rsid w:val="00160C25"/>
    <w:rsid w:val="0016250C"/>
    <w:rsid w:val="0018536B"/>
    <w:rsid w:val="001A1987"/>
    <w:rsid w:val="001A67D7"/>
    <w:rsid w:val="001B3C44"/>
    <w:rsid w:val="001D4227"/>
    <w:rsid w:val="001D66BD"/>
    <w:rsid w:val="001E08DC"/>
    <w:rsid w:val="001E1981"/>
    <w:rsid w:val="001E4E0C"/>
    <w:rsid w:val="001E72EC"/>
    <w:rsid w:val="001F184D"/>
    <w:rsid w:val="001F242E"/>
    <w:rsid w:val="0021618B"/>
    <w:rsid w:val="00222DE4"/>
    <w:rsid w:val="00222DE9"/>
    <w:rsid w:val="00235E2A"/>
    <w:rsid w:val="002436A7"/>
    <w:rsid w:val="002616B1"/>
    <w:rsid w:val="00286A77"/>
    <w:rsid w:val="00287922"/>
    <w:rsid w:val="00292AC9"/>
    <w:rsid w:val="002C05C4"/>
    <w:rsid w:val="002D35B8"/>
    <w:rsid w:val="002E0F70"/>
    <w:rsid w:val="002E3A35"/>
    <w:rsid w:val="002F35C4"/>
    <w:rsid w:val="0031079C"/>
    <w:rsid w:val="003136FB"/>
    <w:rsid w:val="003206D7"/>
    <w:rsid w:val="00322727"/>
    <w:rsid w:val="00324C3F"/>
    <w:rsid w:val="00333F93"/>
    <w:rsid w:val="0033658B"/>
    <w:rsid w:val="003611D7"/>
    <w:rsid w:val="003A2DC6"/>
    <w:rsid w:val="003B1594"/>
    <w:rsid w:val="003B2DFF"/>
    <w:rsid w:val="0040439A"/>
    <w:rsid w:val="004203B5"/>
    <w:rsid w:val="004310ED"/>
    <w:rsid w:val="0043362D"/>
    <w:rsid w:val="0044619D"/>
    <w:rsid w:val="00475BE9"/>
    <w:rsid w:val="004A2336"/>
    <w:rsid w:val="004C7C69"/>
    <w:rsid w:val="004D0808"/>
    <w:rsid w:val="004D4FBF"/>
    <w:rsid w:val="004E04B3"/>
    <w:rsid w:val="004E6945"/>
    <w:rsid w:val="0050171F"/>
    <w:rsid w:val="00506E5F"/>
    <w:rsid w:val="0052206A"/>
    <w:rsid w:val="00555D5A"/>
    <w:rsid w:val="00572F63"/>
    <w:rsid w:val="00585E42"/>
    <w:rsid w:val="00595821"/>
    <w:rsid w:val="005A59F1"/>
    <w:rsid w:val="005B74EF"/>
    <w:rsid w:val="00600B0C"/>
    <w:rsid w:val="00620A3E"/>
    <w:rsid w:val="00624718"/>
    <w:rsid w:val="006340E3"/>
    <w:rsid w:val="00646031"/>
    <w:rsid w:val="006533C6"/>
    <w:rsid w:val="006851E6"/>
    <w:rsid w:val="006A34E8"/>
    <w:rsid w:val="006D274A"/>
    <w:rsid w:val="006F5541"/>
    <w:rsid w:val="0072585D"/>
    <w:rsid w:val="00752657"/>
    <w:rsid w:val="0075597F"/>
    <w:rsid w:val="00781CA2"/>
    <w:rsid w:val="00796439"/>
    <w:rsid w:val="007C0041"/>
    <w:rsid w:val="007C1FBC"/>
    <w:rsid w:val="007C72B8"/>
    <w:rsid w:val="00821A46"/>
    <w:rsid w:val="00845CEE"/>
    <w:rsid w:val="008516B3"/>
    <w:rsid w:val="00877D75"/>
    <w:rsid w:val="00893135"/>
    <w:rsid w:val="00896DAA"/>
    <w:rsid w:val="008A0CD3"/>
    <w:rsid w:val="008A3ECB"/>
    <w:rsid w:val="008B0A1C"/>
    <w:rsid w:val="008B3F11"/>
    <w:rsid w:val="008D4C7F"/>
    <w:rsid w:val="008F6FEE"/>
    <w:rsid w:val="00922387"/>
    <w:rsid w:val="00933F6A"/>
    <w:rsid w:val="009442B9"/>
    <w:rsid w:val="00960F6C"/>
    <w:rsid w:val="009933F9"/>
    <w:rsid w:val="009C255F"/>
    <w:rsid w:val="009D73A8"/>
    <w:rsid w:val="009D7E22"/>
    <w:rsid w:val="009F2F34"/>
    <w:rsid w:val="00A37C05"/>
    <w:rsid w:val="00A62C90"/>
    <w:rsid w:val="00A65EBE"/>
    <w:rsid w:val="00A722DF"/>
    <w:rsid w:val="00A8000F"/>
    <w:rsid w:val="00A8029E"/>
    <w:rsid w:val="00AA32D8"/>
    <w:rsid w:val="00AB36FA"/>
    <w:rsid w:val="00AB4C6E"/>
    <w:rsid w:val="00AB72BA"/>
    <w:rsid w:val="00B04158"/>
    <w:rsid w:val="00B1086B"/>
    <w:rsid w:val="00B10B71"/>
    <w:rsid w:val="00B416D9"/>
    <w:rsid w:val="00B55EBD"/>
    <w:rsid w:val="00B62B89"/>
    <w:rsid w:val="00B765F1"/>
    <w:rsid w:val="00BD5DDC"/>
    <w:rsid w:val="00BE5376"/>
    <w:rsid w:val="00BF1E4E"/>
    <w:rsid w:val="00BF3125"/>
    <w:rsid w:val="00BF6ED4"/>
    <w:rsid w:val="00C07515"/>
    <w:rsid w:val="00C72289"/>
    <w:rsid w:val="00C748E4"/>
    <w:rsid w:val="00C85E6C"/>
    <w:rsid w:val="00CA7278"/>
    <w:rsid w:val="00CD21EB"/>
    <w:rsid w:val="00CE16A7"/>
    <w:rsid w:val="00D025C3"/>
    <w:rsid w:val="00D23A46"/>
    <w:rsid w:val="00D513FF"/>
    <w:rsid w:val="00D852A9"/>
    <w:rsid w:val="00DA2D3F"/>
    <w:rsid w:val="00DC4AF4"/>
    <w:rsid w:val="00DE2275"/>
    <w:rsid w:val="00DE71F0"/>
    <w:rsid w:val="00DF3055"/>
    <w:rsid w:val="00DF5038"/>
    <w:rsid w:val="00DF7CAF"/>
    <w:rsid w:val="00E03088"/>
    <w:rsid w:val="00E14091"/>
    <w:rsid w:val="00E31C14"/>
    <w:rsid w:val="00E6791B"/>
    <w:rsid w:val="00E84CC9"/>
    <w:rsid w:val="00ED592C"/>
    <w:rsid w:val="00F4253F"/>
    <w:rsid w:val="00F5492E"/>
    <w:rsid w:val="00F54C3C"/>
    <w:rsid w:val="00FA0829"/>
    <w:rsid w:val="00FA3F6B"/>
    <w:rsid w:val="00FB744C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3DA1F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526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rsid w:val="007526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F184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086B"/>
    <w:rPr>
      <w:sz w:val="24"/>
      <w:szCs w:val="24"/>
    </w:rPr>
  </w:style>
  <w:style w:type="character" w:styleId="Odkaznakoment">
    <w:name w:val="annotation reference"/>
    <w:basedOn w:val="Standardnpsmoodstavce"/>
    <w:rsid w:val="00A800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00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000F"/>
  </w:style>
  <w:style w:type="paragraph" w:styleId="Pedmtkomente">
    <w:name w:val="annotation subject"/>
    <w:basedOn w:val="Textkomente"/>
    <w:next w:val="Textkomente"/>
    <w:link w:val="PedmtkomenteChar"/>
    <w:rsid w:val="00A80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80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Zdenka Šímová</cp:lastModifiedBy>
  <cp:revision>6</cp:revision>
  <cp:lastPrinted>2023-08-11T10:19:00Z</cp:lastPrinted>
  <dcterms:created xsi:type="dcterms:W3CDTF">2023-08-28T12:57:00Z</dcterms:created>
  <dcterms:modified xsi:type="dcterms:W3CDTF">2023-08-28T14:14:00Z</dcterms:modified>
</cp:coreProperties>
</file>