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6C86C04C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9B2F34" w:rsidRPr="00F62613">
        <w:rPr>
          <w:rFonts w:eastAsia="Times New Roman"/>
          <w:lang w:eastAsia="cs-CZ"/>
        </w:rPr>
        <w:t>KK</w:t>
      </w:r>
      <w:r w:rsidR="00F62613" w:rsidRPr="00F62613">
        <w:rPr>
          <w:rFonts w:eastAsia="Times New Roman"/>
          <w:lang w:eastAsia="cs-CZ"/>
        </w:rPr>
        <w:t>02485/2023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A802F1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74385F">
        <w:rPr>
          <w:rFonts w:eastAsia="Times New Roman"/>
          <w:lang w:eastAsia="cs-CZ"/>
        </w:rPr>
        <w:t>Zastoupený:</w:t>
      </w:r>
      <w:r w:rsidRPr="0074385F">
        <w:rPr>
          <w:rFonts w:eastAsia="Times New Roman"/>
          <w:lang w:eastAsia="cs-CZ"/>
        </w:rPr>
        <w:tab/>
      </w:r>
      <w:r w:rsidRPr="0074385F">
        <w:rPr>
          <w:rFonts w:eastAsia="Times New Roman"/>
          <w:lang w:eastAsia="cs-CZ"/>
        </w:rPr>
        <w:tab/>
      </w:r>
      <w:r w:rsidR="0074385F" w:rsidRPr="0074385F">
        <w:rPr>
          <w:rFonts w:eastAsia="Times New Roman"/>
          <w:lang w:eastAsia="cs-CZ"/>
        </w:rPr>
        <w:t>Ing. Petrem Kulhánkem, hejtmanem Karlovarského kraje</w:t>
      </w:r>
    </w:p>
    <w:p w14:paraId="0A753623" w14:textId="28619235" w:rsidR="0011366F" w:rsidRDefault="00CC11A9" w:rsidP="0011366F">
      <w:pPr>
        <w:tabs>
          <w:tab w:val="left" w:pos="2127"/>
        </w:tabs>
        <w:spacing w:after="0" w:line="240" w:lineRule="auto"/>
        <w:rPr>
          <w:color w:val="000000"/>
        </w:rPr>
      </w:pPr>
      <w:r w:rsidRPr="0096502F">
        <w:rPr>
          <w:rFonts w:eastAsia="Times New Roman"/>
          <w:lang w:eastAsia="cs-CZ"/>
        </w:rPr>
        <w:t>Bankovní spojení:</w:t>
      </w:r>
      <w:r w:rsidR="0011366F">
        <w:rPr>
          <w:rFonts w:eastAsia="Times New Roman"/>
          <w:lang w:eastAsia="cs-CZ"/>
        </w:rPr>
        <w:tab/>
      </w:r>
      <w:proofErr w:type="spellStart"/>
      <w:r w:rsidR="00297F6F">
        <w:rPr>
          <w:color w:val="000000"/>
        </w:rPr>
        <w:t>xxx</w:t>
      </w:r>
      <w:proofErr w:type="spellEnd"/>
    </w:p>
    <w:p w14:paraId="765BC0C8" w14:textId="688072C8" w:rsidR="00CC11A9" w:rsidRPr="005178F2" w:rsidRDefault="005178F2" w:rsidP="0011366F">
      <w:pPr>
        <w:tabs>
          <w:tab w:val="left" w:pos="2127"/>
        </w:tabs>
        <w:spacing w:after="0" w:line="240" w:lineRule="auto"/>
        <w:rPr>
          <w:rFonts w:eastAsia="Times New Roman"/>
          <w:lang w:eastAsia="cs-CZ"/>
        </w:rPr>
      </w:pP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proofErr w:type="spellStart"/>
      <w:r w:rsidR="00297F6F">
        <w:rPr>
          <w:color w:val="000000"/>
        </w:rPr>
        <w:t>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733F3BE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</w:r>
      <w:r w:rsidR="0074385F">
        <w:rPr>
          <w:rFonts w:eastAsia="Times New Roman"/>
          <w:lang w:eastAsia="cs-CZ"/>
        </w:rPr>
        <w:t>o</w:t>
      </w:r>
      <w:r w:rsidRPr="0096502F">
        <w:rPr>
          <w:rFonts w:eastAsia="Times New Roman"/>
          <w:lang w:eastAsia="cs-CZ"/>
        </w:rPr>
        <w:t>dbor</w:t>
      </w:r>
      <w:r w:rsidR="0074385F">
        <w:rPr>
          <w:rFonts w:eastAsia="Times New Roman"/>
          <w:lang w:eastAsia="cs-CZ"/>
        </w:rPr>
        <w:t xml:space="preserve"> zdravotnictví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3CFAA960" w:rsidR="00CC11A9" w:rsidRPr="0074385F" w:rsidRDefault="00F6261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F62613">
        <w:rPr>
          <w:rFonts w:eastAsia="Times New Roman"/>
          <w:b/>
          <w:bCs/>
          <w:lang w:eastAsia="cs-CZ"/>
        </w:rPr>
        <w:t>Dialog Jessenius o.p.s.</w:t>
      </w:r>
    </w:p>
    <w:p w14:paraId="7152572C" w14:textId="2139B828" w:rsidR="00CC11A9" w:rsidRPr="0074385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74385F">
        <w:rPr>
          <w:rFonts w:eastAsia="Times New Roman"/>
          <w:bCs/>
          <w:lang w:eastAsia="cs-CZ"/>
        </w:rPr>
        <w:t>Adresa sídla:</w:t>
      </w:r>
      <w:r w:rsidRPr="0074385F">
        <w:rPr>
          <w:rFonts w:eastAsia="Times New Roman"/>
          <w:bCs/>
          <w:lang w:eastAsia="cs-CZ"/>
        </w:rPr>
        <w:tab/>
      </w:r>
      <w:r w:rsidR="00F62613" w:rsidRPr="00F62613">
        <w:rPr>
          <w:rFonts w:eastAsia="Times New Roman"/>
          <w:bCs/>
          <w:lang w:eastAsia="cs-CZ"/>
        </w:rPr>
        <w:t>Újezd 450/40, Malá Strana, 118 00 Praha 1</w:t>
      </w:r>
    </w:p>
    <w:p w14:paraId="7EE718E2" w14:textId="1B7D94C9" w:rsidR="00CC11A9" w:rsidRPr="0074385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74385F">
        <w:rPr>
          <w:rFonts w:eastAsia="Times New Roman"/>
          <w:bCs/>
          <w:lang w:eastAsia="cs-CZ"/>
        </w:rPr>
        <w:t>Identifikační číslo:</w:t>
      </w:r>
      <w:r w:rsidRPr="0074385F">
        <w:rPr>
          <w:rFonts w:eastAsia="Times New Roman"/>
          <w:bCs/>
          <w:lang w:eastAsia="cs-CZ"/>
        </w:rPr>
        <w:tab/>
      </w:r>
      <w:r w:rsidR="00F62613" w:rsidRPr="00F62613">
        <w:rPr>
          <w:rFonts w:eastAsia="Times New Roman"/>
          <w:bCs/>
          <w:lang w:eastAsia="cs-CZ"/>
        </w:rPr>
        <w:t>28908686</w:t>
      </w:r>
    </w:p>
    <w:p w14:paraId="5B9FA43D" w14:textId="11604224" w:rsidR="00CC11A9" w:rsidRPr="0074385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74385F">
        <w:rPr>
          <w:rFonts w:eastAsia="Times New Roman"/>
          <w:lang w:eastAsia="cs-CZ"/>
        </w:rPr>
        <w:t>Zastoupen</w:t>
      </w:r>
      <w:r w:rsidR="00F62613">
        <w:rPr>
          <w:rFonts w:eastAsia="Times New Roman"/>
          <w:lang w:eastAsia="cs-CZ"/>
        </w:rPr>
        <w:t>ý</w:t>
      </w:r>
      <w:r w:rsidRPr="0074385F">
        <w:rPr>
          <w:rFonts w:eastAsia="Times New Roman"/>
          <w:lang w:eastAsia="cs-CZ"/>
        </w:rPr>
        <w:t>:</w:t>
      </w:r>
      <w:r w:rsidRPr="0074385F">
        <w:rPr>
          <w:rFonts w:eastAsia="Times New Roman"/>
          <w:lang w:eastAsia="cs-CZ"/>
        </w:rPr>
        <w:tab/>
      </w:r>
      <w:r w:rsidR="006F3B2E">
        <w:rPr>
          <w:rFonts w:eastAsia="Times New Roman"/>
          <w:lang w:eastAsia="cs-CZ"/>
        </w:rPr>
        <w:t>Michaelou Tůmovou</w:t>
      </w:r>
      <w:r w:rsidR="0074385F" w:rsidRPr="0074385F">
        <w:rPr>
          <w:rFonts w:eastAsia="Times New Roman"/>
          <w:lang w:eastAsia="cs-CZ"/>
        </w:rPr>
        <w:t>, ředitel</w:t>
      </w:r>
      <w:r w:rsidR="006F3B2E">
        <w:rPr>
          <w:rFonts w:eastAsia="Times New Roman"/>
          <w:lang w:eastAsia="cs-CZ"/>
        </w:rPr>
        <w:t>kou</w:t>
      </w:r>
    </w:p>
    <w:p w14:paraId="166C9F44" w14:textId="24AE8B72" w:rsidR="00F40594" w:rsidRPr="0074385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74385F">
        <w:rPr>
          <w:rFonts w:eastAsia="Times New Roman"/>
          <w:lang w:eastAsia="cs-CZ"/>
        </w:rPr>
        <w:t>Bankovní spojení:</w:t>
      </w:r>
      <w:r w:rsidR="0074385F" w:rsidRPr="0074385F">
        <w:rPr>
          <w:rFonts w:eastAsia="Times New Roman"/>
          <w:lang w:eastAsia="cs-CZ"/>
        </w:rPr>
        <w:tab/>
      </w:r>
      <w:proofErr w:type="spellStart"/>
      <w:r w:rsidR="00297F6F">
        <w:rPr>
          <w:rFonts w:eastAsia="Times New Roman"/>
          <w:lang w:eastAsia="cs-CZ"/>
        </w:rPr>
        <w:t>xxx</w:t>
      </w:r>
      <w:proofErr w:type="spellEnd"/>
    </w:p>
    <w:p w14:paraId="6026A4C8" w14:textId="1CC337C0" w:rsidR="00CC11A9" w:rsidRPr="0074385F" w:rsidRDefault="0074385F" w:rsidP="0074385F">
      <w:pPr>
        <w:tabs>
          <w:tab w:val="left" w:pos="2127"/>
        </w:tabs>
        <w:spacing w:after="0" w:line="240" w:lineRule="auto"/>
        <w:ind w:firstLine="708"/>
        <w:rPr>
          <w:rFonts w:eastAsia="Times New Roman"/>
          <w:lang w:eastAsia="cs-CZ"/>
        </w:rPr>
      </w:pPr>
      <w:r w:rsidRPr="0074385F">
        <w:rPr>
          <w:rFonts w:eastAsia="Times New Roman"/>
          <w:lang w:eastAsia="cs-CZ"/>
        </w:rPr>
        <w:tab/>
      </w:r>
      <w:r w:rsidR="00CC11A9" w:rsidRPr="0074385F">
        <w:rPr>
          <w:rFonts w:eastAsia="Times New Roman"/>
          <w:lang w:eastAsia="cs-CZ"/>
        </w:rPr>
        <w:t>číslo účtu:</w:t>
      </w:r>
      <w:r w:rsidR="00CC11A9" w:rsidRPr="0074385F">
        <w:rPr>
          <w:rFonts w:eastAsia="Times New Roman"/>
          <w:lang w:eastAsia="cs-CZ"/>
        </w:rPr>
        <w:tab/>
      </w:r>
      <w:proofErr w:type="spellStart"/>
      <w:r w:rsidR="00297F6F">
        <w:rPr>
          <w:rFonts w:eastAsia="Times New Roman"/>
          <w:lang w:eastAsia="cs-CZ"/>
        </w:rPr>
        <w:t>xxx</w:t>
      </w:r>
      <w:proofErr w:type="spellEnd"/>
    </w:p>
    <w:p w14:paraId="458C6585" w14:textId="43F5BD7B" w:rsidR="00CC11A9" w:rsidRPr="0074385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74385F">
        <w:rPr>
          <w:rFonts w:eastAsia="Times New Roman"/>
          <w:lang w:eastAsia="cs-CZ"/>
        </w:rPr>
        <w:t>E-mail:</w:t>
      </w:r>
      <w:r w:rsidRPr="0074385F">
        <w:rPr>
          <w:rFonts w:eastAsia="Times New Roman"/>
          <w:lang w:eastAsia="cs-CZ"/>
        </w:rPr>
        <w:tab/>
      </w:r>
      <w:r w:rsidRPr="0074385F">
        <w:rPr>
          <w:rFonts w:eastAsia="Times New Roman"/>
          <w:lang w:eastAsia="cs-CZ"/>
        </w:rPr>
        <w:tab/>
      </w:r>
      <w:r w:rsidRPr="0074385F">
        <w:rPr>
          <w:rFonts w:eastAsia="Times New Roman"/>
          <w:lang w:eastAsia="cs-CZ"/>
        </w:rPr>
        <w:tab/>
      </w:r>
      <w:r w:rsidR="00297F6F">
        <w:rPr>
          <w:rFonts w:eastAsia="Times New Roman"/>
          <w:lang w:eastAsia="cs-CZ"/>
        </w:rPr>
        <w:t>xxx</w:t>
      </w:r>
      <w:bookmarkStart w:id="0" w:name="_GoBack"/>
      <w:bookmarkEnd w:id="0"/>
    </w:p>
    <w:p w14:paraId="361F897E" w14:textId="529AB910" w:rsidR="00560154" w:rsidRPr="0074385F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74385F">
        <w:rPr>
          <w:rFonts w:eastAsia="Times New Roman"/>
          <w:lang w:eastAsia="cs-CZ"/>
        </w:rPr>
        <w:t>Datová schránka:</w:t>
      </w:r>
      <w:r w:rsidRPr="0074385F">
        <w:rPr>
          <w:rFonts w:eastAsia="Times New Roman"/>
          <w:lang w:eastAsia="cs-CZ"/>
        </w:rPr>
        <w:tab/>
      </w:r>
      <w:proofErr w:type="spellStart"/>
      <w:r w:rsidR="00EF4F8E" w:rsidRPr="00EF4F8E">
        <w:rPr>
          <w:rFonts w:eastAsia="Times New Roman"/>
          <w:lang w:eastAsia="cs-CZ"/>
        </w:rPr>
        <w:t>st625y2</w:t>
      </w:r>
      <w:proofErr w:type="spellEnd"/>
    </w:p>
    <w:p w14:paraId="066625AA" w14:textId="06629C9E" w:rsidR="00CC11A9" w:rsidRDefault="00EF4F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Příjemce není plátce DPH.</w:t>
      </w:r>
    </w:p>
    <w:p w14:paraId="101F017D" w14:textId="77777777" w:rsidR="00EF4F8E" w:rsidRPr="0096502F" w:rsidRDefault="00EF4F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3070D502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2B7E0514" w14:textId="2CE3AB7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258EEB20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7E9E92F8" w14:textId="77777777" w:rsidR="00F8238C" w:rsidRPr="00F40594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0A7EA4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595E0903" w:rsidR="00CC11A9" w:rsidRPr="000A7EA4" w:rsidRDefault="00CC11A9" w:rsidP="00B92D82">
      <w:pPr>
        <w:pStyle w:val="Normlnweb"/>
        <w:tabs>
          <w:tab w:val="left" w:pos="5387"/>
        </w:tabs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="000A7EA4" w:rsidRPr="000A7EA4">
        <w:rPr>
          <w:sz w:val="22"/>
          <w:szCs w:val="22"/>
        </w:rPr>
        <w:t>2023</w:t>
      </w:r>
    </w:p>
    <w:p w14:paraId="041A388D" w14:textId="3AB46C65" w:rsidR="00CC11A9" w:rsidRPr="000A7EA4" w:rsidRDefault="00CC11A9" w:rsidP="00B92D82">
      <w:pPr>
        <w:pStyle w:val="Normlnweb"/>
        <w:tabs>
          <w:tab w:val="left" w:pos="5387"/>
        </w:tabs>
        <w:ind w:left="426"/>
        <w:rPr>
          <w:b/>
          <w:bCs/>
          <w:sz w:val="22"/>
          <w:szCs w:val="22"/>
        </w:rPr>
      </w:pPr>
      <w:r w:rsidRPr="000A7EA4">
        <w:rPr>
          <w:sz w:val="22"/>
          <w:szCs w:val="22"/>
        </w:rPr>
        <w:t>Dotace se poskytuje ve výši:</w:t>
      </w:r>
      <w:r w:rsidRPr="000A7EA4">
        <w:rPr>
          <w:sz w:val="22"/>
          <w:szCs w:val="22"/>
        </w:rPr>
        <w:tab/>
      </w:r>
      <w:r w:rsidR="00B92D82">
        <w:rPr>
          <w:sz w:val="22"/>
          <w:szCs w:val="22"/>
        </w:rPr>
        <w:t>20</w:t>
      </w:r>
      <w:r w:rsidR="000A7EA4" w:rsidRPr="000A7EA4">
        <w:rPr>
          <w:sz w:val="22"/>
          <w:szCs w:val="22"/>
        </w:rPr>
        <w:t xml:space="preserve">0.000,00 </w:t>
      </w:r>
      <w:r w:rsidRPr="000A7EA4">
        <w:rPr>
          <w:sz w:val="22"/>
          <w:szCs w:val="22"/>
        </w:rPr>
        <w:t>Kč</w:t>
      </w:r>
    </w:p>
    <w:p w14:paraId="7CF831B7" w14:textId="7E90C3F5" w:rsidR="00CC11A9" w:rsidRPr="000A7EA4" w:rsidRDefault="00CC11A9" w:rsidP="00B92D82">
      <w:pPr>
        <w:pStyle w:val="Normlnweb"/>
        <w:tabs>
          <w:tab w:val="left" w:pos="5387"/>
          <w:tab w:val="left" w:pos="5670"/>
        </w:tabs>
        <w:ind w:left="426"/>
        <w:rPr>
          <w:sz w:val="22"/>
          <w:szCs w:val="22"/>
        </w:rPr>
      </w:pPr>
      <w:r w:rsidRPr="000A7EA4">
        <w:rPr>
          <w:sz w:val="22"/>
          <w:szCs w:val="22"/>
        </w:rPr>
        <w:tab/>
        <w:t>(</w:t>
      </w:r>
      <w:r w:rsidR="005C4E9D" w:rsidRPr="000A7EA4">
        <w:rPr>
          <w:sz w:val="22"/>
          <w:szCs w:val="22"/>
        </w:rPr>
        <w:t>s</w:t>
      </w:r>
      <w:r w:rsidRPr="000A7EA4">
        <w:rPr>
          <w:sz w:val="22"/>
          <w:szCs w:val="22"/>
        </w:rPr>
        <w:t xml:space="preserve">lovy: </w:t>
      </w:r>
      <w:r w:rsidR="000A7EA4" w:rsidRPr="000A7EA4">
        <w:rPr>
          <w:sz w:val="22"/>
          <w:szCs w:val="22"/>
        </w:rPr>
        <w:t>dvě stě tisíc</w:t>
      </w:r>
      <w:r w:rsidRPr="000A7EA4">
        <w:rPr>
          <w:sz w:val="22"/>
          <w:szCs w:val="22"/>
        </w:rPr>
        <w:t xml:space="preserve"> korun českých)</w:t>
      </w:r>
    </w:p>
    <w:p w14:paraId="58983808" w14:textId="43747D14" w:rsidR="00CC11A9" w:rsidRPr="000A7EA4" w:rsidRDefault="00CC11A9" w:rsidP="00B92D82">
      <w:pPr>
        <w:pStyle w:val="Normlnweb"/>
        <w:ind w:left="5387" w:hanging="4961"/>
        <w:rPr>
          <w:b/>
          <w:bCs/>
          <w:sz w:val="22"/>
          <w:szCs w:val="22"/>
        </w:rPr>
      </w:pPr>
      <w:r w:rsidRPr="000A7EA4">
        <w:rPr>
          <w:sz w:val="22"/>
          <w:szCs w:val="22"/>
        </w:rPr>
        <w:t>Dotace se poskytuje na účel:</w:t>
      </w:r>
      <w:r w:rsidRPr="000A7EA4">
        <w:rPr>
          <w:sz w:val="22"/>
          <w:szCs w:val="22"/>
        </w:rPr>
        <w:tab/>
      </w:r>
      <w:r w:rsidR="00EF4F8E">
        <w:rPr>
          <w:sz w:val="22"/>
          <w:szCs w:val="22"/>
        </w:rPr>
        <w:t xml:space="preserve">onkologická osvěta provedená </w:t>
      </w:r>
      <w:r w:rsidR="0013131D">
        <w:rPr>
          <w:sz w:val="22"/>
          <w:szCs w:val="22"/>
        </w:rPr>
        <w:t>n</w:t>
      </w:r>
      <w:r w:rsidR="00EF4F8E">
        <w:rPr>
          <w:sz w:val="22"/>
          <w:szCs w:val="22"/>
        </w:rPr>
        <w:t>a území Karlovarského kraje, a to v Karlových Varech, Sokolově a Chebu</w:t>
      </w:r>
    </w:p>
    <w:p w14:paraId="62AA832A" w14:textId="724842F6" w:rsidR="00CC11A9" w:rsidRPr="000A7EA4" w:rsidRDefault="00CC11A9" w:rsidP="00B92D82">
      <w:pPr>
        <w:pStyle w:val="Normlnweb"/>
        <w:tabs>
          <w:tab w:val="left" w:pos="5387"/>
        </w:tabs>
        <w:ind w:left="426"/>
        <w:rPr>
          <w:b/>
          <w:bCs/>
          <w:sz w:val="22"/>
          <w:szCs w:val="22"/>
        </w:rPr>
      </w:pPr>
      <w:r w:rsidRPr="000A7EA4">
        <w:rPr>
          <w:sz w:val="22"/>
          <w:szCs w:val="22"/>
        </w:rPr>
        <w:t>Platba dotace bude opatřena variabilním symbolem:</w:t>
      </w:r>
      <w:r w:rsidRPr="000A7EA4">
        <w:rPr>
          <w:sz w:val="22"/>
          <w:szCs w:val="22"/>
        </w:rPr>
        <w:tab/>
      </w:r>
      <w:proofErr w:type="spellStart"/>
      <w:r w:rsidR="00297F6F">
        <w:rPr>
          <w:sz w:val="22"/>
          <w:szCs w:val="22"/>
        </w:rPr>
        <w:t>xxx</w:t>
      </w:r>
      <w:proofErr w:type="spellEnd"/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395025B6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B2348D">
        <w:rPr>
          <w:rFonts w:eastAsia="Arial Unicode MS"/>
          <w:lang w:eastAsia="cs-CZ"/>
        </w:rPr>
        <w:t>2</w:t>
      </w:r>
      <w:r w:rsidR="00063C82" w:rsidRPr="000A7EA4">
        <w:rPr>
          <w:rFonts w:eastAsia="Arial Unicode MS"/>
          <w:lang w:eastAsia="cs-CZ"/>
        </w:rPr>
        <w:t>0</w:t>
      </w:r>
      <w:r w:rsidR="00063C82" w:rsidRPr="00524997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A63AADF" w14:textId="77777777" w:rsidR="000A7EA4" w:rsidRDefault="000A7EA4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18067282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527B7A8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0A045A">
        <w:rPr>
          <w:rFonts w:eastAsia="Arial Unicode MS"/>
          <w:b/>
          <w:lang w:eastAsia="cs-CZ"/>
        </w:rPr>
        <w:t>do </w:t>
      </w:r>
      <w:r w:rsidR="000A045A" w:rsidRPr="000A045A">
        <w:rPr>
          <w:rFonts w:eastAsia="Arial Unicode MS"/>
          <w:b/>
          <w:lang w:eastAsia="cs-CZ"/>
        </w:rPr>
        <w:t>3</w:t>
      </w:r>
      <w:r w:rsidR="0013131D">
        <w:rPr>
          <w:rFonts w:eastAsia="Arial Unicode MS"/>
          <w:b/>
          <w:lang w:eastAsia="cs-CZ"/>
        </w:rPr>
        <w:t>0</w:t>
      </w:r>
      <w:r w:rsidR="000A045A" w:rsidRPr="000A045A">
        <w:rPr>
          <w:rFonts w:eastAsia="Arial Unicode MS"/>
          <w:b/>
          <w:lang w:eastAsia="cs-CZ"/>
        </w:rPr>
        <w:t>.1</w:t>
      </w:r>
      <w:r w:rsidR="0013131D">
        <w:rPr>
          <w:rFonts w:eastAsia="Arial Unicode MS"/>
          <w:b/>
          <w:lang w:eastAsia="cs-CZ"/>
        </w:rPr>
        <w:t>1</w:t>
      </w:r>
      <w:r w:rsidR="000A045A" w:rsidRPr="000A045A">
        <w:rPr>
          <w:rFonts w:eastAsia="Arial Unicode MS"/>
          <w:b/>
          <w:lang w:eastAsia="cs-CZ"/>
        </w:rPr>
        <w:t>.2023</w:t>
      </w:r>
      <w:r w:rsidR="000A045A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7B2DBB68" w14:textId="241AEDAB" w:rsidR="000A045A" w:rsidRPr="0013131D" w:rsidRDefault="000A045A" w:rsidP="0013131D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13131D">
        <w:rPr>
          <w:rFonts w:eastAsia="Times New Roman"/>
          <w:bCs/>
          <w:lang w:eastAsia="cs-CZ"/>
        </w:rPr>
        <w:t xml:space="preserve">Dotace je neinvestičního charakteru a příjemce je povinen ji použít výhradně k úhradě výdajů na </w:t>
      </w:r>
      <w:r w:rsidR="00EF4F8E" w:rsidRPr="0013131D">
        <w:rPr>
          <w:rFonts w:eastAsia="Times New Roman"/>
          <w:bCs/>
          <w:lang w:eastAsia="cs-CZ"/>
        </w:rPr>
        <w:t>provedení onkologické světy</w:t>
      </w:r>
      <w:r w:rsidR="0013131D" w:rsidRPr="0013131D">
        <w:rPr>
          <w:rFonts w:eastAsia="Times New Roman"/>
          <w:bCs/>
          <w:lang w:eastAsia="cs-CZ"/>
        </w:rPr>
        <w:t xml:space="preserve"> v Karlovarském kraji</w:t>
      </w:r>
      <w:r w:rsidR="0013131D">
        <w:rPr>
          <w:rFonts w:eastAsia="Times New Roman"/>
          <w:bCs/>
          <w:lang w:eastAsia="cs-CZ"/>
        </w:rPr>
        <w:t xml:space="preserve"> s přiblížením onkologické prevence s důrazem na včasnou diagnostiku onkologických onemocnění</w:t>
      </w:r>
      <w:r w:rsidR="0013131D" w:rsidRPr="0013131D">
        <w:rPr>
          <w:rFonts w:eastAsia="Times New Roman"/>
          <w:bCs/>
          <w:lang w:eastAsia="cs-CZ"/>
        </w:rPr>
        <w:t>.</w:t>
      </w:r>
    </w:p>
    <w:p w14:paraId="4A723364" w14:textId="77777777" w:rsidR="000A045A" w:rsidRDefault="000A045A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2FB83FBE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7690B7F2" w14:textId="77777777" w:rsidR="008F0B23" w:rsidRPr="0096502F" w:rsidRDefault="008F0B23" w:rsidP="003D6BB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38101D71" w:rsidR="00517DCD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</w:t>
      </w:r>
      <w:r w:rsidRPr="000A045A">
        <w:rPr>
          <w:rFonts w:eastAsia="Arial Unicode MS"/>
          <w:lang w:eastAsia="cs-CZ"/>
        </w:rPr>
        <w:t>dary, pohoštění, mzdy pracovníků nebo funkcionářů příjemce či</w:t>
      </w:r>
      <w:r w:rsidR="00CF660D" w:rsidRPr="000A045A">
        <w:rPr>
          <w:rFonts w:eastAsia="Arial Unicode MS"/>
          <w:lang w:eastAsia="cs-CZ"/>
        </w:rPr>
        <w:t> </w:t>
      </w:r>
      <w:r w:rsidRPr="000A045A">
        <w:rPr>
          <w:rFonts w:eastAsia="Arial Unicode MS"/>
          <w:lang w:eastAsia="cs-CZ"/>
        </w:rPr>
        <w:t xml:space="preserve">příjemce samotného, </w:t>
      </w:r>
      <w:r w:rsidR="00033EEB" w:rsidRPr="000A045A">
        <w:rPr>
          <w:rFonts w:eastAsia="Arial Unicode MS"/>
          <w:lang w:eastAsia="cs-CZ"/>
        </w:rPr>
        <w:t>poštovné</w:t>
      </w:r>
      <w:r w:rsidR="00C75871" w:rsidRPr="000A045A">
        <w:rPr>
          <w:rFonts w:eastAsia="Arial Unicode MS"/>
          <w:lang w:eastAsia="cs-CZ"/>
        </w:rPr>
        <w:t xml:space="preserve"> a balné</w:t>
      </w:r>
      <w:r w:rsidR="00033EEB" w:rsidRPr="000A045A">
        <w:rPr>
          <w:rFonts w:eastAsia="Arial Unicode MS"/>
          <w:lang w:eastAsia="cs-CZ"/>
        </w:rPr>
        <w:t xml:space="preserve">, </w:t>
      </w:r>
      <w:r w:rsidRPr="000A045A">
        <w:rPr>
          <w:rFonts w:eastAsia="Arial Unicode MS"/>
          <w:lang w:eastAsia="cs-CZ"/>
        </w:rPr>
        <w:t>penále, úroky z úvěrů, náhrady škod, pojistné, pokuty, úhrady dluhu apod</w:t>
      </w:r>
      <w:r w:rsidRPr="0096502F">
        <w:rPr>
          <w:rFonts w:eastAsia="Arial Unicode MS"/>
          <w:lang w:eastAsia="cs-CZ"/>
        </w:rPr>
        <w:t>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8F4536C" w:rsidR="008F0B23" w:rsidRPr="0096502F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0A045A" w:rsidRPr="000A045A">
        <w:rPr>
          <w:rFonts w:eastAsia="Arial Unicode MS"/>
          <w:b/>
          <w:lang w:eastAsia="cs-CZ"/>
        </w:rPr>
        <w:t>15.0</w:t>
      </w:r>
      <w:r w:rsidR="0013131D">
        <w:rPr>
          <w:rFonts w:eastAsia="Arial Unicode MS"/>
          <w:b/>
          <w:lang w:eastAsia="cs-CZ"/>
        </w:rPr>
        <w:t>1</w:t>
      </w:r>
      <w:r w:rsidR="000A045A" w:rsidRPr="000A045A">
        <w:rPr>
          <w:rFonts w:eastAsia="Arial Unicode MS"/>
          <w:b/>
          <w:lang w:eastAsia="cs-CZ"/>
        </w:rPr>
        <w:t>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společně s finančním vypořádáním dotace předložit kopie veškerých dokladů vztahujících se k poskytnuté dotaci. Ke každému dokladu musí být přiložen doklad o jeho úhradě </w:t>
      </w:r>
      <w:r w:rsidRPr="0096502F">
        <w:rPr>
          <w:rFonts w:eastAsia="Arial Unicode MS"/>
          <w:lang w:eastAsia="cs-CZ"/>
        </w:rPr>
        <w:lastRenderedPageBreak/>
        <w:t>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3454F604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0201FB96" w14:textId="3A99AA48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EB02D6" w:rsidRPr="00EB02D6">
        <w:rPr>
          <w:rFonts w:eastAsia="Arial Unicode MS"/>
          <w:lang w:val="de-DE" w:eastAsia="cs-CZ"/>
        </w:rPr>
        <w:t>;</w:t>
      </w:r>
    </w:p>
    <w:p w14:paraId="22AE89B4" w14:textId="61B94733" w:rsidR="00972169" w:rsidRPr="008C1ECA" w:rsidRDefault="00972169" w:rsidP="008C1EC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8C1ECA">
        <w:rPr>
          <w:rFonts w:eastAsia="Arial Unicode MS"/>
          <w:lang w:eastAsia="cs-CZ"/>
        </w:rPr>
        <w:t xml:space="preserve">další </w:t>
      </w:r>
      <w:r w:rsidR="004F5509" w:rsidRPr="008C1ECA">
        <w:rPr>
          <w:rFonts w:eastAsia="Arial Unicode MS"/>
          <w:lang w:eastAsia="cs-CZ"/>
        </w:rPr>
        <w:t>přílohy</w:t>
      </w:r>
      <w:r w:rsidR="008C1ECA" w:rsidRPr="008C1ECA">
        <w:rPr>
          <w:rFonts w:eastAsia="Arial Unicode MS"/>
          <w:lang w:eastAsia="cs-CZ"/>
        </w:rPr>
        <w:t xml:space="preserve"> stanovené ve vzoru finančního vypořádání.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55BA4DC5" w:rsidR="00476C23" w:rsidRPr="00476C23" w:rsidRDefault="008F0B23" w:rsidP="008C1ECA">
      <w:pPr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AF07DC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FB6890">
        <w:rPr>
          <w:rFonts w:eastAsia="Arial Unicode MS"/>
          <w:lang w:eastAsia="cs-CZ"/>
        </w:rPr>
        <w:t xml:space="preserve">. </w:t>
      </w:r>
      <w:r w:rsidR="00FB6890" w:rsidRPr="008C1ECA">
        <w:rPr>
          <w:rFonts w:eastAsia="Arial Unicode MS"/>
          <w:lang w:eastAsia="cs-CZ"/>
        </w:rPr>
        <w:t>P</w:t>
      </w:r>
      <w:r w:rsidR="00476C23" w:rsidRPr="008C1ECA">
        <w:rPr>
          <w:rFonts w:eastAsia="Arial Unicode MS"/>
          <w:lang w:eastAsia="cs-CZ"/>
        </w:rPr>
        <w:t xml:space="preserve">ovinnost publicity je splněna, pokud příjemce úspěšně provede alespoň jednu zvolenou formu propagace. </w:t>
      </w:r>
      <w:r w:rsidR="00476C23" w:rsidRPr="00476C23">
        <w:rPr>
          <w:rFonts w:eastAsia="Arial Unicode MS"/>
          <w:lang w:eastAsia="cs-CZ"/>
        </w:rPr>
        <w:t xml:space="preserve">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342652F7" w:rsidR="00476C23" w:rsidRPr="00F40594" w:rsidRDefault="00476C23" w:rsidP="008C1ECA">
      <w:pPr>
        <w:numPr>
          <w:ilvl w:val="0"/>
          <w:numId w:val="42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8C1ECA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2A060652" w14:textId="48A6F19A" w:rsidR="008F0B23" w:rsidRPr="0096502F" w:rsidRDefault="00190D24" w:rsidP="008C1ECA">
      <w:pPr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>
        <w:t>Pokud</w:t>
      </w:r>
      <w:r w:rsidR="008F0B23" w:rsidRPr="0096502F">
        <w:t xml:space="preserve"> má </w:t>
      </w:r>
      <w:r>
        <w:t xml:space="preserve">příjemce </w:t>
      </w:r>
      <w:r w:rsidR="008F0B23" w:rsidRPr="0096502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501B75BB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5BDD">
        <w:rPr>
          <w:rFonts w:eastAsia="Arial Unicode MS"/>
          <w:lang w:eastAsia="cs-CZ"/>
        </w:rPr>
        <w:t>7</w:t>
      </w:r>
      <w:r w:rsidR="00A94054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</w:t>
      </w:r>
      <w:r w:rsidR="008C1ECA">
        <w:rPr>
          <w:rFonts w:eastAsia="Arial Unicode MS"/>
          <w:lang w:eastAsia="cs-CZ"/>
        </w:rPr>
        <w:br/>
      </w:r>
      <w:r w:rsidRPr="00A22E47">
        <w:rPr>
          <w:rFonts w:eastAsia="Arial Unicode MS"/>
          <w:lang w:eastAsia="cs-CZ"/>
        </w:rPr>
        <w:t>čl. II</w:t>
      </w:r>
      <w:r w:rsidR="00A94054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5B3BCD1" w:rsidR="008F0B23" w:rsidRPr="0096502F" w:rsidRDefault="008F0B23" w:rsidP="008C1E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8211C7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</w:t>
      </w:r>
      <w:r w:rsidRPr="0096502F">
        <w:rPr>
          <w:rFonts w:eastAsia="Arial Unicode MS"/>
          <w:lang w:eastAsia="cs-CZ"/>
        </w:rPr>
        <w:t xml:space="preserve"> do </w:t>
      </w:r>
      <w:r w:rsidR="008C1ECA" w:rsidRPr="008C1ECA">
        <w:rPr>
          <w:rFonts w:eastAsia="Arial Unicode MS"/>
          <w:lang w:eastAsia="cs-CZ"/>
        </w:rPr>
        <w:t>20</w:t>
      </w:r>
      <w:r w:rsidRPr="008C1EC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8C1E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8C1E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8C1E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8C1ECA">
        <w:rPr>
          <w:rFonts w:eastAsia="Arial Unicode MS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96502F" w:rsidRDefault="008F0B23" w:rsidP="008C1E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 xml:space="preserve">, aby práva a povinnosti ze smlouvy přešly </w:t>
      </w:r>
      <w:r w:rsidRPr="0096502F">
        <w:rPr>
          <w:rFonts w:eastAsia="Arial Unicode MS"/>
          <w:lang w:eastAsia="cs-CZ"/>
        </w:rPr>
        <w:lastRenderedPageBreak/>
        <w:t>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59B31E2A" w14:textId="77777777" w:rsidR="008C1ECA" w:rsidRDefault="008C1ECA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3B5F7FB5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8358B2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733B0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AA4091">
        <w:rPr>
          <w:rFonts w:eastAsia="Times New Roman"/>
          <w:bCs/>
          <w:lang w:eastAsia="cs-CZ"/>
        </w:rPr>
        <w:t>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C3A089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4E2C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63D8B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300DA463" w:rsidR="008C1ECA" w:rsidRDefault="008C1EC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1B7CE378" w14:textId="48FBE53B" w:rsidR="00652D9B" w:rsidRDefault="00652D9B">
      <w:pPr>
        <w:spacing w:after="0" w:line="240" w:lineRule="auto"/>
        <w:jc w:val="left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br w:type="page"/>
      </w:r>
    </w:p>
    <w:p w14:paraId="0295E8CC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D2FE01B" w14:textId="54E2DE5C" w:rsidR="008F0B23" w:rsidRDefault="008F0B23" w:rsidP="003D6BB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</w:t>
      </w:r>
      <w:r w:rsidR="00D52737">
        <w:rPr>
          <w:rFonts w:eastAsia="Times New Roman"/>
          <w:bCs/>
          <w:lang w:eastAsia="cs-CZ"/>
        </w:rPr>
        <w:t xml:space="preserve"> </w:t>
      </w:r>
      <w:r w:rsidRPr="0096502F">
        <w:rPr>
          <w:rFonts w:eastAsia="Times New Roman"/>
          <w:bCs/>
          <w:lang w:eastAsia="cs-CZ"/>
        </w:rPr>
        <w:t>352/2013 na straně 1 (dále jen „Nařízení komise“).</w:t>
      </w:r>
    </w:p>
    <w:p w14:paraId="10B54D72" w14:textId="77777777" w:rsidR="00F40594" w:rsidRPr="0096502F" w:rsidRDefault="00F40594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0DC9C5AC" w14:textId="77777777" w:rsidR="008F0B23" w:rsidRPr="0096502F" w:rsidRDefault="008F0B23" w:rsidP="003D6BBB">
      <w:pPr>
        <w:pStyle w:val="Odstavecseseznamem"/>
        <w:numPr>
          <w:ilvl w:val="0"/>
          <w:numId w:val="25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obdržel v předchozích 3 fiskálních letech od data účinnosti této smlouvy podporu de minimis a celková výše podpory de minimis, kterou tak </w:t>
      </w:r>
      <w:r w:rsidR="002B67D8">
        <w:t>s poskytovanou dotací přijme</w:t>
      </w:r>
      <w:r w:rsidRPr="0096502F">
        <w:t>, nepřesáhne 200.000 EUR.</w:t>
      </w:r>
    </w:p>
    <w:p w14:paraId="7110E9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30E699EB" w14:textId="77777777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14:paraId="19AB9F9E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681742AB" w14:textId="0C07C030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</w:t>
      </w:r>
      <w:r w:rsidR="008721B5" w:rsidRPr="0096502F">
        <w:t>v odstavci</w:t>
      </w:r>
      <w:r w:rsidRPr="0096502F">
        <w:t xml:space="preserve">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14:paraId="1641798B" w14:textId="77777777" w:rsidR="008C1ECA" w:rsidRDefault="008C1ECA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B8E1ED3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5F02653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77777777" w:rsidR="008F0B23" w:rsidRPr="00D46EC0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D46EC0">
        <w:rPr>
          <w:rFonts w:eastAsia="Times New Roman"/>
          <w:lang w:eastAsia="cs-CZ"/>
        </w:rPr>
        <w:t>ve 3 vyhotoveních, z nichž 2 obdrží poskytovatel a 1 příjemce.</w:t>
      </w:r>
    </w:p>
    <w:p w14:paraId="0082694B" w14:textId="77777777" w:rsidR="008F0B23" w:rsidRPr="00D46EC0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62FCCB02" w14:textId="77777777" w:rsidR="00D46EC0" w:rsidRDefault="00D46EC0" w:rsidP="00D46EC0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10749174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4A97DD3F" w:rsidR="00652D9B" w:rsidRDefault="00652D9B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/>
      </w:r>
    </w:p>
    <w:p w14:paraId="3F0F911B" w14:textId="77777777" w:rsidR="00652D9B" w:rsidRDefault="00652D9B">
      <w:pPr>
        <w:spacing w:after="0" w:line="240" w:lineRule="auto"/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 w:type="page"/>
      </w:r>
    </w:p>
    <w:p w14:paraId="6282AF9C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15EB97A4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odst. 2 písm. a) zákona č. 129/2000 Sb., o krajích (krajské zřízení)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předpisů, Rada Karlovarského kraje usnesením č. RK </w:t>
      </w:r>
      <w:r w:rsidR="00F62613">
        <w:rPr>
          <w:rFonts w:eastAsia="Times New Roman"/>
          <w:lang w:eastAsia="cs-CZ"/>
        </w:rPr>
        <w:t>930</w:t>
      </w:r>
      <w:r w:rsidR="00524997" w:rsidRPr="00524997">
        <w:rPr>
          <w:rFonts w:eastAsia="Times New Roman"/>
          <w:lang w:eastAsia="cs-CZ"/>
        </w:rPr>
        <w:t>/0</w:t>
      </w:r>
      <w:r w:rsidR="00656545">
        <w:rPr>
          <w:rFonts w:eastAsia="Times New Roman"/>
          <w:lang w:eastAsia="cs-CZ"/>
        </w:rPr>
        <w:t>8</w:t>
      </w:r>
      <w:r w:rsidR="00524997" w:rsidRPr="00524997">
        <w:rPr>
          <w:rFonts w:eastAsia="Times New Roman"/>
          <w:lang w:eastAsia="cs-CZ"/>
        </w:rPr>
        <w:t>/2023</w:t>
      </w:r>
      <w:r w:rsidR="00D46EC0" w:rsidRPr="00524997">
        <w:rPr>
          <w:rFonts w:eastAsia="Times New Roman"/>
          <w:lang w:eastAsia="cs-CZ"/>
        </w:rPr>
        <w:t xml:space="preserve"> </w:t>
      </w:r>
      <w:r w:rsidRPr="00524997">
        <w:rPr>
          <w:rFonts w:eastAsia="Times New Roman"/>
          <w:lang w:eastAsia="cs-CZ"/>
        </w:rPr>
        <w:t xml:space="preserve">ze dne </w:t>
      </w:r>
      <w:r w:rsidR="00F62613">
        <w:rPr>
          <w:rFonts w:eastAsia="Times New Roman"/>
          <w:lang w:eastAsia="cs-CZ"/>
        </w:rPr>
        <w:t>07</w:t>
      </w:r>
      <w:r w:rsidR="00D46EC0" w:rsidRPr="00524997">
        <w:rPr>
          <w:rFonts w:eastAsia="Times New Roman"/>
          <w:lang w:eastAsia="cs-CZ"/>
        </w:rPr>
        <w:t>.</w:t>
      </w:r>
      <w:r w:rsidR="00F62613">
        <w:rPr>
          <w:rFonts w:eastAsia="Times New Roman"/>
          <w:lang w:eastAsia="cs-CZ"/>
        </w:rPr>
        <w:t>08</w:t>
      </w:r>
      <w:r w:rsidR="00D46EC0" w:rsidRPr="00524997">
        <w:rPr>
          <w:rFonts w:eastAsia="Times New Roman"/>
          <w:lang w:eastAsia="cs-CZ"/>
        </w:rPr>
        <w:t>.2023</w:t>
      </w:r>
      <w:r w:rsidRPr="0096502F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46EC0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8F0B23" w:rsidRPr="0096502F" w14:paraId="16D7887C" w14:textId="77777777" w:rsidTr="00D46EC0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D46EC0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31154D51" w:rsidR="008F0B23" w:rsidRPr="00D46EC0" w:rsidRDefault="00D46EC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D46EC0">
              <w:rPr>
                <w:rFonts w:eastAsia="Times New Roman"/>
                <w:lang w:eastAsia="cs-CZ"/>
              </w:rPr>
              <w:t>Ing. Petr Kulhánek</w:t>
            </w:r>
          </w:p>
          <w:p w14:paraId="1943E722" w14:textId="14149BB6" w:rsidR="00D46EC0" w:rsidRPr="00D46EC0" w:rsidRDefault="00D46EC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D46EC0">
              <w:rPr>
                <w:rFonts w:eastAsia="Times New Roman"/>
                <w:lang w:eastAsia="cs-CZ"/>
              </w:rPr>
              <w:t>hejtman Karlovarského kraje</w:t>
            </w:r>
          </w:p>
          <w:p w14:paraId="5D6E577E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D46EC0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D46EC0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D46EC0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3663D7AA" w:rsidR="008F0B23" w:rsidRPr="00D46EC0" w:rsidRDefault="006F3B2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Michaela Tůmová</w:t>
            </w:r>
          </w:p>
          <w:p w14:paraId="187C5962" w14:textId="78AC55D7" w:rsidR="00D46EC0" w:rsidRPr="00D46EC0" w:rsidRDefault="00D46EC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D46EC0">
              <w:rPr>
                <w:rFonts w:eastAsia="Times New Roman"/>
                <w:lang w:eastAsia="cs-CZ"/>
              </w:rPr>
              <w:t>ředitel</w:t>
            </w:r>
            <w:r w:rsidR="006F3B2E">
              <w:rPr>
                <w:rFonts w:eastAsia="Times New Roman"/>
                <w:lang w:eastAsia="cs-CZ"/>
              </w:rPr>
              <w:t>ka</w:t>
            </w:r>
          </w:p>
          <w:p w14:paraId="4B83B585" w14:textId="77777777" w:rsidR="008F0B23" w:rsidRPr="00D46EC0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D46EC0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47F95C12" w14:textId="77777777" w:rsidR="00D46EC0" w:rsidRDefault="00D46EC0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D46EC0" w:rsidSect="00B92D82">
      <w:headerReference w:type="default" r:id="rId14"/>
      <w:footerReference w:type="default" r:id="rId15"/>
      <w:pgSz w:w="11906" w:h="16838"/>
      <w:pgMar w:top="851" w:right="1418" w:bottom="1134" w:left="1418" w:header="709" w:footer="709" w:gutter="0"/>
      <w:pgNumType w:start="1" w:chapStyle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55699"/>
      <w:docPartObj>
        <w:docPartGallery w:val="Page Numbers (Bottom of Page)"/>
        <w:docPartUnique/>
      </w:docPartObj>
    </w:sdtPr>
    <w:sdtEndPr/>
    <w:sdtContent>
      <w:p w14:paraId="729E34DE" w14:textId="6EE5CDFE" w:rsidR="00D46EC0" w:rsidRDefault="00D46E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F59238" w14:textId="245148EA" w:rsidR="5FA29916" w:rsidRDefault="5FA29916" w:rsidP="5FA29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3B6DE9" w:rsidRPr="008721B5" w:rsidRDefault="003B6DE9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A29916" w14:paraId="4B249917" w14:textId="77777777" w:rsidTr="5FA29916">
      <w:trPr>
        <w:trHeight w:val="300"/>
      </w:trPr>
      <w:tc>
        <w:tcPr>
          <w:tcW w:w="3020" w:type="dxa"/>
        </w:tcPr>
        <w:p w14:paraId="76DBDF69" w14:textId="20728D3B" w:rsidR="5FA29916" w:rsidRDefault="5FA29916" w:rsidP="5FA29916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610748A" w14:textId="4D661854" w:rsidR="5FA29916" w:rsidRDefault="5FA29916" w:rsidP="5FA29916">
          <w:pPr>
            <w:pStyle w:val="Zhlav"/>
            <w:jc w:val="center"/>
          </w:pPr>
        </w:p>
      </w:tc>
      <w:tc>
        <w:tcPr>
          <w:tcW w:w="3020" w:type="dxa"/>
        </w:tcPr>
        <w:p w14:paraId="3EBF4AC0" w14:textId="51E0BF87" w:rsidR="5FA29916" w:rsidRDefault="5FA29916" w:rsidP="5FA29916">
          <w:pPr>
            <w:pStyle w:val="Zhlav"/>
            <w:ind w:right="-115"/>
            <w:jc w:val="right"/>
          </w:pPr>
        </w:p>
      </w:tc>
    </w:tr>
  </w:tbl>
  <w:p w14:paraId="25B3BFDD" w14:textId="62256EBC" w:rsidR="5FA29916" w:rsidRDefault="5FA29916" w:rsidP="5FA299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4977F7"/>
    <w:multiLevelType w:val="hybridMultilevel"/>
    <w:tmpl w:val="2AB60F2A"/>
    <w:lvl w:ilvl="0" w:tplc="A1F4C0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132B5"/>
    <w:multiLevelType w:val="hybridMultilevel"/>
    <w:tmpl w:val="D2767476"/>
    <w:lvl w:ilvl="0" w:tplc="F84E7F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434AD"/>
    <w:multiLevelType w:val="hybridMultilevel"/>
    <w:tmpl w:val="F726F7F4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3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520663"/>
    <w:multiLevelType w:val="hybridMultilevel"/>
    <w:tmpl w:val="44DAC926"/>
    <w:lvl w:ilvl="0" w:tplc="A704D0C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926BC6"/>
    <w:multiLevelType w:val="hybridMultilevel"/>
    <w:tmpl w:val="ED46429A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517C5"/>
    <w:multiLevelType w:val="hybridMultilevel"/>
    <w:tmpl w:val="F4260654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39"/>
  </w:num>
  <w:num w:numId="4">
    <w:abstractNumId w:val="30"/>
  </w:num>
  <w:num w:numId="5">
    <w:abstractNumId w:val="38"/>
  </w:num>
  <w:num w:numId="6">
    <w:abstractNumId w:val="0"/>
  </w:num>
  <w:num w:numId="7">
    <w:abstractNumId w:val="1"/>
  </w:num>
  <w:num w:numId="8">
    <w:abstractNumId w:val="31"/>
  </w:num>
  <w:num w:numId="9">
    <w:abstractNumId w:val="14"/>
  </w:num>
  <w:num w:numId="10">
    <w:abstractNumId w:val="19"/>
  </w:num>
  <w:num w:numId="11">
    <w:abstractNumId w:val="6"/>
  </w:num>
  <w:num w:numId="12">
    <w:abstractNumId w:val="40"/>
  </w:num>
  <w:num w:numId="13">
    <w:abstractNumId w:val="18"/>
  </w:num>
  <w:num w:numId="14">
    <w:abstractNumId w:val="5"/>
  </w:num>
  <w:num w:numId="15">
    <w:abstractNumId w:val="3"/>
  </w:num>
  <w:num w:numId="16">
    <w:abstractNumId w:val="7"/>
  </w:num>
  <w:num w:numId="17">
    <w:abstractNumId w:val="15"/>
  </w:num>
  <w:num w:numId="18">
    <w:abstractNumId w:val="16"/>
  </w:num>
  <w:num w:numId="19">
    <w:abstractNumId w:val="27"/>
  </w:num>
  <w:num w:numId="20">
    <w:abstractNumId w:val="22"/>
  </w:num>
  <w:num w:numId="21">
    <w:abstractNumId w:val="21"/>
  </w:num>
  <w:num w:numId="22">
    <w:abstractNumId w:val="41"/>
  </w:num>
  <w:num w:numId="23">
    <w:abstractNumId w:val="37"/>
  </w:num>
  <w:num w:numId="24">
    <w:abstractNumId w:val="10"/>
  </w:num>
  <w:num w:numId="25">
    <w:abstractNumId w:val="23"/>
  </w:num>
  <w:num w:numId="26">
    <w:abstractNumId w:val="20"/>
  </w:num>
  <w:num w:numId="27">
    <w:abstractNumId w:val="11"/>
  </w:num>
  <w:num w:numId="28">
    <w:abstractNumId w:val="9"/>
  </w:num>
  <w:num w:numId="29">
    <w:abstractNumId w:val="26"/>
  </w:num>
  <w:num w:numId="30">
    <w:abstractNumId w:val="35"/>
  </w:num>
  <w:num w:numId="31">
    <w:abstractNumId w:val="36"/>
  </w:num>
  <w:num w:numId="32">
    <w:abstractNumId w:val="12"/>
  </w:num>
  <w:num w:numId="33">
    <w:abstractNumId w:val="32"/>
  </w:num>
  <w:num w:numId="34">
    <w:abstractNumId w:val="8"/>
  </w:num>
  <w:num w:numId="35">
    <w:abstractNumId w:val="34"/>
  </w:num>
  <w:num w:numId="36">
    <w:abstractNumId w:val="17"/>
  </w:num>
  <w:num w:numId="37">
    <w:abstractNumId w:val="25"/>
  </w:num>
  <w:num w:numId="38">
    <w:abstractNumId w:val="33"/>
  </w:num>
  <w:num w:numId="39">
    <w:abstractNumId w:val="4"/>
  </w:num>
  <w:num w:numId="40">
    <w:abstractNumId w:val="13"/>
  </w:num>
  <w:num w:numId="41">
    <w:abstractNumId w:val="28"/>
  </w:num>
  <w:num w:numId="42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02CB"/>
    <w:rsid w:val="000858A0"/>
    <w:rsid w:val="000A045A"/>
    <w:rsid w:val="000A7EA4"/>
    <w:rsid w:val="000C0B7A"/>
    <w:rsid w:val="000C12F2"/>
    <w:rsid w:val="000C76F4"/>
    <w:rsid w:val="000D37F3"/>
    <w:rsid w:val="00102C47"/>
    <w:rsid w:val="0011366F"/>
    <w:rsid w:val="00117A22"/>
    <w:rsid w:val="0013131D"/>
    <w:rsid w:val="0015202A"/>
    <w:rsid w:val="001817D7"/>
    <w:rsid w:val="00184E2C"/>
    <w:rsid w:val="00187D78"/>
    <w:rsid w:val="00190D24"/>
    <w:rsid w:val="001A3CCC"/>
    <w:rsid w:val="00233E48"/>
    <w:rsid w:val="00235F86"/>
    <w:rsid w:val="00244366"/>
    <w:rsid w:val="00247572"/>
    <w:rsid w:val="00251951"/>
    <w:rsid w:val="002525C2"/>
    <w:rsid w:val="0025503C"/>
    <w:rsid w:val="00266773"/>
    <w:rsid w:val="00281566"/>
    <w:rsid w:val="0029215C"/>
    <w:rsid w:val="00295B0C"/>
    <w:rsid w:val="00297F6F"/>
    <w:rsid w:val="002A2F99"/>
    <w:rsid w:val="002B3F52"/>
    <w:rsid w:val="002B67D8"/>
    <w:rsid w:val="002C3670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B7CA6"/>
    <w:rsid w:val="004C3CDF"/>
    <w:rsid w:val="004F3493"/>
    <w:rsid w:val="004F5509"/>
    <w:rsid w:val="005022FF"/>
    <w:rsid w:val="005075F5"/>
    <w:rsid w:val="005178F2"/>
    <w:rsid w:val="00517DCD"/>
    <w:rsid w:val="00524997"/>
    <w:rsid w:val="00560154"/>
    <w:rsid w:val="005628A2"/>
    <w:rsid w:val="005865FA"/>
    <w:rsid w:val="005A3162"/>
    <w:rsid w:val="005C4E9D"/>
    <w:rsid w:val="005D78CC"/>
    <w:rsid w:val="005E6AC0"/>
    <w:rsid w:val="00630DF0"/>
    <w:rsid w:val="00640D63"/>
    <w:rsid w:val="00643C26"/>
    <w:rsid w:val="00652D9B"/>
    <w:rsid w:val="00656545"/>
    <w:rsid w:val="00665BDD"/>
    <w:rsid w:val="00686ECC"/>
    <w:rsid w:val="006A6B01"/>
    <w:rsid w:val="006C53A1"/>
    <w:rsid w:val="006F2369"/>
    <w:rsid w:val="006F3B2E"/>
    <w:rsid w:val="007018CB"/>
    <w:rsid w:val="00710F90"/>
    <w:rsid w:val="0071229F"/>
    <w:rsid w:val="0074385F"/>
    <w:rsid w:val="007A26B7"/>
    <w:rsid w:val="007C424F"/>
    <w:rsid w:val="00800E6F"/>
    <w:rsid w:val="008076E0"/>
    <w:rsid w:val="00815C2F"/>
    <w:rsid w:val="00820862"/>
    <w:rsid w:val="008211C7"/>
    <w:rsid w:val="008466C6"/>
    <w:rsid w:val="0086380E"/>
    <w:rsid w:val="00863D8B"/>
    <w:rsid w:val="00866C55"/>
    <w:rsid w:val="008721B5"/>
    <w:rsid w:val="00893799"/>
    <w:rsid w:val="008C1ECA"/>
    <w:rsid w:val="008C6878"/>
    <w:rsid w:val="008D4B53"/>
    <w:rsid w:val="008E6353"/>
    <w:rsid w:val="008F0B23"/>
    <w:rsid w:val="0096233F"/>
    <w:rsid w:val="00972169"/>
    <w:rsid w:val="009929D2"/>
    <w:rsid w:val="009B2F34"/>
    <w:rsid w:val="009C4702"/>
    <w:rsid w:val="009C6F84"/>
    <w:rsid w:val="00A22E47"/>
    <w:rsid w:val="00A47F4B"/>
    <w:rsid w:val="00A562B2"/>
    <w:rsid w:val="00A94054"/>
    <w:rsid w:val="00AA4091"/>
    <w:rsid w:val="00AF07DC"/>
    <w:rsid w:val="00B2348D"/>
    <w:rsid w:val="00B766F2"/>
    <w:rsid w:val="00B92D82"/>
    <w:rsid w:val="00BA0C3B"/>
    <w:rsid w:val="00BA5EA2"/>
    <w:rsid w:val="00BC1DA4"/>
    <w:rsid w:val="00BD446B"/>
    <w:rsid w:val="00BF512D"/>
    <w:rsid w:val="00C707E0"/>
    <w:rsid w:val="00C75871"/>
    <w:rsid w:val="00C8481B"/>
    <w:rsid w:val="00C91027"/>
    <w:rsid w:val="00CC11A9"/>
    <w:rsid w:val="00CD010F"/>
    <w:rsid w:val="00CD7089"/>
    <w:rsid w:val="00CF660D"/>
    <w:rsid w:val="00D403A5"/>
    <w:rsid w:val="00D46EC0"/>
    <w:rsid w:val="00D52737"/>
    <w:rsid w:val="00D72289"/>
    <w:rsid w:val="00D733D2"/>
    <w:rsid w:val="00D80E8F"/>
    <w:rsid w:val="00D9675B"/>
    <w:rsid w:val="00DA5631"/>
    <w:rsid w:val="00DB55D3"/>
    <w:rsid w:val="00DF5E91"/>
    <w:rsid w:val="00DF7ECE"/>
    <w:rsid w:val="00E30593"/>
    <w:rsid w:val="00E35F29"/>
    <w:rsid w:val="00E84768"/>
    <w:rsid w:val="00EB02D6"/>
    <w:rsid w:val="00EB1D46"/>
    <w:rsid w:val="00EE5502"/>
    <w:rsid w:val="00EE5F78"/>
    <w:rsid w:val="00EF4C48"/>
    <w:rsid w:val="00EF4F8E"/>
    <w:rsid w:val="00EF57A1"/>
    <w:rsid w:val="00F0440D"/>
    <w:rsid w:val="00F04A51"/>
    <w:rsid w:val="00F069E7"/>
    <w:rsid w:val="00F40594"/>
    <w:rsid w:val="00F54944"/>
    <w:rsid w:val="00F62613"/>
    <w:rsid w:val="00F73C3E"/>
    <w:rsid w:val="00F73D78"/>
    <w:rsid w:val="00F8238C"/>
    <w:rsid w:val="00FA04D0"/>
    <w:rsid w:val="00FA63A9"/>
    <w:rsid w:val="00FB6890"/>
    <w:rsid w:val="5FA29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4" ma:contentTypeDescription="Vytvoří nový dokument" ma:contentTypeScope="" ma:versionID="8387884efb10646653ea4ad35fdb529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76aab78fe23750a4f660ed1977320ee5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d87dc67d-0739-4cd1-9830-26abc4988147"/>
    <ds:schemaRef ds:uri="http://purl.org/dc/elements/1.1/"/>
    <ds:schemaRef ds:uri="http://schemas.microsoft.com/office/infopath/2007/PartnerControls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D58206-F89D-4BA3-8CAA-C561F5D30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2DDAF-3A75-496E-975A-283F2AD8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2208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Moulisová Markéta</cp:lastModifiedBy>
  <cp:revision>3</cp:revision>
  <cp:lastPrinted>2023-08-14T12:07:00Z</cp:lastPrinted>
  <dcterms:created xsi:type="dcterms:W3CDTF">2023-08-14T12:09:00Z</dcterms:created>
  <dcterms:modified xsi:type="dcterms:W3CDTF">2023-08-14T12:11:00Z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