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13162" w14:textId="548C4F82" w:rsidR="00380D71" w:rsidRPr="00AD0F31" w:rsidRDefault="003E2B45" w:rsidP="00380D71">
      <w:pPr>
        <w:spacing w:after="0" w:line="240" w:lineRule="auto"/>
        <w:jc w:val="center"/>
        <w:rPr>
          <w:rFonts w:ascii="Arial" w:eastAsia="Times New Roman" w:hAnsi="Arial" w:cs="Arial"/>
          <w:b/>
          <w:sz w:val="20"/>
          <w:szCs w:val="20"/>
          <w:lang w:eastAsia="cs-CZ"/>
        </w:rPr>
      </w:pPr>
      <w:r>
        <w:rPr>
          <w:rFonts w:ascii="Arial" w:eastAsia="Times New Roman" w:hAnsi="Arial" w:cs="Arial"/>
          <w:b/>
          <w:sz w:val="20"/>
          <w:szCs w:val="20"/>
          <w:lang w:eastAsia="cs-CZ"/>
        </w:rPr>
        <w:t>KUPNÍ SMLOUVA</w:t>
      </w:r>
    </w:p>
    <w:p w14:paraId="40F03985" w14:textId="060EBFA9" w:rsidR="00380D71" w:rsidRPr="00AD0F31" w:rsidRDefault="00380D71" w:rsidP="00380D71">
      <w:pPr>
        <w:spacing w:after="0" w:line="240" w:lineRule="auto"/>
        <w:jc w:val="center"/>
        <w:rPr>
          <w:rFonts w:ascii="Arial" w:eastAsia="Times New Roman" w:hAnsi="Arial" w:cs="Arial"/>
          <w:b/>
          <w:sz w:val="20"/>
          <w:szCs w:val="20"/>
          <w:lang w:eastAsia="cs-CZ"/>
        </w:rPr>
      </w:pPr>
      <w:r w:rsidRPr="00AD0F31">
        <w:rPr>
          <w:rFonts w:ascii="Arial" w:eastAsia="Times New Roman" w:hAnsi="Arial" w:cs="Arial"/>
          <w:b/>
          <w:sz w:val="20"/>
          <w:szCs w:val="20"/>
          <w:lang w:eastAsia="cs-CZ"/>
        </w:rPr>
        <w:t>č.: SD/202</w:t>
      </w:r>
      <w:r>
        <w:rPr>
          <w:rFonts w:ascii="Arial" w:eastAsia="Times New Roman" w:hAnsi="Arial" w:cs="Arial"/>
          <w:b/>
          <w:sz w:val="20"/>
          <w:szCs w:val="20"/>
          <w:lang w:eastAsia="cs-CZ"/>
        </w:rPr>
        <w:t>3</w:t>
      </w:r>
      <w:r w:rsidRPr="00AD0F31">
        <w:rPr>
          <w:rFonts w:ascii="Arial" w:eastAsia="Times New Roman" w:hAnsi="Arial" w:cs="Arial"/>
          <w:b/>
          <w:sz w:val="20"/>
          <w:szCs w:val="20"/>
          <w:lang w:eastAsia="cs-CZ"/>
        </w:rPr>
        <w:t>/</w:t>
      </w:r>
      <w:r w:rsidR="003E2B45">
        <w:rPr>
          <w:rFonts w:ascii="Arial" w:eastAsia="Times New Roman" w:hAnsi="Arial" w:cs="Arial"/>
          <w:b/>
          <w:sz w:val="20"/>
          <w:szCs w:val="20"/>
          <w:lang w:eastAsia="cs-CZ"/>
        </w:rPr>
        <w:t>0737</w:t>
      </w:r>
    </w:p>
    <w:p w14:paraId="5ADB70A4" w14:textId="77777777" w:rsidR="00380D71" w:rsidRPr="00AD0F31" w:rsidRDefault="00380D71" w:rsidP="00380D71">
      <w:pPr>
        <w:spacing w:after="0" w:line="240" w:lineRule="auto"/>
        <w:jc w:val="center"/>
        <w:rPr>
          <w:rFonts w:ascii="Arial" w:eastAsia="Times New Roman" w:hAnsi="Arial" w:cs="Arial"/>
          <w:b/>
          <w:color w:val="00B0F0"/>
          <w:sz w:val="20"/>
          <w:szCs w:val="20"/>
          <w:lang w:eastAsia="cs-CZ"/>
        </w:rPr>
      </w:pPr>
    </w:p>
    <w:p w14:paraId="2F7D2ECD" w14:textId="77777777" w:rsidR="00380D71" w:rsidRPr="00756400" w:rsidRDefault="00380D71" w:rsidP="00380D71">
      <w:pPr>
        <w:tabs>
          <w:tab w:val="left" w:pos="4962"/>
        </w:tabs>
        <w:spacing w:after="0" w:line="240" w:lineRule="auto"/>
        <w:jc w:val="both"/>
        <w:rPr>
          <w:rFonts w:ascii="Arial" w:eastAsia="Times New Roman" w:hAnsi="Arial" w:cs="Arial"/>
          <w:color w:val="FF0000"/>
          <w:sz w:val="18"/>
          <w:szCs w:val="18"/>
          <w:lang w:eastAsia="cs-CZ"/>
        </w:rPr>
      </w:pPr>
      <w:r w:rsidRPr="00756400">
        <w:rPr>
          <w:rFonts w:ascii="Arial" w:eastAsia="Times New Roman" w:hAnsi="Arial" w:cs="Arial"/>
          <w:sz w:val="18"/>
          <w:szCs w:val="18"/>
          <w:lang w:eastAsia="cs-CZ"/>
        </w:rPr>
        <w:tab/>
      </w:r>
    </w:p>
    <w:p w14:paraId="70794589" w14:textId="77777777" w:rsidR="00380D71" w:rsidRPr="00756400" w:rsidRDefault="00380D71" w:rsidP="00380D71">
      <w:pPr>
        <w:spacing w:after="0" w:line="240" w:lineRule="auto"/>
        <w:rPr>
          <w:rFonts w:ascii="Arial" w:eastAsia="Times New Roman" w:hAnsi="Arial" w:cs="Arial"/>
          <w:b/>
          <w:sz w:val="20"/>
          <w:szCs w:val="20"/>
          <w:lang w:eastAsia="cs-CZ"/>
        </w:rPr>
      </w:pPr>
      <w:r w:rsidRPr="00756400">
        <w:rPr>
          <w:rFonts w:ascii="Arial" w:eastAsia="Times New Roman" w:hAnsi="Arial" w:cs="Arial"/>
          <w:b/>
          <w:sz w:val="20"/>
          <w:szCs w:val="20"/>
          <w:lang w:eastAsia="cs-CZ"/>
        </w:rPr>
        <w:t>Objednatel</w:t>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t>Dodavatel:</w:t>
      </w:r>
    </w:p>
    <w:p w14:paraId="42F415CF" w14:textId="681FA735" w:rsidR="00380D71" w:rsidRPr="00756400" w:rsidRDefault="00380D71" w:rsidP="00380D71">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název: Statutární město Jablonec nad Nisou</w:t>
      </w:r>
      <w:r w:rsidRPr="00756400">
        <w:rPr>
          <w:rFonts w:ascii="Arial" w:eastAsia="Times New Roman" w:hAnsi="Arial" w:cs="Arial"/>
          <w:sz w:val="20"/>
          <w:szCs w:val="20"/>
          <w:lang w:eastAsia="cs-CZ"/>
        </w:rPr>
        <w:tab/>
        <w:t xml:space="preserve">název: </w:t>
      </w:r>
      <w:r w:rsidR="005743E2">
        <w:rPr>
          <w:rFonts w:ascii="Arial" w:eastAsia="Times New Roman" w:hAnsi="Arial" w:cs="Arial"/>
          <w:sz w:val="20"/>
          <w:szCs w:val="20"/>
          <w:lang w:eastAsia="cs-CZ"/>
        </w:rPr>
        <w:t>Urbania, s.r.o.</w:t>
      </w:r>
    </w:p>
    <w:p w14:paraId="28F56D9C" w14:textId="0B960439" w:rsidR="00380D71" w:rsidRPr="00756400" w:rsidRDefault="00380D71" w:rsidP="00380D71">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sídlo: Mírové náměstí 19, 467 51 Jablonec nad</w:t>
      </w:r>
      <w:r w:rsidRPr="00756400">
        <w:rPr>
          <w:rFonts w:ascii="Arial" w:eastAsia="Times New Roman" w:hAnsi="Arial" w:cs="Arial"/>
          <w:sz w:val="20"/>
          <w:szCs w:val="20"/>
          <w:lang w:eastAsia="cs-CZ"/>
        </w:rPr>
        <w:tab/>
        <w:t xml:space="preserve">sídlo: </w:t>
      </w:r>
      <w:r w:rsidR="005743E2">
        <w:rPr>
          <w:rFonts w:ascii="Arial" w:eastAsia="Times New Roman" w:hAnsi="Arial" w:cs="Arial"/>
          <w:sz w:val="20"/>
          <w:szCs w:val="20"/>
          <w:lang w:eastAsia="cs-CZ"/>
        </w:rPr>
        <w:t>Hlavní 21, Moravany, 664 44</w:t>
      </w:r>
    </w:p>
    <w:p w14:paraId="6A7AB11E" w14:textId="77777777" w:rsidR="00380D71" w:rsidRPr="00756400" w:rsidRDefault="00380D71" w:rsidP="00380D71">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          Nisou, 46601</w:t>
      </w:r>
      <w:r w:rsidRPr="00756400">
        <w:rPr>
          <w:rFonts w:ascii="Arial" w:eastAsia="Times New Roman" w:hAnsi="Arial" w:cs="Arial"/>
          <w:sz w:val="20"/>
          <w:szCs w:val="20"/>
          <w:lang w:eastAsia="cs-CZ"/>
        </w:rPr>
        <w:tab/>
        <w:t xml:space="preserve"> </w:t>
      </w:r>
    </w:p>
    <w:p w14:paraId="7FE9B59E" w14:textId="56C6E7ED" w:rsidR="00380D71" w:rsidRPr="00756400" w:rsidRDefault="00380D71" w:rsidP="00380D71">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IČ</w:t>
      </w:r>
      <w:r>
        <w:rPr>
          <w:rFonts w:ascii="Arial" w:eastAsia="Times New Roman" w:hAnsi="Arial" w:cs="Arial"/>
          <w:sz w:val="20"/>
          <w:szCs w:val="20"/>
          <w:lang w:eastAsia="cs-CZ"/>
        </w:rPr>
        <w:t>O</w:t>
      </w:r>
      <w:r w:rsidRPr="00756400">
        <w:rPr>
          <w:rFonts w:ascii="Arial" w:eastAsia="Times New Roman" w:hAnsi="Arial" w:cs="Arial"/>
          <w:sz w:val="20"/>
          <w:szCs w:val="20"/>
          <w:lang w:eastAsia="cs-CZ"/>
        </w:rPr>
        <w:t>: 00 262 340</w:t>
      </w:r>
      <w:r w:rsidRPr="00756400">
        <w:rPr>
          <w:rFonts w:ascii="Arial" w:eastAsia="Times New Roman" w:hAnsi="Arial" w:cs="Arial"/>
          <w:sz w:val="20"/>
          <w:szCs w:val="20"/>
          <w:lang w:eastAsia="cs-CZ"/>
        </w:rPr>
        <w:tab/>
        <w:t>IČ</w:t>
      </w:r>
      <w:r>
        <w:rPr>
          <w:rFonts w:ascii="Arial" w:eastAsia="Times New Roman" w:hAnsi="Arial" w:cs="Arial"/>
          <w:sz w:val="20"/>
          <w:szCs w:val="20"/>
          <w:lang w:eastAsia="cs-CZ"/>
        </w:rPr>
        <w:t>O</w:t>
      </w:r>
      <w:r w:rsidRPr="00756400">
        <w:rPr>
          <w:rFonts w:ascii="Arial" w:eastAsia="Times New Roman" w:hAnsi="Arial" w:cs="Arial"/>
          <w:sz w:val="20"/>
          <w:szCs w:val="20"/>
          <w:lang w:eastAsia="cs-CZ"/>
        </w:rPr>
        <w:t xml:space="preserve">: </w:t>
      </w:r>
      <w:r w:rsidR="005743E2">
        <w:rPr>
          <w:rFonts w:ascii="Arial" w:eastAsia="Times New Roman" w:hAnsi="Arial" w:cs="Arial"/>
          <w:sz w:val="20"/>
          <w:szCs w:val="20"/>
          <w:lang w:eastAsia="cs-CZ"/>
        </w:rPr>
        <w:t>26242826</w:t>
      </w:r>
    </w:p>
    <w:p w14:paraId="43E979EA" w14:textId="4BF33C31" w:rsidR="00380D71" w:rsidRPr="00756400" w:rsidRDefault="00380D71" w:rsidP="00380D71">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DIČ: CZ00262340                                                            DIČ: </w:t>
      </w:r>
      <w:r w:rsidR="005743E2">
        <w:rPr>
          <w:rFonts w:ascii="Arial" w:eastAsia="Times New Roman" w:hAnsi="Arial" w:cs="Arial"/>
          <w:sz w:val="20"/>
          <w:szCs w:val="20"/>
          <w:lang w:eastAsia="cs-CZ"/>
        </w:rPr>
        <w:t>CZ26242826</w:t>
      </w:r>
    </w:p>
    <w:p w14:paraId="679F776D" w14:textId="68EDAC25" w:rsidR="00415F02" w:rsidRPr="00415F02" w:rsidRDefault="00415F02" w:rsidP="00415F02">
      <w:pPr>
        <w:tabs>
          <w:tab w:val="left" w:pos="4253"/>
        </w:tabs>
        <w:spacing w:after="0" w:line="240" w:lineRule="auto"/>
        <w:rPr>
          <w:rFonts w:ascii="Arial" w:eastAsia="Times New Roman" w:hAnsi="Arial" w:cs="Arial"/>
          <w:sz w:val="20"/>
          <w:szCs w:val="20"/>
          <w:lang w:eastAsia="cs-CZ"/>
        </w:rPr>
      </w:pPr>
      <w:r w:rsidRPr="00415F02">
        <w:rPr>
          <w:rFonts w:ascii="Arial" w:eastAsia="Times New Roman" w:hAnsi="Arial" w:cs="Arial"/>
          <w:sz w:val="20"/>
          <w:szCs w:val="20"/>
          <w:lang w:eastAsia="cs-CZ"/>
        </w:rPr>
        <w:t xml:space="preserve">číslo účtu: 121-451/0100                                    </w:t>
      </w:r>
      <w:r w:rsidRPr="00415F02">
        <w:rPr>
          <w:rFonts w:ascii="Arial" w:eastAsia="Times New Roman" w:hAnsi="Arial" w:cs="Arial"/>
          <w:sz w:val="20"/>
          <w:szCs w:val="20"/>
          <w:lang w:eastAsia="cs-CZ"/>
        </w:rPr>
        <w:tab/>
      </w:r>
      <w:r>
        <w:rPr>
          <w:rFonts w:ascii="Arial" w:eastAsia="Times New Roman" w:hAnsi="Arial" w:cs="Arial"/>
          <w:sz w:val="20"/>
          <w:szCs w:val="20"/>
          <w:lang w:eastAsia="cs-CZ"/>
        </w:rPr>
        <w:tab/>
      </w:r>
      <w:r w:rsidRPr="00415F02">
        <w:rPr>
          <w:rFonts w:ascii="Arial" w:eastAsia="Times New Roman" w:hAnsi="Arial" w:cs="Arial"/>
          <w:sz w:val="20"/>
          <w:szCs w:val="20"/>
          <w:lang w:eastAsia="cs-CZ"/>
        </w:rPr>
        <w:t xml:space="preserve">kontaktní osoba: </w:t>
      </w:r>
      <w:r w:rsidR="00F87EB9">
        <w:rPr>
          <w:rFonts w:ascii="Arial" w:eastAsia="Times New Roman" w:hAnsi="Arial" w:cs="Arial"/>
          <w:sz w:val="20"/>
          <w:szCs w:val="20"/>
          <w:lang w:eastAsia="cs-CZ"/>
        </w:rPr>
        <w:t>Jitka Boučková</w:t>
      </w:r>
    </w:p>
    <w:p w14:paraId="6BB590F3" w14:textId="6A0A4A60" w:rsidR="00415F02" w:rsidRPr="00415F02" w:rsidRDefault="00415F02" w:rsidP="00415F02">
      <w:pPr>
        <w:tabs>
          <w:tab w:val="left" w:pos="4253"/>
        </w:tabs>
        <w:spacing w:after="0" w:line="240" w:lineRule="auto"/>
        <w:rPr>
          <w:rFonts w:ascii="Arial" w:eastAsia="Times New Roman" w:hAnsi="Arial" w:cs="Arial"/>
          <w:sz w:val="20"/>
          <w:szCs w:val="20"/>
          <w:lang w:eastAsia="cs-CZ"/>
        </w:rPr>
      </w:pPr>
      <w:r w:rsidRPr="00415F02">
        <w:rPr>
          <w:rFonts w:ascii="Arial" w:eastAsia="Times New Roman" w:hAnsi="Arial" w:cs="Arial"/>
          <w:sz w:val="20"/>
          <w:szCs w:val="20"/>
          <w:lang w:eastAsia="cs-CZ"/>
        </w:rPr>
        <w:t xml:space="preserve">bankovní ústav: KB Jablonec nad Nisou </w:t>
      </w:r>
      <w:r w:rsidRPr="00415F02">
        <w:rPr>
          <w:rFonts w:ascii="Arial" w:eastAsia="Times New Roman" w:hAnsi="Arial" w:cs="Arial"/>
          <w:sz w:val="20"/>
          <w:szCs w:val="20"/>
          <w:lang w:eastAsia="cs-CZ"/>
        </w:rPr>
        <w:tab/>
      </w:r>
      <w:r>
        <w:rPr>
          <w:rFonts w:ascii="Arial" w:eastAsia="Times New Roman" w:hAnsi="Arial" w:cs="Arial"/>
          <w:sz w:val="20"/>
          <w:szCs w:val="20"/>
          <w:lang w:eastAsia="cs-CZ"/>
        </w:rPr>
        <w:tab/>
      </w:r>
      <w:r w:rsidRPr="00415F02">
        <w:rPr>
          <w:rFonts w:ascii="Arial" w:eastAsia="Times New Roman" w:hAnsi="Arial" w:cs="Arial"/>
          <w:sz w:val="20"/>
          <w:szCs w:val="20"/>
          <w:lang w:eastAsia="cs-CZ"/>
        </w:rPr>
        <w:t xml:space="preserve">tel.: </w:t>
      </w:r>
      <w:r w:rsidR="00F87EB9">
        <w:rPr>
          <w:rFonts w:ascii="Arial" w:eastAsia="Times New Roman" w:hAnsi="Arial" w:cs="Arial"/>
          <w:sz w:val="20"/>
          <w:szCs w:val="20"/>
          <w:lang w:eastAsia="cs-CZ"/>
        </w:rPr>
        <w:t>733 530 367</w:t>
      </w:r>
    </w:p>
    <w:p w14:paraId="2F8699E3" w14:textId="0CD84D8F" w:rsidR="00415F02" w:rsidRPr="00415F02" w:rsidRDefault="00415F02" w:rsidP="00415F02">
      <w:pPr>
        <w:tabs>
          <w:tab w:val="left" w:pos="4253"/>
        </w:tabs>
        <w:spacing w:after="0" w:line="240" w:lineRule="auto"/>
        <w:rPr>
          <w:rFonts w:ascii="Arial" w:eastAsia="Times New Roman" w:hAnsi="Arial" w:cs="Arial"/>
          <w:sz w:val="20"/>
          <w:szCs w:val="20"/>
          <w:lang w:eastAsia="cs-CZ"/>
        </w:rPr>
      </w:pPr>
      <w:r w:rsidRPr="00415F02">
        <w:rPr>
          <w:rFonts w:ascii="Arial" w:eastAsia="Times New Roman" w:hAnsi="Arial" w:cs="Arial"/>
          <w:sz w:val="20"/>
          <w:szCs w:val="20"/>
          <w:lang w:eastAsia="cs-CZ"/>
        </w:rPr>
        <w:t>kontaktní osoba: Jan Čermák</w:t>
      </w:r>
      <w:r w:rsidRPr="00415F02">
        <w:rPr>
          <w:rFonts w:ascii="Arial" w:eastAsia="Times New Roman" w:hAnsi="Arial" w:cs="Arial"/>
          <w:sz w:val="20"/>
          <w:szCs w:val="20"/>
          <w:lang w:eastAsia="cs-CZ"/>
        </w:rPr>
        <w:tab/>
      </w:r>
      <w:r>
        <w:rPr>
          <w:rFonts w:ascii="Arial" w:eastAsia="Times New Roman" w:hAnsi="Arial" w:cs="Arial"/>
          <w:sz w:val="20"/>
          <w:szCs w:val="20"/>
          <w:lang w:eastAsia="cs-CZ"/>
        </w:rPr>
        <w:tab/>
      </w:r>
      <w:r w:rsidRPr="00415F02">
        <w:rPr>
          <w:rFonts w:ascii="Arial" w:eastAsia="Times New Roman" w:hAnsi="Arial" w:cs="Arial"/>
          <w:sz w:val="20"/>
          <w:szCs w:val="20"/>
          <w:lang w:eastAsia="cs-CZ"/>
        </w:rPr>
        <w:t xml:space="preserve">e-mail: </w:t>
      </w:r>
      <w:r w:rsidR="00F87EB9">
        <w:rPr>
          <w:rFonts w:ascii="Arial" w:eastAsia="Times New Roman" w:hAnsi="Arial" w:cs="Arial"/>
          <w:sz w:val="20"/>
          <w:szCs w:val="20"/>
          <w:lang w:eastAsia="cs-CZ"/>
        </w:rPr>
        <w:t>jitka.bouckova</w:t>
      </w:r>
      <w:r w:rsidR="00C53846">
        <w:rPr>
          <w:rFonts w:ascii="Arial" w:eastAsia="Times New Roman" w:hAnsi="Arial" w:cs="Arial"/>
          <w:sz w:val="20"/>
          <w:szCs w:val="20"/>
          <w:lang w:eastAsia="cs-CZ"/>
        </w:rPr>
        <w:t>@</w:t>
      </w:r>
      <w:r w:rsidR="00F87EB9">
        <w:rPr>
          <w:rFonts w:ascii="Arial" w:eastAsia="Times New Roman" w:hAnsi="Arial" w:cs="Arial"/>
          <w:sz w:val="20"/>
          <w:szCs w:val="20"/>
          <w:lang w:eastAsia="cs-CZ"/>
        </w:rPr>
        <w:t>urbania.cz</w:t>
      </w:r>
    </w:p>
    <w:p w14:paraId="59CA6A9C" w14:textId="77777777" w:rsidR="00415F02" w:rsidRPr="00415F02" w:rsidRDefault="00415F02" w:rsidP="00415F02">
      <w:pPr>
        <w:tabs>
          <w:tab w:val="left" w:pos="4962"/>
        </w:tabs>
        <w:spacing w:after="0" w:line="240" w:lineRule="auto"/>
        <w:rPr>
          <w:rFonts w:ascii="Arial" w:eastAsia="Times New Roman" w:hAnsi="Arial" w:cs="Arial"/>
          <w:sz w:val="20"/>
          <w:szCs w:val="20"/>
          <w:lang w:eastAsia="cs-CZ"/>
        </w:rPr>
      </w:pPr>
      <w:r w:rsidRPr="00415F02">
        <w:rPr>
          <w:rFonts w:ascii="Arial" w:eastAsia="Times New Roman" w:hAnsi="Arial" w:cs="Arial"/>
          <w:sz w:val="20"/>
          <w:szCs w:val="20"/>
          <w:lang w:eastAsia="cs-CZ"/>
        </w:rPr>
        <w:t>tel.: 483 357 130</w:t>
      </w:r>
      <w:r w:rsidRPr="00415F02">
        <w:rPr>
          <w:rFonts w:ascii="Arial" w:eastAsia="Times New Roman" w:hAnsi="Arial" w:cs="Arial"/>
          <w:sz w:val="20"/>
          <w:szCs w:val="20"/>
          <w:lang w:eastAsia="cs-CZ"/>
        </w:rPr>
        <w:tab/>
      </w:r>
      <w:r w:rsidRPr="00415F02">
        <w:rPr>
          <w:rFonts w:ascii="Arial" w:eastAsia="Times New Roman" w:hAnsi="Arial" w:cs="Arial"/>
          <w:sz w:val="20"/>
          <w:szCs w:val="20"/>
          <w:lang w:eastAsia="cs-CZ"/>
        </w:rPr>
        <w:tab/>
      </w:r>
    </w:p>
    <w:p w14:paraId="4568D802" w14:textId="77777777" w:rsidR="00415F02" w:rsidRPr="00415F02" w:rsidRDefault="00415F02" w:rsidP="00415F02">
      <w:pPr>
        <w:tabs>
          <w:tab w:val="left" w:pos="4962"/>
        </w:tabs>
        <w:spacing w:after="0" w:line="240" w:lineRule="auto"/>
        <w:rPr>
          <w:rFonts w:ascii="Arial" w:eastAsia="Times New Roman" w:hAnsi="Arial" w:cs="Arial"/>
          <w:color w:val="FF0000"/>
          <w:sz w:val="20"/>
          <w:szCs w:val="20"/>
          <w:lang w:eastAsia="cs-CZ"/>
        </w:rPr>
      </w:pPr>
      <w:r w:rsidRPr="00415F02">
        <w:rPr>
          <w:rFonts w:ascii="Arial" w:eastAsia="Times New Roman" w:hAnsi="Arial" w:cs="Arial"/>
          <w:sz w:val="20"/>
          <w:szCs w:val="20"/>
          <w:lang w:eastAsia="cs-CZ"/>
        </w:rPr>
        <w:t>e-mail:</w:t>
      </w:r>
      <w:r w:rsidRPr="00415F02">
        <w:rPr>
          <w:rFonts w:ascii="Arial" w:eastAsia="Times New Roman" w:hAnsi="Arial" w:cs="Arial"/>
          <w:color w:val="FF0000"/>
          <w:sz w:val="20"/>
          <w:szCs w:val="20"/>
          <w:lang w:eastAsia="cs-CZ"/>
        </w:rPr>
        <w:t xml:space="preserve"> </w:t>
      </w:r>
      <w:r w:rsidRPr="00415F02">
        <w:rPr>
          <w:rFonts w:ascii="Arial" w:eastAsia="Times New Roman" w:hAnsi="Arial" w:cs="Arial"/>
          <w:sz w:val="20"/>
          <w:szCs w:val="20"/>
          <w:lang w:eastAsia="cs-CZ"/>
        </w:rPr>
        <w:t>cermak@mestojablonec.cz</w:t>
      </w:r>
    </w:p>
    <w:p w14:paraId="3FB7FDC4" w14:textId="513EA328" w:rsidR="00380D71" w:rsidRPr="00756400" w:rsidRDefault="00380D71" w:rsidP="00DB7F38">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ab/>
      </w:r>
    </w:p>
    <w:p w14:paraId="108F2019" w14:textId="77777777" w:rsidR="00380D71" w:rsidRPr="00756400" w:rsidRDefault="00380D71" w:rsidP="00380D71">
      <w:pPr>
        <w:tabs>
          <w:tab w:val="left" w:pos="2880"/>
          <w:tab w:val="left" w:pos="9923"/>
        </w:tabs>
        <w:spacing w:after="0" w:line="240" w:lineRule="auto"/>
        <w:ind w:right="646"/>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dále jen </w:t>
      </w:r>
      <w:r w:rsidRPr="00756400">
        <w:rPr>
          <w:rFonts w:ascii="Arial" w:eastAsia="Times New Roman" w:hAnsi="Arial" w:cs="Arial"/>
          <w:b/>
          <w:bCs/>
          <w:sz w:val="20"/>
          <w:szCs w:val="20"/>
          <w:lang w:eastAsia="cs-CZ"/>
        </w:rPr>
        <w:t>"objednatel"</w:t>
      </w:r>
      <w:r w:rsidRPr="00756400">
        <w:rPr>
          <w:rFonts w:ascii="Arial" w:eastAsia="Times New Roman" w:hAnsi="Arial" w:cs="Arial"/>
          <w:sz w:val="20"/>
          <w:szCs w:val="20"/>
          <w:lang w:eastAsia="cs-CZ"/>
        </w:rPr>
        <w:t xml:space="preserve"> na straně jedné              a            dále jen </w:t>
      </w:r>
      <w:r w:rsidRPr="00756400">
        <w:rPr>
          <w:rFonts w:ascii="Arial" w:eastAsia="Times New Roman" w:hAnsi="Arial" w:cs="Arial"/>
          <w:b/>
          <w:bCs/>
          <w:sz w:val="20"/>
          <w:szCs w:val="20"/>
          <w:lang w:eastAsia="cs-CZ"/>
        </w:rPr>
        <w:t>"dodavatel"</w:t>
      </w:r>
      <w:r w:rsidRPr="00756400">
        <w:rPr>
          <w:rFonts w:ascii="Arial" w:eastAsia="Times New Roman" w:hAnsi="Arial" w:cs="Arial"/>
          <w:sz w:val="20"/>
          <w:szCs w:val="20"/>
          <w:lang w:eastAsia="cs-CZ"/>
        </w:rPr>
        <w:t xml:space="preserve"> na straně druhé</w:t>
      </w:r>
    </w:p>
    <w:p w14:paraId="5DCF1507" w14:textId="77777777" w:rsidR="00380D71" w:rsidRPr="00756400" w:rsidRDefault="00380D71" w:rsidP="00380D71">
      <w:pPr>
        <w:tabs>
          <w:tab w:val="left" w:pos="4962"/>
        </w:tabs>
        <w:spacing w:after="0" w:line="240" w:lineRule="auto"/>
        <w:rPr>
          <w:rFonts w:ascii="Arial" w:eastAsia="Times New Roman" w:hAnsi="Arial" w:cs="Arial"/>
          <w:sz w:val="20"/>
          <w:szCs w:val="20"/>
          <w:lang w:eastAsia="cs-CZ"/>
        </w:rPr>
      </w:pPr>
    </w:p>
    <w:p w14:paraId="6C66A55A" w14:textId="77777777" w:rsidR="00380D71" w:rsidRPr="00756400" w:rsidRDefault="00380D71" w:rsidP="00380D71">
      <w:pPr>
        <w:tabs>
          <w:tab w:val="left" w:pos="4962"/>
        </w:tabs>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p>
    <w:p w14:paraId="38E2588B" w14:textId="77777777" w:rsidR="00380D71" w:rsidRPr="00756400" w:rsidRDefault="00380D71" w:rsidP="00380D71">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I.</w:t>
      </w:r>
    </w:p>
    <w:p w14:paraId="5E6BA73C" w14:textId="77777777" w:rsidR="00380D71" w:rsidRPr="00756400" w:rsidRDefault="00380D71" w:rsidP="00380D71">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shd w:val="clear" w:color="auto" w:fill="E6E6E6"/>
          <w:lang w:eastAsia="cs-CZ"/>
        </w:rPr>
        <w:t>Předmět smlouvy</w:t>
      </w:r>
      <w:r w:rsidRPr="00756400">
        <w:rPr>
          <w:rFonts w:ascii="Arial" w:eastAsia="Times New Roman" w:hAnsi="Arial" w:cs="Arial"/>
          <w:b/>
          <w:sz w:val="20"/>
          <w:szCs w:val="20"/>
          <w:lang w:eastAsia="cs-CZ"/>
        </w:rPr>
        <w:t>:</w:t>
      </w:r>
    </w:p>
    <w:p w14:paraId="62FB815C" w14:textId="77777777" w:rsidR="00380D71" w:rsidRPr="00756400" w:rsidRDefault="00380D71" w:rsidP="00380D71">
      <w:pPr>
        <w:spacing w:after="0" w:line="240" w:lineRule="auto"/>
        <w:jc w:val="both"/>
        <w:rPr>
          <w:rFonts w:ascii="Arial" w:eastAsia="Times New Roman" w:hAnsi="Arial" w:cs="Arial"/>
          <w:b/>
          <w:sz w:val="20"/>
          <w:szCs w:val="20"/>
          <w:lang w:eastAsia="cs-CZ"/>
        </w:rPr>
      </w:pPr>
    </w:p>
    <w:p w14:paraId="659E9B15" w14:textId="248E7B53" w:rsidR="00380D71" w:rsidRPr="00756400" w:rsidRDefault="00F87EB9" w:rsidP="00380D71">
      <w:pPr>
        <w:spacing w:after="0" w:line="240" w:lineRule="auto"/>
        <w:jc w:val="both"/>
        <w:rPr>
          <w:rFonts w:ascii="Arial" w:eastAsia="Times New Roman" w:hAnsi="Arial" w:cs="Arial"/>
          <w:b/>
          <w:sz w:val="20"/>
          <w:szCs w:val="20"/>
          <w:lang w:eastAsia="cs-CZ"/>
        </w:rPr>
      </w:pPr>
      <w:r>
        <w:rPr>
          <w:rFonts w:ascii="Arial" w:eastAsia="Times New Roman" w:hAnsi="Arial" w:cs="Arial"/>
          <w:b/>
          <w:sz w:val="20"/>
          <w:szCs w:val="20"/>
          <w:lang w:eastAsia="cs-CZ"/>
        </w:rPr>
        <w:t>Nákup mobiliáře Participativní rozpočet Nad Školkou.</w:t>
      </w:r>
    </w:p>
    <w:p w14:paraId="10B06DB7" w14:textId="77777777" w:rsidR="00380D71" w:rsidRPr="00756400" w:rsidRDefault="00380D71" w:rsidP="00380D71">
      <w:pPr>
        <w:spacing w:after="0" w:line="240" w:lineRule="auto"/>
        <w:jc w:val="both"/>
        <w:rPr>
          <w:rFonts w:ascii="Arial" w:eastAsia="Times New Roman" w:hAnsi="Arial" w:cs="Arial"/>
          <w:b/>
          <w:sz w:val="20"/>
          <w:szCs w:val="20"/>
          <w:lang w:eastAsia="cs-CZ"/>
        </w:rPr>
      </w:pPr>
    </w:p>
    <w:p w14:paraId="5B6DCD56" w14:textId="17F262EC" w:rsidR="00380D71" w:rsidRDefault="00380D71" w:rsidP="00380D71">
      <w:pPr>
        <w:spacing w:after="120" w:line="240" w:lineRule="auto"/>
        <w:jc w:val="both"/>
        <w:rPr>
          <w:rFonts w:ascii="Arial" w:eastAsia="Times New Roman" w:hAnsi="Arial" w:cs="Arial"/>
          <w:bCs/>
          <w:sz w:val="20"/>
          <w:szCs w:val="20"/>
          <w:lang w:eastAsia="cs-CZ"/>
        </w:rPr>
      </w:pPr>
      <w:r w:rsidRPr="00756400">
        <w:rPr>
          <w:rFonts w:ascii="Arial" w:eastAsia="Times New Roman" w:hAnsi="Arial" w:cs="Arial"/>
          <w:bCs/>
          <w:sz w:val="20"/>
          <w:szCs w:val="20"/>
          <w:lang w:eastAsia="cs-CZ"/>
        </w:rPr>
        <w:t>Předmětem plnění této smlouvy je</w:t>
      </w:r>
      <w:r w:rsidR="00AF09DB">
        <w:rPr>
          <w:rFonts w:ascii="Arial" w:eastAsia="Times New Roman" w:hAnsi="Arial" w:cs="Arial"/>
          <w:bCs/>
          <w:sz w:val="20"/>
          <w:szCs w:val="20"/>
          <w:lang w:eastAsia="cs-CZ"/>
        </w:rPr>
        <w:t xml:space="preserve"> </w:t>
      </w:r>
      <w:r w:rsidR="00F87EB9">
        <w:rPr>
          <w:rFonts w:ascii="Arial" w:eastAsia="Times New Roman" w:hAnsi="Arial" w:cs="Arial"/>
          <w:b/>
          <w:sz w:val="20"/>
          <w:szCs w:val="20"/>
          <w:lang w:eastAsia="cs-CZ"/>
        </w:rPr>
        <w:t xml:space="preserve">nákup </w:t>
      </w:r>
      <w:r w:rsidR="00E053B8">
        <w:rPr>
          <w:rFonts w:ascii="Arial" w:eastAsia="Times New Roman" w:hAnsi="Arial" w:cs="Arial"/>
          <w:b/>
          <w:sz w:val="20"/>
          <w:szCs w:val="20"/>
          <w:lang w:eastAsia="cs-CZ"/>
        </w:rPr>
        <w:t xml:space="preserve">1 </w:t>
      </w:r>
      <w:r w:rsidR="00F87EB9">
        <w:rPr>
          <w:rFonts w:ascii="Arial" w:eastAsia="Times New Roman" w:hAnsi="Arial" w:cs="Arial"/>
          <w:b/>
          <w:sz w:val="20"/>
          <w:szCs w:val="20"/>
          <w:lang w:eastAsia="cs-CZ"/>
        </w:rPr>
        <w:t xml:space="preserve">ks lavičky Namia bez opěrky, </w:t>
      </w:r>
      <w:r w:rsidR="00E053B8">
        <w:rPr>
          <w:rFonts w:ascii="Arial" w:eastAsia="Times New Roman" w:hAnsi="Arial" w:cs="Arial"/>
          <w:b/>
          <w:sz w:val="20"/>
          <w:szCs w:val="20"/>
          <w:lang w:eastAsia="cs-CZ"/>
        </w:rPr>
        <w:t>2</w:t>
      </w:r>
      <w:r w:rsidR="00F87EB9">
        <w:rPr>
          <w:rFonts w:ascii="Arial" w:eastAsia="Times New Roman" w:hAnsi="Arial" w:cs="Arial"/>
          <w:b/>
          <w:sz w:val="20"/>
          <w:szCs w:val="20"/>
          <w:lang w:eastAsia="cs-CZ"/>
        </w:rPr>
        <w:t xml:space="preserve"> ks lavičky Namia s opěrkou </w:t>
      </w:r>
      <w:r w:rsidR="00AF09DB">
        <w:rPr>
          <w:rFonts w:ascii="Arial" w:eastAsia="Times New Roman" w:hAnsi="Arial" w:cs="Arial"/>
          <w:b/>
          <w:sz w:val="20"/>
          <w:szCs w:val="20"/>
          <w:lang w:eastAsia="cs-CZ"/>
        </w:rPr>
        <w:t>včetně kotevních sad, 1 ks stojan na kola Vincent v povrchové úpravě Ral 7016 a u stojanu na kola akátové dřevo bez povrchové úpravy</w:t>
      </w:r>
      <w:r>
        <w:rPr>
          <w:rFonts w:ascii="Arial" w:eastAsia="Times New Roman" w:hAnsi="Arial" w:cs="Arial"/>
          <w:b/>
          <w:sz w:val="20"/>
          <w:szCs w:val="20"/>
          <w:lang w:eastAsia="cs-CZ"/>
        </w:rPr>
        <w:t xml:space="preserve">, </w:t>
      </w:r>
      <w:r w:rsidRPr="00756400">
        <w:rPr>
          <w:rFonts w:ascii="Arial" w:eastAsia="Times New Roman" w:hAnsi="Arial" w:cs="Arial"/>
          <w:bCs/>
          <w:sz w:val="20"/>
          <w:szCs w:val="20"/>
          <w:lang w:eastAsia="cs-CZ"/>
        </w:rPr>
        <w:t>dle předložené cenové nabídky ze dne</w:t>
      </w:r>
      <w:r>
        <w:rPr>
          <w:rFonts w:ascii="Arial" w:eastAsia="Times New Roman" w:hAnsi="Arial" w:cs="Arial"/>
          <w:bCs/>
          <w:sz w:val="20"/>
          <w:szCs w:val="20"/>
          <w:lang w:eastAsia="cs-CZ"/>
        </w:rPr>
        <w:t xml:space="preserve"> </w:t>
      </w:r>
      <w:r w:rsidR="00AF09DB">
        <w:rPr>
          <w:rFonts w:ascii="Arial" w:eastAsia="Times New Roman" w:hAnsi="Arial" w:cs="Arial"/>
          <w:bCs/>
          <w:sz w:val="20"/>
          <w:szCs w:val="20"/>
          <w:lang w:eastAsia="cs-CZ"/>
        </w:rPr>
        <w:t>15.8.</w:t>
      </w:r>
      <w:r w:rsidRPr="00756400">
        <w:rPr>
          <w:rFonts w:ascii="Arial" w:eastAsia="Times New Roman" w:hAnsi="Arial" w:cs="Arial"/>
          <w:bCs/>
          <w:sz w:val="20"/>
          <w:szCs w:val="20"/>
          <w:lang w:eastAsia="cs-CZ"/>
        </w:rPr>
        <w:t>2023, která je nedílnou součástí této smlouvy jako Příloha č. 1.</w:t>
      </w:r>
    </w:p>
    <w:p w14:paraId="657E50EA" w14:textId="77777777" w:rsidR="00AF09DB" w:rsidRDefault="00AF09DB" w:rsidP="00380D71">
      <w:pPr>
        <w:spacing w:after="0" w:line="240" w:lineRule="auto"/>
        <w:jc w:val="center"/>
        <w:rPr>
          <w:rFonts w:ascii="Arial" w:eastAsia="Times New Roman" w:hAnsi="Arial" w:cs="Arial"/>
          <w:b/>
          <w:sz w:val="20"/>
          <w:szCs w:val="20"/>
          <w:lang w:eastAsia="cs-CZ"/>
        </w:rPr>
      </w:pPr>
    </w:p>
    <w:p w14:paraId="13232880" w14:textId="78F4E190" w:rsidR="00380D71" w:rsidRPr="00756400" w:rsidRDefault="00380D71" w:rsidP="00380D71">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II.</w:t>
      </w:r>
    </w:p>
    <w:p w14:paraId="46D5778A" w14:textId="77777777" w:rsidR="00380D71" w:rsidRPr="00756400" w:rsidRDefault="00380D71" w:rsidP="00380D71">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Termín plnění/dodání</w:t>
      </w:r>
    </w:p>
    <w:p w14:paraId="0657B617" w14:textId="77777777" w:rsidR="00380D71" w:rsidRPr="00756400" w:rsidRDefault="00380D71" w:rsidP="00DB7F38">
      <w:pPr>
        <w:spacing w:after="0" w:line="240" w:lineRule="auto"/>
        <w:jc w:val="center"/>
        <w:rPr>
          <w:rFonts w:ascii="Arial" w:eastAsia="Times New Roman" w:hAnsi="Arial" w:cs="Arial"/>
          <w:color w:val="FF0000"/>
          <w:sz w:val="20"/>
          <w:szCs w:val="20"/>
          <w:lang w:eastAsia="cs-CZ"/>
        </w:rPr>
      </w:pPr>
    </w:p>
    <w:p w14:paraId="66AF10EF" w14:textId="7F044265" w:rsidR="00AF09DB" w:rsidRPr="00AF09DB" w:rsidRDefault="00AF09DB" w:rsidP="00AF09DB">
      <w:pPr>
        <w:numPr>
          <w:ilvl w:val="0"/>
          <w:numId w:val="1"/>
        </w:numPr>
        <w:spacing w:after="0" w:line="240" w:lineRule="auto"/>
        <w:ind w:left="720"/>
        <w:jc w:val="both"/>
        <w:rPr>
          <w:rFonts w:ascii="Arial" w:eastAsia="Times New Roman" w:hAnsi="Arial" w:cs="Arial"/>
          <w:sz w:val="20"/>
          <w:szCs w:val="20"/>
          <w:lang w:eastAsia="cs-CZ"/>
        </w:rPr>
      </w:pPr>
      <w:r w:rsidRPr="00AF09DB">
        <w:rPr>
          <w:rFonts w:ascii="Arial" w:eastAsia="Times New Roman" w:hAnsi="Arial" w:cs="Arial"/>
          <w:sz w:val="20"/>
          <w:szCs w:val="20"/>
          <w:lang w:eastAsia="cs-CZ"/>
        </w:rPr>
        <w:t xml:space="preserve">Termín dodání mobiliáře </w:t>
      </w:r>
      <w:r w:rsidRPr="00AF09DB">
        <w:rPr>
          <w:rFonts w:ascii="Arial" w:eastAsia="Times New Roman" w:hAnsi="Arial" w:cs="Arial"/>
          <w:b/>
          <w:sz w:val="20"/>
          <w:szCs w:val="20"/>
          <w:lang w:eastAsia="cs-CZ"/>
        </w:rPr>
        <w:t xml:space="preserve">do </w:t>
      </w:r>
      <w:r>
        <w:rPr>
          <w:rFonts w:ascii="Arial" w:eastAsia="Times New Roman" w:hAnsi="Arial" w:cs="Arial"/>
          <w:b/>
          <w:sz w:val="20"/>
          <w:szCs w:val="20"/>
          <w:lang w:eastAsia="cs-CZ"/>
        </w:rPr>
        <w:t>2</w:t>
      </w:r>
      <w:r w:rsidR="00E053B8">
        <w:rPr>
          <w:rFonts w:ascii="Arial" w:eastAsia="Times New Roman" w:hAnsi="Arial" w:cs="Arial"/>
          <w:b/>
          <w:sz w:val="20"/>
          <w:szCs w:val="20"/>
          <w:lang w:eastAsia="cs-CZ"/>
        </w:rPr>
        <w:t>7</w:t>
      </w:r>
      <w:r w:rsidRPr="00AF09DB">
        <w:rPr>
          <w:rFonts w:ascii="Arial" w:eastAsia="Times New Roman" w:hAnsi="Arial" w:cs="Arial"/>
          <w:b/>
          <w:sz w:val="20"/>
          <w:szCs w:val="20"/>
          <w:lang w:eastAsia="cs-CZ"/>
        </w:rPr>
        <w:t xml:space="preserve">. </w:t>
      </w:r>
      <w:r>
        <w:rPr>
          <w:rFonts w:ascii="Arial" w:eastAsia="Times New Roman" w:hAnsi="Arial" w:cs="Arial"/>
          <w:b/>
          <w:sz w:val="20"/>
          <w:szCs w:val="20"/>
          <w:lang w:eastAsia="cs-CZ"/>
        </w:rPr>
        <w:t>10</w:t>
      </w:r>
      <w:r w:rsidRPr="00AF09DB">
        <w:rPr>
          <w:rFonts w:ascii="Arial" w:eastAsia="Times New Roman" w:hAnsi="Arial" w:cs="Arial"/>
          <w:b/>
          <w:sz w:val="20"/>
          <w:szCs w:val="20"/>
          <w:lang w:eastAsia="cs-CZ"/>
        </w:rPr>
        <w:t>. 2023</w:t>
      </w:r>
      <w:r w:rsidRPr="00AF09DB">
        <w:rPr>
          <w:rFonts w:ascii="Arial" w:eastAsia="Times New Roman" w:hAnsi="Arial" w:cs="Arial"/>
          <w:sz w:val="20"/>
          <w:szCs w:val="20"/>
          <w:lang w:eastAsia="cs-CZ"/>
        </w:rPr>
        <w:t xml:space="preserve">. </w:t>
      </w:r>
    </w:p>
    <w:p w14:paraId="65297BDC" w14:textId="77777777" w:rsidR="00AF09DB" w:rsidRPr="00AF09DB" w:rsidRDefault="00AF09DB" w:rsidP="00AF09DB">
      <w:pPr>
        <w:numPr>
          <w:ilvl w:val="0"/>
          <w:numId w:val="1"/>
        </w:numPr>
        <w:spacing w:after="0" w:line="240" w:lineRule="auto"/>
        <w:ind w:left="720"/>
        <w:jc w:val="both"/>
        <w:rPr>
          <w:rFonts w:ascii="Arial" w:eastAsia="Times New Roman" w:hAnsi="Arial" w:cs="Arial"/>
          <w:sz w:val="20"/>
          <w:szCs w:val="20"/>
          <w:lang w:eastAsia="cs-CZ"/>
        </w:rPr>
      </w:pPr>
      <w:r w:rsidRPr="00AF09DB">
        <w:rPr>
          <w:rFonts w:ascii="Arial" w:eastAsia="Times New Roman" w:hAnsi="Arial" w:cs="Arial"/>
          <w:sz w:val="20"/>
          <w:szCs w:val="20"/>
          <w:lang w:eastAsia="cs-CZ"/>
        </w:rPr>
        <w:t>Jakékoli prodlení v realizaci předmětu této smlouvy je považováno za podstatné porušení smluvního vztahu, objednatel si v tomto případě vyhrazuje právo odstoupit od objednávky.</w:t>
      </w:r>
    </w:p>
    <w:p w14:paraId="03819B5D" w14:textId="77777777" w:rsidR="00AF09DB" w:rsidRPr="00AF09DB" w:rsidRDefault="00AF09DB" w:rsidP="00AF09DB">
      <w:pPr>
        <w:numPr>
          <w:ilvl w:val="0"/>
          <w:numId w:val="1"/>
        </w:numPr>
        <w:spacing w:after="0" w:line="240" w:lineRule="auto"/>
        <w:ind w:left="720"/>
        <w:contextualSpacing/>
        <w:rPr>
          <w:rFonts w:ascii="Arial" w:eastAsia="Times New Roman" w:hAnsi="Arial" w:cs="Arial"/>
          <w:sz w:val="20"/>
          <w:szCs w:val="20"/>
          <w:lang w:eastAsia="cs-CZ"/>
        </w:rPr>
      </w:pPr>
      <w:r w:rsidRPr="00AF09DB">
        <w:rPr>
          <w:rFonts w:ascii="Arial" w:eastAsia="Times New Roman" w:hAnsi="Arial" w:cs="Arial"/>
          <w:sz w:val="20"/>
          <w:szCs w:val="20"/>
          <w:lang w:eastAsia="cs-CZ"/>
        </w:rPr>
        <w:t>O odeslání dodávky bude kupující prodávajícím informován min. 2 dny předem.</w:t>
      </w:r>
    </w:p>
    <w:p w14:paraId="0C0D4464" w14:textId="77777777" w:rsidR="00AF09DB" w:rsidRDefault="00AF09DB" w:rsidP="00AF09DB">
      <w:pPr>
        <w:numPr>
          <w:ilvl w:val="0"/>
          <w:numId w:val="1"/>
        </w:numPr>
        <w:spacing w:after="0" w:line="240" w:lineRule="auto"/>
        <w:ind w:left="720"/>
        <w:contextualSpacing/>
        <w:rPr>
          <w:rFonts w:ascii="Arial" w:eastAsia="Times New Roman" w:hAnsi="Arial" w:cs="Arial"/>
          <w:sz w:val="20"/>
          <w:szCs w:val="20"/>
          <w:lang w:eastAsia="cs-CZ"/>
        </w:rPr>
      </w:pPr>
      <w:r w:rsidRPr="00AF09DB">
        <w:rPr>
          <w:rFonts w:ascii="Arial" w:eastAsia="Times New Roman" w:hAnsi="Arial" w:cs="Arial"/>
          <w:sz w:val="20"/>
          <w:szCs w:val="20"/>
          <w:lang w:eastAsia="cs-CZ"/>
        </w:rPr>
        <w:t xml:space="preserve">Předání zboží proběhne v místě sídla Technických služeb Jablonec nad Nisou, s.r.o., Souběžná 7, Jablonec nad Nisou, </w:t>
      </w:r>
      <w:r w:rsidRPr="00AF09DB">
        <w:rPr>
          <w:rFonts w:ascii="Arial" w:eastAsia="Times New Roman" w:hAnsi="Arial" w:cs="Arial"/>
          <w:b/>
          <w:bCs/>
          <w:sz w:val="20"/>
          <w:szCs w:val="20"/>
          <w:lang w:eastAsia="cs-CZ"/>
        </w:rPr>
        <w:t>kontaktní osoba Zbyněk Hujer</w:t>
      </w:r>
      <w:r w:rsidRPr="00AF09DB">
        <w:rPr>
          <w:rFonts w:ascii="Arial" w:eastAsia="Times New Roman" w:hAnsi="Arial" w:cs="Arial"/>
          <w:sz w:val="20"/>
          <w:szCs w:val="20"/>
          <w:lang w:eastAsia="cs-CZ"/>
        </w:rPr>
        <w:t xml:space="preserve">, tel.: 606 686 669. </w:t>
      </w:r>
    </w:p>
    <w:p w14:paraId="1E31FC9A" w14:textId="7AF7B5FA" w:rsidR="00AF09DB" w:rsidRPr="00AF09DB" w:rsidRDefault="00AF09DB" w:rsidP="00AF09DB">
      <w:pPr>
        <w:spacing w:after="0" w:line="240" w:lineRule="auto"/>
        <w:ind w:left="720"/>
        <w:contextualSpacing/>
        <w:rPr>
          <w:rFonts w:ascii="Arial" w:eastAsia="Times New Roman" w:hAnsi="Arial" w:cs="Arial"/>
          <w:sz w:val="20"/>
          <w:szCs w:val="20"/>
          <w:lang w:eastAsia="cs-CZ"/>
        </w:rPr>
      </w:pPr>
      <w:r w:rsidRPr="00AF09DB">
        <w:rPr>
          <w:rFonts w:ascii="Arial" w:eastAsia="Times New Roman" w:hAnsi="Arial" w:cs="Arial"/>
          <w:sz w:val="20"/>
          <w:szCs w:val="20"/>
          <w:lang w:eastAsia="cs-CZ"/>
        </w:rPr>
        <w:t>O předání bude sepsán předávací list, který bude přílohou faktury.</w:t>
      </w:r>
    </w:p>
    <w:p w14:paraId="5CFED763" w14:textId="77777777" w:rsidR="00380D71" w:rsidRPr="00756400" w:rsidRDefault="00380D71" w:rsidP="00DB7F38">
      <w:pPr>
        <w:spacing w:after="0" w:line="240" w:lineRule="auto"/>
        <w:jc w:val="center"/>
        <w:rPr>
          <w:rFonts w:ascii="Times New Roman" w:eastAsia="Times New Roman" w:hAnsi="Times New Roman" w:cs="Times New Roman"/>
          <w:color w:val="FF0000"/>
          <w:sz w:val="20"/>
          <w:szCs w:val="20"/>
          <w:lang w:eastAsia="cs-CZ"/>
        </w:rPr>
      </w:pPr>
    </w:p>
    <w:p w14:paraId="3799C782" w14:textId="77777777" w:rsidR="00380D71" w:rsidRPr="00756400" w:rsidRDefault="00380D71" w:rsidP="00380D71">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III.</w:t>
      </w:r>
    </w:p>
    <w:p w14:paraId="21879833" w14:textId="77777777" w:rsidR="00380D71" w:rsidRPr="00756400" w:rsidRDefault="00380D71" w:rsidP="00380D71">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Cena a platební podmínky</w:t>
      </w:r>
    </w:p>
    <w:p w14:paraId="69E6AB6D" w14:textId="77777777" w:rsidR="00380D71" w:rsidRPr="00756400" w:rsidRDefault="00380D71" w:rsidP="00380D71">
      <w:pPr>
        <w:spacing w:after="0" w:line="240" w:lineRule="auto"/>
        <w:jc w:val="center"/>
        <w:rPr>
          <w:rFonts w:ascii="Arial" w:eastAsia="Times New Roman" w:hAnsi="Arial" w:cs="Arial"/>
          <w:b/>
          <w:color w:val="FF0000"/>
          <w:sz w:val="20"/>
          <w:szCs w:val="20"/>
          <w:lang w:eastAsia="cs-CZ"/>
        </w:rPr>
      </w:pPr>
    </w:p>
    <w:p w14:paraId="514B58B3" w14:textId="1BE670EB" w:rsidR="00380D71" w:rsidRPr="00756400" w:rsidRDefault="00380D71" w:rsidP="00380D71">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Cena za</w:t>
      </w:r>
      <w:r w:rsidR="0036374F">
        <w:rPr>
          <w:rFonts w:ascii="Arial" w:eastAsia="Times New Roman" w:hAnsi="Arial" w:cs="Arial"/>
          <w:sz w:val="20"/>
          <w:szCs w:val="20"/>
          <w:lang w:eastAsia="cs-CZ"/>
        </w:rPr>
        <w:t xml:space="preserve"> nákup mobiliáře</w:t>
      </w:r>
      <w:r w:rsidRPr="00756400">
        <w:rPr>
          <w:rFonts w:ascii="Arial" w:eastAsia="Times New Roman" w:hAnsi="Arial" w:cs="Arial"/>
          <w:sz w:val="20"/>
          <w:szCs w:val="20"/>
          <w:lang w:eastAsia="cs-CZ"/>
        </w:rPr>
        <w:t xml:space="preserve"> je stanovena na základě cenové nabídky dodavatele ze dne </w:t>
      </w:r>
      <w:r w:rsidR="0036374F">
        <w:rPr>
          <w:rFonts w:ascii="Arial" w:eastAsia="Times New Roman" w:hAnsi="Arial" w:cs="Arial"/>
          <w:sz w:val="20"/>
          <w:szCs w:val="20"/>
          <w:lang w:eastAsia="cs-CZ"/>
        </w:rPr>
        <w:t>15</w:t>
      </w:r>
      <w:r>
        <w:rPr>
          <w:rFonts w:ascii="Arial" w:eastAsia="Times New Roman" w:hAnsi="Arial" w:cs="Arial"/>
          <w:sz w:val="20"/>
          <w:szCs w:val="20"/>
          <w:lang w:eastAsia="cs-CZ"/>
        </w:rPr>
        <w:t>.</w:t>
      </w:r>
      <w:r w:rsidR="0036374F">
        <w:rPr>
          <w:rFonts w:ascii="Arial" w:eastAsia="Times New Roman" w:hAnsi="Arial" w:cs="Arial"/>
          <w:sz w:val="20"/>
          <w:szCs w:val="20"/>
          <w:lang w:eastAsia="cs-CZ"/>
        </w:rPr>
        <w:t>8</w:t>
      </w:r>
      <w:r>
        <w:rPr>
          <w:rFonts w:ascii="Arial" w:eastAsia="Times New Roman" w:hAnsi="Arial" w:cs="Arial"/>
          <w:sz w:val="20"/>
          <w:szCs w:val="20"/>
          <w:lang w:eastAsia="cs-CZ"/>
        </w:rPr>
        <w:t>.</w:t>
      </w:r>
      <w:r w:rsidR="0036374F">
        <w:rPr>
          <w:rFonts w:ascii="Arial" w:eastAsia="Times New Roman" w:hAnsi="Arial" w:cs="Arial"/>
          <w:sz w:val="20"/>
          <w:szCs w:val="20"/>
          <w:lang w:eastAsia="cs-CZ"/>
        </w:rPr>
        <w:t>2023</w:t>
      </w:r>
      <w:r w:rsidRPr="00756400">
        <w:rPr>
          <w:rFonts w:ascii="Arial" w:eastAsia="Times New Roman" w:hAnsi="Arial" w:cs="Arial"/>
          <w:sz w:val="20"/>
          <w:szCs w:val="20"/>
          <w:lang w:eastAsia="cs-CZ"/>
        </w:rPr>
        <w:t xml:space="preserve"> jako nejvýše přípustná pro rozsah předmětu díla dle článku I. smlouvy následovně:</w:t>
      </w:r>
    </w:p>
    <w:p w14:paraId="6C142F90" w14:textId="77777777" w:rsidR="00380D71" w:rsidRPr="00756400" w:rsidRDefault="00380D71" w:rsidP="00380D71">
      <w:pPr>
        <w:tabs>
          <w:tab w:val="left" w:pos="3119"/>
        </w:tabs>
        <w:spacing w:after="0" w:line="240" w:lineRule="auto"/>
        <w:jc w:val="both"/>
        <w:rPr>
          <w:rFonts w:ascii="Arial" w:eastAsia="Times New Roman" w:hAnsi="Arial" w:cs="Arial"/>
          <w:b/>
          <w:sz w:val="20"/>
          <w:szCs w:val="20"/>
          <w:lang w:eastAsia="cs-CZ"/>
        </w:rPr>
      </w:pPr>
    </w:p>
    <w:p w14:paraId="5D71A9C3" w14:textId="349A4FBE" w:rsidR="00380D71" w:rsidRPr="00756400" w:rsidRDefault="00380D71" w:rsidP="00380D71">
      <w:pPr>
        <w:tabs>
          <w:tab w:val="left" w:pos="3119"/>
        </w:tabs>
        <w:spacing w:after="0" w:line="240" w:lineRule="auto"/>
        <w:jc w:val="both"/>
        <w:rPr>
          <w:rFonts w:ascii="Arial" w:eastAsia="Times New Roman" w:hAnsi="Arial" w:cs="Arial"/>
          <w:b/>
          <w:sz w:val="20"/>
          <w:szCs w:val="20"/>
          <w:lang w:eastAsia="cs-CZ"/>
        </w:rPr>
      </w:pPr>
      <w:r w:rsidRPr="00756400">
        <w:rPr>
          <w:rFonts w:ascii="Arial" w:eastAsia="Times New Roman" w:hAnsi="Arial" w:cs="Arial"/>
          <w:b/>
          <w:sz w:val="20"/>
          <w:szCs w:val="20"/>
          <w:lang w:eastAsia="cs-CZ"/>
        </w:rPr>
        <w:t>Cena celkem bez DPH:</w:t>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0036374F">
        <w:rPr>
          <w:rFonts w:ascii="Arial" w:eastAsia="Times New Roman" w:hAnsi="Arial" w:cs="Arial"/>
          <w:b/>
          <w:sz w:val="20"/>
          <w:szCs w:val="20"/>
          <w:lang w:eastAsia="cs-CZ"/>
        </w:rPr>
        <w:t>5</w:t>
      </w:r>
      <w:r w:rsidR="00E053B8">
        <w:rPr>
          <w:rFonts w:ascii="Arial" w:eastAsia="Times New Roman" w:hAnsi="Arial" w:cs="Arial"/>
          <w:b/>
          <w:sz w:val="20"/>
          <w:szCs w:val="20"/>
          <w:lang w:eastAsia="cs-CZ"/>
        </w:rPr>
        <w:t>7</w:t>
      </w:r>
      <w:r w:rsidR="0036374F">
        <w:rPr>
          <w:rFonts w:ascii="Arial" w:eastAsia="Times New Roman" w:hAnsi="Arial" w:cs="Arial"/>
          <w:b/>
          <w:sz w:val="20"/>
          <w:szCs w:val="20"/>
          <w:lang w:eastAsia="cs-CZ"/>
        </w:rPr>
        <w:t>.</w:t>
      </w:r>
      <w:r w:rsidR="00E053B8">
        <w:rPr>
          <w:rFonts w:ascii="Arial" w:eastAsia="Times New Roman" w:hAnsi="Arial" w:cs="Arial"/>
          <w:b/>
          <w:sz w:val="20"/>
          <w:szCs w:val="20"/>
          <w:lang w:eastAsia="cs-CZ"/>
        </w:rPr>
        <w:t>707</w:t>
      </w:r>
      <w:r w:rsidR="0036374F">
        <w:rPr>
          <w:rFonts w:ascii="Arial" w:eastAsia="Times New Roman" w:hAnsi="Arial" w:cs="Arial"/>
          <w:b/>
          <w:sz w:val="20"/>
          <w:szCs w:val="20"/>
          <w:lang w:eastAsia="cs-CZ"/>
        </w:rPr>
        <w:t>,</w:t>
      </w:r>
      <w:r w:rsidR="00E053B8">
        <w:rPr>
          <w:rFonts w:ascii="Arial" w:eastAsia="Times New Roman" w:hAnsi="Arial" w:cs="Arial"/>
          <w:b/>
          <w:sz w:val="20"/>
          <w:szCs w:val="20"/>
          <w:lang w:eastAsia="cs-CZ"/>
        </w:rPr>
        <w:t>14</w:t>
      </w:r>
      <w:r w:rsidR="0036374F">
        <w:rPr>
          <w:rFonts w:ascii="Arial" w:eastAsia="Times New Roman" w:hAnsi="Arial" w:cs="Arial"/>
          <w:b/>
          <w:sz w:val="20"/>
          <w:szCs w:val="20"/>
          <w:lang w:eastAsia="cs-CZ"/>
        </w:rPr>
        <w:t xml:space="preserve"> </w:t>
      </w:r>
      <w:r w:rsidRPr="00756400">
        <w:rPr>
          <w:rFonts w:ascii="Arial" w:eastAsia="Times New Roman" w:hAnsi="Arial" w:cs="Arial"/>
          <w:b/>
          <w:sz w:val="20"/>
          <w:szCs w:val="20"/>
          <w:lang w:eastAsia="cs-CZ"/>
        </w:rPr>
        <w:t>Kč</w:t>
      </w:r>
      <w:r w:rsidRPr="00756400">
        <w:rPr>
          <w:rFonts w:ascii="Arial" w:eastAsia="Times New Roman" w:hAnsi="Arial" w:cs="Arial"/>
          <w:b/>
          <w:sz w:val="20"/>
          <w:szCs w:val="20"/>
          <w:lang w:eastAsia="cs-CZ"/>
        </w:rPr>
        <w:tab/>
      </w:r>
    </w:p>
    <w:p w14:paraId="6C8A80D1" w14:textId="0524414F" w:rsidR="00380D71" w:rsidRPr="00756400" w:rsidRDefault="00380D71" w:rsidP="00380D71">
      <w:pPr>
        <w:tabs>
          <w:tab w:val="left" w:pos="3119"/>
        </w:tabs>
        <w:spacing w:after="0" w:line="240" w:lineRule="auto"/>
        <w:jc w:val="both"/>
        <w:rPr>
          <w:rFonts w:ascii="Arial" w:eastAsia="Times New Roman" w:hAnsi="Arial" w:cs="Arial"/>
          <w:b/>
          <w:sz w:val="20"/>
          <w:szCs w:val="20"/>
          <w:u w:val="single"/>
          <w:lang w:eastAsia="cs-CZ"/>
        </w:rPr>
      </w:pPr>
      <w:r w:rsidRPr="00756400">
        <w:rPr>
          <w:rFonts w:ascii="Arial" w:eastAsia="Times New Roman" w:hAnsi="Arial" w:cs="Arial"/>
          <w:b/>
          <w:sz w:val="20"/>
          <w:szCs w:val="20"/>
          <w:u w:val="single"/>
          <w:lang w:eastAsia="cs-CZ"/>
        </w:rPr>
        <w:t>DPH 21 %</w:t>
      </w:r>
      <w:r w:rsidRPr="00756400">
        <w:rPr>
          <w:rFonts w:ascii="Arial" w:eastAsia="Times New Roman" w:hAnsi="Arial" w:cs="Arial"/>
          <w:b/>
          <w:sz w:val="20"/>
          <w:szCs w:val="20"/>
          <w:u w:val="single"/>
          <w:lang w:eastAsia="cs-CZ"/>
        </w:rPr>
        <w:tab/>
      </w:r>
      <w:r w:rsidRPr="00756400">
        <w:rPr>
          <w:rFonts w:ascii="Arial" w:eastAsia="Times New Roman" w:hAnsi="Arial" w:cs="Arial"/>
          <w:b/>
          <w:sz w:val="20"/>
          <w:szCs w:val="20"/>
          <w:u w:val="single"/>
          <w:lang w:eastAsia="cs-CZ"/>
        </w:rPr>
        <w:tab/>
      </w:r>
      <w:r w:rsidRPr="00756400">
        <w:rPr>
          <w:rFonts w:ascii="Arial" w:eastAsia="Times New Roman" w:hAnsi="Arial" w:cs="Arial"/>
          <w:b/>
          <w:sz w:val="20"/>
          <w:szCs w:val="20"/>
          <w:u w:val="single"/>
          <w:lang w:eastAsia="cs-CZ"/>
        </w:rPr>
        <w:tab/>
      </w:r>
      <w:r w:rsidR="0036374F">
        <w:rPr>
          <w:rFonts w:ascii="Arial" w:eastAsia="Times New Roman" w:hAnsi="Arial" w:cs="Arial"/>
          <w:b/>
          <w:sz w:val="20"/>
          <w:szCs w:val="20"/>
          <w:u w:val="single"/>
          <w:lang w:eastAsia="cs-CZ"/>
        </w:rPr>
        <w:t>1</w:t>
      </w:r>
      <w:r w:rsidR="00E053B8">
        <w:rPr>
          <w:rFonts w:ascii="Arial" w:eastAsia="Times New Roman" w:hAnsi="Arial" w:cs="Arial"/>
          <w:b/>
          <w:sz w:val="20"/>
          <w:szCs w:val="20"/>
          <w:u w:val="single"/>
          <w:lang w:eastAsia="cs-CZ"/>
        </w:rPr>
        <w:t>2</w:t>
      </w:r>
      <w:r w:rsidR="0036374F">
        <w:rPr>
          <w:rFonts w:ascii="Arial" w:eastAsia="Times New Roman" w:hAnsi="Arial" w:cs="Arial"/>
          <w:b/>
          <w:sz w:val="20"/>
          <w:szCs w:val="20"/>
          <w:u w:val="single"/>
          <w:lang w:eastAsia="cs-CZ"/>
        </w:rPr>
        <w:t>.</w:t>
      </w:r>
      <w:r w:rsidR="00E053B8">
        <w:rPr>
          <w:rFonts w:ascii="Arial" w:eastAsia="Times New Roman" w:hAnsi="Arial" w:cs="Arial"/>
          <w:b/>
          <w:sz w:val="20"/>
          <w:szCs w:val="20"/>
          <w:u w:val="single"/>
          <w:lang w:eastAsia="cs-CZ"/>
        </w:rPr>
        <w:t>118</w:t>
      </w:r>
      <w:r w:rsidR="0036374F">
        <w:rPr>
          <w:rFonts w:ascii="Arial" w:eastAsia="Times New Roman" w:hAnsi="Arial" w:cs="Arial"/>
          <w:b/>
          <w:sz w:val="20"/>
          <w:szCs w:val="20"/>
          <w:u w:val="single"/>
          <w:lang w:eastAsia="cs-CZ"/>
        </w:rPr>
        <w:t>,</w:t>
      </w:r>
      <w:r w:rsidR="00E053B8">
        <w:rPr>
          <w:rFonts w:ascii="Arial" w:eastAsia="Times New Roman" w:hAnsi="Arial" w:cs="Arial"/>
          <w:b/>
          <w:sz w:val="20"/>
          <w:szCs w:val="20"/>
          <w:u w:val="single"/>
          <w:lang w:eastAsia="cs-CZ"/>
        </w:rPr>
        <w:t>5</w:t>
      </w:r>
      <w:r w:rsidR="0036374F">
        <w:rPr>
          <w:rFonts w:ascii="Arial" w:eastAsia="Times New Roman" w:hAnsi="Arial" w:cs="Arial"/>
          <w:b/>
          <w:sz w:val="20"/>
          <w:szCs w:val="20"/>
          <w:u w:val="single"/>
          <w:lang w:eastAsia="cs-CZ"/>
        </w:rPr>
        <w:t xml:space="preserve">0 </w:t>
      </w:r>
      <w:r w:rsidRPr="00756400">
        <w:rPr>
          <w:rFonts w:ascii="Arial" w:eastAsia="Times New Roman" w:hAnsi="Arial" w:cs="Arial"/>
          <w:b/>
          <w:sz w:val="20"/>
          <w:szCs w:val="20"/>
          <w:u w:val="single"/>
          <w:lang w:eastAsia="cs-CZ"/>
        </w:rPr>
        <w:t>Kč</w:t>
      </w:r>
    </w:p>
    <w:p w14:paraId="187CD01C" w14:textId="55007B78" w:rsidR="00380D71" w:rsidRPr="00756400" w:rsidRDefault="00380D71" w:rsidP="00380D71">
      <w:pPr>
        <w:tabs>
          <w:tab w:val="left" w:pos="3119"/>
        </w:tabs>
        <w:spacing w:after="0" w:line="240" w:lineRule="auto"/>
        <w:jc w:val="both"/>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t>Cena celkem s DPH</w:t>
      </w:r>
      <w:r w:rsidRPr="00756400">
        <w:rPr>
          <w:rFonts w:ascii="Arial" w:eastAsia="Times New Roman" w:hAnsi="Arial" w:cs="Arial"/>
          <w:b/>
          <w:bCs/>
          <w:sz w:val="20"/>
          <w:szCs w:val="20"/>
          <w:lang w:eastAsia="cs-CZ"/>
        </w:rPr>
        <w:tab/>
      </w:r>
      <w:r>
        <w:rPr>
          <w:rFonts w:ascii="Arial" w:eastAsia="Times New Roman" w:hAnsi="Arial" w:cs="Arial"/>
          <w:b/>
          <w:bCs/>
          <w:sz w:val="20"/>
          <w:szCs w:val="20"/>
          <w:lang w:eastAsia="cs-CZ"/>
        </w:rPr>
        <w:tab/>
      </w:r>
      <w:r>
        <w:rPr>
          <w:rFonts w:ascii="Arial" w:eastAsia="Times New Roman" w:hAnsi="Arial" w:cs="Arial"/>
          <w:b/>
          <w:bCs/>
          <w:sz w:val="20"/>
          <w:szCs w:val="20"/>
          <w:lang w:eastAsia="cs-CZ"/>
        </w:rPr>
        <w:tab/>
      </w:r>
      <w:r w:rsidR="0036374F">
        <w:rPr>
          <w:rFonts w:ascii="Arial" w:eastAsia="Times New Roman" w:hAnsi="Arial" w:cs="Arial"/>
          <w:b/>
          <w:bCs/>
          <w:sz w:val="20"/>
          <w:szCs w:val="20"/>
          <w:lang w:eastAsia="cs-CZ"/>
        </w:rPr>
        <w:t>6</w:t>
      </w:r>
      <w:r w:rsidR="00E053B8">
        <w:rPr>
          <w:rFonts w:ascii="Arial" w:eastAsia="Times New Roman" w:hAnsi="Arial" w:cs="Arial"/>
          <w:b/>
          <w:bCs/>
          <w:sz w:val="20"/>
          <w:szCs w:val="20"/>
          <w:lang w:eastAsia="cs-CZ"/>
        </w:rPr>
        <w:t>9</w:t>
      </w:r>
      <w:r w:rsidR="0036374F">
        <w:rPr>
          <w:rFonts w:ascii="Arial" w:eastAsia="Times New Roman" w:hAnsi="Arial" w:cs="Arial"/>
          <w:b/>
          <w:bCs/>
          <w:sz w:val="20"/>
          <w:szCs w:val="20"/>
          <w:lang w:eastAsia="cs-CZ"/>
        </w:rPr>
        <w:t>.</w:t>
      </w:r>
      <w:r w:rsidR="00E053B8">
        <w:rPr>
          <w:rFonts w:ascii="Arial" w:eastAsia="Times New Roman" w:hAnsi="Arial" w:cs="Arial"/>
          <w:b/>
          <w:bCs/>
          <w:sz w:val="20"/>
          <w:szCs w:val="20"/>
          <w:lang w:eastAsia="cs-CZ"/>
        </w:rPr>
        <w:t>825</w:t>
      </w:r>
      <w:r w:rsidR="0036374F">
        <w:rPr>
          <w:rFonts w:ascii="Arial" w:eastAsia="Times New Roman" w:hAnsi="Arial" w:cs="Arial"/>
          <w:b/>
          <w:bCs/>
          <w:sz w:val="20"/>
          <w:szCs w:val="20"/>
          <w:lang w:eastAsia="cs-CZ"/>
        </w:rPr>
        <w:t>,</w:t>
      </w:r>
      <w:r w:rsidR="00E053B8">
        <w:rPr>
          <w:rFonts w:ascii="Arial" w:eastAsia="Times New Roman" w:hAnsi="Arial" w:cs="Arial"/>
          <w:b/>
          <w:bCs/>
          <w:sz w:val="20"/>
          <w:szCs w:val="20"/>
          <w:lang w:eastAsia="cs-CZ"/>
        </w:rPr>
        <w:t>6</w:t>
      </w:r>
      <w:r w:rsidR="0036374F">
        <w:rPr>
          <w:rFonts w:ascii="Arial" w:eastAsia="Times New Roman" w:hAnsi="Arial" w:cs="Arial"/>
          <w:b/>
          <w:bCs/>
          <w:sz w:val="20"/>
          <w:szCs w:val="20"/>
          <w:lang w:eastAsia="cs-CZ"/>
        </w:rPr>
        <w:t xml:space="preserve">4 </w:t>
      </w:r>
      <w:r w:rsidRPr="00756400">
        <w:rPr>
          <w:rFonts w:ascii="Arial" w:eastAsia="Times New Roman" w:hAnsi="Arial" w:cs="Arial"/>
          <w:b/>
          <w:bCs/>
          <w:sz w:val="20"/>
          <w:szCs w:val="20"/>
          <w:lang w:eastAsia="cs-CZ"/>
        </w:rPr>
        <w:t>Kč</w:t>
      </w:r>
    </w:p>
    <w:p w14:paraId="07487128" w14:textId="77777777" w:rsidR="00380D71" w:rsidRPr="00756400" w:rsidRDefault="00380D71" w:rsidP="00380D71">
      <w:pPr>
        <w:tabs>
          <w:tab w:val="left" w:pos="3119"/>
        </w:tabs>
        <w:spacing w:after="0" w:line="240" w:lineRule="auto"/>
        <w:jc w:val="both"/>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tab/>
      </w:r>
      <w:r w:rsidRPr="00756400">
        <w:rPr>
          <w:rFonts w:ascii="Arial" w:eastAsia="Times New Roman" w:hAnsi="Arial" w:cs="Arial"/>
          <w:b/>
          <w:bCs/>
          <w:sz w:val="20"/>
          <w:szCs w:val="20"/>
          <w:lang w:eastAsia="cs-CZ"/>
        </w:rPr>
        <w:tab/>
      </w:r>
      <w:r w:rsidRPr="00756400">
        <w:rPr>
          <w:rFonts w:ascii="Arial" w:eastAsia="Times New Roman" w:hAnsi="Arial" w:cs="Arial"/>
          <w:b/>
          <w:bCs/>
          <w:sz w:val="20"/>
          <w:szCs w:val="20"/>
          <w:lang w:eastAsia="cs-CZ"/>
        </w:rPr>
        <w:tab/>
      </w:r>
      <w:r w:rsidRPr="00756400">
        <w:rPr>
          <w:rFonts w:ascii="Arial" w:eastAsia="Times New Roman" w:hAnsi="Arial" w:cs="Arial"/>
          <w:b/>
          <w:bCs/>
          <w:sz w:val="20"/>
          <w:szCs w:val="20"/>
          <w:lang w:eastAsia="cs-CZ"/>
        </w:rPr>
        <w:tab/>
      </w:r>
      <w:r w:rsidRPr="00756400">
        <w:rPr>
          <w:rFonts w:ascii="Arial" w:eastAsia="Times New Roman" w:hAnsi="Arial" w:cs="Arial"/>
          <w:b/>
          <w:bCs/>
          <w:sz w:val="20"/>
          <w:szCs w:val="20"/>
          <w:lang w:eastAsia="cs-CZ"/>
        </w:rPr>
        <w:tab/>
        <w:t xml:space="preserve">                              </w:t>
      </w:r>
      <w:r w:rsidRPr="00756400">
        <w:rPr>
          <w:rFonts w:ascii="Arial" w:eastAsia="Times New Roman" w:hAnsi="Arial" w:cs="Arial"/>
          <w:b/>
          <w:bCs/>
          <w:sz w:val="20"/>
          <w:szCs w:val="20"/>
          <w:lang w:eastAsia="cs-CZ"/>
        </w:rPr>
        <w:tab/>
      </w:r>
    </w:p>
    <w:p w14:paraId="555BF25D" w14:textId="77777777" w:rsidR="00DB7F38" w:rsidRPr="00756400" w:rsidRDefault="00DB7F38" w:rsidP="00380D71">
      <w:pPr>
        <w:tabs>
          <w:tab w:val="left" w:pos="2880"/>
          <w:tab w:val="right" w:pos="9638"/>
        </w:tabs>
        <w:spacing w:after="0" w:line="240" w:lineRule="auto"/>
        <w:jc w:val="both"/>
        <w:rPr>
          <w:rFonts w:ascii="Arial" w:eastAsia="Times New Roman" w:hAnsi="Arial" w:cs="Arial"/>
          <w:bCs/>
          <w:sz w:val="20"/>
          <w:szCs w:val="20"/>
          <w:lang w:eastAsia="cs-CZ"/>
        </w:rPr>
      </w:pPr>
    </w:p>
    <w:p w14:paraId="786AE582" w14:textId="77777777" w:rsidR="00380D71" w:rsidRPr="00756400" w:rsidRDefault="00380D71" w:rsidP="00380D71">
      <w:pPr>
        <w:tabs>
          <w:tab w:val="left" w:pos="2880"/>
          <w:tab w:val="right" w:pos="9638"/>
        </w:tabs>
        <w:spacing w:after="0" w:line="240" w:lineRule="auto"/>
        <w:jc w:val="both"/>
        <w:rPr>
          <w:rFonts w:ascii="Arial" w:eastAsia="Times New Roman" w:hAnsi="Arial" w:cs="Arial"/>
          <w:bCs/>
          <w:sz w:val="20"/>
          <w:szCs w:val="20"/>
          <w:lang w:eastAsia="cs-CZ"/>
        </w:rPr>
      </w:pPr>
    </w:p>
    <w:p w14:paraId="37F3A576" w14:textId="77777777" w:rsidR="00380D71" w:rsidRDefault="00380D71" w:rsidP="00380D71">
      <w:pPr>
        <w:tabs>
          <w:tab w:val="left" w:pos="2880"/>
          <w:tab w:val="right" w:pos="9638"/>
        </w:tabs>
        <w:spacing w:after="0" w:line="240" w:lineRule="auto"/>
        <w:jc w:val="both"/>
        <w:rPr>
          <w:rFonts w:ascii="Arial" w:eastAsia="Times New Roman" w:hAnsi="Arial" w:cs="Arial"/>
          <w:bCs/>
          <w:sz w:val="20"/>
          <w:szCs w:val="20"/>
          <w:lang w:eastAsia="cs-CZ"/>
        </w:rPr>
      </w:pPr>
      <w:r w:rsidRPr="00756400">
        <w:rPr>
          <w:rFonts w:ascii="Arial" w:eastAsia="Times New Roman" w:hAnsi="Arial" w:cs="Arial"/>
          <w:bCs/>
          <w:sz w:val="20"/>
          <w:szCs w:val="20"/>
          <w:lang w:eastAsia="cs-CZ"/>
        </w:rPr>
        <w:t>Nabídková cena obsahuje veškeré náklady a zisk dodavatele nezbytné k řádnému a včasnému provedení zakázky dle této smlouvy.</w:t>
      </w:r>
    </w:p>
    <w:p w14:paraId="65B2CEB7" w14:textId="77777777" w:rsidR="00DB7F38" w:rsidRDefault="00DB7F38" w:rsidP="00380D71">
      <w:pPr>
        <w:tabs>
          <w:tab w:val="left" w:pos="2880"/>
          <w:tab w:val="right" w:pos="9638"/>
        </w:tabs>
        <w:spacing w:after="0" w:line="240" w:lineRule="auto"/>
        <w:jc w:val="both"/>
        <w:rPr>
          <w:rFonts w:ascii="Arial" w:eastAsia="Times New Roman" w:hAnsi="Arial" w:cs="Arial"/>
          <w:bCs/>
          <w:sz w:val="20"/>
          <w:szCs w:val="20"/>
          <w:lang w:eastAsia="cs-CZ"/>
        </w:rPr>
      </w:pPr>
    </w:p>
    <w:p w14:paraId="191F75D0" w14:textId="77777777" w:rsidR="00380D71" w:rsidRDefault="00380D71" w:rsidP="00380D71">
      <w:pPr>
        <w:tabs>
          <w:tab w:val="left" w:pos="2880"/>
          <w:tab w:val="right" w:pos="9638"/>
        </w:tabs>
        <w:spacing w:after="0" w:line="240" w:lineRule="auto"/>
        <w:jc w:val="both"/>
        <w:rPr>
          <w:rFonts w:ascii="Arial" w:eastAsia="Times New Roman" w:hAnsi="Arial" w:cs="Arial"/>
          <w:bCs/>
          <w:sz w:val="20"/>
          <w:szCs w:val="20"/>
          <w:lang w:eastAsia="cs-CZ"/>
        </w:rPr>
      </w:pPr>
    </w:p>
    <w:p w14:paraId="66F76D26" w14:textId="77777777" w:rsidR="00380D71" w:rsidRPr="0036655C" w:rsidRDefault="00380D71" w:rsidP="00380D71">
      <w:pPr>
        <w:tabs>
          <w:tab w:val="left" w:pos="2880"/>
          <w:tab w:val="right" w:pos="9638"/>
        </w:tabs>
        <w:spacing w:after="0" w:line="240" w:lineRule="auto"/>
        <w:jc w:val="center"/>
        <w:rPr>
          <w:rFonts w:ascii="Arial" w:eastAsia="Times New Roman" w:hAnsi="Arial" w:cs="Arial"/>
          <w:b/>
          <w:sz w:val="20"/>
          <w:szCs w:val="20"/>
          <w:lang w:eastAsia="cs-CZ"/>
        </w:rPr>
      </w:pPr>
      <w:r w:rsidRPr="0036655C">
        <w:rPr>
          <w:rFonts w:ascii="Arial" w:eastAsia="Times New Roman" w:hAnsi="Arial" w:cs="Arial"/>
          <w:b/>
          <w:sz w:val="20"/>
          <w:szCs w:val="20"/>
          <w:lang w:eastAsia="cs-CZ"/>
        </w:rPr>
        <w:lastRenderedPageBreak/>
        <w:t xml:space="preserve">IV. </w:t>
      </w:r>
    </w:p>
    <w:p w14:paraId="3D233AAC" w14:textId="77777777" w:rsidR="00380D71" w:rsidRDefault="00380D71" w:rsidP="00380D71">
      <w:pPr>
        <w:tabs>
          <w:tab w:val="left" w:pos="2880"/>
          <w:tab w:val="right" w:pos="9638"/>
        </w:tabs>
        <w:spacing w:after="0" w:line="240" w:lineRule="auto"/>
        <w:jc w:val="center"/>
        <w:rPr>
          <w:rFonts w:ascii="Arial" w:eastAsia="Times New Roman" w:hAnsi="Arial" w:cs="Arial"/>
          <w:b/>
          <w:sz w:val="20"/>
          <w:szCs w:val="20"/>
          <w:lang w:eastAsia="cs-CZ"/>
        </w:rPr>
      </w:pPr>
      <w:r w:rsidRPr="0036655C">
        <w:rPr>
          <w:rFonts w:ascii="Arial" w:eastAsia="Times New Roman" w:hAnsi="Arial" w:cs="Arial"/>
          <w:b/>
          <w:sz w:val="20"/>
          <w:szCs w:val="20"/>
          <w:lang w:eastAsia="cs-CZ"/>
        </w:rPr>
        <w:t>Záruční doba</w:t>
      </w:r>
    </w:p>
    <w:p w14:paraId="0B8EB998" w14:textId="77777777" w:rsidR="00380D71" w:rsidRDefault="00380D71" w:rsidP="00380D71">
      <w:pPr>
        <w:tabs>
          <w:tab w:val="left" w:pos="2880"/>
          <w:tab w:val="right" w:pos="9638"/>
        </w:tabs>
        <w:spacing w:after="0" w:line="240" w:lineRule="auto"/>
        <w:jc w:val="center"/>
        <w:rPr>
          <w:rFonts w:ascii="Arial" w:eastAsia="Times New Roman" w:hAnsi="Arial" w:cs="Arial"/>
          <w:b/>
          <w:sz w:val="20"/>
          <w:szCs w:val="20"/>
          <w:lang w:eastAsia="cs-CZ"/>
        </w:rPr>
      </w:pPr>
    </w:p>
    <w:p w14:paraId="7D72BF47" w14:textId="7E7381E9" w:rsidR="00380D71" w:rsidRPr="00756400" w:rsidRDefault="00380D71" w:rsidP="00380D71">
      <w:pPr>
        <w:tabs>
          <w:tab w:val="left" w:pos="2880"/>
          <w:tab w:val="right" w:pos="9638"/>
        </w:tabs>
        <w:spacing w:after="0" w:line="240" w:lineRule="auto"/>
        <w:rPr>
          <w:rFonts w:ascii="Arial" w:eastAsia="Times New Roman" w:hAnsi="Arial" w:cs="Arial"/>
          <w:bCs/>
          <w:sz w:val="20"/>
          <w:szCs w:val="20"/>
          <w:lang w:eastAsia="cs-CZ"/>
        </w:rPr>
      </w:pPr>
      <w:r w:rsidRPr="0036655C">
        <w:rPr>
          <w:rFonts w:ascii="Arial" w:eastAsia="Times New Roman" w:hAnsi="Arial" w:cs="Arial"/>
          <w:bCs/>
          <w:sz w:val="20"/>
          <w:szCs w:val="20"/>
          <w:lang w:eastAsia="cs-CZ"/>
        </w:rPr>
        <w:t>K</w:t>
      </w:r>
      <w:r w:rsidR="0036374F">
        <w:rPr>
          <w:rFonts w:ascii="Arial" w:eastAsia="Times New Roman" w:hAnsi="Arial" w:cs="Arial"/>
          <w:bCs/>
          <w:sz w:val="20"/>
          <w:szCs w:val="20"/>
          <w:lang w:eastAsia="cs-CZ"/>
        </w:rPr>
        <w:t> nákupu mobiliáře</w:t>
      </w:r>
      <w:r>
        <w:rPr>
          <w:rFonts w:ascii="Arial" w:eastAsia="Times New Roman" w:hAnsi="Arial" w:cs="Arial"/>
          <w:bCs/>
          <w:sz w:val="20"/>
          <w:szCs w:val="20"/>
          <w:lang w:eastAsia="cs-CZ"/>
        </w:rPr>
        <w:t xml:space="preserve"> dle předmětu smlouvy </w:t>
      </w:r>
      <w:r w:rsidRPr="0036655C">
        <w:rPr>
          <w:rFonts w:ascii="Arial" w:eastAsia="Times New Roman" w:hAnsi="Arial" w:cs="Arial"/>
          <w:bCs/>
          <w:sz w:val="20"/>
          <w:szCs w:val="20"/>
          <w:lang w:eastAsia="cs-CZ"/>
        </w:rPr>
        <w:t xml:space="preserve">poskytuje dodavatel záruční dobu v délce </w:t>
      </w:r>
      <w:r w:rsidR="0036374F">
        <w:rPr>
          <w:rFonts w:ascii="Arial" w:eastAsia="Times New Roman" w:hAnsi="Arial" w:cs="Arial"/>
          <w:bCs/>
          <w:sz w:val="20"/>
          <w:szCs w:val="20"/>
          <w:lang w:eastAsia="cs-CZ"/>
        </w:rPr>
        <w:t>24</w:t>
      </w:r>
      <w:r w:rsidRPr="0036655C">
        <w:rPr>
          <w:rFonts w:ascii="Arial" w:eastAsia="Times New Roman" w:hAnsi="Arial" w:cs="Arial"/>
          <w:bCs/>
          <w:sz w:val="20"/>
          <w:szCs w:val="20"/>
          <w:lang w:eastAsia="cs-CZ"/>
        </w:rPr>
        <w:t xml:space="preserve"> měsíců.</w:t>
      </w:r>
    </w:p>
    <w:p w14:paraId="3620F670" w14:textId="77777777" w:rsidR="00380D71" w:rsidRPr="00756400" w:rsidRDefault="00380D71" w:rsidP="00380D71">
      <w:pPr>
        <w:tabs>
          <w:tab w:val="left" w:pos="2880"/>
          <w:tab w:val="right" w:pos="9638"/>
        </w:tabs>
        <w:spacing w:after="0" w:line="240" w:lineRule="auto"/>
        <w:jc w:val="both"/>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tab/>
      </w:r>
    </w:p>
    <w:p w14:paraId="299AF30B" w14:textId="77777777" w:rsidR="00380D71" w:rsidRDefault="00380D71" w:rsidP="00380D71">
      <w:pPr>
        <w:tabs>
          <w:tab w:val="left" w:pos="2880"/>
          <w:tab w:val="right" w:pos="9638"/>
        </w:tabs>
        <w:spacing w:after="0" w:line="240" w:lineRule="auto"/>
        <w:jc w:val="center"/>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t xml:space="preserve">IV. </w:t>
      </w:r>
    </w:p>
    <w:p w14:paraId="386AA3FF" w14:textId="77777777" w:rsidR="00380D71" w:rsidRPr="00756400" w:rsidRDefault="00380D71" w:rsidP="00380D71">
      <w:pPr>
        <w:tabs>
          <w:tab w:val="left" w:pos="2880"/>
          <w:tab w:val="right" w:pos="9638"/>
        </w:tabs>
        <w:spacing w:after="0" w:line="240" w:lineRule="auto"/>
        <w:jc w:val="center"/>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t>Další smluvní ujednání</w:t>
      </w:r>
    </w:p>
    <w:p w14:paraId="6E222D8C" w14:textId="77777777" w:rsidR="00380D71" w:rsidRPr="00756400" w:rsidRDefault="00380D71" w:rsidP="00380D71">
      <w:pPr>
        <w:tabs>
          <w:tab w:val="right" w:pos="9638"/>
        </w:tabs>
        <w:spacing w:after="0" w:line="240" w:lineRule="auto"/>
        <w:jc w:val="both"/>
        <w:rPr>
          <w:rFonts w:ascii="Arial" w:eastAsia="Times New Roman" w:hAnsi="Arial" w:cs="Arial"/>
          <w:sz w:val="20"/>
          <w:szCs w:val="20"/>
          <w:lang w:eastAsia="cs-CZ"/>
        </w:rPr>
      </w:pPr>
    </w:p>
    <w:p w14:paraId="303A51BD" w14:textId="758EBE22" w:rsidR="00380D71" w:rsidRPr="00756400" w:rsidRDefault="00380D71" w:rsidP="00380D71">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1) Při </w:t>
      </w:r>
      <w:r w:rsidR="00335F0D" w:rsidRPr="00756400">
        <w:rPr>
          <w:rFonts w:ascii="Arial" w:eastAsia="Times New Roman" w:hAnsi="Arial" w:cs="Arial"/>
          <w:sz w:val="20"/>
          <w:szCs w:val="20"/>
          <w:lang w:eastAsia="cs-CZ"/>
        </w:rPr>
        <w:t>14denní</w:t>
      </w:r>
      <w:r w:rsidRPr="00756400">
        <w:rPr>
          <w:rFonts w:ascii="Arial" w:eastAsia="Times New Roman" w:hAnsi="Arial" w:cs="Arial"/>
          <w:sz w:val="20"/>
          <w:szCs w:val="20"/>
          <w:lang w:eastAsia="cs-CZ"/>
        </w:rPr>
        <w:t xml:space="preserve"> splatnosti, (tj. minimální splatnost faktury), musí být faktura doručena na podatelnu  </w:t>
      </w:r>
    </w:p>
    <w:p w14:paraId="485E9F7E" w14:textId="77777777" w:rsidR="00380D71" w:rsidRPr="00756400" w:rsidRDefault="00380D71" w:rsidP="00380D71">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    MMJN Jablonec nad Nisou nejpozději do 3 dnů od data vystavení.</w:t>
      </w:r>
    </w:p>
    <w:p w14:paraId="71198AD3" w14:textId="77777777" w:rsidR="00380D71" w:rsidRPr="00756400" w:rsidRDefault="00380D71" w:rsidP="00380D71">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2) Při delší splatnosti musí být faktura doručena nejpozději do 14 dnů před lhůtou splatnosti.</w:t>
      </w:r>
    </w:p>
    <w:p w14:paraId="7BEFA9A0" w14:textId="77777777" w:rsidR="00380D71" w:rsidRPr="00756400" w:rsidRDefault="00380D71" w:rsidP="00380D71">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3) Na faktuře je nutné uvést úplné číslo smlouvy a jméno kontaktní osoby.</w:t>
      </w:r>
    </w:p>
    <w:p w14:paraId="344B4B66" w14:textId="77777777" w:rsidR="00380D71" w:rsidRPr="00756400" w:rsidRDefault="00380D71" w:rsidP="00380D71">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4) Zhotovitel je povinen napsat do faktury DIČ objednatele, jinak mu bude faktura vrácena.</w:t>
      </w:r>
    </w:p>
    <w:p w14:paraId="47984DAA" w14:textId="10A46229" w:rsidR="00380D71" w:rsidRPr="00756400" w:rsidRDefault="00380D71" w:rsidP="00380D71">
      <w:pPr>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5) K faktuře dodavatel přiloží kopii </w:t>
      </w:r>
      <w:r w:rsidR="0036374F">
        <w:rPr>
          <w:rFonts w:ascii="Arial" w:eastAsia="Times New Roman" w:hAnsi="Arial" w:cs="Arial"/>
          <w:sz w:val="20"/>
          <w:szCs w:val="20"/>
          <w:lang w:eastAsia="cs-CZ"/>
        </w:rPr>
        <w:t>smlouvy</w:t>
      </w:r>
      <w:r w:rsidRPr="00756400">
        <w:rPr>
          <w:rFonts w:ascii="Arial" w:eastAsia="Times New Roman" w:hAnsi="Arial" w:cs="Arial"/>
          <w:sz w:val="20"/>
          <w:szCs w:val="20"/>
          <w:lang w:eastAsia="cs-CZ"/>
        </w:rPr>
        <w:t>.</w:t>
      </w:r>
    </w:p>
    <w:p w14:paraId="38E842C8" w14:textId="77777777" w:rsidR="00380D71" w:rsidRPr="00756400" w:rsidRDefault="00380D71" w:rsidP="00380D71">
      <w:pPr>
        <w:spacing w:after="0" w:line="240" w:lineRule="auto"/>
        <w:jc w:val="both"/>
        <w:rPr>
          <w:rFonts w:ascii="Arial" w:eastAsia="Times New Roman" w:hAnsi="Arial" w:cs="Arial"/>
          <w:sz w:val="20"/>
          <w:szCs w:val="20"/>
          <w:lang w:eastAsia="cs-CZ"/>
        </w:rPr>
      </w:pPr>
    </w:p>
    <w:p w14:paraId="4156CC32" w14:textId="77777777" w:rsidR="00380D71" w:rsidRPr="00756400" w:rsidRDefault="00380D71" w:rsidP="00380D71">
      <w:pPr>
        <w:spacing w:after="0" w:line="240" w:lineRule="auto"/>
        <w:jc w:val="both"/>
        <w:rPr>
          <w:rFonts w:ascii="Arial" w:eastAsia="Times New Roman" w:hAnsi="Arial" w:cs="Arial"/>
          <w:color w:val="FF0000"/>
          <w:sz w:val="20"/>
          <w:szCs w:val="20"/>
          <w:lang w:eastAsia="cs-CZ"/>
        </w:rPr>
      </w:pPr>
    </w:p>
    <w:p w14:paraId="39E47654" w14:textId="77777777" w:rsidR="00380D71" w:rsidRPr="00756400" w:rsidRDefault="00380D71" w:rsidP="00380D71">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V.</w:t>
      </w:r>
    </w:p>
    <w:p w14:paraId="0C9C3808" w14:textId="77777777" w:rsidR="00380D71" w:rsidRPr="00756400" w:rsidRDefault="00380D71" w:rsidP="00380D71">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Závěrečná ustanovení</w:t>
      </w:r>
    </w:p>
    <w:p w14:paraId="601E3145" w14:textId="77777777" w:rsidR="00380D71" w:rsidRPr="00756400" w:rsidRDefault="00380D71" w:rsidP="00380D71">
      <w:pPr>
        <w:spacing w:after="0" w:line="240" w:lineRule="auto"/>
        <w:jc w:val="center"/>
        <w:rPr>
          <w:rFonts w:ascii="Arial" w:eastAsia="Times New Roman" w:hAnsi="Arial" w:cs="Arial"/>
          <w:sz w:val="20"/>
          <w:szCs w:val="20"/>
          <w:lang w:eastAsia="cs-CZ"/>
        </w:rPr>
      </w:pPr>
    </w:p>
    <w:p w14:paraId="0154FDE9" w14:textId="77777777" w:rsidR="00380D71" w:rsidRPr="00756400" w:rsidRDefault="00380D71" w:rsidP="00380D71">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1) Vztahy dle této smlouvy se řídí zák. č. 89/2012 Sb., občanský zákoník.</w:t>
      </w:r>
    </w:p>
    <w:p w14:paraId="349D7EF4" w14:textId="77777777" w:rsidR="00380D71" w:rsidRPr="00756400" w:rsidRDefault="00380D71" w:rsidP="00380D71">
      <w:pPr>
        <w:spacing w:after="0" w:line="240" w:lineRule="auto"/>
        <w:jc w:val="both"/>
        <w:rPr>
          <w:rFonts w:ascii="Arial" w:eastAsia="Times New Roman" w:hAnsi="Arial" w:cs="Arial"/>
          <w:sz w:val="20"/>
          <w:szCs w:val="20"/>
          <w:lang w:eastAsia="cs-CZ"/>
        </w:rPr>
      </w:pPr>
    </w:p>
    <w:p w14:paraId="191C3009" w14:textId="77777777" w:rsidR="00380D71" w:rsidRDefault="00380D71" w:rsidP="00380D71">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2) Tuto smlouvu lze měnit či doplňovat pouze písemnými dodatky podepsanými oběma stranami.</w:t>
      </w:r>
    </w:p>
    <w:p w14:paraId="696B7CA1" w14:textId="77777777" w:rsidR="00380D71" w:rsidRDefault="00380D71" w:rsidP="00380D71">
      <w:pPr>
        <w:spacing w:after="0" w:line="240" w:lineRule="auto"/>
        <w:jc w:val="both"/>
        <w:rPr>
          <w:rFonts w:ascii="Arial" w:eastAsia="Times New Roman" w:hAnsi="Arial" w:cs="Arial"/>
          <w:sz w:val="20"/>
          <w:szCs w:val="20"/>
          <w:lang w:eastAsia="cs-CZ"/>
        </w:rPr>
      </w:pPr>
    </w:p>
    <w:p w14:paraId="5B992D40" w14:textId="77777777" w:rsidR="00380D71" w:rsidRPr="00EF21CE" w:rsidRDefault="00380D71" w:rsidP="00380D71">
      <w:pPr>
        <w:contextualSpacing/>
        <w:jc w:val="both"/>
        <w:rPr>
          <w:rFonts w:ascii="Arial" w:hAnsi="Arial" w:cs="Arial"/>
          <w:sz w:val="20"/>
          <w:szCs w:val="20"/>
          <w:lang w:eastAsia="cs-CZ"/>
        </w:rPr>
      </w:pPr>
      <w:r w:rsidRPr="00EF21CE">
        <w:rPr>
          <w:rFonts w:ascii="Arial" w:eastAsia="Times New Roman" w:hAnsi="Arial" w:cs="Arial"/>
          <w:sz w:val="20"/>
          <w:szCs w:val="20"/>
          <w:lang w:eastAsia="cs-CZ"/>
        </w:rPr>
        <w:t xml:space="preserve">3) </w:t>
      </w:r>
      <w:r w:rsidRPr="00EF21CE">
        <w:rPr>
          <w:rFonts w:ascii="Arial" w:hAnsi="Arial" w:cs="Arial"/>
          <w:spacing w:val="4"/>
          <w:sz w:val="20"/>
          <w:szCs w:val="20"/>
        </w:rPr>
        <w:t>Smluvní strany se dohodly, že smluvní pokuta za nedodržení závazku dle článku II. Termín plnění této smlouvy ze strany zhotovitele činí 0,25 %</w:t>
      </w:r>
      <w:r w:rsidRPr="00EF21CE">
        <w:rPr>
          <w:rFonts w:ascii="Arial" w:hAnsi="Arial" w:cs="Arial"/>
          <w:sz w:val="20"/>
          <w:szCs w:val="20"/>
        </w:rPr>
        <w:t xml:space="preserve"> z celkové ceny díla bez DPH za každý započatý den prodlení. Obě smluvní strany se výslovně dohodly, že objednatel je oprávněn započíst jakoukoliv pohledávku smluvní pokuty oproti nároku zhotovitele na uhrazení faktury, popř. proti jiné pohledávce zhotovitele za objednatelem.</w:t>
      </w:r>
    </w:p>
    <w:p w14:paraId="1E69E30B" w14:textId="77777777" w:rsidR="00380D71" w:rsidRPr="00756400" w:rsidRDefault="00380D71" w:rsidP="00380D71">
      <w:pPr>
        <w:spacing w:after="0" w:line="240" w:lineRule="auto"/>
        <w:jc w:val="both"/>
        <w:rPr>
          <w:rFonts w:ascii="Arial" w:eastAsia="Times New Roman" w:hAnsi="Arial" w:cs="Arial"/>
          <w:sz w:val="20"/>
          <w:szCs w:val="20"/>
          <w:lang w:eastAsia="cs-CZ"/>
        </w:rPr>
      </w:pPr>
    </w:p>
    <w:p w14:paraId="5F37DAF6" w14:textId="77777777" w:rsidR="00380D71" w:rsidRPr="00756400" w:rsidRDefault="00380D71" w:rsidP="00380D71">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4</w:t>
      </w:r>
      <w:r w:rsidRPr="00756400">
        <w:rPr>
          <w:rFonts w:ascii="Arial" w:eastAsia="Times New Roman" w:hAnsi="Arial" w:cs="Arial"/>
          <w:sz w:val="20"/>
          <w:szCs w:val="20"/>
          <w:lang w:eastAsia="cs-CZ"/>
        </w:rPr>
        <w:t>) Tato smlouva bude uveřejněna v souladu se zák. č. 340/2015 Sb., o registru smluv. Obě smluvní strany prohlašují, že skutečnosti uvedené v této smlouvě nejsou obchodním tajemstvím a lze je zveřejnit stanoveným způsobem bez omezení či zvláštních podmínek. Smlouvu zveřejní objednatel.</w:t>
      </w:r>
    </w:p>
    <w:p w14:paraId="7CD7F185" w14:textId="77777777" w:rsidR="00380D71" w:rsidRPr="00756400" w:rsidRDefault="00380D71" w:rsidP="00380D71">
      <w:pPr>
        <w:spacing w:after="0" w:line="240" w:lineRule="auto"/>
        <w:jc w:val="both"/>
        <w:rPr>
          <w:rFonts w:ascii="Arial" w:eastAsia="Times New Roman" w:hAnsi="Arial" w:cs="Arial"/>
          <w:color w:val="FF0000"/>
          <w:sz w:val="20"/>
          <w:szCs w:val="20"/>
          <w:lang w:eastAsia="cs-CZ"/>
        </w:rPr>
      </w:pPr>
    </w:p>
    <w:p w14:paraId="03597993" w14:textId="77777777" w:rsidR="00380D71" w:rsidRPr="00756400" w:rsidRDefault="00380D71" w:rsidP="00380D71">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Příloha č. 1- cenová nabídka</w:t>
      </w:r>
    </w:p>
    <w:p w14:paraId="1A99B26E" w14:textId="77777777" w:rsidR="00380D71" w:rsidRPr="00756400" w:rsidRDefault="00380D71" w:rsidP="00380D71">
      <w:pPr>
        <w:spacing w:after="0" w:line="240" w:lineRule="auto"/>
        <w:jc w:val="both"/>
        <w:rPr>
          <w:rFonts w:ascii="Arial" w:eastAsia="Times New Roman" w:hAnsi="Arial" w:cs="Arial"/>
          <w:sz w:val="20"/>
          <w:szCs w:val="20"/>
          <w:lang w:eastAsia="cs-CZ"/>
        </w:rPr>
      </w:pPr>
    </w:p>
    <w:p w14:paraId="155ED804" w14:textId="77777777" w:rsidR="00380D71" w:rsidRPr="00756400" w:rsidRDefault="00380D71" w:rsidP="00380D71">
      <w:pPr>
        <w:spacing w:after="0" w:line="240" w:lineRule="auto"/>
        <w:jc w:val="both"/>
        <w:rPr>
          <w:rFonts w:ascii="Arial" w:eastAsia="Times New Roman" w:hAnsi="Arial" w:cs="Arial"/>
          <w:sz w:val="20"/>
          <w:szCs w:val="20"/>
          <w:lang w:eastAsia="cs-CZ"/>
        </w:rPr>
      </w:pPr>
    </w:p>
    <w:p w14:paraId="7291D1D0" w14:textId="6EF054EB" w:rsidR="00380D71" w:rsidRDefault="00380D71" w:rsidP="00380D71">
      <w:pPr>
        <w:spacing w:after="0" w:line="240" w:lineRule="auto"/>
        <w:jc w:val="both"/>
        <w:rPr>
          <w:rFonts w:ascii="Arial" w:eastAsia="Times New Roman" w:hAnsi="Arial" w:cs="Arial"/>
          <w:iCs/>
          <w:sz w:val="20"/>
          <w:szCs w:val="20"/>
          <w:lang w:eastAsia="cs-CZ"/>
        </w:rPr>
      </w:pPr>
      <w:r w:rsidRPr="00756400">
        <w:rPr>
          <w:rFonts w:ascii="Arial" w:eastAsia="Times New Roman" w:hAnsi="Arial" w:cs="Arial"/>
          <w:iCs/>
          <w:sz w:val="20"/>
          <w:szCs w:val="20"/>
          <w:lang w:eastAsia="cs-CZ"/>
        </w:rPr>
        <w:t xml:space="preserve">V Jablonci nad Nisou dne: </w:t>
      </w:r>
      <w:r w:rsidR="0036374F">
        <w:rPr>
          <w:rFonts w:ascii="Arial" w:eastAsia="Times New Roman" w:hAnsi="Arial" w:cs="Arial"/>
          <w:iCs/>
          <w:sz w:val="20"/>
          <w:szCs w:val="20"/>
          <w:lang w:eastAsia="cs-CZ"/>
        </w:rPr>
        <w:t>17</w:t>
      </w:r>
      <w:r>
        <w:rPr>
          <w:rFonts w:ascii="Arial" w:eastAsia="Times New Roman" w:hAnsi="Arial" w:cs="Arial"/>
          <w:iCs/>
          <w:sz w:val="20"/>
          <w:szCs w:val="20"/>
          <w:lang w:eastAsia="cs-CZ"/>
        </w:rPr>
        <w:t>.</w:t>
      </w:r>
      <w:r w:rsidR="0036374F">
        <w:rPr>
          <w:rFonts w:ascii="Arial" w:eastAsia="Times New Roman" w:hAnsi="Arial" w:cs="Arial"/>
          <w:iCs/>
          <w:sz w:val="20"/>
          <w:szCs w:val="20"/>
          <w:lang w:eastAsia="cs-CZ"/>
        </w:rPr>
        <w:t>8</w:t>
      </w:r>
      <w:r>
        <w:rPr>
          <w:rFonts w:ascii="Arial" w:eastAsia="Times New Roman" w:hAnsi="Arial" w:cs="Arial"/>
          <w:iCs/>
          <w:sz w:val="20"/>
          <w:szCs w:val="20"/>
          <w:lang w:eastAsia="cs-CZ"/>
        </w:rPr>
        <w:t>.</w:t>
      </w:r>
      <w:r w:rsidR="0036374F">
        <w:rPr>
          <w:rFonts w:ascii="Arial" w:eastAsia="Times New Roman" w:hAnsi="Arial" w:cs="Arial"/>
          <w:iCs/>
          <w:sz w:val="20"/>
          <w:szCs w:val="20"/>
          <w:lang w:eastAsia="cs-CZ"/>
        </w:rPr>
        <w:t>2023</w:t>
      </w:r>
    </w:p>
    <w:p w14:paraId="5F2B19E3" w14:textId="77777777" w:rsidR="00380D71" w:rsidRDefault="00380D71" w:rsidP="00380D71">
      <w:pPr>
        <w:spacing w:after="0" w:line="240" w:lineRule="auto"/>
        <w:jc w:val="both"/>
        <w:rPr>
          <w:rFonts w:ascii="Arial" w:eastAsia="Times New Roman" w:hAnsi="Arial" w:cs="Arial"/>
          <w:iCs/>
          <w:sz w:val="20"/>
          <w:szCs w:val="20"/>
          <w:lang w:eastAsia="cs-CZ"/>
        </w:rPr>
      </w:pPr>
    </w:p>
    <w:p w14:paraId="138D0717" w14:textId="77777777" w:rsidR="00380D71" w:rsidRPr="00756400" w:rsidRDefault="00380D71" w:rsidP="00380D71">
      <w:pPr>
        <w:spacing w:after="0" w:line="240" w:lineRule="auto"/>
        <w:jc w:val="both"/>
        <w:rPr>
          <w:rFonts w:ascii="Arial" w:eastAsia="Times New Roman" w:hAnsi="Arial" w:cs="Arial"/>
          <w:iCs/>
          <w:color w:val="FF0000"/>
          <w:sz w:val="20"/>
          <w:szCs w:val="20"/>
          <w:lang w:eastAsia="cs-CZ"/>
        </w:rPr>
      </w:pPr>
      <w:r w:rsidRPr="00756400">
        <w:rPr>
          <w:rFonts w:ascii="Arial" w:eastAsia="Times New Roman" w:hAnsi="Arial" w:cs="Arial"/>
          <w:iCs/>
          <w:sz w:val="20"/>
          <w:szCs w:val="20"/>
          <w:lang w:eastAsia="cs-CZ"/>
        </w:rPr>
        <w:t xml:space="preserve">                                             </w:t>
      </w:r>
    </w:p>
    <w:p w14:paraId="2455A6DE" w14:textId="77777777" w:rsidR="00380D71" w:rsidRDefault="00380D71" w:rsidP="00380D71">
      <w:pPr>
        <w:spacing w:after="0" w:line="240" w:lineRule="auto"/>
        <w:jc w:val="both"/>
        <w:rPr>
          <w:rFonts w:ascii="Arial" w:eastAsia="Times New Roman" w:hAnsi="Arial" w:cs="Arial"/>
          <w:iCs/>
          <w:sz w:val="20"/>
          <w:szCs w:val="20"/>
          <w:lang w:eastAsia="cs-CZ"/>
        </w:rPr>
      </w:pPr>
      <w:r w:rsidRPr="00756400">
        <w:rPr>
          <w:rFonts w:ascii="Arial" w:eastAsia="Times New Roman" w:hAnsi="Arial" w:cs="Arial"/>
          <w:iCs/>
          <w:sz w:val="20"/>
          <w:szCs w:val="20"/>
          <w:lang w:eastAsia="cs-CZ"/>
        </w:rPr>
        <w:tab/>
      </w:r>
      <w:r w:rsidRPr="00756400">
        <w:rPr>
          <w:rFonts w:ascii="Arial" w:eastAsia="Times New Roman" w:hAnsi="Arial" w:cs="Arial"/>
          <w:iCs/>
          <w:sz w:val="20"/>
          <w:szCs w:val="20"/>
          <w:lang w:eastAsia="cs-CZ"/>
        </w:rPr>
        <w:tab/>
      </w:r>
      <w:r w:rsidRPr="00756400">
        <w:rPr>
          <w:rFonts w:ascii="Arial" w:eastAsia="Times New Roman" w:hAnsi="Arial" w:cs="Arial"/>
          <w:iCs/>
          <w:sz w:val="20"/>
          <w:szCs w:val="20"/>
          <w:lang w:eastAsia="cs-CZ"/>
        </w:rPr>
        <w:tab/>
      </w:r>
    </w:p>
    <w:p w14:paraId="00B2264D" w14:textId="77777777" w:rsidR="00DB7F38" w:rsidRDefault="00DB7F38" w:rsidP="00380D71">
      <w:pPr>
        <w:spacing w:after="0" w:line="240" w:lineRule="auto"/>
        <w:jc w:val="both"/>
        <w:rPr>
          <w:rFonts w:ascii="Arial" w:eastAsia="Times New Roman" w:hAnsi="Arial" w:cs="Arial"/>
          <w:iCs/>
          <w:sz w:val="20"/>
          <w:szCs w:val="20"/>
          <w:lang w:eastAsia="cs-CZ"/>
        </w:rPr>
      </w:pPr>
    </w:p>
    <w:p w14:paraId="7807AB06" w14:textId="77777777" w:rsidR="00DB7F38" w:rsidRPr="00756400" w:rsidRDefault="00DB7F38" w:rsidP="00380D71">
      <w:pPr>
        <w:spacing w:after="0" w:line="240" w:lineRule="auto"/>
        <w:jc w:val="both"/>
        <w:rPr>
          <w:rFonts w:ascii="Arial" w:eastAsia="Times New Roman" w:hAnsi="Arial" w:cs="Arial"/>
          <w:iCs/>
          <w:sz w:val="20"/>
          <w:szCs w:val="20"/>
          <w:lang w:eastAsia="cs-CZ"/>
        </w:rPr>
      </w:pPr>
    </w:p>
    <w:p w14:paraId="461A8F1A" w14:textId="77777777" w:rsidR="00D23898" w:rsidRPr="00D23898" w:rsidRDefault="00D23898" w:rsidP="00D23898">
      <w:pPr>
        <w:tabs>
          <w:tab w:val="center" w:pos="6804"/>
        </w:tabs>
        <w:spacing w:after="0" w:line="240" w:lineRule="auto"/>
        <w:jc w:val="both"/>
        <w:rPr>
          <w:rFonts w:ascii="Arial" w:eastAsia="Times New Roman" w:hAnsi="Arial" w:cs="Arial"/>
          <w:sz w:val="20"/>
          <w:szCs w:val="20"/>
          <w:lang w:eastAsia="cs-CZ"/>
        </w:rPr>
      </w:pPr>
      <w:r w:rsidRPr="00D23898">
        <w:rPr>
          <w:rFonts w:ascii="Arial" w:eastAsia="Times New Roman" w:hAnsi="Arial" w:cs="Arial"/>
          <w:i/>
          <w:iCs/>
          <w:sz w:val="20"/>
          <w:szCs w:val="20"/>
          <w:lang w:eastAsia="cs-CZ"/>
        </w:rPr>
        <w:t xml:space="preserve">          …………………………….…         </w:t>
      </w:r>
      <w:r w:rsidRPr="00D23898">
        <w:rPr>
          <w:rFonts w:ascii="Arial" w:eastAsia="Times New Roman" w:hAnsi="Arial" w:cs="Arial"/>
          <w:iCs/>
          <w:sz w:val="20"/>
          <w:szCs w:val="20"/>
          <w:lang w:eastAsia="cs-CZ"/>
        </w:rPr>
        <w:t xml:space="preserve">                                                 ………………………………</w:t>
      </w:r>
    </w:p>
    <w:p w14:paraId="03F0A181" w14:textId="77777777" w:rsidR="00D23898" w:rsidRPr="00D23898" w:rsidRDefault="00D23898" w:rsidP="00D23898">
      <w:pPr>
        <w:spacing w:after="0" w:line="240" w:lineRule="auto"/>
        <w:ind w:firstLine="708"/>
        <w:rPr>
          <w:rFonts w:ascii="Arial" w:eastAsia="Times New Roman" w:hAnsi="Arial" w:cs="Arial"/>
          <w:sz w:val="20"/>
          <w:szCs w:val="20"/>
          <w:lang w:eastAsia="cs-CZ"/>
        </w:rPr>
      </w:pPr>
      <w:bookmarkStart w:id="0" w:name="_Hlk98158382"/>
      <w:r w:rsidRPr="00D23898">
        <w:rPr>
          <w:rFonts w:ascii="Arial" w:eastAsia="Times New Roman" w:hAnsi="Arial" w:cs="Arial"/>
          <w:sz w:val="20"/>
          <w:szCs w:val="20"/>
          <w:lang w:eastAsia="cs-CZ"/>
        </w:rPr>
        <w:t xml:space="preserve">Ing. Štěpánka Gaislerová                                                                za dodavatele </w:t>
      </w:r>
    </w:p>
    <w:p w14:paraId="41708929" w14:textId="77777777" w:rsidR="00D23898" w:rsidRPr="00D23898" w:rsidRDefault="00D23898" w:rsidP="00D23898">
      <w:pPr>
        <w:spacing w:after="0" w:line="240" w:lineRule="auto"/>
        <w:rPr>
          <w:rFonts w:ascii="Arial" w:eastAsia="Times New Roman" w:hAnsi="Arial" w:cs="Arial"/>
          <w:sz w:val="20"/>
          <w:szCs w:val="20"/>
          <w:lang w:eastAsia="cs-CZ"/>
        </w:rPr>
      </w:pPr>
      <w:bookmarkStart w:id="1" w:name="_Hlk136864468"/>
      <w:r w:rsidRPr="00D23898">
        <w:rPr>
          <w:rFonts w:ascii="Arial" w:eastAsia="Times New Roman" w:hAnsi="Arial" w:cs="Arial"/>
          <w:sz w:val="20"/>
          <w:szCs w:val="20"/>
          <w:lang w:eastAsia="cs-CZ"/>
        </w:rPr>
        <w:t xml:space="preserve">pověřená vedením </w:t>
      </w:r>
      <w:bookmarkEnd w:id="1"/>
      <w:r w:rsidRPr="00D23898">
        <w:rPr>
          <w:rFonts w:ascii="Arial" w:eastAsia="Times New Roman" w:hAnsi="Arial" w:cs="Arial"/>
          <w:sz w:val="20"/>
          <w:szCs w:val="20"/>
          <w:lang w:eastAsia="cs-CZ"/>
        </w:rPr>
        <w:t>odboru městské ekologie</w:t>
      </w:r>
      <w:r w:rsidRPr="00D23898">
        <w:rPr>
          <w:rFonts w:ascii="Arial" w:eastAsia="Times New Roman" w:hAnsi="Arial" w:cs="Arial"/>
          <w:sz w:val="20"/>
          <w:szCs w:val="20"/>
          <w:lang w:eastAsia="cs-CZ"/>
        </w:rPr>
        <w:tab/>
      </w:r>
      <w:r w:rsidRPr="00D23898">
        <w:rPr>
          <w:rFonts w:ascii="Arial" w:eastAsia="Times New Roman" w:hAnsi="Arial" w:cs="Arial"/>
          <w:sz w:val="20"/>
          <w:szCs w:val="20"/>
          <w:lang w:eastAsia="cs-CZ"/>
        </w:rPr>
        <w:tab/>
      </w:r>
      <w:r w:rsidRPr="00D23898">
        <w:rPr>
          <w:rFonts w:ascii="Arial" w:eastAsia="Times New Roman" w:hAnsi="Arial" w:cs="Arial"/>
          <w:sz w:val="20"/>
          <w:szCs w:val="20"/>
          <w:lang w:eastAsia="cs-CZ"/>
        </w:rPr>
        <w:tab/>
      </w:r>
      <w:r w:rsidRPr="00D23898">
        <w:rPr>
          <w:rFonts w:ascii="Arial" w:eastAsia="Times New Roman" w:hAnsi="Arial" w:cs="Arial"/>
          <w:sz w:val="20"/>
          <w:szCs w:val="20"/>
          <w:lang w:eastAsia="cs-CZ"/>
        </w:rPr>
        <w:tab/>
      </w:r>
      <w:r w:rsidRPr="00D23898">
        <w:rPr>
          <w:rFonts w:ascii="Arial" w:eastAsia="Times New Roman" w:hAnsi="Arial" w:cs="Arial"/>
          <w:sz w:val="20"/>
          <w:szCs w:val="20"/>
          <w:lang w:eastAsia="cs-CZ"/>
        </w:rPr>
        <w:tab/>
      </w:r>
      <w:r w:rsidRPr="00D23898">
        <w:rPr>
          <w:rFonts w:ascii="Arial" w:eastAsia="Times New Roman" w:hAnsi="Arial" w:cs="Arial"/>
          <w:sz w:val="20"/>
          <w:szCs w:val="20"/>
          <w:lang w:eastAsia="cs-CZ"/>
        </w:rPr>
        <w:tab/>
      </w:r>
    </w:p>
    <w:bookmarkEnd w:id="0"/>
    <w:p w14:paraId="154AC5AF" w14:textId="77777777" w:rsidR="00D23898" w:rsidRPr="00D23898" w:rsidRDefault="00D23898" w:rsidP="00D23898">
      <w:pPr>
        <w:spacing w:after="0" w:line="240" w:lineRule="auto"/>
        <w:rPr>
          <w:rFonts w:ascii="Arial" w:eastAsia="Times New Roman" w:hAnsi="Arial" w:cs="Arial"/>
          <w:sz w:val="20"/>
          <w:szCs w:val="20"/>
          <w:lang w:eastAsia="cs-CZ"/>
        </w:rPr>
      </w:pPr>
    </w:p>
    <w:p w14:paraId="708E919B" w14:textId="77777777" w:rsidR="00D23898" w:rsidRPr="00D23898" w:rsidRDefault="00D23898" w:rsidP="00D23898">
      <w:pPr>
        <w:spacing w:after="0" w:line="240" w:lineRule="auto"/>
        <w:rPr>
          <w:rFonts w:ascii="Arial" w:eastAsia="Times New Roman" w:hAnsi="Arial" w:cs="Arial"/>
          <w:sz w:val="20"/>
          <w:szCs w:val="20"/>
          <w:lang w:eastAsia="cs-CZ"/>
        </w:rPr>
      </w:pPr>
    </w:p>
    <w:p w14:paraId="2874C8A4" w14:textId="77777777" w:rsidR="00D23898" w:rsidRPr="00D23898" w:rsidRDefault="00D23898" w:rsidP="00D23898">
      <w:pPr>
        <w:spacing w:after="0" w:line="240" w:lineRule="auto"/>
        <w:rPr>
          <w:rFonts w:ascii="Arial" w:eastAsia="Times New Roman" w:hAnsi="Arial" w:cs="Arial"/>
          <w:sz w:val="20"/>
          <w:szCs w:val="20"/>
          <w:lang w:eastAsia="cs-CZ"/>
        </w:rPr>
      </w:pPr>
    </w:p>
    <w:p w14:paraId="2342139F" w14:textId="77777777" w:rsidR="00D23898" w:rsidRPr="00D23898" w:rsidRDefault="00D23898" w:rsidP="00D23898">
      <w:pPr>
        <w:spacing w:after="0" w:line="240" w:lineRule="auto"/>
        <w:rPr>
          <w:rFonts w:ascii="Arial" w:eastAsia="Times New Roman" w:hAnsi="Arial" w:cs="Arial"/>
          <w:sz w:val="20"/>
          <w:szCs w:val="20"/>
          <w:lang w:eastAsia="cs-CZ"/>
        </w:rPr>
      </w:pPr>
    </w:p>
    <w:p w14:paraId="38F77EA6" w14:textId="77777777" w:rsidR="00D23898" w:rsidRPr="00D23898" w:rsidRDefault="00D23898" w:rsidP="00D23898">
      <w:pPr>
        <w:spacing w:after="0" w:line="240" w:lineRule="auto"/>
        <w:rPr>
          <w:rFonts w:ascii="Arial" w:eastAsia="Times New Roman" w:hAnsi="Arial" w:cs="Arial"/>
          <w:sz w:val="20"/>
          <w:szCs w:val="20"/>
          <w:lang w:eastAsia="cs-CZ"/>
        </w:rPr>
      </w:pPr>
    </w:p>
    <w:p w14:paraId="09C26F83" w14:textId="77777777" w:rsidR="00D23898" w:rsidRPr="00D23898" w:rsidRDefault="00D23898" w:rsidP="00D23898">
      <w:pPr>
        <w:spacing w:after="0" w:line="240" w:lineRule="auto"/>
        <w:rPr>
          <w:rFonts w:ascii="Arial" w:eastAsia="Times New Roman" w:hAnsi="Arial" w:cs="Arial"/>
          <w:sz w:val="20"/>
          <w:szCs w:val="20"/>
          <w:lang w:eastAsia="cs-CZ"/>
        </w:rPr>
      </w:pPr>
    </w:p>
    <w:p w14:paraId="033CB9D4" w14:textId="77777777" w:rsidR="00D23898" w:rsidRPr="00D23898" w:rsidRDefault="00D23898" w:rsidP="00D23898">
      <w:pPr>
        <w:spacing w:after="0" w:line="240" w:lineRule="auto"/>
        <w:rPr>
          <w:rFonts w:ascii="Arial" w:eastAsia="Times New Roman" w:hAnsi="Arial" w:cs="Arial"/>
          <w:sz w:val="20"/>
          <w:szCs w:val="20"/>
          <w:lang w:eastAsia="cs-CZ"/>
        </w:rPr>
      </w:pPr>
    </w:p>
    <w:p w14:paraId="4BB1A732" w14:textId="77777777" w:rsidR="00D23898" w:rsidRPr="00D23898" w:rsidRDefault="00D23898" w:rsidP="00D23898">
      <w:pPr>
        <w:spacing w:after="0" w:line="240" w:lineRule="auto"/>
        <w:rPr>
          <w:rFonts w:ascii="Arial" w:eastAsia="Times New Roman" w:hAnsi="Arial" w:cs="Arial"/>
          <w:sz w:val="20"/>
          <w:szCs w:val="20"/>
          <w:lang w:eastAsia="cs-CZ"/>
        </w:rPr>
      </w:pPr>
    </w:p>
    <w:p w14:paraId="7968174F" w14:textId="77777777" w:rsidR="00D23898" w:rsidRPr="00D23898" w:rsidRDefault="00D23898" w:rsidP="00D23898">
      <w:pPr>
        <w:tabs>
          <w:tab w:val="center" w:pos="6804"/>
        </w:tabs>
        <w:spacing w:after="0" w:line="240" w:lineRule="auto"/>
        <w:jc w:val="both"/>
        <w:rPr>
          <w:rFonts w:ascii="Arial" w:eastAsia="Times New Roman" w:hAnsi="Arial" w:cs="Arial"/>
          <w:sz w:val="20"/>
          <w:szCs w:val="20"/>
          <w:lang w:eastAsia="cs-CZ"/>
        </w:rPr>
      </w:pPr>
      <w:r w:rsidRPr="00D23898">
        <w:rPr>
          <w:rFonts w:ascii="Arial" w:eastAsia="Times New Roman" w:hAnsi="Arial" w:cs="Arial"/>
          <w:i/>
          <w:iCs/>
          <w:sz w:val="20"/>
          <w:szCs w:val="20"/>
          <w:lang w:eastAsia="cs-CZ"/>
        </w:rPr>
        <w:t xml:space="preserve">         ……………………….…         </w:t>
      </w:r>
      <w:r w:rsidRPr="00D23898">
        <w:rPr>
          <w:rFonts w:ascii="Arial" w:eastAsia="Times New Roman" w:hAnsi="Arial" w:cs="Arial"/>
          <w:iCs/>
          <w:sz w:val="20"/>
          <w:szCs w:val="20"/>
          <w:lang w:eastAsia="cs-CZ"/>
        </w:rPr>
        <w:t xml:space="preserve">                                                     </w:t>
      </w:r>
    </w:p>
    <w:p w14:paraId="295322FE" w14:textId="77777777" w:rsidR="00D23898" w:rsidRPr="00D23898" w:rsidRDefault="00D23898" w:rsidP="00D23898">
      <w:pPr>
        <w:spacing w:after="0" w:line="240" w:lineRule="auto"/>
        <w:ind w:firstLine="708"/>
        <w:rPr>
          <w:rFonts w:ascii="Arial" w:eastAsia="Times New Roman" w:hAnsi="Arial" w:cs="Arial"/>
          <w:sz w:val="20"/>
          <w:szCs w:val="20"/>
          <w:lang w:eastAsia="cs-CZ"/>
        </w:rPr>
      </w:pPr>
      <w:r w:rsidRPr="00D23898">
        <w:rPr>
          <w:rFonts w:ascii="Arial" w:eastAsia="Times New Roman" w:hAnsi="Arial" w:cs="Arial"/>
          <w:sz w:val="20"/>
          <w:szCs w:val="20"/>
          <w:lang w:eastAsia="cs-CZ"/>
        </w:rPr>
        <w:t>Mgr. Barbora Šnytrová</w:t>
      </w:r>
    </w:p>
    <w:p w14:paraId="75723653" w14:textId="77777777" w:rsidR="00D23898" w:rsidRPr="00D23898" w:rsidRDefault="00D23898" w:rsidP="00D23898">
      <w:pPr>
        <w:spacing w:after="0" w:line="240" w:lineRule="auto"/>
        <w:jc w:val="both"/>
        <w:rPr>
          <w:rFonts w:ascii="Arial" w:eastAsia="Times New Roman" w:hAnsi="Arial" w:cs="Arial"/>
          <w:color w:val="FF0000"/>
          <w:sz w:val="20"/>
          <w:szCs w:val="20"/>
          <w:lang w:eastAsia="cs-CZ"/>
        </w:rPr>
      </w:pPr>
      <w:r w:rsidRPr="00D23898">
        <w:rPr>
          <w:rFonts w:ascii="Arial" w:eastAsia="Times New Roman" w:hAnsi="Arial" w:cs="Arial"/>
          <w:sz w:val="20"/>
          <w:szCs w:val="20"/>
          <w:lang w:eastAsia="cs-CZ"/>
        </w:rPr>
        <w:t>pověřená vedením oddělení cirkulární ekonomiky</w:t>
      </w:r>
    </w:p>
    <w:p w14:paraId="399AF601" w14:textId="77777777" w:rsidR="00D23898" w:rsidRPr="00D23898" w:rsidRDefault="00D23898" w:rsidP="00D23898">
      <w:pPr>
        <w:spacing w:after="0" w:line="240" w:lineRule="auto"/>
        <w:jc w:val="both"/>
        <w:rPr>
          <w:rFonts w:ascii="Arial" w:eastAsia="Times New Roman" w:hAnsi="Arial" w:cs="Arial"/>
          <w:color w:val="FF0000"/>
          <w:sz w:val="20"/>
          <w:szCs w:val="20"/>
          <w:lang w:eastAsia="cs-CZ"/>
        </w:rPr>
      </w:pPr>
    </w:p>
    <w:p w14:paraId="2D0D1236" w14:textId="77777777" w:rsidR="00855CD0" w:rsidRPr="00D23898" w:rsidRDefault="00855CD0" w:rsidP="00D23898">
      <w:pPr>
        <w:tabs>
          <w:tab w:val="center" w:pos="6804"/>
        </w:tabs>
        <w:spacing w:after="0" w:line="240" w:lineRule="auto"/>
        <w:jc w:val="both"/>
        <w:rPr>
          <w:rFonts w:ascii="Arial" w:hAnsi="Arial" w:cs="Arial"/>
          <w:sz w:val="20"/>
          <w:szCs w:val="20"/>
        </w:rPr>
      </w:pPr>
    </w:p>
    <w:sectPr w:rsidR="00855CD0" w:rsidRPr="00D23898" w:rsidSect="004E1371">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79E41" w14:textId="77777777" w:rsidR="00D87FC4" w:rsidRDefault="00D87FC4" w:rsidP="004E1371">
      <w:pPr>
        <w:spacing w:after="0" w:line="240" w:lineRule="auto"/>
      </w:pPr>
      <w:r>
        <w:separator/>
      </w:r>
    </w:p>
  </w:endnote>
  <w:endnote w:type="continuationSeparator" w:id="0">
    <w:p w14:paraId="33A7119F" w14:textId="77777777" w:rsidR="00D87FC4" w:rsidRDefault="00D87FC4" w:rsidP="004E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44BCA" w14:textId="77777777" w:rsidR="004E1371" w:rsidRDefault="004E1371" w:rsidP="004E1371">
    <w:pPr>
      <w:pStyle w:val="Zpat"/>
      <w:rPr>
        <w:rFonts w:ascii="Arial" w:hAnsi="Arial" w:cs="Arial"/>
        <w:sz w:val="18"/>
        <w:szCs w:val="18"/>
      </w:rPr>
    </w:pPr>
  </w:p>
  <w:p w14:paraId="6DAF1EEF" w14:textId="41B622C4" w:rsidR="004E1371" w:rsidRPr="004E1371" w:rsidRDefault="00C95D36" w:rsidP="004E1371">
    <w:pPr>
      <w:pStyle w:val="Zpat"/>
      <w:rPr>
        <w:rFonts w:ascii="Arial" w:hAnsi="Arial" w:cs="Arial"/>
        <w:sz w:val="18"/>
        <w:szCs w:val="18"/>
      </w:rPr>
    </w:pPr>
    <w:r>
      <w:rPr>
        <w:rFonts w:ascii="Arial" w:hAnsi="Arial" w:cs="Arial"/>
        <w:sz w:val="18"/>
        <w:szCs w:val="18"/>
      </w:rPr>
      <w:t>statutární město Jablonec nad Nisou</w:t>
    </w:r>
  </w:p>
  <w:p w14:paraId="72429D8C" w14:textId="692EAC5A" w:rsidR="004E1371" w:rsidRPr="004E1371" w:rsidRDefault="00813670" w:rsidP="004E1371">
    <w:pPr>
      <w:pStyle w:val="Zpat"/>
      <w:rPr>
        <w:rFonts w:ascii="Arial" w:hAnsi="Arial" w:cs="Arial"/>
        <w:sz w:val="18"/>
        <w:szCs w:val="18"/>
      </w:rPr>
    </w:pPr>
    <w:r>
      <w:rPr>
        <w:rFonts w:ascii="Arial" w:hAnsi="Arial" w:cs="Arial"/>
        <w:sz w:val="18"/>
        <w:szCs w:val="18"/>
      </w:rPr>
      <w:t>Mírové náměstí 3100/19</w:t>
    </w:r>
    <w:r w:rsidR="004E1371" w:rsidRPr="004E1371">
      <w:rPr>
        <w:rFonts w:ascii="Arial" w:hAnsi="Arial" w:cs="Arial"/>
        <w:sz w:val="18"/>
        <w:szCs w:val="18"/>
      </w:rPr>
      <w:t>, 466 01 Jablonec nad Nisou</w:t>
    </w:r>
  </w:p>
  <w:p w14:paraId="00A30544" w14:textId="7D912E13" w:rsidR="004E1371" w:rsidRPr="004E1371" w:rsidRDefault="00710CE0" w:rsidP="004E1371">
    <w:pPr>
      <w:pStyle w:val="Zpat"/>
      <w:rPr>
        <w:rFonts w:ascii="Arial" w:hAnsi="Arial" w:cs="Arial"/>
        <w:sz w:val="18"/>
        <w:szCs w:val="18"/>
      </w:rPr>
    </w:pPr>
    <w:r>
      <w:rPr>
        <w:rFonts w:ascii="Arial" w:hAnsi="Arial" w:cs="Arial"/>
        <w:sz w:val="18"/>
        <w:szCs w:val="18"/>
      </w:rPr>
      <w:t>IČO:</w:t>
    </w:r>
    <w:r w:rsidR="004E1371" w:rsidRPr="004E1371">
      <w:rPr>
        <w:rFonts w:ascii="Arial" w:hAnsi="Arial" w:cs="Arial"/>
        <w:sz w:val="18"/>
        <w:szCs w:val="18"/>
      </w:rPr>
      <w:t xml:space="preserve"> 00262340</w:t>
    </w:r>
  </w:p>
  <w:p w14:paraId="75598419" w14:textId="1F5714AE" w:rsidR="004E1371" w:rsidRDefault="004E1371" w:rsidP="004E1371">
    <w:pPr>
      <w:pStyle w:val="Zpat"/>
    </w:pPr>
    <w:r w:rsidRPr="004E1371">
      <w:rPr>
        <w:rFonts w:ascii="Arial" w:hAnsi="Arial" w:cs="Arial"/>
        <w:sz w:val="18"/>
        <w:szCs w:val="18"/>
      </w:rPr>
      <w:t xml:space="preserve">www.mestojablonec.cz | ID datové schránky: wufbr2a | e-podatelna: </w:t>
    </w:r>
    <w:r w:rsidR="00855CD0">
      <w:rPr>
        <w:rFonts w:ascii="Arial" w:hAnsi="Arial" w:cs="Arial"/>
        <w:sz w:val="18"/>
        <w:szCs w:val="18"/>
      </w:rPr>
      <w:t>epodatelna@mestojablonec.cz</w:t>
    </w:r>
    <w:r w:rsidR="00855CD0">
      <w:rPr>
        <w:rFonts w:ascii="Arial" w:hAnsi="Arial" w:cs="Arial"/>
        <w:sz w:val="18"/>
        <w:szCs w:val="18"/>
      </w:rPr>
      <w:tab/>
      <w:t xml:space="preserve">str. </w:t>
    </w:r>
    <w:r w:rsidR="00855CD0">
      <w:fldChar w:fldCharType="begin"/>
    </w:r>
    <w:r w:rsidR="00855CD0">
      <w:instrText xml:space="preserve"> Page </w:instrText>
    </w:r>
    <w:r w:rsidR="00855CD0">
      <w:fldChar w:fldCharType="separate"/>
    </w:r>
    <w:r w:rsidR="00855CD0">
      <w:rPr>
        <w:noProof/>
      </w:rPr>
      <w:t>1</w:t>
    </w:r>
    <w:r w:rsidR="00855CD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E963" w14:textId="77777777" w:rsidR="004E1371" w:rsidRDefault="004E1371" w:rsidP="004E1371">
    <w:pPr>
      <w:pStyle w:val="Zpat"/>
      <w:rPr>
        <w:rFonts w:ascii="Arial" w:hAnsi="Arial" w:cs="Arial"/>
        <w:sz w:val="18"/>
        <w:szCs w:val="18"/>
      </w:rPr>
    </w:pPr>
  </w:p>
  <w:p w14:paraId="0281BE9E" w14:textId="2C0FA900" w:rsidR="004E1371" w:rsidRPr="004E1371" w:rsidRDefault="00C95D36" w:rsidP="004E1371">
    <w:pPr>
      <w:pStyle w:val="Zpat"/>
      <w:rPr>
        <w:rFonts w:ascii="Arial" w:hAnsi="Arial" w:cs="Arial"/>
        <w:sz w:val="18"/>
        <w:szCs w:val="18"/>
      </w:rPr>
    </w:pPr>
    <w:r>
      <w:rPr>
        <w:rFonts w:ascii="Arial" w:hAnsi="Arial" w:cs="Arial"/>
        <w:sz w:val="18"/>
        <w:szCs w:val="18"/>
      </w:rPr>
      <w:t>statutární město Jablonec nad Nisou</w:t>
    </w:r>
  </w:p>
  <w:p w14:paraId="467A5A5C" w14:textId="75CD7F38" w:rsidR="004E1371" w:rsidRPr="004E1371" w:rsidRDefault="004E1371" w:rsidP="004E1371">
    <w:pPr>
      <w:pStyle w:val="Zpat"/>
      <w:rPr>
        <w:rFonts w:ascii="Arial" w:hAnsi="Arial" w:cs="Arial"/>
        <w:sz w:val="18"/>
        <w:szCs w:val="18"/>
      </w:rPr>
    </w:pPr>
    <w:r w:rsidRPr="004E1371">
      <w:rPr>
        <w:rFonts w:ascii="Arial" w:hAnsi="Arial" w:cs="Arial"/>
        <w:sz w:val="18"/>
        <w:szCs w:val="18"/>
      </w:rPr>
      <w:t xml:space="preserve">Mírové náměstí </w:t>
    </w:r>
    <w:r w:rsidR="00D2040B">
      <w:rPr>
        <w:rFonts w:ascii="Arial" w:hAnsi="Arial" w:cs="Arial"/>
        <w:sz w:val="18"/>
        <w:szCs w:val="18"/>
      </w:rPr>
      <w:t>3100/</w:t>
    </w:r>
    <w:r w:rsidRPr="004E1371">
      <w:rPr>
        <w:rFonts w:ascii="Arial" w:hAnsi="Arial" w:cs="Arial"/>
        <w:sz w:val="18"/>
        <w:szCs w:val="18"/>
      </w:rPr>
      <w:t>19, 466 01 Jablonec nad Nisou</w:t>
    </w:r>
  </w:p>
  <w:p w14:paraId="5EE966A5" w14:textId="5F8C1AEE" w:rsidR="004E1371" w:rsidRPr="004E1371" w:rsidRDefault="00710CE0" w:rsidP="004E1371">
    <w:pPr>
      <w:pStyle w:val="Zpat"/>
      <w:rPr>
        <w:rFonts w:ascii="Arial" w:hAnsi="Arial" w:cs="Arial"/>
        <w:sz w:val="18"/>
        <w:szCs w:val="18"/>
      </w:rPr>
    </w:pPr>
    <w:r>
      <w:rPr>
        <w:rFonts w:ascii="Arial" w:hAnsi="Arial" w:cs="Arial"/>
        <w:sz w:val="18"/>
        <w:szCs w:val="18"/>
      </w:rPr>
      <w:t>IČO:</w:t>
    </w:r>
    <w:r w:rsidR="004E1371" w:rsidRPr="004E1371">
      <w:rPr>
        <w:rFonts w:ascii="Arial" w:hAnsi="Arial" w:cs="Arial"/>
        <w:sz w:val="18"/>
        <w:szCs w:val="18"/>
      </w:rPr>
      <w:t xml:space="preserve"> 00262340</w:t>
    </w:r>
  </w:p>
  <w:p w14:paraId="1DFBE0E3" w14:textId="3B13B603" w:rsidR="004E1371" w:rsidRPr="004E1371" w:rsidRDefault="004E1371" w:rsidP="004E1371">
    <w:pPr>
      <w:pStyle w:val="Zpat"/>
      <w:rPr>
        <w:rFonts w:ascii="Arial" w:hAnsi="Arial" w:cs="Arial"/>
        <w:sz w:val="18"/>
        <w:szCs w:val="18"/>
      </w:rPr>
    </w:pPr>
    <w:r w:rsidRPr="004E1371">
      <w:rPr>
        <w:rFonts w:ascii="Arial" w:hAnsi="Arial" w:cs="Arial"/>
        <w:sz w:val="18"/>
        <w:szCs w:val="18"/>
      </w:rPr>
      <w:t>www.mestojablonec.cz | ID datové schránky: wufbr2a | e-podatelna: epodatelna@mestojablonec.cz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CA04E" w14:textId="77777777" w:rsidR="00D87FC4" w:rsidRDefault="00D87FC4" w:rsidP="004E1371">
      <w:pPr>
        <w:spacing w:after="0" w:line="240" w:lineRule="auto"/>
      </w:pPr>
      <w:r>
        <w:separator/>
      </w:r>
    </w:p>
  </w:footnote>
  <w:footnote w:type="continuationSeparator" w:id="0">
    <w:p w14:paraId="245CE43D" w14:textId="77777777" w:rsidR="00D87FC4" w:rsidRDefault="00D87FC4" w:rsidP="004E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19F82" w14:textId="39B37921" w:rsidR="004E1371" w:rsidRDefault="0047150E">
    <w:pPr>
      <w:pStyle w:val="Zhlav"/>
      <w:rPr>
        <w:rFonts w:ascii="Arial" w:hAnsi="Arial" w:cs="Arial"/>
      </w:rPr>
    </w:pPr>
    <w:r>
      <w:rPr>
        <w:rFonts w:ascii="Arial" w:hAnsi="Arial" w:cs="Arial"/>
        <w:noProof/>
      </w:rPr>
      <w:drawing>
        <wp:inline distT="0" distB="0" distL="0" distR="0" wp14:anchorId="353AA721" wp14:editId="3BE07836">
          <wp:extent cx="5760720" cy="720725"/>
          <wp:effectExtent l="0" t="0" r="0" b="3175"/>
          <wp:docPr id="1" name="Obráze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760720" cy="720725"/>
                  </a:xfrm>
                  <a:prstGeom prst="rect">
                    <a:avLst/>
                  </a:prstGeom>
                </pic:spPr>
              </pic:pic>
            </a:graphicData>
          </a:graphic>
        </wp:inline>
      </w:drawing>
    </w:r>
  </w:p>
  <w:p w14:paraId="3333B994" w14:textId="77777777" w:rsidR="004E1371" w:rsidRPr="004E1371" w:rsidRDefault="004E1371">
    <w:pPr>
      <w:pStyle w:val="Zhlav"/>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48008A"/>
    <w:multiLevelType w:val="hybridMultilevel"/>
    <w:tmpl w:val="E8F211B8"/>
    <w:lvl w:ilvl="0" w:tplc="50E26380">
      <w:start w:val="1"/>
      <w:numFmt w:val="decimal"/>
      <w:lvlText w:val="%1."/>
      <w:lvlJc w:val="left"/>
      <w:pPr>
        <w:ind w:left="360" w:hanging="360"/>
      </w:pPr>
      <w:rPr>
        <w:rFonts w:ascii="Bookman Old Style" w:eastAsia="Batang" w:hAnsi="Bookman Old Style" w:cs="Tahoma" w:hint="default"/>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2125687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71"/>
    <w:rsid w:val="00014951"/>
    <w:rsid w:val="00152863"/>
    <w:rsid w:val="00155007"/>
    <w:rsid w:val="001B2136"/>
    <w:rsid w:val="001C39BB"/>
    <w:rsid w:val="00276571"/>
    <w:rsid w:val="002920A0"/>
    <w:rsid w:val="00335F0D"/>
    <w:rsid w:val="0036374F"/>
    <w:rsid w:val="00380D71"/>
    <w:rsid w:val="003E2B45"/>
    <w:rsid w:val="003F6431"/>
    <w:rsid w:val="00415F02"/>
    <w:rsid w:val="00444547"/>
    <w:rsid w:val="00445BE2"/>
    <w:rsid w:val="0047150E"/>
    <w:rsid w:val="004E1371"/>
    <w:rsid w:val="004F1748"/>
    <w:rsid w:val="005743E2"/>
    <w:rsid w:val="005A10D8"/>
    <w:rsid w:val="005D6E94"/>
    <w:rsid w:val="0062571E"/>
    <w:rsid w:val="00653B58"/>
    <w:rsid w:val="00710CE0"/>
    <w:rsid w:val="007A0872"/>
    <w:rsid w:val="00813670"/>
    <w:rsid w:val="00855CD0"/>
    <w:rsid w:val="00891F44"/>
    <w:rsid w:val="008D48A3"/>
    <w:rsid w:val="00947E74"/>
    <w:rsid w:val="00AF09DB"/>
    <w:rsid w:val="00C53846"/>
    <w:rsid w:val="00C95D36"/>
    <w:rsid w:val="00CE1D0C"/>
    <w:rsid w:val="00D2040B"/>
    <w:rsid w:val="00D23898"/>
    <w:rsid w:val="00D84614"/>
    <w:rsid w:val="00D87FC4"/>
    <w:rsid w:val="00DA2C2F"/>
    <w:rsid w:val="00DB7F38"/>
    <w:rsid w:val="00DE7FE5"/>
    <w:rsid w:val="00E053B8"/>
    <w:rsid w:val="00E838E5"/>
    <w:rsid w:val="00F41F43"/>
    <w:rsid w:val="00F87E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A8E5"/>
  <w15:chartTrackingRefBased/>
  <w15:docId w15:val="{DF81CA1D-0CCF-40A8-B6F0-AE475ACF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80D7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E137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E1371"/>
  </w:style>
  <w:style w:type="paragraph" w:styleId="Zpat">
    <w:name w:val="footer"/>
    <w:basedOn w:val="Normln"/>
    <w:link w:val="ZpatChar"/>
    <w:uiPriority w:val="99"/>
    <w:unhideWhenUsed/>
    <w:rsid w:val="004E1371"/>
    <w:pPr>
      <w:tabs>
        <w:tab w:val="center" w:pos="4536"/>
        <w:tab w:val="right" w:pos="9072"/>
      </w:tabs>
      <w:spacing w:after="0" w:line="240" w:lineRule="auto"/>
    </w:pPr>
  </w:style>
  <w:style w:type="character" w:customStyle="1" w:styleId="ZpatChar">
    <w:name w:val="Zápatí Char"/>
    <w:basedOn w:val="Standardnpsmoodstavce"/>
    <w:link w:val="Zpat"/>
    <w:uiPriority w:val="99"/>
    <w:rsid w:val="004E1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1ABC539006B94FA373A6AC2F2753B9" ma:contentTypeVersion="0" ma:contentTypeDescription="Vytvoří nový dokument" ma:contentTypeScope="" ma:versionID="ab55096b853b14b0f539b8ba7a75dc3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3D8A96-B4CC-4A83-AB40-0873B8FCBD65}">
  <ds:schemaRefs>
    <ds:schemaRef ds:uri="http://schemas.microsoft.com/sharepoint/v3/contenttype/forms"/>
  </ds:schemaRefs>
</ds:datastoreItem>
</file>

<file path=customXml/itemProps2.xml><?xml version="1.0" encoding="utf-8"?>
<ds:datastoreItem xmlns:ds="http://schemas.openxmlformats.org/officeDocument/2006/customXml" ds:itemID="{3A45F216-D973-40A3-8BB5-09F590E0920A}">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3.xml><?xml version="1.0" encoding="utf-8"?>
<ds:datastoreItem xmlns:ds="http://schemas.openxmlformats.org/officeDocument/2006/customXml" ds:itemID="{00F18CF8-36F6-4ACB-8577-77FB3A042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610</Words>
  <Characters>3601</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 Jablonec n.N.</dc:creator>
  <cp:keywords/>
  <dc:description/>
  <cp:lastModifiedBy>Jan Čermák</cp:lastModifiedBy>
  <cp:revision>16</cp:revision>
  <dcterms:created xsi:type="dcterms:W3CDTF">2023-06-05T10:39:00Z</dcterms:created>
  <dcterms:modified xsi:type="dcterms:W3CDTF">2023-08-21T07:09:00Z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0x0101008A1ABC539006B94FA373A6AC2F2753B9</vt:lpwstr>
  </property>
</Properties>
</file>