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A04DFB">
        <w:rPr>
          <w:rFonts w:ascii="Arial" w:hAnsi="Arial" w:cs="Arial"/>
          <w:sz w:val="22"/>
          <w:szCs w:val="22"/>
        </w:rPr>
        <w:t>4500043</w:t>
      </w:r>
      <w:r w:rsidR="00580B16">
        <w:rPr>
          <w:rFonts w:ascii="Arial" w:hAnsi="Arial" w:cs="Arial"/>
          <w:sz w:val="22"/>
          <w:szCs w:val="22"/>
        </w:rPr>
        <w:t>697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580B16">
        <w:rPr>
          <w:rFonts w:ascii="Arial" w:hAnsi="Arial" w:cs="Arial"/>
          <w:sz w:val="22"/>
          <w:szCs w:val="22"/>
        </w:rPr>
        <w:t>Č.j.</w:t>
      </w:r>
      <w:proofErr w:type="gramEnd"/>
      <w:r w:rsidR="00580B16">
        <w:rPr>
          <w:rFonts w:ascii="Arial" w:hAnsi="Arial" w:cs="Arial"/>
          <w:sz w:val="22"/>
          <w:szCs w:val="22"/>
        </w:rPr>
        <w:t>: 33876</w:t>
      </w:r>
      <w:r w:rsidR="00370F65">
        <w:rPr>
          <w:rFonts w:ascii="Arial" w:hAnsi="Arial" w:cs="Arial"/>
          <w:sz w:val="22"/>
          <w:szCs w:val="22"/>
        </w:rPr>
        <w:t>/</w:t>
      </w:r>
      <w:r w:rsidRPr="001C1A08">
        <w:rPr>
          <w:rFonts w:ascii="Arial" w:hAnsi="Arial" w:cs="Arial"/>
          <w:sz w:val="22"/>
          <w:szCs w:val="22"/>
        </w:rPr>
        <w:t>202</w:t>
      </w:r>
      <w:r w:rsidR="00825FEA">
        <w:rPr>
          <w:rFonts w:ascii="Arial" w:hAnsi="Arial" w:cs="Arial"/>
          <w:sz w:val="22"/>
          <w:szCs w:val="22"/>
        </w:rPr>
        <w:t>3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580B16">
        <w:rPr>
          <w:rFonts w:ascii="Arial" w:hAnsi="Arial" w:cs="Arial"/>
          <w:sz w:val="22"/>
          <w:szCs w:val="22"/>
        </w:rPr>
        <w:t>4500043697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AD390E" w:rsidRDefault="00580B16" w:rsidP="00AD390E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BARVY A LAKY HOSTIVAŘ, a.s.</w:t>
      </w:r>
    </w:p>
    <w:p w:rsidR="001C1A08" w:rsidRPr="00DD4017" w:rsidRDefault="00DD4017" w:rsidP="00AD390E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580B16">
        <w:rPr>
          <w:rFonts w:ascii="Arial" w:hAnsi="Arial" w:cs="Arial"/>
          <w:i w:val="0"/>
          <w:sz w:val="22"/>
          <w:szCs w:val="22"/>
        </w:rPr>
        <w:t>Průmyslová 1472</w:t>
      </w:r>
      <w:r w:rsidR="00E81597">
        <w:rPr>
          <w:rFonts w:ascii="Arial" w:hAnsi="Arial" w:cs="Arial"/>
          <w:i w:val="0"/>
          <w:sz w:val="22"/>
          <w:szCs w:val="22"/>
        </w:rPr>
        <w:t>/11</w:t>
      </w:r>
      <w:r w:rsidR="00825FEA">
        <w:rPr>
          <w:rFonts w:ascii="Arial" w:hAnsi="Arial" w:cs="Arial"/>
          <w:i w:val="0"/>
          <w:sz w:val="22"/>
          <w:szCs w:val="22"/>
        </w:rPr>
        <w:t xml:space="preserve">, </w:t>
      </w:r>
      <w:r w:rsidR="00580B16">
        <w:rPr>
          <w:rFonts w:ascii="Arial" w:hAnsi="Arial" w:cs="Arial"/>
          <w:i w:val="0"/>
          <w:sz w:val="22"/>
          <w:szCs w:val="22"/>
        </w:rPr>
        <w:t>102 19  Praha 10 - Hostivař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580B16">
        <w:rPr>
          <w:rFonts w:ascii="Arial" w:hAnsi="Arial" w:cs="Arial"/>
          <w:i w:val="0"/>
          <w:sz w:val="22"/>
          <w:szCs w:val="22"/>
        </w:rPr>
        <w:t>26765306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E74B07">
        <w:rPr>
          <w:rFonts w:ascii="Arial" w:hAnsi="Arial" w:cs="Arial"/>
          <w:b w:val="0"/>
          <w:sz w:val="22"/>
          <w:szCs w:val="22"/>
        </w:rPr>
        <w:t>2</w:t>
      </w:r>
      <w:r w:rsidR="00580B16">
        <w:rPr>
          <w:rFonts w:ascii="Arial" w:hAnsi="Arial" w:cs="Arial"/>
          <w:b w:val="0"/>
          <w:sz w:val="22"/>
          <w:szCs w:val="22"/>
        </w:rPr>
        <w:t>6765306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580B16">
        <w:rPr>
          <w:rFonts w:ascii="Arial" w:hAnsi="Arial" w:cs="Arial"/>
          <w:snapToGrid/>
          <w:sz w:val="22"/>
          <w:szCs w:val="22"/>
        </w:rPr>
        <w:t>Ing. Dariusz Jakubowicz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580B16">
        <w:rPr>
          <w:rFonts w:ascii="Arial" w:hAnsi="Arial" w:cs="Arial"/>
          <w:snapToGrid/>
          <w:sz w:val="22"/>
          <w:szCs w:val="22"/>
        </w:rPr>
        <w:t>předseda představenstva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EC1512">
        <w:rPr>
          <w:rFonts w:ascii="Arial" w:hAnsi="Arial" w:cs="Arial"/>
          <w:sz w:val="22"/>
          <w:szCs w:val="22"/>
        </w:rPr>
        <w:t>4500043697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512E1A" w:rsidRDefault="00DA0C89" w:rsidP="00E81597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580B16">
        <w:rPr>
          <w:rFonts w:ascii="Arial" w:hAnsi="Arial" w:cs="Arial"/>
          <w:sz w:val="22"/>
          <w:szCs w:val="22"/>
        </w:rPr>
        <w:t>21. 07</w:t>
      </w:r>
      <w:r w:rsidR="00A04DFB">
        <w:rPr>
          <w:rFonts w:ascii="Arial" w:hAnsi="Arial" w:cs="Arial"/>
          <w:sz w:val="22"/>
          <w:szCs w:val="22"/>
        </w:rPr>
        <w:t xml:space="preserve">. </w:t>
      </w:r>
      <w:r w:rsidR="00825FEA">
        <w:rPr>
          <w:rFonts w:ascii="Arial" w:hAnsi="Arial" w:cs="Arial"/>
          <w:sz w:val="22"/>
          <w:szCs w:val="22"/>
        </w:rPr>
        <w:t>2023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EC1512">
        <w:rPr>
          <w:rFonts w:ascii="Arial" w:hAnsi="Arial" w:cs="Arial"/>
          <w:sz w:val="22"/>
          <w:szCs w:val="22"/>
        </w:rPr>
        <w:t xml:space="preserve">objednávku, jejímž předmětem je </w:t>
      </w:r>
      <w:r w:rsidR="00EC1512" w:rsidRPr="00EC1512">
        <w:rPr>
          <w:rFonts w:ascii="Arial" w:hAnsi="Arial" w:cs="Arial"/>
          <w:sz w:val="22"/>
          <w:szCs w:val="22"/>
        </w:rPr>
        <w:t>realizace úprav prostoru v tunelu před vstupem na boční schodiště v pravém křídle objektu Strakovy akademie – úprava</w:t>
      </w:r>
      <w:r w:rsidR="00EC1512">
        <w:rPr>
          <w:rFonts w:ascii="Arial" w:hAnsi="Arial" w:cs="Arial"/>
          <w:sz w:val="22"/>
          <w:szCs w:val="22"/>
        </w:rPr>
        <w:t xml:space="preserve"> </w:t>
      </w:r>
      <w:r w:rsidR="00EC1512" w:rsidRPr="00EC1512">
        <w:rPr>
          <w:rFonts w:ascii="Arial" w:hAnsi="Arial" w:cs="Arial"/>
          <w:sz w:val="22"/>
          <w:szCs w:val="22"/>
        </w:rPr>
        <w:t xml:space="preserve">podhledu, stěn a podlahy včetně </w:t>
      </w:r>
      <w:r w:rsidR="00EC1512">
        <w:rPr>
          <w:rFonts w:ascii="Arial" w:hAnsi="Arial" w:cs="Arial"/>
          <w:sz w:val="22"/>
          <w:szCs w:val="22"/>
        </w:rPr>
        <w:t>impregnace.</w:t>
      </w:r>
    </w:p>
    <w:p w:rsidR="00AF1D12" w:rsidRDefault="00AF1D12" w:rsidP="00E81597">
      <w:pPr>
        <w:pStyle w:val="Zkladntextodsazen2"/>
        <w:spacing w:after="60"/>
        <w:ind w:firstLine="0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4D7D09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D7D09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16526F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370F65" w:rsidRDefault="00685CA3" w:rsidP="004D7D09">
      <w:pPr>
        <w:pStyle w:val="Odstavecseseznamem"/>
        <w:widowControl w:val="0"/>
        <w:overflowPunct/>
        <w:autoSpaceDE/>
        <w:autoSpaceDN/>
        <w:adjustRightInd/>
        <w:spacing w:before="120" w:after="120" w:line="276" w:lineRule="auto"/>
        <w:ind w:left="357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70F65">
        <w:rPr>
          <w:rFonts w:ascii="Arial" w:hAnsi="Arial" w:cs="Arial"/>
          <w:b/>
          <w:sz w:val="22"/>
          <w:szCs w:val="22"/>
        </w:rPr>
        <w:t xml:space="preserve">Celkové ceny </w:t>
      </w:r>
      <w:r>
        <w:rPr>
          <w:rFonts w:ascii="Arial" w:hAnsi="Arial" w:cs="Arial"/>
          <w:b/>
          <w:sz w:val="22"/>
          <w:szCs w:val="22"/>
        </w:rPr>
        <w:t>plnění</w:t>
      </w:r>
      <w:r w:rsidR="00370F65">
        <w:rPr>
          <w:rFonts w:ascii="Arial" w:hAnsi="Arial" w:cs="Arial"/>
          <w:b/>
          <w:sz w:val="22"/>
          <w:szCs w:val="22"/>
        </w:rPr>
        <w:t>:</w:t>
      </w:r>
    </w:p>
    <w:p w:rsidR="00685CA3" w:rsidRDefault="00370F65" w:rsidP="004D7D09">
      <w:pPr>
        <w:pStyle w:val="Odstavecseseznamem"/>
        <w:widowControl w:val="0"/>
        <w:overflowPunct/>
        <w:autoSpaceDE/>
        <w:autoSpaceDN/>
        <w:adjustRightInd/>
        <w:spacing w:before="120" w:after="120" w:line="276" w:lineRule="auto"/>
        <w:ind w:left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370F65">
        <w:rPr>
          <w:rFonts w:ascii="Arial" w:hAnsi="Arial" w:cs="Arial"/>
          <w:sz w:val="22"/>
          <w:szCs w:val="22"/>
        </w:rPr>
        <w:t>Ustanovení objednávky o celkové ceně plnění nově zní:</w:t>
      </w:r>
      <w:r w:rsidR="00685CA3" w:rsidRPr="00370F65">
        <w:rPr>
          <w:rFonts w:ascii="Arial" w:hAnsi="Arial" w:cs="Arial"/>
          <w:sz w:val="22"/>
          <w:szCs w:val="22"/>
        </w:rPr>
        <w:t xml:space="preserve"> </w:t>
      </w:r>
    </w:p>
    <w:p w:rsidR="00370F65" w:rsidRPr="00370F65" w:rsidRDefault="00370F65" w:rsidP="00370F65">
      <w:pPr>
        <w:widowControl w:val="0"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0F65">
        <w:rPr>
          <w:rFonts w:ascii="Arial" w:hAnsi="Arial" w:cs="Arial"/>
          <w:sz w:val="22"/>
          <w:szCs w:val="22"/>
        </w:rPr>
        <w:t>„Cel</w:t>
      </w:r>
      <w:r w:rsidR="00E81597">
        <w:rPr>
          <w:rFonts w:ascii="Arial" w:hAnsi="Arial" w:cs="Arial"/>
          <w:sz w:val="22"/>
          <w:szCs w:val="22"/>
        </w:rPr>
        <w:t>ková cena plnění činí 264.590,60 Kč bez DPH, tj. 320.154,63</w:t>
      </w:r>
      <w:r w:rsidRPr="00370F65">
        <w:rPr>
          <w:rFonts w:ascii="Arial" w:hAnsi="Arial" w:cs="Arial"/>
          <w:sz w:val="22"/>
          <w:szCs w:val="22"/>
        </w:rPr>
        <w:t xml:space="preserve"> Kč vč. DPH. Uvedená cena zahrnuje veškeré náklady dodavatele na dílo včetně dopravy</w:t>
      </w:r>
      <w:r w:rsidR="00E81597">
        <w:rPr>
          <w:rFonts w:ascii="Arial" w:hAnsi="Arial" w:cs="Arial"/>
          <w:sz w:val="22"/>
          <w:szCs w:val="22"/>
        </w:rPr>
        <w:t xml:space="preserve"> a likvidace vzniklého odpadu</w:t>
      </w:r>
      <w:r w:rsidRPr="00370F65">
        <w:rPr>
          <w:rFonts w:ascii="Arial" w:hAnsi="Arial" w:cs="Arial"/>
          <w:sz w:val="22"/>
          <w:szCs w:val="22"/>
        </w:rPr>
        <w:t>.“</w:t>
      </w:r>
    </w:p>
    <w:p w:rsidR="00D35FC5" w:rsidRDefault="00E81597" w:rsidP="00E8159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celkové ceny z důvodu víceprací – oproti předpokladu byly na stěnách použity silikátové barvy, které zakrývaly rozsah poškození stěh. Z estetických důvodů bylo nutné plochu v celém rozsahu sjednotit a přeštukovat.</w:t>
      </w:r>
    </w:p>
    <w:p w:rsidR="00650CDC" w:rsidRDefault="00650CDC" w:rsidP="00650CDC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Termínu plnění:</w:t>
      </w:r>
    </w:p>
    <w:p w:rsidR="00650CDC" w:rsidRDefault="00650CDC" w:rsidP="00650CDC">
      <w:pPr>
        <w:pStyle w:val="Odstavecseseznamem"/>
        <w:spacing w:after="2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termínu plnění nově zní:</w:t>
      </w:r>
    </w:p>
    <w:p w:rsidR="00650CDC" w:rsidRDefault="00650CDC" w:rsidP="00650CDC">
      <w:pPr>
        <w:pStyle w:val="Odstavecseseznamem"/>
        <w:spacing w:after="240"/>
        <w:ind w:left="1418"/>
        <w:jc w:val="both"/>
        <w:rPr>
          <w:rFonts w:ascii="Arial" w:hAnsi="Arial" w:cs="Arial"/>
          <w:sz w:val="22"/>
          <w:szCs w:val="22"/>
        </w:rPr>
      </w:pPr>
    </w:p>
    <w:p w:rsidR="00650CDC" w:rsidRDefault="00650CDC" w:rsidP="00650CDC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„Termín plnění: do 31. 08. 2023“</w:t>
      </w:r>
    </w:p>
    <w:p w:rsidR="000D162E" w:rsidRDefault="000D162E" w:rsidP="00650CDC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:rsidR="000D162E" w:rsidRPr="00825FEA" w:rsidRDefault="000D162E" w:rsidP="000D162E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25FEA">
        <w:rPr>
          <w:rFonts w:ascii="Arial" w:hAnsi="Arial" w:cs="Arial"/>
          <w:sz w:val="22"/>
          <w:szCs w:val="22"/>
        </w:rPr>
        <w:t xml:space="preserve">Důvodem </w:t>
      </w:r>
      <w:r>
        <w:rPr>
          <w:rFonts w:ascii="Arial" w:hAnsi="Arial" w:cs="Arial"/>
          <w:sz w:val="22"/>
          <w:szCs w:val="22"/>
        </w:rPr>
        <w:t>změny termínu plnění je skutečnost, že nebylo možné zahájit a tím dokončit práce v požadovaném termínu, neboť na straně objednatele nebylo možné zajistit vhodné termíny pro provedení prací z organizační</w:t>
      </w:r>
      <w:r w:rsidR="009029FA">
        <w:rPr>
          <w:rFonts w:ascii="Arial" w:hAnsi="Arial" w:cs="Arial"/>
          <w:sz w:val="22"/>
          <w:szCs w:val="22"/>
        </w:rPr>
        <w:t>ch důvodů.</w:t>
      </w:r>
    </w:p>
    <w:p w:rsidR="000D162E" w:rsidRDefault="000D162E" w:rsidP="00650CDC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:rsidR="00650CDC" w:rsidRDefault="00650CDC" w:rsidP="00E8159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4D7D09" w:rsidRDefault="004D7D09" w:rsidP="00497ECE">
      <w:pPr>
        <w:rPr>
          <w:rFonts w:ascii="Arial" w:hAnsi="Arial" w:cs="Arial"/>
          <w:sz w:val="22"/>
          <w:szCs w:val="22"/>
        </w:rPr>
      </w:pPr>
    </w:p>
    <w:p w:rsidR="00A05221" w:rsidRDefault="0016526F" w:rsidP="00497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5677A"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</w:p>
    <w:p w:rsidR="00CB1AE5" w:rsidRPr="00941444" w:rsidRDefault="00CB1AE5" w:rsidP="00497ECE">
      <w:pPr>
        <w:rPr>
          <w:rFonts w:ascii="Arial" w:hAnsi="Arial" w:cs="Arial"/>
          <w:sz w:val="22"/>
          <w:szCs w:val="22"/>
        </w:rPr>
      </w:pP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E81597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z</w:t>
            </w:r>
            <w:r w:rsidR="00A469DE" w:rsidRPr="008146E9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BARVY A LAKY HOSTIVAŘ, a.s.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04DFB" w:rsidRDefault="00E81597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Dariusz Jakubowicz</w:t>
            </w:r>
            <w:r w:rsidR="00CE01A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E81597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228A1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CE01AC">
              <w:rPr>
                <w:rFonts w:ascii="Arial" w:hAnsi="Arial" w:cs="Arial"/>
                <w:sz w:val="22"/>
                <w:szCs w:val="22"/>
              </w:rPr>
              <w:t>, v. r.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3F48" w:rsidRPr="00370213" w:rsidRDefault="00370BB2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5228A1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DC" w:rsidRDefault="005C5EDC">
      <w:r>
        <w:separator/>
      </w:r>
    </w:p>
  </w:endnote>
  <w:endnote w:type="continuationSeparator" w:id="0">
    <w:p w:rsidR="005C5EDC" w:rsidRDefault="005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E01AC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E01AC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DC" w:rsidRDefault="005C5EDC">
      <w:r>
        <w:separator/>
      </w:r>
    </w:p>
  </w:footnote>
  <w:footnote w:type="continuationSeparator" w:id="0">
    <w:p w:rsidR="005C5EDC" w:rsidRDefault="005C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DA0AB8"/>
    <w:multiLevelType w:val="hybridMultilevel"/>
    <w:tmpl w:val="3C029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9F07122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4695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C1F36"/>
    <w:rsid w:val="000D11D3"/>
    <w:rsid w:val="000D162E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6526F"/>
    <w:rsid w:val="00173343"/>
    <w:rsid w:val="00173FFE"/>
    <w:rsid w:val="00176F9F"/>
    <w:rsid w:val="00192A0B"/>
    <w:rsid w:val="001A1F48"/>
    <w:rsid w:val="001A22E6"/>
    <w:rsid w:val="001C1A08"/>
    <w:rsid w:val="001D43A2"/>
    <w:rsid w:val="001D7670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57815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0F65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2211"/>
    <w:rsid w:val="00497ECE"/>
    <w:rsid w:val="004A4AC7"/>
    <w:rsid w:val="004C2C7C"/>
    <w:rsid w:val="004D13FF"/>
    <w:rsid w:val="004D2CFF"/>
    <w:rsid w:val="004D2DDC"/>
    <w:rsid w:val="004D7D09"/>
    <w:rsid w:val="004E269B"/>
    <w:rsid w:val="004E4C40"/>
    <w:rsid w:val="004E591A"/>
    <w:rsid w:val="004E6091"/>
    <w:rsid w:val="004E6FE6"/>
    <w:rsid w:val="004F26EE"/>
    <w:rsid w:val="00512E1A"/>
    <w:rsid w:val="00520FDA"/>
    <w:rsid w:val="005228A1"/>
    <w:rsid w:val="00537632"/>
    <w:rsid w:val="00547105"/>
    <w:rsid w:val="005571EC"/>
    <w:rsid w:val="00560383"/>
    <w:rsid w:val="00561C8D"/>
    <w:rsid w:val="00576F79"/>
    <w:rsid w:val="00580B16"/>
    <w:rsid w:val="005820B3"/>
    <w:rsid w:val="00584895"/>
    <w:rsid w:val="0059144E"/>
    <w:rsid w:val="00591FE7"/>
    <w:rsid w:val="0059685D"/>
    <w:rsid w:val="005A5D99"/>
    <w:rsid w:val="005A706B"/>
    <w:rsid w:val="005B080D"/>
    <w:rsid w:val="005C5EDC"/>
    <w:rsid w:val="005D306F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50CDC"/>
    <w:rsid w:val="00685CA3"/>
    <w:rsid w:val="006911B2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209BE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A3D54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29FA"/>
    <w:rsid w:val="0090492F"/>
    <w:rsid w:val="00905922"/>
    <w:rsid w:val="0091351D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4DF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D390E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72BBE"/>
    <w:rsid w:val="00C97A4D"/>
    <w:rsid w:val="00CA250B"/>
    <w:rsid w:val="00CA3995"/>
    <w:rsid w:val="00CA3ED9"/>
    <w:rsid w:val="00CB1AE5"/>
    <w:rsid w:val="00CC2156"/>
    <w:rsid w:val="00CD15CB"/>
    <w:rsid w:val="00CD60B0"/>
    <w:rsid w:val="00CD72DB"/>
    <w:rsid w:val="00CE01AC"/>
    <w:rsid w:val="00CE2DC5"/>
    <w:rsid w:val="00CE3614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5FC5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4B07"/>
    <w:rsid w:val="00E7675D"/>
    <w:rsid w:val="00E81597"/>
    <w:rsid w:val="00E8370C"/>
    <w:rsid w:val="00E84334"/>
    <w:rsid w:val="00E84A75"/>
    <w:rsid w:val="00E86DDA"/>
    <w:rsid w:val="00E97F0E"/>
    <w:rsid w:val="00EC1512"/>
    <w:rsid w:val="00ED0279"/>
    <w:rsid w:val="00ED7132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D03F3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68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EFEF-CE40-4816-8EC6-09E56AD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OPR</cp:lastModifiedBy>
  <cp:revision>9</cp:revision>
  <cp:lastPrinted>2023-08-10T12:36:00Z</cp:lastPrinted>
  <dcterms:created xsi:type="dcterms:W3CDTF">2023-08-11T05:57:00Z</dcterms:created>
  <dcterms:modified xsi:type="dcterms:W3CDTF">2023-08-28T11:17:00Z</dcterms:modified>
</cp:coreProperties>
</file>