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14" w:rsidRDefault="00E71314">
      <w:pPr>
        <w:framePr w:wrap="none" w:vAnchor="page" w:hAnchor="page" w:x="5773" w:y="8"/>
      </w:pPr>
    </w:p>
    <w:p w:rsidR="00687AEF" w:rsidRDefault="00687AEF">
      <w:pPr>
        <w:framePr w:wrap="none" w:vAnchor="page" w:hAnchor="page" w:x="5773" w:y="8"/>
      </w:pPr>
    </w:p>
    <w:p w:rsidR="00E71314" w:rsidRDefault="00B6766D">
      <w:pPr>
        <w:framePr w:wrap="none" w:vAnchor="page" w:hAnchor="page" w:x="1439" w:y="75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84pt">
            <v:imagedata r:id="rId7" r:href="rId8"/>
          </v:shape>
        </w:pict>
      </w:r>
      <w:r>
        <w:fldChar w:fldCharType="end"/>
      </w:r>
    </w:p>
    <w:p w:rsidR="00687AEF" w:rsidRPr="00687AEF" w:rsidRDefault="00687AEF">
      <w:pPr>
        <w:pStyle w:val="ZhlavneboZpat30"/>
        <w:framePr w:w="5933" w:h="872" w:hRule="exact" w:wrap="none" w:vAnchor="page" w:hAnchor="page" w:x="5680" w:y="170"/>
        <w:shd w:val="clear" w:color="auto" w:fill="auto"/>
        <w:spacing w:line="210" w:lineRule="exact"/>
        <w:ind w:left="460"/>
        <w:rPr>
          <w:rFonts w:ascii="Times New Roman" w:hAnsi="Times New Roman" w:cs="Times New Roman"/>
          <w:b w:val="0"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</w:t>
      </w:r>
      <w:r w:rsidRPr="00687AEF">
        <w:rPr>
          <w:b w:val="0"/>
          <w:sz w:val="20"/>
          <w:szCs w:val="20"/>
        </w:rPr>
        <w:t>NG/</w:t>
      </w:r>
      <w:r>
        <w:rPr>
          <w:b w:val="0"/>
          <w:spacing w:val="0"/>
          <w:sz w:val="20"/>
          <w:szCs w:val="20"/>
        </w:rPr>
        <w:t>116</w:t>
      </w:r>
      <w:r w:rsidRPr="00687AEF">
        <w:rPr>
          <w:b w:val="0"/>
          <w:spacing w:val="0"/>
          <w:sz w:val="20"/>
          <w:szCs w:val="20"/>
        </w:rPr>
        <w:t>7</w:t>
      </w:r>
      <w:r>
        <w:rPr>
          <w:b w:val="0"/>
          <w:spacing w:val="0"/>
          <w:sz w:val="20"/>
          <w:szCs w:val="20"/>
        </w:rPr>
        <w:t>/2017</w:t>
      </w:r>
    </w:p>
    <w:p w:rsidR="00687AEF" w:rsidRDefault="00687AEF">
      <w:pPr>
        <w:pStyle w:val="ZhlavneboZpat30"/>
        <w:framePr w:w="5933" w:h="872" w:hRule="exact" w:wrap="none" w:vAnchor="page" w:hAnchor="page" w:x="5680" w:y="170"/>
        <w:shd w:val="clear" w:color="auto" w:fill="auto"/>
        <w:spacing w:line="210" w:lineRule="exact"/>
        <w:ind w:left="460"/>
      </w:pPr>
    </w:p>
    <w:p w:rsidR="00687AEF" w:rsidRDefault="00687AEF">
      <w:pPr>
        <w:pStyle w:val="ZhlavneboZpat30"/>
        <w:framePr w:w="5933" w:h="872" w:hRule="exact" w:wrap="none" w:vAnchor="page" w:hAnchor="page" w:x="5680" w:y="170"/>
        <w:shd w:val="clear" w:color="auto" w:fill="auto"/>
        <w:spacing w:line="210" w:lineRule="exact"/>
        <w:ind w:left="460"/>
      </w:pPr>
    </w:p>
    <w:p w:rsidR="00E71314" w:rsidRDefault="00B6766D">
      <w:pPr>
        <w:pStyle w:val="ZhlavneboZpat30"/>
        <w:framePr w:w="5933" w:h="872" w:hRule="exact" w:wrap="none" w:vAnchor="page" w:hAnchor="page" w:x="5680" w:y="170"/>
        <w:shd w:val="clear" w:color="auto" w:fill="auto"/>
        <w:spacing w:line="210" w:lineRule="exact"/>
        <w:ind w:left="460"/>
      </w:pPr>
      <w:r>
        <w:t>OPTIK INSTRUMENTS s. r. o.</w:t>
      </w:r>
    </w:p>
    <w:p w:rsidR="00E71314" w:rsidRDefault="00B6766D">
      <w:pPr>
        <w:pStyle w:val="Zkladntext30"/>
        <w:framePr w:w="10260" w:h="1185" w:hRule="exact" w:wrap="none" w:vAnchor="page" w:hAnchor="page" w:x="1352" w:y="1273"/>
        <w:shd w:val="clear" w:color="auto" w:fill="auto"/>
        <w:ind w:right="1100"/>
      </w:pPr>
      <w:r>
        <w:t>Purkyňova 649/127, 612 00 Brno-Medlánky, Czech Republic</w:t>
      </w:r>
    </w:p>
    <w:p w:rsidR="00E71314" w:rsidRDefault="00B6766D">
      <w:pPr>
        <w:pStyle w:val="Zkladntext30"/>
        <w:framePr w:w="10260" w:h="1185" w:hRule="exact" w:wrap="none" w:vAnchor="page" w:hAnchor="page" w:x="1352" w:y="1273"/>
        <w:shd w:val="clear" w:color="auto" w:fill="auto"/>
        <w:ind w:right="1100"/>
      </w:pPr>
      <w:r>
        <w:t>telephone: +420 605 287 732</w:t>
      </w:r>
      <w:r>
        <w:br/>
        <w:t xml:space="preserve">e-mail: </w:t>
      </w:r>
      <w:hyperlink r:id="rId9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10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 w:rsidP="00687AEF">
      <w:pPr>
        <w:pStyle w:val="Nadpis10"/>
        <w:framePr w:w="10260" w:h="11749" w:hRule="exact" w:wrap="none" w:vAnchor="page" w:hAnchor="page" w:x="1352" w:y="3196"/>
        <w:shd w:val="clear" w:color="auto" w:fill="auto"/>
        <w:spacing w:before="0" w:after="0" w:line="240" w:lineRule="auto"/>
        <w:ind w:left="3340"/>
      </w:pPr>
      <w:bookmarkStart w:id="0" w:name="bookmark0"/>
      <w:r>
        <w:t>Kupní smlouva</w:t>
      </w:r>
      <w:bookmarkEnd w:id="0"/>
    </w:p>
    <w:p w:rsidR="00687AEF" w:rsidRDefault="00687AEF" w:rsidP="00687AEF">
      <w:pPr>
        <w:pStyle w:val="Nadpis10"/>
        <w:framePr w:w="10260" w:h="11749" w:hRule="exact" w:wrap="none" w:vAnchor="page" w:hAnchor="page" w:x="1352" w:y="3196"/>
        <w:shd w:val="clear" w:color="auto" w:fill="auto"/>
        <w:spacing w:before="0" w:after="0" w:line="240" w:lineRule="auto"/>
        <w:ind w:left="3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687AEF" w:rsidRPr="00687AEF" w:rsidRDefault="00687AEF" w:rsidP="00687AEF">
      <w:pPr>
        <w:pStyle w:val="Nadpis10"/>
        <w:framePr w:w="10260" w:h="11749" w:hRule="exact" w:wrap="none" w:vAnchor="page" w:hAnchor="page" w:x="1352" w:y="3196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687AEF">
        <w:rPr>
          <w:rFonts w:ascii="Times New Roman" w:hAnsi="Times New Roman" w:cs="Times New Roman"/>
          <w:b w:val="0"/>
          <w:sz w:val="20"/>
          <w:szCs w:val="20"/>
        </w:rPr>
        <w:t>NG/1163/2017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124" w:line="240" w:lineRule="exact"/>
        <w:ind w:left="3560" w:firstLine="0"/>
      </w:pPr>
      <w:r>
        <w:t>(dále jen „smlouva“)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240" w:lineRule="exact"/>
        <w:ind w:left="440" w:firstLine="0"/>
      </w:pPr>
      <w:r>
        <w:t>uzavřená podle § 2079 a násl. zák. č. 89/2012 Sb., občanský zákoník (dále jen</w:t>
      </w:r>
    </w:p>
    <w:p w:rsidR="00E71314" w:rsidRDefault="00B6766D">
      <w:pPr>
        <w:pStyle w:val="Nadpis30"/>
        <w:framePr w:w="10260" w:h="11749" w:hRule="exact" w:wrap="none" w:vAnchor="page" w:hAnchor="page" w:x="1352" w:y="3196"/>
        <w:shd w:val="clear" w:color="auto" w:fill="auto"/>
        <w:spacing w:before="0" w:after="717" w:line="240" w:lineRule="exact"/>
        <w:ind w:left="3480" w:firstLine="0"/>
      </w:pPr>
      <w:bookmarkStart w:id="1" w:name="bookmark1"/>
      <w:r>
        <w:t xml:space="preserve">„občanský </w:t>
      </w:r>
      <w:r>
        <w:t>zákoník“)</w:t>
      </w:r>
      <w:bookmarkEnd w:id="1"/>
    </w:p>
    <w:p w:rsidR="00E71314" w:rsidRDefault="00B6766D">
      <w:pPr>
        <w:pStyle w:val="Nadpis20"/>
        <w:framePr w:w="10260" w:h="11749" w:hRule="exact" w:wrap="none" w:vAnchor="page" w:hAnchor="page" w:x="1352" w:y="3196"/>
        <w:numPr>
          <w:ilvl w:val="0"/>
          <w:numId w:val="1"/>
        </w:numPr>
        <w:shd w:val="clear" w:color="auto" w:fill="auto"/>
        <w:tabs>
          <w:tab w:val="left" w:pos="3738"/>
        </w:tabs>
        <w:spacing w:before="0" w:after="288" w:line="280" w:lineRule="exact"/>
        <w:ind w:left="3340"/>
      </w:pPr>
      <w:bookmarkStart w:id="2" w:name="bookmark2"/>
      <w:r>
        <w:t>Smluvní strany</w:t>
      </w:r>
      <w:bookmarkEnd w:id="2"/>
    </w:p>
    <w:p w:rsidR="00E71314" w:rsidRDefault="00B6766D">
      <w:pPr>
        <w:pStyle w:val="Nadpis30"/>
        <w:framePr w:w="10260" w:h="11749" w:hRule="exact" w:wrap="none" w:vAnchor="page" w:hAnchor="page" w:x="1352" w:y="3196"/>
        <w:numPr>
          <w:ilvl w:val="1"/>
          <w:numId w:val="1"/>
        </w:numPr>
        <w:shd w:val="clear" w:color="auto" w:fill="auto"/>
        <w:tabs>
          <w:tab w:val="left" w:pos="695"/>
        </w:tabs>
        <w:spacing w:before="0" w:after="161" w:line="240" w:lineRule="exact"/>
        <w:ind w:firstLine="0"/>
        <w:jc w:val="both"/>
      </w:pPr>
      <w:bookmarkStart w:id="3" w:name="bookmark3"/>
      <w:r>
        <w:t>Kupující:</w:t>
      </w:r>
      <w:bookmarkEnd w:id="3"/>
    </w:p>
    <w:p w:rsidR="00E71314" w:rsidRDefault="00B6766D">
      <w:pPr>
        <w:pStyle w:val="Nadpis3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bookmarkStart w:id="4" w:name="bookmark4"/>
      <w:r>
        <w:t>Národní galerie v Praze</w:t>
      </w:r>
      <w:bookmarkEnd w:id="4"/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r>
        <w:t>Sídlo: Staroměstské náměstí 12, 110 15 Praha 1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r>
        <w:t>Zastoupená doc. Dr. et Ing. Jiřím Fajtem, Ph.D., generálním ředitelem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r>
        <w:t>IČ: 00023281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r>
        <w:t>DIČ: CZ00023281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right="5960" w:firstLine="0"/>
      </w:pPr>
      <w:r>
        <w:t xml:space="preserve">Bankovní spojení: Česká národní banka Č. účtu: </w:t>
      </w:r>
      <w:r>
        <w:t>40002-8839011/0710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r>
        <w:t>Osoba pověřená pro věci technické a pro převzetí dodávky a podepsání protokolu o</w:t>
      </w:r>
    </w:p>
    <w:p w:rsidR="00E71314" w:rsidRDefault="00687AEF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r>
        <w:t>předání: XXXXXXXXXXXXXXXXX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4" w:lineRule="exact"/>
        <w:ind w:firstLine="0"/>
        <w:jc w:val="both"/>
      </w:pPr>
      <w:r>
        <w:t xml:space="preserve">Tel/fax: </w:t>
      </w:r>
      <w:r w:rsidR="00687AEF">
        <w:t>XXXXXXXXXXXXX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499" w:line="414" w:lineRule="exact"/>
        <w:ind w:firstLine="0"/>
        <w:jc w:val="both"/>
      </w:pPr>
      <w:r>
        <w:t xml:space="preserve">E-mail: </w:t>
      </w:r>
      <w:r w:rsidR="00687AEF">
        <w:t>XXXXXXXXXXXXXXXXXXXX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300" w:line="240" w:lineRule="exact"/>
        <w:ind w:firstLine="0"/>
        <w:jc w:val="both"/>
      </w:pPr>
      <w:r>
        <w:t xml:space="preserve">(dále jen jako </w:t>
      </w:r>
      <w:r>
        <w:rPr>
          <w:rStyle w:val="Zkladntext2Tun"/>
        </w:rPr>
        <w:t>„kupující“)</w:t>
      </w:r>
    </w:p>
    <w:p w:rsidR="00E71314" w:rsidRDefault="00B6766D">
      <w:pPr>
        <w:pStyle w:val="Nadpis30"/>
        <w:framePr w:w="10260" w:h="11749" w:hRule="exact" w:wrap="none" w:vAnchor="page" w:hAnchor="page" w:x="1352" w:y="3196"/>
        <w:numPr>
          <w:ilvl w:val="1"/>
          <w:numId w:val="1"/>
        </w:numPr>
        <w:shd w:val="clear" w:color="auto" w:fill="auto"/>
        <w:tabs>
          <w:tab w:val="left" w:pos="695"/>
        </w:tabs>
        <w:spacing w:before="0" w:after="164" w:line="240" w:lineRule="exact"/>
        <w:ind w:firstLine="0"/>
        <w:jc w:val="both"/>
      </w:pPr>
      <w:bookmarkStart w:id="5" w:name="bookmark5"/>
      <w:r>
        <w:t>Prodávající:</w:t>
      </w:r>
      <w:bookmarkEnd w:id="5"/>
    </w:p>
    <w:p w:rsidR="00E71314" w:rsidRDefault="00B6766D">
      <w:pPr>
        <w:pStyle w:val="Nadpis30"/>
        <w:framePr w:w="10260" w:h="11749" w:hRule="exact" w:wrap="none" w:vAnchor="page" w:hAnchor="page" w:x="1352" w:y="3196"/>
        <w:shd w:val="clear" w:color="auto" w:fill="auto"/>
        <w:spacing w:before="0" w:after="0" w:line="410" w:lineRule="exact"/>
        <w:ind w:firstLine="0"/>
        <w:jc w:val="both"/>
      </w:pPr>
      <w:bookmarkStart w:id="6" w:name="bookmark6"/>
      <w:r>
        <w:t>Optik Instruments s.r.o.</w:t>
      </w:r>
      <w:bookmarkEnd w:id="6"/>
    </w:p>
    <w:p w:rsidR="00687AEF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0" w:lineRule="exact"/>
        <w:ind w:right="3220" w:firstLine="0"/>
      </w:pPr>
      <w:r>
        <w:t xml:space="preserve">Sídlo: Purkyňova 649/127, 612 00 Brno-Medlánky </w:t>
      </w:r>
    </w:p>
    <w:p w:rsidR="00687AEF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0" w:lineRule="exact"/>
        <w:ind w:right="3220" w:firstLine="0"/>
      </w:pPr>
      <w:r>
        <w:t>Zastoupen Ing. Janem Neumanem, Ph.D., jednatelem společnosti IČ:</w:t>
      </w:r>
      <w:r w:rsidR="00687AEF">
        <w:t xml:space="preserve"> </w:t>
      </w:r>
      <w:r>
        <w:t xml:space="preserve">27757129 </w:t>
      </w:r>
    </w:p>
    <w:p w:rsidR="00E71314" w:rsidRDefault="00B6766D">
      <w:pPr>
        <w:pStyle w:val="Zkladntext20"/>
        <w:framePr w:w="10260" w:h="11749" w:hRule="exact" w:wrap="none" w:vAnchor="page" w:hAnchor="page" w:x="1352" w:y="3196"/>
        <w:shd w:val="clear" w:color="auto" w:fill="auto"/>
        <w:spacing w:before="0" w:after="0" w:line="410" w:lineRule="exact"/>
        <w:ind w:right="3220" w:firstLine="0"/>
      </w:pPr>
      <w:r>
        <w:t>DIČ: CZ2775712</w:t>
      </w:r>
    </w:p>
    <w:p w:rsidR="00E71314" w:rsidRDefault="00B6766D">
      <w:pPr>
        <w:pStyle w:val="ZhlavneboZpat0"/>
        <w:framePr w:w="8989" w:h="569" w:hRule="exact" w:wrap="none" w:vAnchor="page" w:hAnchor="page" w:x="1352" w:y="15133"/>
        <w:shd w:val="clear" w:color="auto" w:fill="auto"/>
        <w:tabs>
          <w:tab w:val="left" w:pos="5019"/>
        </w:tabs>
        <w:spacing w:line="270" w:lineRule="exact"/>
        <w:ind w:left="314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8989" w:h="569" w:hRule="exact" w:wrap="none" w:vAnchor="page" w:hAnchor="page" w:x="1352" w:y="15133"/>
        <w:shd w:val="clear" w:color="auto" w:fill="auto"/>
        <w:spacing w:line="270" w:lineRule="exact"/>
        <w:ind w:right="140"/>
        <w:jc w:val="center"/>
      </w:pPr>
      <w:r>
        <w:t>OR u Krajského soudu v Brně ze dne 27.11.2007, odd. C,</w:t>
      </w:r>
      <w:r>
        <w:t xml:space="preserve"> vložka 56 930</w:t>
      </w:r>
    </w:p>
    <w:p w:rsidR="00E71314" w:rsidRDefault="00B6766D">
      <w:pPr>
        <w:pStyle w:val="ZhlavneboZpat0"/>
        <w:framePr w:wrap="none" w:vAnchor="page" w:hAnchor="page" w:x="5852" w:y="15919"/>
        <w:shd w:val="clear" w:color="auto" w:fill="auto"/>
        <w:spacing w:line="220" w:lineRule="exact"/>
      </w:pPr>
      <w:r>
        <w:t>1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B6766D">
      <w:pPr>
        <w:pStyle w:val="ZhlavneboZpat30"/>
        <w:framePr w:wrap="none" w:vAnchor="page" w:hAnchor="page" w:x="6191" w:y="859"/>
        <w:shd w:val="clear" w:color="auto" w:fill="auto"/>
        <w:spacing w:line="210" w:lineRule="exact"/>
      </w:pPr>
      <w:r>
        <w:lastRenderedPageBreak/>
        <w:t xml:space="preserve">OPTIK INSTRUMENTS </w:t>
      </w:r>
      <w:r>
        <w:rPr>
          <w:lang w:val="fr-FR" w:eastAsia="fr-FR" w:bidi="fr-FR"/>
        </w:rPr>
        <w:t xml:space="preserve">s. </w:t>
      </w:r>
      <w:r>
        <w:t>r. o.</w:t>
      </w:r>
    </w:p>
    <w:p w:rsidR="00E71314" w:rsidRDefault="00B6766D">
      <w:pPr>
        <w:framePr w:wrap="none" w:vAnchor="page" w:hAnchor="page" w:x="1730" w:y="107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"C:\\Users\\zsimova\\Desktop\\media\\image2.jpeg" \* MERGEFORMATINET</w:instrText>
      </w:r>
      <w:r>
        <w:instrText xml:space="preserve"> </w:instrText>
      </w:r>
      <w:r>
        <w:fldChar w:fldCharType="separate"/>
      </w:r>
      <w:r w:rsidR="00687AEF">
        <w:pict>
          <v:shape id="_x0000_i1026" type="#_x0000_t75" style="width:61.8pt;height:46.2pt">
            <v:imagedata r:id="rId11" r:href="rId12"/>
          </v:shape>
        </w:pict>
      </w:r>
      <w:r>
        <w:fldChar w:fldCharType="end"/>
      </w:r>
    </w:p>
    <w:p w:rsidR="00E71314" w:rsidRDefault="00B6766D">
      <w:pPr>
        <w:pStyle w:val="Zkladntext40"/>
        <w:framePr w:wrap="none" w:vAnchor="page" w:hAnchor="page" w:x="1709" w:y="2036"/>
        <w:shd w:val="clear" w:color="auto" w:fill="auto"/>
        <w:spacing w:line="260" w:lineRule="exact"/>
      </w:pPr>
      <w:r>
        <w:rPr>
          <w:rStyle w:val="Zkladntext41"/>
        </w:rPr>
        <w:t>INSTRUMENTS</w:t>
      </w:r>
    </w:p>
    <w:p w:rsidR="00E71314" w:rsidRDefault="00B6766D">
      <w:pPr>
        <w:pStyle w:val="Zkladntext30"/>
        <w:framePr w:w="10260" w:h="1210" w:hRule="exact" w:wrap="none" w:vAnchor="page" w:hAnchor="page" w:x="1352" w:y="1303"/>
        <w:shd w:val="clear" w:color="auto" w:fill="auto"/>
        <w:ind w:right="1060"/>
      </w:pPr>
      <w:r>
        <w:t xml:space="preserve">Purkyňova 649/127, 612 00 Brno-Medlánky, </w:t>
      </w:r>
      <w:r>
        <w:rPr>
          <w:lang w:val="en-US" w:eastAsia="en-US" w:bidi="en-US"/>
        </w:rPr>
        <w:t>Czech Republic</w:t>
      </w:r>
    </w:p>
    <w:p w:rsidR="00E71314" w:rsidRDefault="00B6766D">
      <w:pPr>
        <w:pStyle w:val="Zkladntext30"/>
        <w:framePr w:w="10260" w:h="1210" w:hRule="exact" w:wrap="none" w:vAnchor="page" w:hAnchor="page" w:x="1352" w:y="1303"/>
        <w:shd w:val="clear" w:color="auto" w:fill="auto"/>
        <w:ind w:right="1060"/>
      </w:pPr>
      <w:r>
        <w:rPr>
          <w:lang w:val="en-US" w:eastAsia="en-US" w:bidi="en-US"/>
        </w:rPr>
        <w:t xml:space="preserve">telephone: </w:t>
      </w:r>
      <w:r>
        <w:t>+420 605 287 732</w:t>
      </w:r>
      <w:r>
        <w:br/>
      </w:r>
      <w:r>
        <w:rPr>
          <w:lang w:val="en-US" w:eastAsia="en-US" w:bidi="en-US"/>
        </w:rPr>
        <w:t xml:space="preserve">e-mail: </w:t>
      </w:r>
      <w:hyperlink r:id="rId13" w:history="1">
        <w:r>
          <w:rPr>
            <w:rStyle w:val="Hypertextovodkaz"/>
            <w:lang w:val="en-US" w:eastAsia="en-US" w:bidi="en-US"/>
          </w:rPr>
          <w:t>jan.neuman@brukeroptlcs.cz</w:t>
        </w:r>
      </w:hyperlink>
      <w:r>
        <w:rPr>
          <w:lang w:val="en-US" w:eastAsia="en-US" w:bidi="en-US"/>
        </w:rPr>
        <w:br/>
      </w:r>
      <w:hyperlink r:id="rId14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C11BC5" w:rsidRDefault="00B6766D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410" w:lineRule="exact"/>
        <w:ind w:left="180" w:right="3240" w:firstLine="0"/>
      </w:pPr>
      <w:r>
        <w:t xml:space="preserve">Bankovní spojení: Komerční banka </w:t>
      </w:r>
    </w:p>
    <w:p w:rsidR="00E71314" w:rsidRDefault="00B6766D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410" w:lineRule="exact"/>
        <w:ind w:left="180" w:right="3240" w:firstLine="0"/>
      </w:pPr>
      <w:r>
        <w:t>Č. čtu: 43-712600207/0100</w:t>
      </w:r>
    </w:p>
    <w:p w:rsidR="00E71314" w:rsidRDefault="00B6766D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410" w:lineRule="exact"/>
        <w:ind w:left="180" w:right="1060" w:firstLine="0"/>
      </w:pPr>
      <w:r>
        <w:t xml:space="preserve">Společnost zapsaná u Krajského soudu v Brně ze dne </w:t>
      </w:r>
      <w:r>
        <w:t>27.11.2007, odd. C, vložka 56 930</w:t>
      </w:r>
    </w:p>
    <w:p w:rsidR="00E71314" w:rsidRDefault="00B6766D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410" w:lineRule="exact"/>
        <w:ind w:left="720" w:hanging="540"/>
        <w:jc w:val="both"/>
      </w:pPr>
      <w:r>
        <w:t>Kontaktní osoby ve věcech technických: Ing. Jan Neuman, Ph.D.</w:t>
      </w:r>
    </w:p>
    <w:p w:rsidR="00C11BC5" w:rsidRDefault="00B6766D" w:rsidP="00C11BC5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410" w:lineRule="exact"/>
        <w:ind w:left="181" w:right="1060" w:firstLine="0"/>
      </w:pPr>
      <w:r>
        <w:t>Tel/fax: +420 605 287</w:t>
      </w:r>
      <w:r w:rsidR="00C11BC5">
        <w:t> </w:t>
      </w:r>
      <w:r>
        <w:t xml:space="preserve">732 </w:t>
      </w:r>
    </w:p>
    <w:p w:rsidR="00E71314" w:rsidRDefault="00B6766D" w:rsidP="00C11BC5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410" w:lineRule="exact"/>
        <w:ind w:left="181" w:right="1060" w:firstLine="0"/>
      </w:pPr>
      <w:r>
        <w:t xml:space="preserve">E-mail: </w:t>
      </w:r>
      <w:hyperlink r:id="rId15" w:history="1">
        <w:r>
          <w:rPr>
            <w:rStyle w:val="Hypertextovodkaz"/>
          </w:rPr>
          <w:t>jan.neuman@brukeroptics.cz</w:t>
        </w:r>
      </w:hyperlink>
    </w:p>
    <w:p w:rsidR="00C11BC5" w:rsidRDefault="00C11BC5" w:rsidP="00C11BC5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410" w:lineRule="exact"/>
        <w:ind w:left="181" w:right="1060" w:firstLine="0"/>
      </w:pPr>
    </w:p>
    <w:p w:rsidR="00E71314" w:rsidRDefault="00B6766D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540" w:line="240" w:lineRule="exact"/>
        <w:ind w:left="720" w:hanging="540"/>
        <w:jc w:val="both"/>
      </w:pPr>
      <w:r>
        <w:t xml:space="preserve">(dále jen jako </w:t>
      </w:r>
      <w:r>
        <w:rPr>
          <w:rStyle w:val="Zkladntext2Tun"/>
        </w:rPr>
        <w:t>„prodávající“)</w:t>
      </w:r>
    </w:p>
    <w:p w:rsidR="00E71314" w:rsidRDefault="00B6766D">
      <w:pPr>
        <w:pStyle w:val="Zkladntext20"/>
        <w:framePr w:w="10260" w:h="4584" w:hRule="exact" w:wrap="none" w:vAnchor="page" w:hAnchor="page" w:x="1352" w:y="3105"/>
        <w:shd w:val="clear" w:color="auto" w:fill="auto"/>
        <w:spacing w:before="0" w:after="0" w:line="240" w:lineRule="exact"/>
        <w:ind w:left="720" w:hanging="540"/>
        <w:jc w:val="both"/>
      </w:pPr>
      <w:r>
        <w:t>Obě smluvní strany po</w:t>
      </w:r>
      <w:r>
        <w:t xml:space="preserve"> vzájemném projednání a shodě uzavírají tuto smlouvu:</w:t>
      </w:r>
    </w:p>
    <w:p w:rsidR="00E71314" w:rsidRDefault="00B6766D">
      <w:pPr>
        <w:pStyle w:val="Nadpis20"/>
        <w:framePr w:w="10260" w:h="4059" w:hRule="exact" w:wrap="none" w:vAnchor="page" w:hAnchor="page" w:x="1352" w:y="8228"/>
        <w:numPr>
          <w:ilvl w:val="0"/>
          <w:numId w:val="1"/>
        </w:numPr>
        <w:shd w:val="clear" w:color="auto" w:fill="auto"/>
        <w:tabs>
          <w:tab w:val="left" w:pos="3902"/>
        </w:tabs>
        <w:spacing w:before="0" w:after="382" w:line="280" w:lineRule="exact"/>
        <w:ind w:left="3540"/>
      </w:pPr>
      <w:bookmarkStart w:id="7" w:name="bookmark7"/>
      <w:r>
        <w:t>Předmět smlouvy</w:t>
      </w:r>
      <w:bookmarkEnd w:id="7"/>
    </w:p>
    <w:p w:rsidR="00E71314" w:rsidRDefault="00B6766D">
      <w:pPr>
        <w:pStyle w:val="Zkladntext20"/>
        <w:framePr w:w="10260" w:h="4059" w:hRule="exact" w:wrap="none" w:vAnchor="page" w:hAnchor="page" w:x="1352" w:y="8228"/>
        <w:numPr>
          <w:ilvl w:val="1"/>
          <w:numId w:val="1"/>
        </w:numPr>
        <w:shd w:val="clear" w:color="auto" w:fill="auto"/>
        <w:tabs>
          <w:tab w:val="left" w:pos="733"/>
        </w:tabs>
        <w:spacing w:before="0" w:after="60" w:line="277" w:lineRule="exact"/>
        <w:ind w:left="720" w:right="1060" w:hanging="540"/>
        <w:jc w:val="both"/>
      </w:pPr>
      <w:r>
        <w:t xml:space="preserve">Podkladem pro uzavření této smlouvy je nabídka prodávajícího ze dne 24.4.2017 (dále jen </w:t>
      </w:r>
      <w:r>
        <w:rPr>
          <w:rStyle w:val="Zkladntext2Tun"/>
        </w:rPr>
        <w:t xml:space="preserve">„nabídka“) </w:t>
      </w:r>
      <w:r>
        <w:t xml:space="preserve">podaná v zadávacím řízení na veřejnou zakázku </w:t>
      </w:r>
      <w:r>
        <w:rPr>
          <w:rStyle w:val="Zkladntext2Tun"/>
        </w:rPr>
        <w:t xml:space="preserve">„Dodávka </w:t>
      </w:r>
      <w:r>
        <w:rPr>
          <w:rStyle w:val="Zkladntext2Tun0"/>
        </w:rPr>
        <w:t>mobilního infračerveného spektro</w:t>
      </w:r>
      <w:r>
        <w:rPr>
          <w:rStyle w:val="Zkladntext2Tun0"/>
        </w:rPr>
        <w:t>metru s příslušenstvím</w:t>
      </w:r>
      <w:r>
        <w:rPr>
          <w:rStyle w:val="Zkladntext2Tun"/>
        </w:rPr>
        <w:t xml:space="preserve">“ </w:t>
      </w:r>
      <w:r>
        <w:t xml:space="preserve">(dále jen </w:t>
      </w:r>
      <w:r>
        <w:rPr>
          <w:rStyle w:val="Zkladntext2Tun"/>
        </w:rPr>
        <w:t xml:space="preserve">„Veřejná zakázka malého rozsahu“), </w:t>
      </w:r>
      <w:r>
        <w:t xml:space="preserve">zadávanou v souladu se zákonem č. 134/2016 Sb., o zadávání veřejných zakázek, v platném znění (dále jen </w:t>
      </w:r>
      <w:r>
        <w:rPr>
          <w:rStyle w:val="Zkladntext2Tun"/>
        </w:rPr>
        <w:t>„ZZVZ“)</w:t>
      </w:r>
    </w:p>
    <w:p w:rsidR="00E71314" w:rsidRDefault="00B6766D">
      <w:pPr>
        <w:pStyle w:val="Zkladntext20"/>
        <w:framePr w:w="10260" w:h="4059" w:hRule="exact" w:wrap="none" w:vAnchor="page" w:hAnchor="page" w:x="1352" w:y="8228"/>
        <w:numPr>
          <w:ilvl w:val="1"/>
          <w:numId w:val="1"/>
        </w:numPr>
        <w:shd w:val="clear" w:color="auto" w:fill="auto"/>
        <w:tabs>
          <w:tab w:val="left" w:pos="733"/>
        </w:tabs>
        <w:spacing w:before="0" w:after="60" w:line="277" w:lineRule="exact"/>
        <w:ind w:left="720" w:right="1060" w:hanging="540"/>
        <w:jc w:val="both"/>
      </w:pPr>
      <w:r>
        <w:t xml:space="preserve">Touto smlouvou se prodávající zavazuje dodat za podmínek v ní sjednaných </w:t>
      </w:r>
      <w:r>
        <w:t>kupujícímu zboží, uvedené v článku 3. této smlouvy a převést na něj vlastnické právo k tomuto zboží.</w:t>
      </w:r>
    </w:p>
    <w:p w:rsidR="00E71314" w:rsidRDefault="00B6766D">
      <w:pPr>
        <w:pStyle w:val="Zkladntext20"/>
        <w:framePr w:w="10260" w:h="4059" w:hRule="exact" w:wrap="none" w:vAnchor="page" w:hAnchor="page" w:x="1352" w:y="8228"/>
        <w:numPr>
          <w:ilvl w:val="1"/>
          <w:numId w:val="1"/>
        </w:numPr>
        <w:shd w:val="clear" w:color="auto" w:fill="auto"/>
        <w:tabs>
          <w:tab w:val="left" w:pos="733"/>
        </w:tabs>
        <w:spacing w:before="0" w:after="0" w:line="277" w:lineRule="exact"/>
        <w:ind w:left="720" w:right="1060" w:hanging="540"/>
        <w:jc w:val="both"/>
      </w:pPr>
      <w:r>
        <w:t>Kupující se zavazuje zboží převzít a zaplatit za něj sjednanou kupní cenu způsobem a v termínu stanoveném touto smlouvou.</w:t>
      </w:r>
    </w:p>
    <w:p w:rsidR="00E71314" w:rsidRDefault="00B6766D">
      <w:pPr>
        <w:pStyle w:val="ZhlavneboZpat0"/>
        <w:framePr w:w="6296" w:h="601" w:hRule="exact" w:wrap="none" w:vAnchor="page" w:hAnchor="page" w:x="2864" w:y="15144"/>
        <w:shd w:val="clear" w:color="auto" w:fill="auto"/>
        <w:tabs>
          <w:tab w:val="left" w:pos="3596"/>
        </w:tabs>
        <w:spacing w:line="270" w:lineRule="exact"/>
        <w:ind w:left="17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6296" w:h="601" w:hRule="exact" w:wrap="none" w:vAnchor="page" w:hAnchor="page" w:x="2864" w:y="15144"/>
        <w:shd w:val="clear" w:color="auto" w:fill="auto"/>
        <w:spacing w:line="270" w:lineRule="exact"/>
      </w:pPr>
      <w:r>
        <w:t>OR u</w:t>
      </w:r>
      <w:r>
        <w:t xml:space="preserve"> Krajského soudu v Brně ze dne 27.11.2007, odd. C, vložka 56 930</w:t>
      </w:r>
    </w:p>
    <w:p w:rsidR="00E71314" w:rsidRDefault="00B6766D">
      <w:pPr>
        <w:pStyle w:val="ZhlavneboZpat0"/>
        <w:framePr w:wrap="none" w:vAnchor="page" w:hAnchor="page" w:x="5935" w:y="15958"/>
        <w:shd w:val="clear" w:color="auto" w:fill="auto"/>
        <w:spacing w:line="220" w:lineRule="exact"/>
      </w:pPr>
      <w:r>
        <w:t>2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B6766D">
      <w:pPr>
        <w:pStyle w:val="ZhlavneboZpat30"/>
        <w:framePr w:wrap="none" w:vAnchor="page" w:hAnchor="page" w:x="6051" w:y="791"/>
        <w:shd w:val="clear" w:color="auto" w:fill="auto"/>
        <w:spacing w:line="210" w:lineRule="exact"/>
      </w:pPr>
      <w:r>
        <w:lastRenderedPageBreak/>
        <w:t xml:space="preserve">OPTIK INSTRUMENTS </w:t>
      </w:r>
      <w:r>
        <w:rPr>
          <w:lang w:val="fr-FR" w:eastAsia="fr-FR" w:bidi="fr-FR"/>
        </w:rPr>
        <w:t xml:space="preserve">s. </w:t>
      </w:r>
      <w:r>
        <w:t>r. o.</w:t>
      </w:r>
    </w:p>
    <w:p w:rsidR="00E71314" w:rsidRDefault="00B6766D">
      <w:pPr>
        <w:framePr w:wrap="none" w:vAnchor="page" w:hAnchor="page" w:x="1580" w:y="100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"C:\\Users\\zsimova\\Desktop\\media\\image3.jpeg" \* MERGEFORMATINET</w:instrText>
      </w:r>
      <w:r>
        <w:instrText xml:space="preserve"> </w:instrText>
      </w:r>
      <w:r>
        <w:fldChar w:fldCharType="separate"/>
      </w:r>
      <w:r w:rsidR="00687AEF">
        <w:pict>
          <v:shape id="_x0000_i1027" type="#_x0000_t75" style="width:63pt;height:46.2pt">
            <v:imagedata r:id="rId16" r:href="rId17"/>
          </v:shape>
        </w:pict>
      </w:r>
      <w:r>
        <w:fldChar w:fldCharType="end"/>
      </w:r>
    </w:p>
    <w:p w:rsidR="00E71314" w:rsidRDefault="00B6766D">
      <w:pPr>
        <w:pStyle w:val="Zkladntext40"/>
        <w:framePr w:wrap="none" w:vAnchor="page" w:hAnchor="page" w:x="1562" w:y="1970"/>
        <w:shd w:val="clear" w:color="auto" w:fill="auto"/>
        <w:spacing w:line="260" w:lineRule="exact"/>
      </w:pPr>
      <w:r>
        <w:rPr>
          <w:rStyle w:val="Zkladntext41"/>
        </w:rPr>
        <w:t>INSTRUMENTS</w:t>
      </w:r>
    </w:p>
    <w:p w:rsidR="00E71314" w:rsidRDefault="00B6766D">
      <w:pPr>
        <w:pStyle w:val="Zkladntext30"/>
        <w:framePr w:w="10260" w:h="1206" w:hRule="exact" w:wrap="none" w:vAnchor="page" w:hAnchor="page" w:x="1224" w:y="1232"/>
        <w:shd w:val="clear" w:color="auto" w:fill="auto"/>
        <w:ind w:right="1040"/>
      </w:pPr>
      <w:r>
        <w:t xml:space="preserve">Purkyňova 649/127, 612 00 Brno-Medlánky, </w:t>
      </w:r>
      <w:r>
        <w:rPr>
          <w:lang w:val="en-US" w:eastAsia="en-US" w:bidi="en-US"/>
        </w:rPr>
        <w:t>Czech Republic</w:t>
      </w:r>
    </w:p>
    <w:p w:rsidR="00E71314" w:rsidRDefault="00B6766D">
      <w:pPr>
        <w:pStyle w:val="Zkladntext30"/>
        <w:framePr w:w="10260" w:h="1206" w:hRule="exact" w:wrap="none" w:vAnchor="page" w:hAnchor="page" w:x="1224" w:y="1232"/>
        <w:shd w:val="clear" w:color="auto" w:fill="auto"/>
        <w:ind w:right="1040"/>
      </w:pPr>
      <w:r>
        <w:rPr>
          <w:lang w:val="en-US" w:eastAsia="en-US" w:bidi="en-US"/>
        </w:rPr>
        <w:t xml:space="preserve">telephone: </w:t>
      </w:r>
      <w:r>
        <w:t>+420 605 287 732</w:t>
      </w:r>
      <w:r>
        <w:br/>
      </w:r>
      <w:r>
        <w:rPr>
          <w:lang w:val="en-US" w:eastAsia="en-US" w:bidi="en-US"/>
        </w:rPr>
        <w:t xml:space="preserve">e-mail: </w:t>
      </w:r>
      <w:hyperlink r:id="rId18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19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Nadpis20"/>
        <w:framePr w:w="10260" w:h="9942" w:hRule="exact" w:wrap="none" w:vAnchor="page" w:hAnchor="page" w:x="1224" w:y="3189"/>
        <w:numPr>
          <w:ilvl w:val="0"/>
          <w:numId w:val="1"/>
        </w:numPr>
        <w:shd w:val="clear" w:color="auto" w:fill="auto"/>
        <w:tabs>
          <w:tab w:val="left" w:pos="3899"/>
        </w:tabs>
        <w:spacing w:before="0" w:after="255" w:line="280" w:lineRule="exact"/>
        <w:ind w:left="3540"/>
      </w:pPr>
      <w:bookmarkStart w:id="8" w:name="bookmark8"/>
      <w:r>
        <w:t>Předmět plnění</w:t>
      </w:r>
      <w:bookmarkEnd w:id="8"/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1"/>
          <w:numId w:val="1"/>
        </w:numPr>
        <w:shd w:val="clear" w:color="auto" w:fill="auto"/>
        <w:tabs>
          <w:tab w:val="left" w:pos="705"/>
        </w:tabs>
        <w:spacing w:before="0" w:after="63" w:line="281" w:lineRule="exact"/>
        <w:ind w:left="720" w:right="1040" w:hanging="720"/>
        <w:jc w:val="both"/>
      </w:pPr>
      <w:r>
        <w:t>Předmětem pln</w:t>
      </w:r>
      <w:r>
        <w:t>ění je dodávka mobilního infračerveného spektrometru včetně příslušenství, s video kamerou, trojnožkou, externí jednotkou s řídícím a vyhodnocovacím SW. Přesná specifikace zboží je uvedena v příloze č. 1, která tvoří nedílnou součást této smlouvy. Přesná s</w:t>
      </w:r>
      <w:r>
        <w:t>pecifikace souvisejících služeb, které jsou předmětem plnění je uvedena níže v článku 3. této smlouvy a příloze č. 1.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shd w:val="clear" w:color="auto" w:fill="auto"/>
        <w:spacing w:before="0" w:after="0" w:line="277" w:lineRule="exact"/>
        <w:ind w:left="1140" w:hanging="420"/>
        <w:jc w:val="both"/>
      </w:pPr>
      <w:r>
        <w:t xml:space="preserve">(dále jako </w:t>
      </w:r>
      <w:r>
        <w:rPr>
          <w:rStyle w:val="Zkladntext2Tun"/>
        </w:rPr>
        <w:t xml:space="preserve">„dodávka“ </w:t>
      </w:r>
      <w:r>
        <w:t xml:space="preserve">nebo také jako </w:t>
      </w:r>
      <w:r>
        <w:rPr>
          <w:rStyle w:val="Zkladntext2Tun"/>
        </w:rPr>
        <w:t>„přístroj“)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1"/>
          <w:numId w:val="1"/>
        </w:numPr>
        <w:shd w:val="clear" w:color="auto" w:fill="auto"/>
        <w:tabs>
          <w:tab w:val="left" w:pos="705"/>
        </w:tabs>
        <w:spacing w:before="0" w:after="0" w:line="277" w:lineRule="exact"/>
        <w:ind w:left="720" w:right="1040" w:hanging="560"/>
        <w:jc w:val="both"/>
      </w:pPr>
      <w:r>
        <w:t xml:space="preserve">Součástí předmětu plnění jsou i veškeré doklady požadované právními předpisy k používání </w:t>
      </w:r>
      <w:r>
        <w:t>předmětu dodávky, vč. prohlášení o shodě. Prodávající prohlašuje, že předmět plnění splňuje veškeré podmínky stanovené právními předpisy k používání předmětu plnění, a že kupujícímu předá veškeré doklady potřebné k provozování předmětu plnění, za což kupuj</w:t>
      </w:r>
      <w:r>
        <w:t>ícímu odpovídá. Prodávající se dále zavazuje předat manuály k přístroji v anglickém nebo českém jazyce.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1"/>
          <w:numId w:val="1"/>
        </w:numPr>
        <w:shd w:val="clear" w:color="auto" w:fill="auto"/>
        <w:tabs>
          <w:tab w:val="left" w:pos="705"/>
        </w:tabs>
        <w:spacing w:before="0" w:after="0" w:line="400" w:lineRule="exact"/>
        <w:ind w:left="720" w:hanging="560"/>
        <w:jc w:val="both"/>
      </w:pPr>
      <w:r>
        <w:t>Dále je předmětem plnění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00" w:lineRule="exact"/>
        <w:ind w:left="1140" w:hanging="420"/>
        <w:jc w:val="both"/>
      </w:pPr>
      <w:r>
        <w:t>doprava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00" w:lineRule="exact"/>
        <w:ind w:left="1140" w:hanging="420"/>
        <w:jc w:val="both"/>
      </w:pPr>
      <w:r>
        <w:t>kompletní instalace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00" w:lineRule="exact"/>
        <w:ind w:left="1140" w:hanging="420"/>
        <w:jc w:val="both"/>
      </w:pPr>
      <w:r>
        <w:t>uvedení přístroje do provozu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60" w:line="281" w:lineRule="exact"/>
        <w:ind w:left="1140" w:right="1040" w:hanging="420"/>
        <w:jc w:val="both"/>
      </w:pPr>
      <w:r>
        <w:t xml:space="preserve">provedení a protokolární zaznamenání funkční zkoušky spočívající v </w:t>
      </w:r>
      <w:r>
        <w:t>ověření všech požadovaných funkcí a parametrů uvedených v příloze č. 1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63" w:line="281" w:lineRule="exact"/>
        <w:ind w:left="1140" w:right="1040" w:hanging="420"/>
        <w:jc w:val="both"/>
      </w:pPr>
      <w:r>
        <w:t>základní technické a aplikační zaškolení uživatelů, a to pro min. 2 osoby v rozsahu min. 3 pracovních dnů v českém jazyce přímo na dodaném přístroji v místě dodání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63" w:line="277" w:lineRule="exact"/>
        <w:ind w:left="1140" w:right="1040" w:hanging="420"/>
        <w:jc w:val="both"/>
      </w:pPr>
      <w:r>
        <w:t xml:space="preserve">pravidelné doškolení </w:t>
      </w:r>
      <w:r>
        <w:t>uživatelů, a to pro min. 1 osobu v rozsahu min. 3 pracovních dnů každý kalendářní rok, v českém jazyce přímo na dodaném přístroji po dobu 4 let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87" w:line="274" w:lineRule="exact"/>
        <w:ind w:left="1140" w:right="1040" w:hanging="420"/>
        <w:jc w:val="both"/>
      </w:pPr>
      <w:r>
        <w:t xml:space="preserve">bezplatný servis po dobu celé záruční lhůty v rozsahu stanoveném výrobcem včetně oprav, dodávky náhradních dílů </w:t>
      </w:r>
      <w:r>
        <w:t>a preventivních prohlídek přístroje</w:t>
      </w:r>
    </w:p>
    <w:p w:rsidR="00E71314" w:rsidRDefault="00B6766D">
      <w:pPr>
        <w:pStyle w:val="Zkladntext20"/>
        <w:framePr w:w="10260" w:h="9942" w:hRule="exact" w:wrap="none" w:vAnchor="page" w:hAnchor="page" w:x="1224" w:y="3189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240" w:lineRule="exact"/>
        <w:ind w:left="1140" w:hanging="420"/>
        <w:jc w:val="both"/>
      </w:pPr>
      <w:r>
        <w:t>pozáruční servis přístroje po dobu 10 let dle čl. 6.7. této smlouvy.</w:t>
      </w:r>
    </w:p>
    <w:p w:rsidR="00E71314" w:rsidRDefault="00B6766D">
      <w:pPr>
        <w:pStyle w:val="ZhlavneboZpat0"/>
        <w:framePr w:w="6318" w:h="590" w:hRule="exact" w:wrap="none" w:vAnchor="page" w:hAnchor="page" w:x="2739" w:y="15098"/>
        <w:shd w:val="clear" w:color="auto" w:fill="auto"/>
        <w:tabs>
          <w:tab w:val="left" w:pos="3599"/>
        </w:tabs>
        <w:spacing w:line="266" w:lineRule="exact"/>
        <w:ind w:left="17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6318" w:h="590" w:hRule="exact" w:wrap="none" w:vAnchor="page" w:hAnchor="page" w:x="2739" w:y="15098"/>
        <w:shd w:val="clear" w:color="auto" w:fill="auto"/>
        <w:spacing w:line="266" w:lineRule="exact"/>
      </w:pPr>
      <w:r>
        <w:t>OR u Krajského soudu v Brně ze dne 27.11.2007, odd. C, vložka 56 930</w:t>
      </w:r>
    </w:p>
    <w:p w:rsidR="00E71314" w:rsidRDefault="00B6766D">
      <w:pPr>
        <w:pStyle w:val="ZhlavneboZpat0"/>
        <w:framePr w:wrap="none" w:vAnchor="page" w:hAnchor="page" w:x="5821" w:y="15916"/>
        <w:shd w:val="clear" w:color="auto" w:fill="auto"/>
        <w:spacing w:line="220" w:lineRule="exact"/>
      </w:pPr>
      <w:r>
        <w:t>3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B6766D">
      <w:pPr>
        <w:pStyle w:val="ZhlavneboZpat30"/>
        <w:framePr w:wrap="none" w:vAnchor="page" w:hAnchor="page" w:x="6185" w:y="830"/>
        <w:shd w:val="clear" w:color="auto" w:fill="auto"/>
        <w:spacing w:line="210" w:lineRule="exact"/>
      </w:pPr>
      <w:r>
        <w:lastRenderedPageBreak/>
        <w:t xml:space="preserve">OPTIK INSTRUMENTS </w:t>
      </w:r>
      <w:r>
        <w:rPr>
          <w:lang w:val="fr-FR" w:eastAsia="fr-FR" w:bidi="fr-FR"/>
        </w:rPr>
        <w:t xml:space="preserve">s. </w:t>
      </w:r>
      <w:r>
        <w:t>r. o.</w:t>
      </w:r>
    </w:p>
    <w:p w:rsidR="00E71314" w:rsidRDefault="00B6766D">
      <w:pPr>
        <w:framePr w:wrap="none" w:vAnchor="page" w:hAnchor="page" w:x="1724" w:y="102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"C:\\Users\\zsimova\\Desktop\\media\\image4.jpeg" \* MERGEFORMATINET</w:instrText>
      </w:r>
      <w:r>
        <w:instrText xml:space="preserve"> </w:instrText>
      </w:r>
      <w:r>
        <w:fldChar w:fldCharType="separate"/>
      </w:r>
      <w:r w:rsidR="00687AEF">
        <w:pict>
          <v:shape id="_x0000_i1028" type="#_x0000_t75" style="width:61.8pt;height:46.2pt">
            <v:imagedata r:id="rId20" r:href="rId21"/>
          </v:shape>
        </w:pict>
      </w:r>
      <w:r>
        <w:fldChar w:fldCharType="end"/>
      </w:r>
    </w:p>
    <w:p w:rsidR="00E71314" w:rsidRDefault="00B6766D">
      <w:pPr>
        <w:pStyle w:val="Zkladntext40"/>
        <w:framePr w:wrap="none" w:vAnchor="page" w:hAnchor="page" w:x="1703" w:y="1984"/>
        <w:shd w:val="clear" w:color="auto" w:fill="auto"/>
        <w:spacing w:line="260" w:lineRule="exact"/>
      </w:pPr>
      <w:r>
        <w:rPr>
          <w:rStyle w:val="Zkladntext41"/>
        </w:rPr>
        <w:t>INSTRUMENTS</w:t>
      </w:r>
    </w:p>
    <w:p w:rsidR="00E71314" w:rsidRDefault="00B6766D">
      <w:pPr>
        <w:pStyle w:val="Zkladntext30"/>
        <w:framePr w:w="10260" w:h="1206" w:hRule="exact" w:wrap="none" w:vAnchor="page" w:hAnchor="page" w:x="1224" w:y="1250"/>
        <w:shd w:val="clear" w:color="auto" w:fill="auto"/>
        <w:ind w:right="940"/>
      </w:pPr>
      <w:r>
        <w:t xml:space="preserve">Purkyňova 649/127, 612 00 Brno-Medlánky, </w:t>
      </w:r>
      <w:r>
        <w:rPr>
          <w:lang w:val="en-US" w:eastAsia="en-US" w:bidi="en-US"/>
        </w:rPr>
        <w:t>Czech Republic</w:t>
      </w:r>
    </w:p>
    <w:p w:rsidR="00E71314" w:rsidRDefault="00B6766D">
      <w:pPr>
        <w:pStyle w:val="Zkladntext30"/>
        <w:framePr w:w="10260" w:h="1206" w:hRule="exact" w:wrap="none" w:vAnchor="page" w:hAnchor="page" w:x="1224" w:y="1250"/>
        <w:shd w:val="clear" w:color="auto" w:fill="auto"/>
        <w:ind w:right="940"/>
      </w:pPr>
      <w:r>
        <w:rPr>
          <w:lang w:val="en-US" w:eastAsia="en-US" w:bidi="en-US"/>
        </w:rPr>
        <w:t xml:space="preserve">telephone: </w:t>
      </w:r>
      <w:r>
        <w:t>+420 605 287 732</w:t>
      </w:r>
      <w:r>
        <w:br/>
      </w:r>
      <w:r>
        <w:rPr>
          <w:lang w:val="en-US" w:eastAsia="en-US" w:bidi="en-US"/>
        </w:rPr>
        <w:t xml:space="preserve">e-mail: </w:t>
      </w:r>
      <w:hyperlink r:id="rId22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23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Nadpis20"/>
        <w:framePr w:w="10260" w:h="11803" w:hRule="exact" w:wrap="none" w:vAnchor="page" w:hAnchor="page" w:x="1224" w:y="3196"/>
        <w:numPr>
          <w:ilvl w:val="0"/>
          <w:numId w:val="1"/>
        </w:numPr>
        <w:shd w:val="clear" w:color="auto" w:fill="auto"/>
        <w:tabs>
          <w:tab w:val="left" w:pos="2878"/>
        </w:tabs>
        <w:spacing w:before="0" w:after="292" w:line="280" w:lineRule="exact"/>
        <w:ind w:left="2520"/>
      </w:pPr>
      <w:bookmarkStart w:id="9" w:name="bookmark9"/>
      <w:r>
        <w:t>Kupní cena a platební podmínky</w:t>
      </w:r>
      <w:bookmarkEnd w:id="9"/>
    </w:p>
    <w:p w:rsidR="00E71314" w:rsidRDefault="00B6766D">
      <w:pPr>
        <w:pStyle w:val="Nadpis30"/>
        <w:framePr w:w="10260" w:h="11803" w:hRule="exact" w:wrap="none" w:vAnchor="page" w:hAnchor="page" w:x="1224" w:y="3196"/>
        <w:numPr>
          <w:ilvl w:val="1"/>
          <w:numId w:val="1"/>
        </w:numPr>
        <w:shd w:val="clear" w:color="auto" w:fill="auto"/>
        <w:tabs>
          <w:tab w:val="left" w:pos="1697"/>
        </w:tabs>
        <w:spacing w:before="0" w:after="0" w:line="240" w:lineRule="exact"/>
        <w:ind w:left="680" w:firstLine="0"/>
        <w:jc w:val="both"/>
      </w:pPr>
      <w:bookmarkStart w:id="10" w:name="bookmark10"/>
      <w:r>
        <w:t>Celková kupní cena bez DPH činí: 1.885.000,- Kč.</w:t>
      </w:r>
      <w:bookmarkEnd w:id="10"/>
    </w:p>
    <w:p w:rsidR="00E71314" w:rsidRDefault="00B6766D">
      <w:pPr>
        <w:pStyle w:val="Zkladntext50"/>
        <w:framePr w:w="10260" w:h="11803" w:hRule="exact" w:wrap="none" w:vAnchor="page" w:hAnchor="page" w:x="1224" w:y="3196"/>
        <w:shd w:val="clear" w:color="auto" w:fill="auto"/>
        <w:spacing w:before="0" w:after="0" w:line="240" w:lineRule="exact"/>
        <w:ind w:left="1700"/>
      </w:pPr>
      <w:r>
        <w:t>DPH ve výši 21 % činí: 395.850,- Kč.</w:t>
      </w:r>
    </w:p>
    <w:p w:rsidR="00E71314" w:rsidRDefault="00B6766D">
      <w:pPr>
        <w:pStyle w:val="Zkladntext50"/>
        <w:framePr w:w="10260" w:h="11803" w:hRule="exact" w:wrap="none" w:vAnchor="page" w:hAnchor="page" w:x="1224" w:y="3196"/>
        <w:shd w:val="clear" w:color="auto" w:fill="auto"/>
        <w:spacing w:before="0" w:after="240" w:line="281" w:lineRule="exact"/>
        <w:ind w:left="820" w:right="1420" w:firstLine="0"/>
        <w:jc w:val="left"/>
      </w:pPr>
      <w:r>
        <w:t>Celková kupní cena včetně DPH ve výši 21 % činí:</w:t>
      </w:r>
      <w:r>
        <w:t xml:space="preserve"> 2.280.850,- Kč (slovy dvamilionydvěsteosmdesáttisícosmsetpadesát korun českých).</w:t>
      </w:r>
    </w:p>
    <w:p w:rsidR="00E71314" w:rsidRDefault="00B6766D">
      <w:pPr>
        <w:pStyle w:val="Nadpis30"/>
        <w:framePr w:w="10260" w:h="11803" w:hRule="exact" w:wrap="none" w:vAnchor="page" w:hAnchor="page" w:x="1224" w:y="3196"/>
        <w:shd w:val="clear" w:color="auto" w:fill="auto"/>
        <w:spacing w:before="0" w:after="243" w:line="281" w:lineRule="exact"/>
        <w:ind w:left="820" w:right="940" w:firstLine="0"/>
      </w:pPr>
      <w:bookmarkStart w:id="11" w:name="bookmark11"/>
      <w:r>
        <w:t>Celková kupní cena je tvořena součtem ceny dodávky dle odstavce 4.1.1. a ceny za 160 hodin pozáručního servisu dle odstavce 4.1.2 této Smlouvy.</w:t>
      </w:r>
      <w:bookmarkEnd w:id="11"/>
    </w:p>
    <w:p w:rsidR="00E71314" w:rsidRDefault="00B6766D">
      <w:pPr>
        <w:pStyle w:val="Zkladntext20"/>
        <w:framePr w:w="10260" w:h="11803" w:hRule="exact" w:wrap="none" w:vAnchor="page" w:hAnchor="page" w:x="1224" w:y="3196"/>
        <w:numPr>
          <w:ilvl w:val="2"/>
          <w:numId w:val="1"/>
        </w:numPr>
        <w:shd w:val="clear" w:color="auto" w:fill="auto"/>
        <w:tabs>
          <w:tab w:val="left" w:pos="1697"/>
        </w:tabs>
        <w:spacing w:before="0" w:after="270" w:line="277" w:lineRule="exact"/>
        <w:ind w:left="1700" w:right="940"/>
        <w:jc w:val="both"/>
      </w:pPr>
      <w:r>
        <w:t xml:space="preserve">Cena dodávky v rozsahu </w:t>
      </w:r>
      <w:r>
        <w:t>stanoveném čl. 3 této Smlouvy s výjimkou pozáručního servisu (čl. 3.3. písm. h) této Smlouvy):</w:t>
      </w:r>
    </w:p>
    <w:p w:rsidR="00E71314" w:rsidRDefault="00B6766D">
      <w:pPr>
        <w:pStyle w:val="Nadpis30"/>
        <w:framePr w:w="10260" w:h="11803" w:hRule="exact" w:wrap="none" w:vAnchor="page" w:hAnchor="page" w:x="1224" w:y="3196"/>
        <w:shd w:val="clear" w:color="auto" w:fill="auto"/>
        <w:spacing w:before="0" w:after="270" w:line="240" w:lineRule="exact"/>
        <w:ind w:left="1700" w:firstLine="0"/>
      </w:pPr>
      <w:bookmarkStart w:id="12" w:name="bookmark12"/>
      <w:r>
        <w:t>Cena dodávky činí:1.645.000,- Kč bez DPH.</w:t>
      </w:r>
      <w:bookmarkEnd w:id="12"/>
    </w:p>
    <w:p w:rsidR="00E71314" w:rsidRDefault="00B6766D">
      <w:pPr>
        <w:pStyle w:val="Zkladntext20"/>
        <w:framePr w:w="10260" w:h="11803" w:hRule="exact" w:wrap="none" w:vAnchor="page" w:hAnchor="page" w:x="1224" w:y="3196"/>
        <w:numPr>
          <w:ilvl w:val="2"/>
          <w:numId w:val="1"/>
        </w:numPr>
        <w:shd w:val="clear" w:color="auto" w:fill="auto"/>
        <w:tabs>
          <w:tab w:val="left" w:pos="1697"/>
        </w:tabs>
        <w:spacing w:before="0" w:after="270" w:line="277" w:lineRule="exact"/>
        <w:ind w:left="1700" w:right="940"/>
        <w:jc w:val="both"/>
      </w:pPr>
      <w:r>
        <w:t>Cena pozáručního servisu dle čl. 3.3.písm. h) této Smlouvy v rozsahu stanoveném čl. 6.7. této Smlouvy, tj. pozáruční se</w:t>
      </w:r>
      <w:r>
        <w:t>rvis dodávky, včetně náhradních dílů k ní po dobu 10-ti let ode dne uplynutí posledního dne záruční lhůty dle této smlouvy v předpokládaném rozsahu celkem 160 hodin za toto období:</w:t>
      </w:r>
    </w:p>
    <w:p w:rsidR="00E71314" w:rsidRDefault="00B6766D">
      <w:pPr>
        <w:pStyle w:val="Nadpis30"/>
        <w:framePr w:w="10260" w:h="11803" w:hRule="exact" w:wrap="none" w:vAnchor="page" w:hAnchor="page" w:x="1224" w:y="3196"/>
        <w:shd w:val="clear" w:color="auto" w:fill="auto"/>
        <w:spacing w:before="0" w:after="300" w:line="240" w:lineRule="exact"/>
        <w:ind w:left="1700" w:firstLine="0"/>
      </w:pPr>
      <w:bookmarkStart w:id="13" w:name="bookmark13"/>
      <w:r>
        <w:t>Cena 1 hodiny pozáručního servisu činí 1.500,- Kč bez DPH.</w:t>
      </w:r>
      <w:bookmarkEnd w:id="13"/>
    </w:p>
    <w:p w:rsidR="00E71314" w:rsidRDefault="00B6766D">
      <w:pPr>
        <w:pStyle w:val="Nadpis30"/>
        <w:framePr w:w="10260" w:h="11803" w:hRule="exact" w:wrap="none" w:vAnchor="page" w:hAnchor="page" w:x="1224" w:y="3196"/>
        <w:shd w:val="clear" w:color="auto" w:fill="auto"/>
        <w:spacing w:before="0" w:after="270" w:line="240" w:lineRule="exact"/>
        <w:ind w:left="1700" w:firstLine="0"/>
      </w:pPr>
      <w:bookmarkStart w:id="14" w:name="bookmark14"/>
      <w:r>
        <w:t>Cena 160 hodin p</w:t>
      </w:r>
      <w:r>
        <w:t>ozáručního servisu činí 240.000,- Kč bez DPH.</w:t>
      </w:r>
      <w:bookmarkEnd w:id="14"/>
    </w:p>
    <w:p w:rsidR="00E71314" w:rsidRDefault="00B6766D">
      <w:pPr>
        <w:pStyle w:val="Zkladntext20"/>
        <w:framePr w:w="10260" w:h="11803" w:hRule="exact" w:wrap="none" w:vAnchor="page" w:hAnchor="page" w:x="1224" w:y="3196"/>
        <w:numPr>
          <w:ilvl w:val="1"/>
          <w:numId w:val="1"/>
        </w:numPr>
        <w:shd w:val="clear" w:color="auto" w:fill="auto"/>
        <w:tabs>
          <w:tab w:val="left" w:pos="812"/>
        </w:tabs>
        <w:spacing w:before="0" w:after="240" w:line="277" w:lineRule="exact"/>
        <w:ind w:left="820" w:right="940" w:hanging="560"/>
        <w:jc w:val="both"/>
      </w:pPr>
      <w:r>
        <w:t>Celková kupní cena je stanovena jako nejvýše přípustná a konečná a zahrnuje celý předmět plnění, jak je vymezen v čl. 3 této smlouvy.</w:t>
      </w:r>
    </w:p>
    <w:p w:rsidR="00E71314" w:rsidRDefault="00B6766D">
      <w:pPr>
        <w:pStyle w:val="Zkladntext20"/>
        <w:framePr w:w="10260" w:h="11803" w:hRule="exact" w:wrap="none" w:vAnchor="page" w:hAnchor="page" w:x="1224" w:y="3196"/>
        <w:numPr>
          <w:ilvl w:val="1"/>
          <w:numId w:val="1"/>
        </w:numPr>
        <w:shd w:val="clear" w:color="auto" w:fill="auto"/>
        <w:tabs>
          <w:tab w:val="left" w:pos="812"/>
        </w:tabs>
        <w:spacing w:before="0" w:after="240" w:line="277" w:lineRule="exact"/>
        <w:ind w:left="820" w:right="940" w:hanging="560"/>
        <w:jc w:val="both"/>
      </w:pPr>
      <w:r>
        <w:t xml:space="preserve">Kupující se zavazuje zaplatit cenu dle odstavce 4.1.1. této Smlouvy na </w:t>
      </w:r>
      <w:r>
        <w:t>základě daňového dokladu - faktury, vystaveného a doručeného prodávajícím kupujícímu nejpozději den následující po protokolárním dodání předmětu plnění. Prodávající je oprávněn k ceně plnění připočíst DPH ve výši dle platných právních předpisů. Přílohou da</w:t>
      </w:r>
      <w:r>
        <w:t>ňového dokladu - faktury bude zápis o předání a převzetí přístroje.</w:t>
      </w:r>
    </w:p>
    <w:p w:rsidR="00E71314" w:rsidRDefault="00B6766D">
      <w:pPr>
        <w:pStyle w:val="Zkladntext20"/>
        <w:framePr w:w="10260" w:h="11803" w:hRule="exact" w:wrap="none" w:vAnchor="page" w:hAnchor="page" w:x="1224" w:y="3196"/>
        <w:numPr>
          <w:ilvl w:val="1"/>
          <w:numId w:val="1"/>
        </w:numPr>
        <w:shd w:val="clear" w:color="auto" w:fill="auto"/>
        <w:tabs>
          <w:tab w:val="left" w:pos="812"/>
        </w:tabs>
        <w:spacing w:before="0" w:after="0" w:line="277" w:lineRule="exact"/>
        <w:ind w:left="820" w:right="940" w:hanging="560"/>
        <w:jc w:val="both"/>
      </w:pPr>
      <w:r>
        <w:t>Kupující se zavazuje zaplatit cenu dle odstavce 4.1.2. této Smlouvy vždy dle skutečně odpracovaných hodin na základě daňového dokladu - faktury, vystaveného a doručeného prodávajícím kupuj</w:t>
      </w:r>
      <w:r>
        <w:t>ícímu. Prodávající je oprávněn k ceně plnění připočíst DPH ve výši dle platných právních předpisů. Přílohou daňového dokladu - faktury bude zápis o provedení pozáruční opravy podepsaný zástupci obou smluvních stran a obsahující zejména počet skutečně odpra</w:t>
      </w:r>
      <w:r>
        <w:t>covaných hodin.</w:t>
      </w:r>
    </w:p>
    <w:p w:rsidR="00E71314" w:rsidRDefault="00B6766D">
      <w:pPr>
        <w:pStyle w:val="ZhlavneboZpat0"/>
        <w:framePr w:w="9133" w:h="565" w:hRule="exact" w:wrap="none" w:vAnchor="page" w:hAnchor="page" w:x="1454" w:y="15128"/>
        <w:shd w:val="clear" w:color="auto" w:fill="auto"/>
        <w:tabs>
          <w:tab w:val="left" w:pos="4996"/>
        </w:tabs>
        <w:spacing w:line="266" w:lineRule="exact"/>
        <w:ind w:left="31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9133" w:h="565" w:hRule="exact" w:wrap="none" w:vAnchor="page" w:hAnchor="page" w:x="1454" w:y="15128"/>
        <w:shd w:val="clear" w:color="auto" w:fill="auto"/>
        <w:spacing w:line="266" w:lineRule="exact"/>
        <w:ind w:left="20"/>
        <w:jc w:val="center"/>
      </w:pPr>
      <w:r>
        <w:t>OR u Krajského soudu v Brně ze dne 27.11.2007, odd. C, vložka 56 930</w:t>
      </w:r>
    </w:p>
    <w:p w:rsidR="00E71314" w:rsidRDefault="00B6766D">
      <w:pPr>
        <w:pStyle w:val="ZhlavneboZpat0"/>
        <w:framePr w:wrap="none" w:vAnchor="page" w:hAnchor="page" w:x="5925" w:y="15906"/>
        <w:shd w:val="clear" w:color="auto" w:fill="auto"/>
        <w:spacing w:line="220" w:lineRule="exact"/>
      </w:pPr>
      <w:r>
        <w:t>4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E71314">
      <w:pPr>
        <w:pStyle w:val="Zkladntext40"/>
        <w:framePr w:wrap="none" w:vAnchor="page" w:hAnchor="page" w:x="630" w:y="40"/>
        <w:shd w:val="clear" w:color="auto" w:fill="auto"/>
        <w:spacing w:line="260" w:lineRule="exact"/>
      </w:pPr>
    </w:p>
    <w:p w:rsidR="00E71314" w:rsidRDefault="00B6766D">
      <w:pPr>
        <w:framePr w:wrap="none" w:vAnchor="page" w:hAnchor="page" w:x="1437" w:y="74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133.2pt;height:84pt">
            <v:imagedata r:id="rId24" r:href="rId25"/>
          </v:shape>
        </w:pict>
      </w:r>
      <w:r>
        <w:fldChar w:fldCharType="end"/>
      </w:r>
    </w:p>
    <w:p w:rsidR="00E71314" w:rsidRDefault="00B6766D">
      <w:pPr>
        <w:pStyle w:val="ZhlavneboZpat30"/>
        <w:framePr w:wrap="none" w:vAnchor="page" w:hAnchor="page" w:x="6099" w:y="783"/>
        <w:shd w:val="clear" w:color="auto" w:fill="auto"/>
        <w:spacing w:line="210" w:lineRule="exact"/>
      </w:pPr>
      <w:r>
        <w:t>OPTIK INSTRUMENTS s. r.</w:t>
      </w:r>
      <w:r>
        <w:t xml:space="preserve"> o.</w:t>
      </w:r>
    </w:p>
    <w:p w:rsidR="00E71314" w:rsidRDefault="00B6766D">
      <w:pPr>
        <w:pStyle w:val="Zkladntext30"/>
        <w:framePr w:w="9155" w:h="1206" w:hRule="exact" w:wrap="none" w:vAnchor="page" w:hAnchor="page" w:x="1383" w:y="1228"/>
        <w:shd w:val="clear" w:color="auto" w:fill="auto"/>
      </w:pPr>
      <w:r>
        <w:t>Purkyňova 649/127, 612 00 Brno-Medlánky, Czech Republic</w:t>
      </w:r>
    </w:p>
    <w:p w:rsidR="00E71314" w:rsidRDefault="00B6766D">
      <w:pPr>
        <w:pStyle w:val="Zkladntext30"/>
        <w:framePr w:w="9155" w:h="1206" w:hRule="exact" w:wrap="none" w:vAnchor="page" w:hAnchor="page" w:x="1383" w:y="1228"/>
        <w:shd w:val="clear" w:color="auto" w:fill="auto"/>
      </w:pPr>
      <w:r>
        <w:t>telephone: +420 605 287 732</w:t>
      </w:r>
      <w:r>
        <w:br/>
        <w:t xml:space="preserve">e-mail: </w:t>
      </w:r>
      <w:hyperlink r:id="rId26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27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Zkladntext20"/>
        <w:framePr w:w="9155" w:h="901" w:hRule="exact" w:wrap="none" w:vAnchor="page" w:hAnchor="page" w:x="1383" w:y="3440"/>
        <w:numPr>
          <w:ilvl w:val="1"/>
          <w:numId w:val="1"/>
        </w:numPr>
        <w:shd w:val="clear" w:color="auto" w:fill="auto"/>
        <w:tabs>
          <w:tab w:val="left" w:pos="574"/>
        </w:tabs>
        <w:spacing w:before="0" w:after="0" w:line="281" w:lineRule="exact"/>
        <w:ind w:left="580" w:hanging="580"/>
        <w:jc w:val="both"/>
      </w:pPr>
      <w:r>
        <w:t>Splatnost daňového dokla</w:t>
      </w:r>
      <w:r>
        <w:t xml:space="preserve">du - faktury je 30 dnů od data jejího vystavení. Faktury budou doručovány kupujícímu elektronicky na adresu: </w:t>
      </w:r>
      <w:hyperlink r:id="rId28" w:history="1">
        <w:r>
          <w:rPr>
            <w:rStyle w:val="Hypertextovodkaz"/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>.</w:t>
      </w:r>
    </w:p>
    <w:p w:rsidR="00E71314" w:rsidRDefault="00B6766D">
      <w:pPr>
        <w:pStyle w:val="Nadpis20"/>
        <w:framePr w:w="9155" w:h="10819" w:hRule="exact" w:wrap="none" w:vAnchor="page" w:hAnchor="page" w:x="1383" w:y="4870"/>
        <w:numPr>
          <w:ilvl w:val="0"/>
          <w:numId w:val="1"/>
        </w:numPr>
        <w:shd w:val="clear" w:color="auto" w:fill="auto"/>
        <w:tabs>
          <w:tab w:val="left" w:pos="2242"/>
        </w:tabs>
        <w:spacing w:before="0" w:after="255" w:line="280" w:lineRule="exact"/>
        <w:ind w:left="1840"/>
      </w:pPr>
      <w:bookmarkStart w:id="15" w:name="bookmark15"/>
      <w:r>
        <w:t>Místo a doba plnění a dodací podmínky</w:t>
      </w:r>
      <w:bookmarkEnd w:id="15"/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1"/>
          <w:numId w:val="1"/>
        </w:numPr>
        <w:shd w:val="clear" w:color="auto" w:fill="auto"/>
        <w:tabs>
          <w:tab w:val="left" w:pos="571"/>
        </w:tabs>
        <w:spacing w:before="0" w:after="240" w:line="281" w:lineRule="exact"/>
        <w:ind w:left="580" w:hanging="580"/>
        <w:jc w:val="both"/>
      </w:pPr>
      <w:r>
        <w:t xml:space="preserve">Místem plnění je: Národní galerie v Praze, </w:t>
      </w:r>
      <w:r>
        <w:t>Chemicko-technologická laboratoř, U Milosrdných 17, 110 00 Praha 1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1"/>
          <w:numId w:val="1"/>
        </w:numPr>
        <w:shd w:val="clear" w:color="auto" w:fill="auto"/>
        <w:tabs>
          <w:tab w:val="left" w:pos="571"/>
        </w:tabs>
        <w:spacing w:before="0" w:after="240" w:line="281" w:lineRule="exact"/>
        <w:ind w:left="580" w:hanging="580"/>
        <w:jc w:val="both"/>
      </w:pPr>
      <w:r>
        <w:t>Dodávku uvedenou v čl. 3. prodávající dodá, nainstaluje, uvede do provozu a provede základní zaškolení obsluhy kupujícího dle čl. 3.3. odst. e) této smlouvy nejpozději do 3 měsíců od uzavře</w:t>
      </w:r>
      <w:r>
        <w:t>ní této smlouvy.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1"/>
          <w:numId w:val="1"/>
        </w:numPr>
        <w:shd w:val="clear" w:color="auto" w:fill="auto"/>
        <w:tabs>
          <w:tab w:val="left" w:pos="571"/>
        </w:tabs>
        <w:spacing w:before="0" w:after="240" w:line="281" w:lineRule="exact"/>
        <w:ind w:left="580" w:hanging="580"/>
        <w:jc w:val="both"/>
      </w:pPr>
      <w:r>
        <w:t>Prodávající je oprávněn dodávku dodat i v dřívějším termínu, než je uveden v čl. 5.2 této smlouvy. V takovém případě bude informovat kupujícího o přesném termínu dodávky zboží, a to nejpozději 5 pracovních dní před realizací dodávky.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1"/>
          <w:numId w:val="1"/>
        </w:numPr>
        <w:shd w:val="clear" w:color="auto" w:fill="auto"/>
        <w:tabs>
          <w:tab w:val="left" w:pos="571"/>
        </w:tabs>
        <w:spacing w:before="0" w:after="273" w:line="281" w:lineRule="exact"/>
        <w:ind w:left="580" w:hanging="580"/>
        <w:jc w:val="both"/>
      </w:pPr>
      <w:r>
        <w:t>Kupuj</w:t>
      </w:r>
      <w:r>
        <w:t>ící bude informovat prodávajícího o přesném termínu připravenosti pracoviště k provedení instalace a k zaškolení a to nejméně 7 dní před započetím instalace, resp. školení.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1"/>
          <w:numId w:val="1"/>
        </w:numPr>
        <w:shd w:val="clear" w:color="auto" w:fill="auto"/>
        <w:tabs>
          <w:tab w:val="left" w:pos="571"/>
        </w:tabs>
        <w:spacing w:before="0" w:after="255" w:line="240" w:lineRule="exact"/>
        <w:ind w:left="580" w:hanging="580"/>
        <w:jc w:val="both"/>
      </w:pPr>
      <w:r>
        <w:t>Dodávka se považuje podle této smlouvy za splněnou, pokud přístroj byl: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88" w:lineRule="exact"/>
        <w:ind w:left="400" w:firstLine="0"/>
        <w:jc w:val="both"/>
      </w:pPr>
      <w:r>
        <w:t>řádně předá</w:t>
      </w:r>
      <w:r>
        <w:t>ny včetně příslušné dokumentace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88" w:lineRule="exact"/>
        <w:ind w:left="400" w:firstLine="0"/>
        <w:jc w:val="both"/>
      </w:pPr>
      <w:r>
        <w:t>instalovány a uvedeny do provozu, vč. zaškolení obsluhy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249" w:line="288" w:lineRule="exact"/>
        <w:ind w:left="760" w:hanging="360"/>
      </w:pPr>
      <w:r>
        <w:t>protokolárně převzaty kupujícím na místě plnění formou zápisu o předání a převzetí.</w:t>
      </w:r>
    </w:p>
    <w:p w:rsidR="00E71314" w:rsidRDefault="00B6766D">
      <w:pPr>
        <w:pStyle w:val="Nadpis30"/>
        <w:framePr w:w="9155" w:h="10819" w:hRule="exact" w:wrap="none" w:vAnchor="page" w:hAnchor="page" w:x="1383" w:y="4870"/>
        <w:shd w:val="clear" w:color="auto" w:fill="auto"/>
        <w:spacing w:before="0" w:after="0" w:line="277" w:lineRule="exact"/>
        <w:ind w:left="580"/>
        <w:jc w:val="both"/>
      </w:pPr>
      <w:bookmarkStart w:id="16" w:name="bookmark16"/>
      <w:r>
        <w:t>Ujednání o závazku poskytovat kupujícímu pravidelné doškolení uživatelů,</w:t>
      </w:r>
      <w:bookmarkEnd w:id="16"/>
    </w:p>
    <w:p w:rsidR="00E71314" w:rsidRDefault="00B6766D">
      <w:pPr>
        <w:pStyle w:val="Zkladntext50"/>
        <w:framePr w:w="9155" w:h="10819" w:hRule="exact" w:wrap="none" w:vAnchor="page" w:hAnchor="page" w:x="1383" w:y="4870"/>
        <w:shd w:val="clear" w:color="auto" w:fill="auto"/>
        <w:spacing w:before="0" w:after="0" w:line="277" w:lineRule="exact"/>
        <w:ind w:left="580" w:hanging="580"/>
      </w:pPr>
      <w:r>
        <w:t xml:space="preserve">bezplatný </w:t>
      </w:r>
      <w:r>
        <w:t>servis po dobu celé záruční lhůty a pozáruční servis dle čl. 3.3 této</w:t>
      </w:r>
    </w:p>
    <w:p w:rsidR="00E71314" w:rsidRDefault="00B6766D">
      <w:pPr>
        <w:pStyle w:val="Zkladntext50"/>
        <w:framePr w:w="9155" w:h="10819" w:hRule="exact" w:wrap="none" w:vAnchor="page" w:hAnchor="page" w:x="1383" w:y="4870"/>
        <w:shd w:val="clear" w:color="auto" w:fill="auto"/>
        <w:spacing w:before="0" w:after="237" w:line="277" w:lineRule="exact"/>
        <w:ind w:left="580" w:hanging="580"/>
      </w:pPr>
      <w:r>
        <w:t>smlouvy tím není dotčeno.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1"/>
          <w:numId w:val="1"/>
        </w:numPr>
        <w:shd w:val="clear" w:color="auto" w:fill="auto"/>
        <w:tabs>
          <w:tab w:val="left" w:pos="571"/>
        </w:tabs>
        <w:spacing w:before="0" w:after="232" w:line="281" w:lineRule="exact"/>
        <w:ind w:left="580" w:hanging="580"/>
      </w:pPr>
      <w:r>
        <w:t>Po splnění dodávky zboží bude vyhotoven zápis o předání a převzetí přístroje, který bude obsahovat níže uvedené náležitosti: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92" w:lineRule="exact"/>
        <w:ind w:left="400" w:firstLine="0"/>
        <w:jc w:val="both"/>
      </w:pPr>
      <w:r>
        <w:t xml:space="preserve">označení dodacího listu - zápisu o </w:t>
      </w:r>
      <w:r>
        <w:t>předání a převzetí přístroje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92" w:lineRule="exact"/>
        <w:ind w:left="400" w:firstLine="0"/>
        <w:jc w:val="both"/>
      </w:pPr>
      <w:r>
        <w:t>název a sídlo prodávajícího a kupujícího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92" w:lineRule="exact"/>
        <w:ind w:left="400" w:firstLine="0"/>
        <w:jc w:val="both"/>
      </w:pPr>
      <w:r>
        <w:t>označení kupní smlouvy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292" w:lineRule="exact"/>
        <w:ind w:left="400" w:firstLine="0"/>
        <w:jc w:val="both"/>
      </w:pPr>
      <w:r>
        <w:t>označení dodaného přístroje včetně výrobního čísla</w:t>
      </w:r>
    </w:p>
    <w:p w:rsidR="00E71314" w:rsidRDefault="00B6766D">
      <w:pPr>
        <w:pStyle w:val="Zkladntext20"/>
        <w:framePr w:w="9155" w:h="10819" w:hRule="exact" w:wrap="none" w:vAnchor="page" w:hAnchor="page" w:x="1383" w:y="4870"/>
        <w:numPr>
          <w:ilvl w:val="0"/>
          <w:numId w:val="3"/>
        </w:numPr>
        <w:shd w:val="clear" w:color="auto" w:fill="auto"/>
        <w:tabs>
          <w:tab w:val="left" w:pos="760"/>
          <w:tab w:val="left" w:leader="underscore" w:pos="9148"/>
        </w:tabs>
        <w:spacing w:before="0" w:after="0" w:line="292" w:lineRule="exact"/>
        <w:ind w:left="400" w:firstLine="0"/>
        <w:jc w:val="both"/>
      </w:pPr>
      <w:r>
        <w:rPr>
          <w:rStyle w:val="Zkladntext22"/>
        </w:rPr>
        <w:t>datum dodání, instalace a zaškolení personálu</w:t>
      </w:r>
      <w:r>
        <w:tab/>
      </w:r>
    </w:p>
    <w:p w:rsidR="00E71314" w:rsidRDefault="00B6766D">
      <w:pPr>
        <w:pStyle w:val="Zkladntext30"/>
        <w:framePr w:w="9155" w:h="10819" w:hRule="exact" w:wrap="none" w:vAnchor="page" w:hAnchor="page" w:x="1383" w:y="4870"/>
        <w:shd w:val="clear" w:color="auto" w:fill="auto"/>
        <w:tabs>
          <w:tab w:val="left" w:pos="5019"/>
        </w:tabs>
        <w:spacing w:line="270" w:lineRule="exact"/>
        <w:ind w:left="314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kladntext30"/>
        <w:framePr w:w="9155" w:h="10819" w:hRule="exact" w:wrap="none" w:vAnchor="page" w:hAnchor="page" w:x="1383" w:y="4870"/>
        <w:shd w:val="clear" w:color="auto" w:fill="auto"/>
        <w:spacing w:line="270" w:lineRule="exact"/>
        <w:ind w:left="20"/>
        <w:jc w:val="center"/>
      </w:pPr>
      <w:r>
        <w:t>OR u Krajského soudu v Brně ze dne 2</w:t>
      </w:r>
      <w:r>
        <w:t>7.11.2007, odd. C, vložka 56 930</w:t>
      </w:r>
    </w:p>
    <w:p w:rsidR="00E71314" w:rsidRDefault="00B6766D">
      <w:pPr>
        <w:pStyle w:val="ZhlavneboZpat0"/>
        <w:framePr w:wrap="none" w:vAnchor="page" w:hAnchor="page" w:x="5872" w:y="15916"/>
        <w:shd w:val="clear" w:color="auto" w:fill="auto"/>
        <w:spacing w:line="220" w:lineRule="exact"/>
      </w:pPr>
      <w:r>
        <w:t>5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B6766D">
      <w:pPr>
        <w:pStyle w:val="ZhlavneboZpat30"/>
        <w:framePr w:wrap="none" w:vAnchor="page" w:hAnchor="page" w:x="6171" w:y="807"/>
        <w:shd w:val="clear" w:color="auto" w:fill="auto"/>
        <w:spacing w:line="210" w:lineRule="exact"/>
      </w:pPr>
      <w:r>
        <w:lastRenderedPageBreak/>
        <w:t xml:space="preserve">OPTIK INSTRUMENTS </w:t>
      </w:r>
      <w:r>
        <w:rPr>
          <w:lang w:val="fr-FR" w:eastAsia="fr-FR" w:bidi="fr-FR"/>
        </w:rPr>
        <w:t xml:space="preserve">s. </w:t>
      </w:r>
      <w:r>
        <w:t>r. o.</w:t>
      </w:r>
    </w:p>
    <w:p w:rsidR="00E71314" w:rsidRDefault="00B6766D">
      <w:pPr>
        <w:framePr w:wrap="none" w:vAnchor="page" w:hAnchor="page" w:x="1711" w:y="102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61.8pt;height:46.2pt">
            <v:imagedata r:id="rId29" r:href="rId30"/>
          </v:shape>
        </w:pict>
      </w:r>
      <w:r>
        <w:fldChar w:fldCharType="end"/>
      </w:r>
    </w:p>
    <w:p w:rsidR="00E71314" w:rsidRDefault="00B6766D">
      <w:pPr>
        <w:pStyle w:val="Zkladntext40"/>
        <w:framePr w:wrap="none" w:vAnchor="page" w:hAnchor="page" w:x="1693" w:y="1987"/>
        <w:shd w:val="clear" w:color="auto" w:fill="auto"/>
        <w:spacing w:line="260" w:lineRule="exact"/>
      </w:pPr>
      <w:r>
        <w:rPr>
          <w:rStyle w:val="Zkladntext41"/>
        </w:rPr>
        <w:t>INSTRUMENTS</w:t>
      </w:r>
    </w:p>
    <w:p w:rsidR="00E71314" w:rsidRDefault="00B6766D">
      <w:pPr>
        <w:pStyle w:val="Zkladntext30"/>
        <w:framePr w:w="9140" w:h="1210" w:hRule="exact" w:wrap="none" w:vAnchor="page" w:hAnchor="page" w:x="1455" w:y="1249"/>
        <w:shd w:val="clear" w:color="auto" w:fill="auto"/>
      </w:pPr>
      <w:r>
        <w:t xml:space="preserve">Purkyňova 649/127, 612 00 Brno-Medlánky, </w:t>
      </w:r>
      <w:r>
        <w:rPr>
          <w:lang w:val="en-US" w:eastAsia="en-US" w:bidi="en-US"/>
        </w:rPr>
        <w:t>Czech Republic</w:t>
      </w:r>
    </w:p>
    <w:p w:rsidR="00E71314" w:rsidRDefault="00B6766D">
      <w:pPr>
        <w:pStyle w:val="Zkladntext30"/>
        <w:framePr w:w="9140" w:h="1210" w:hRule="exact" w:wrap="none" w:vAnchor="page" w:hAnchor="page" w:x="1455" w:y="1249"/>
        <w:shd w:val="clear" w:color="auto" w:fill="auto"/>
      </w:pPr>
      <w:r>
        <w:rPr>
          <w:lang w:val="en-US" w:eastAsia="en-US" w:bidi="en-US"/>
        </w:rPr>
        <w:t xml:space="preserve">telephone: </w:t>
      </w:r>
      <w:r>
        <w:t>+420 605 287 732</w:t>
      </w:r>
      <w:r>
        <w:br/>
      </w:r>
      <w:r>
        <w:rPr>
          <w:lang w:val="en-US" w:eastAsia="en-US" w:bidi="en-US"/>
        </w:rPr>
        <w:t xml:space="preserve">e-mail: </w:t>
      </w:r>
      <w:hyperlink r:id="rId31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32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Zkladntext20"/>
        <w:framePr w:w="9140" w:h="1717" w:hRule="exact" w:wrap="none" w:vAnchor="page" w:hAnchor="page" w:x="1455" w:y="3216"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4" w:line="240" w:lineRule="exact"/>
        <w:ind w:left="420" w:firstLine="0"/>
        <w:jc w:val="both"/>
      </w:pPr>
      <w:r>
        <w:t>stav přístroje v okamžiku jeho předání a převzetí</w:t>
      </w:r>
    </w:p>
    <w:p w:rsidR="00E71314" w:rsidRDefault="00B6766D">
      <w:pPr>
        <w:pStyle w:val="Zkladntext20"/>
        <w:framePr w:w="9140" w:h="1717" w:hRule="exact" w:wrap="none" w:vAnchor="page" w:hAnchor="page" w:x="1455" w:y="3216"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267" w:line="240" w:lineRule="exact"/>
        <w:ind w:left="420" w:firstLine="0"/>
        <w:jc w:val="both"/>
      </w:pPr>
      <w:r>
        <w:t>seznam předaných dokladů</w:t>
      </w:r>
    </w:p>
    <w:p w:rsidR="00E71314" w:rsidRDefault="00B6766D">
      <w:pPr>
        <w:pStyle w:val="Zkladntext20"/>
        <w:framePr w:w="9140" w:h="1717" w:hRule="exact" w:wrap="none" w:vAnchor="page" w:hAnchor="page" w:x="1455" w:y="3216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0" w:line="281" w:lineRule="exact"/>
        <w:ind w:left="580" w:hanging="580"/>
        <w:jc w:val="both"/>
      </w:pPr>
      <w:r>
        <w:t xml:space="preserve">Zápis o předání a </w:t>
      </w:r>
      <w:r>
        <w:t>převzetí přístroje podepíší oprávnění zástupci obou smluvních stran, přičemž podpisem zápisu o předání a převzetí dochází k převzetí a předání dodávky a ke splnění předmětu dodávky.</w:t>
      </w:r>
    </w:p>
    <w:p w:rsidR="00E71314" w:rsidRDefault="00B6766D">
      <w:pPr>
        <w:pStyle w:val="Nadpis20"/>
        <w:framePr w:w="9140" w:h="9553" w:hRule="exact" w:wrap="none" w:vAnchor="page" w:hAnchor="page" w:x="1455" w:y="5463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258" w:line="280" w:lineRule="exact"/>
        <w:ind w:left="1840"/>
      </w:pPr>
      <w:bookmarkStart w:id="17" w:name="bookmark17"/>
      <w:r>
        <w:t>Odpovědnost za vady, záruka za jakost</w:t>
      </w:r>
      <w:bookmarkEnd w:id="17"/>
    </w:p>
    <w:p w:rsidR="00E71314" w:rsidRDefault="00B6766D">
      <w:pPr>
        <w:pStyle w:val="Zkladntext20"/>
        <w:framePr w:w="9140" w:h="9553" w:hRule="exact" w:wrap="none" w:vAnchor="page" w:hAnchor="page" w:x="1455" w:y="5463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240" w:line="277" w:lineRule="exact"/>
        <w:ind w:left="580" w:hanging="580"/>
        <w:jc w:val="both"/>
      </w:pPr>
      <w:r>
        <w:t>Prodávající přejímá níže uvedenou zá</w:t>
      </w:r>
      <w:r>
        <w:t>ruku za jakost zboží dodaného podle této smlouvy. Záruční doba na předmět plnění činí 24 měsíců ode dne předání a převzetí dodávky, s výjimkou excitačních laserů, kde je záruční doba sjednána na 12 měsíců ode dne předání a převzetí dodávky.</w:t>
      </w:r>
    </w:p>
    <w:p w:rsidR="00E71314" w:rsidRDefault="00B6766D">
      <w:pPr>
        <w:pStyle w:val="Zkladntext20"/>
        <w:framePr w:w="9140" w:h="9553" w:hRule="exact" w:wrap="none" w:vAnchor="page" w:hAnchor="page" w:x="1455" w:y="5463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237" w:line="277" w:lineRule="exact"/>
        <w:ind w:left="580" w:hanging="580"/>
        <w:jc w:val="both"/>
      </w:pPr>
      <w:r>
        <w:t>Bezplatný servi</w:t>
      </w:r>
      <w:r>
        <w:t>s poskytnutý prodávajícím kupujícímu na pracovišti dle čl. 5.1. této Smlouvy v záruční době na celou dodávku zboží pokrývá veškeré náklady na náhradní díly, cestovné a práci servisních techniků.</w:t>
      </w:r>
    </w:p>
    <w:p w:rsidR="00E71314" w:rsidRDefault="00B6766D">
      <w:pPr>
        <w:pStyle w:val="Zkladntext20"/>
        <w:framePr w:w="9140" w:h="9553" w:hRule="exact" w:wrap="none" w:vAnchor="page" w:hAnchor="page" w:x="1455" w:y="5463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243" w:line="281" w:lineRule="exact"/>
        <w:ind w:left="580" w:hanging="580"/>
        <w:jc w:val="both"/>
      </w:pPr>
      <w:r>
        <w:t xml:space="preserve">Bezplatný servis dále zahrnuje preventivní prohlídky v </w:t>
      </w:r>
      <w:r>
        <w:t>rozsahu stanoveném výrobcem, nejméně dvakrát ročně, po celou záruční dobu.</w:t>
      </w:r>
    </w:p>
    <w:p w:rsidR="00E71314" w:rsidRDefault="00B6766D">
      <w:pPr>
        <w:pStyle w:val="Zkladntext20"/>
        <w:framePr w:w="9140" w:h="9553" w:hRule="exact" w:wrap="none" w:vAnchor="page" w:hAnchor="page" w:x="1455" w:y="5463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237" w:line="277" w:lineRule="exact"/>
        <w:ind w:left="580" w:hanging="580"/>
        <w:jc w:val="both"/>
      </w:pPr>
      <w:r>
        <w:t xml:space="preserve">Na záruční opravy nastoupí prodávající v místě instalace dodávky dle čl. 5.1. této smlouvy, a to v pracovní dny v pracovní době (tj. 8,00-16,45) </w:t>
      </w:r>
      <w:r>
        <w:rPr>
          <w:rStyle w:val="Zkladntext2Tun"/>
        </w:rPr>
        <w:t>nejpozději do 48 hodin v pracovní dn</w:t>
      </w:r>
      <w:r>
        <w:rPr>
          <w:rStyle w:val="Zkladntext2Tun"/>
        </w:rPr>
        <w:t xml:space="preserve">y </w:t>
      </w:r>
      <w:r>
        <w:t>od nahlášení závady kupujícím, které musí být provedeno písemnou formou (dopisem, faxem) na tuto adresu, faxové číslo Purkyňova 649/127 612 00 Brno-Medlánky nebo elektronickou adresu prodávajícího:</w:t>
      </w:r>
      <w:r w:rsidR="00C11BC5">
        <w:t xml:space="preserve"> XXXXXXXXXXXXXXXXXX</w:t>
      </w:r>
      <w:r>
        <w:rPr>
          <w:lang w:val="en-US" w:eastAsia="en-US" w:bidi="en-US"/>
        </w:rPr>
        <w:t>.</w:t>
      </w:r>
    </w:p>
    <w:p w:rsidR="00E71314" w:rsidRDefault="00B6766D">
      <w:pPr>
        <w:pStyle w:val="Zkladntext20"/>
        <w:framePr w:w="9140" w:h="9553" w:hRule="exact" w:wrap="none" w:vAnchor="page" w:hAnchor="page" w:x="1455" w:y="5463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240" w:line="281" w:lineRule="exact"/>
        <w:ind w:left="580" w:hanging="580"/>
        <w:jc w:val="both"/>
      </w:pPr>
      <w:r>
        <w:t xml:space="preserve">Prodávající se zavazuje odstranit vady v záruční době maximálně </w:t>
      </w:r>
      <w:r>
        <w:rPr>
          <w:rStyle w:val="Zkladntext2Tun"/>
        </w:rPr>
        <w:t xml:space="preserve">do 10 (deseti) pracovních dnů </w:t>
      </w:r>
      <w:r>
        <w:t>od nastoupení k jejich odstranění.</w:t>
      </w:r>
    </w:p>
    <w:p w:rsidR="00E71314" w:rsidRDefault="00B6766D">
      <w:pPr>
        <w:pStyle w:val="Zkladntext20"/>
        <w:framePr w:w="9140" w:h="9553" w:hRule="exact" w:wrap="none" w:vAnchor="page" w:hAnchor="page" w:x="1455" w:y="5463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243" w:line="281" w:lineRule="exact"/>
        <w:ind w:left="580" w:hanging="580"/>
        <w:jc w:val="both"/>
      </w:pPr>
      <w:r>
        <w:t xml:space="preserve">Záruka se nevztahuje na spotřební materiál a na vady způsobené zaviněným jednáním kupujícího anebo </w:t>
      </w:r>
      <w:r>
        <w:t>způsobené vyšší mocí.</w:t>
      </w:r>
    </w:p>
    <w:p w:rsidR="00E71314" w:rsidRDefault="00B6766D">
      <w:pPr>
        <w:pStyle w:val="Zkladntext20"/>
        <w:framePr w:w="9140" w:h="9553" w:hRule="exact" w:wrap="none" w:vAnchor="page" w:hAnchor="page" w:x="1455" w:y="5463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0" w:line="277" w:lineRule="exact"/>
        <w:ind w:left="580" w:hanging="580"/>
        <w:jc w:val="both"/>
      </w:pPr>
      <w:r>
        <w:t xml:space="preserve">Prodávající se zavazuje dále zajistit na písemnou výzvu kupujícího </w:t>
      </w:r>
      <w:r>
        <w:rPr>
          <w:rStyle w:val="Zkladntext2Tun"/>
        </w:rPr>
        <w:t xml:space="preserve">pozáruční </w:t>
      </w:r>
      <w:r>
        <w:t>servis dodávky, včetně náhradních dílů k ní, a to po dobu 10 ti let ode dne uplynutí posledního dne záruční lhůty dle této smlouvy v předpokládaném rozsahu c</w:t>
      </w:r>
      <w:r>
        <w:t>elkem 160 hodin za toto období. Prodávající se zavazuje poskytovat pozáruční servis za stejných podmínek, jaké jsou touto smlouvou sjednány podmínky pro záruční servis, s výjimkou dodávek náhradních dílů, které budou během pozáručního servisu, po odsouhlas</w:t>
      </w:r>
      <w:r>
        <w:t>ení ceny dodávky kupujícím, hrazeny</w:t>
      </w:r>
    </w:p>
    <w:p w:rsidR="00E71314" w:rsidRDefault="00B6766D">
      <w:pPr>
        <w:pStyle w:val="ZhlavneboZpat0"/>
        <w:framePr w:w="9126" w:h="565" w:hRule="exact" w:wrap="none" w:vAnchor="page" w:hAnchor="page" w:x="1455" w:y="15129"/>
        <w:shd w:val="clear" w:color="auto" w:fill="auto"/>
        <w:tabs>
          <w:tab w:val="left" w:pos="4996"/>
        </w:tabs>
        <w:spacing w:line="266" w:lineRule="exact"/>
        <w:ind w:left="31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9126" w:h="565" w:hRule="exact" w:wrap="none" w:vAnchor="page" w:hAnchor="page" w:x="1455" w:y="15129"/>
        <w:shd w:val="clear" w:color="auto" w:fill="auto"/>
        <w:spacing w:line="266" w:lineRule="exact"/>
        <w:ind w:left="20"/>
        <w:jc w:val="center"/>
      </w:pPr>
      <w:r>
        <w:t>OR u Krajského soudu v Brně ze dne 27.11.2007, odd. C, vložka 56 930</w:t>
      </w:r>
    </w:p>
    <w:p w:rsidR="00E71314" w:rsidRDefault="00B6766D">
      <w:pPr>
        <w:pStyle w:val="ZhlavneboZpat0"/>
        <w:framePr w:wrap="none" w:vAnchor="page" w:hAnchor="page" w:x="5923" w:y="15915"/>
        <w:shd w:val="clear" w:color="auto" w:fill="auto"/>
        <w:spacing w:line="220" w:lineRule="exact"/>
      </w:pPr>
      <w:r>
        <w:t>6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B6766D">
      <w:pPr>
        <w:pStyle w:val="ZhlavneboZpat30"/>
        <w:framePr w:wrap="none" w:vAnchor="page" w:hAnchor="page" w:x="6162" w:y="772"/>
        <w:shd w:val="clear" w:color="auto" w:fill="auto"/>
        <w:spacing w:line="210" w:lineRule="exact"/>
      </w:pPr>
      <w:r>
        <w:lastRenderedPageBreak/>
        <w:t xml:space="preserve">OPTIK INSTRUMENTS </w:t>
      </w:r>
      <w:r>
        <w:rPr>
          <w:lang w:val="fr-FR" w:eastAsia="fr-FR" w:bidi="fr-FR"/>
        </w:rPr>
        <w:t xml:space="preserve">s. </w:t>
      </w:r>
      <w:r>
        <w:t>r. o.</w:t>
      </w:r>
    </w:p>
    <w:p w:rsidR="00E71314" w:rsidRDefault="00B6766D">
      <w:pPr>
        <w:framePr w:wrap="none" w:vAnchor="page" w:hAnchor="page" w:x="1691" w:y="99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"C:\\Users\\zsimova\\Desktop\\media\\image7.jpeg"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63pt;height:46.2pt">
            <v:imagedata r:id="rId33" r:href="rId34"/>
          </v:shape>
        </w:pict>
      </w:r>
      <w:r>
        <w:fldChar w:fldCharType="end"/>
      </w:r>
    </w:p>
    <w:p w:rsidR="00E71314" w:rsidRDefault="00B6766D">
      <w:pPr>
        <w:pStyle w:val="Zkladntext40"/>
        <w:framePr w:wrap="none" w:vAnchor="page" w:hAnchor="page" w:x="1673" w:y="1959"/>
        <w:shd w:val="clear" w:color="auto" w:fill="auto"/>
        <w:spacing w:line="260" w:lineRule="exact"/>
      </w:pPr>
      <w:r>
        <w:rPr>
          <w:rStyle w:val="Zkladntext41"/>
        </w:rPr>
        <w:t>INSTRUMENTS</w:t>
      </w:r>
    </w:p>
    <w:p w:rsidR="00E71314" w:rsidRDefault="00B6766D">
      <w:pPr>
        <w:pStyle w:val="Zkladntext30"/>
        <w:framePr w:w="9151" w:h="1206" w:hRule="exact" w:wrap="none" w:vAnchor="page" w:hAnchor="page" w:x="1450" w:y="1217"/>
        <w:shd w:val="clear" w:color="auto" w:fill="auto"/>
      </w:pPr>
      <w:r>
        <w:t xml:space="preserve">Purkyňova 649/127, 612 00 Brno-Medlánky, </w:t>
      </w:r>
      <w:r>
        <w:rPr>
          <w:lang w:val="en-US" w:eastAsia="en-US" w:bidi="en-US"/>
        </w:rPr>
        <w:t>Czech Republic</w:t>
      </w:r>
    </w:p>
    <w:p w:rsidR="00E71314" w:rsidRDefault="00B6766D">
      <w:pPr>
        <w:pStyle w:val="Zkladntext30"/>
        <w:framePr w:w="9151" w:h="1206" w:hRule="exact" w:wrap="none" w:vAnchor="page" w:hAnchor="page" w:x="1450" w:y="1217"/>
        <w:shd w:val="clear" w:color="auto" w:fill="auto"/>
      </w:pPr>
      <w:r>
        <w:rPr>
          <w:lang w:val="en-US" w:eastAsia="en-US" w:bidi="en-US"/>
        </w:rPr>
        <w:t xml:space="preserve">telephone: </w:t>
      </w:r>
      <w:r>
        <w:t>+420 605 287 732</w:t>
      </w:r>
      <w:r>
        <w:br/>
      </w:r>
      <w:r>
        <w:rPr>
          <w:lang w:val="en-US" w:eastAsia="en-US" w:bidi="en-US"/>
        </w:rPr>
        <w:t xml:space="preserve">e-mail: </w:t>
      </w:r>
      <w:hyperlink r:id="rId35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36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Zkladntext20"/>
        <w:framePr w:w="9151" w:h="2589" w:hRule="exact" w:wrap="none" w:vAnchor="page" w:hAnchor="page" w:x="1450" w:y="3148"/>
        <w:shd w:val="clear" w:color="auto" w:fill="auto"/>
        <w:spacing w:before="0" w:after="237" w:line="277" w:lineRule="exact"/>
        <w:ind w:left="580" w:firstLine="0"/>
        <w:jc w:val="both"/>
      </w:pPr>
      <w:r>
        <w:t xml:space="preserve">zvlášť. Prodávající zahrnul částku za pozáruční servis v rozsahu dle tohoto článku do ceny dle čl. 4.1. této Smlouvy. Prodávající nemá právo v souvislosti s </w:t>
      </w:r>
      <w:r>
        <w:t>poskytnutím pozáručního servisu v rozsahu dle tohoto článku na žádnou dodatečnou odměnu.</w:t>
      </w:r>
    </w:p>
    <w:p w:rsidR="00E71314" w:rsidRDefault="00B6766D">
      <w:pPr>
        <w:pStyle w:val="Zkladntext20"/>
        <w:framePr w:w="9151" w:h="2589" w:hRule="exact" w:wrap="none" w:vAnchor="page" w:hAnchor="page" w:x="1450" w:y="3148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0" w:line="281" w:lineRule="exact"/>
        <w:ind w:left="580" w:hanging="580"/>
        <w:jc w:val="both"/>
      </w:pPr>
      <w:r>
        <w:t xml:space="preserve">Prodávající poskytuje v českém jazyce technické konzultace telefonicky, písemně či osobně dle potřeb kupujícího, komunikuje s technickým personálem uživatele a pomáhá </w:t>
      </w:r>
      <w:r>
        <w:t>řešit provozní záležitosti při používání systému, včetně softwarových a aplikačních problémů.</w:t>
      </w:r>
    </w:p>
    <w:p w:rsidR="00E71314" w:rsidRDefault="00B6766D">
      <w:pPr>
        <w:pStyle w:val="Nadpis20"/>
        <w:framePr w:w="9151" w:h="5600" w:hRule="exact" w:wrap="none" w:vAnchor="page" w:hAnchor="page" w:x="1450" w:y="6259"/>
        <w:numPr>
          <w:ilvl w:val="0"/>
          <w:numId w:val="1"/>
        </w:numPr>
        <w:shd w:val="clear" w:color="auto" w:fill="auto"/>
        <w:tabs>
          <w:tab w:val="left" w:pos="2565"/>
        </w:tabs>
        <w:spacing w:before="0" w:after="258" w:line="280" w:lineRule="exact"/>
        <w:ind w:left="2220"/>
      </w:pPr>
      <w:bookmarkStart w:id="18" w:name="bookmark18"/>
      <w:r>
        <w:t>Smluvní pokuta a úrok z prodlení</w:t>
      </w:r>
      <w:bookmarkEnd w:id="18"/>
    </w:p>
    <w:p w:rsidR="00E71314" w:rsidRDefault="00B6766D">
      <w:pPr>
        <w:pStyle w:val="Zkladntext20"/>
        <w:framePr w:w="9151" w:h="5600" w:hRule="exact" w:wrap="none" w:vAnchor="page" w:hAnchor="page" w:x="1450" w:y="6259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57" w:line="277" w:lineRule="exact"/>
        <w:ind w:left="580" w:hanging="580"/>
        <w:jc w:val="both"/>
      </w:pPr>
      <w:r>
        <w:t>Smluvními stranami bylo ujednáno, že pokud bude kupující v prodlení s úhradou ceny plnění ujednané podle této smlouvy, je kupujíc</w:t>
      </w:r>
      <w:r>
        <w:t>í povinen zaplatit smluvní pokutu ve výši 0,05 % z dlužné částky za každý byť započatý kalendářní den prodlení.</w:t>
      </w:r>
    </w:p>
    <w:p w:rsidR="00E71314" w:rsidRDefault="00B6766D">
      <w:pPr>
        <w:pStyle w:val="Zkladntext20"/>
        <w:framePr w:w="9151" w:h="5600" w:hRule="exact" w:wrap="none" w:vAnchor="page" w:hAnchor="page" w:x="1450" w:y="6259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57" w:line="281" w:lineRule="exact"/>
        <w:ind w:left="580" w:hanging="580"/>
        <w:jc w:val="both"/>
      </w:pPr>
      <w:r>
        <w:t>Ocitne-li prodávající v prodlení s plněním podle této smlouvy, je povinen zaplatit kupujícímu smluvní pokutu:</w:t>
      </w:r>
    </w:p>
    <w:p w:rsidR="00E71314" w:rsidRDefault="00B6766D">
      <w:pPr>
        <w:pStyle w:val="Zkladntext20"/>
        <w:framePr w:w="9151" w:h="5600" w:hRule="exact" w:wrap="none" w:vAnchor="page" w:hAnchor="page" w:x="1450" w:y="6259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63" w:line="284" w:lineRule="exact"/>
        <w:ind w:left="760" w:hanging="360"/>
        <w:jc w:val="both"/>
      </w:pPr>
      <w:r>
        <w:t xml:space="preserve">za každý byť započatý kalendářní </w:t>
      </w:r>
      <w:r>
        <w:t>den prodlení se splněním dodávky smluvní pokutu ve výši 0,05 % z celkové kupní ceny bez DPH,</w:t>
      </w:r>
    </w:p>
    <w:p w:rsidR="00E71314" w:rsidRDefault="00B6766D">
      <w:pPr>
        <w:pStyle w:val="Zkladntext20"/>
        <w:framePr w:w="9151" w:h="5600" w:hRule="exact" w:wrap="none" w:vAnchor="page" w:hAnchor="page" w:x="1450" w:y="6259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63" w:line="281" w:lineRule="exact"/>
        <w:ind w:left="760" w:hanging="360"/>
        <w:jc w:val="both"/>
      </w:pPr>
      <w:r>
        <w:t>za každý byť započatý den prodlení s nastoupením k odstraňování vad v záruční době 0,05% z celkové kupní ceny bez DPH,</w:t>
      </w:r>
    </w:p>
    <w:p w:rsidR="00E71314" w:rsidRDefault="00B6766D">
      <w:pPr>
        <w:pStyle w:val="Zkladntext20"/>
        <w:framePr w:w="9151" w:h="5600" w:hRule="exact" w:wrap="none" w:vAnchor="page" w:hAnchor="page" w:x="1450" w:y="6259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0" w:line="277" w:lineRule="exact"/>
        <w:ind w:left="760" w:hanging="360"/>
        <w:jc w:val="both"/>
      </w:pPr>
      <w:r>
        <w:t>za každý započatý kalendářní den, o který bu</w:t>
      </w:r>
      <w:r>
        <w:t>de překročena lhůta k odstranění vady od nastoupení k jejich odstranění ve výši 0,05 % z celkové kupní ceny bez DPH. To neplatí, bude-li tato lhůta překročena z důvodů objektivní nemožnosti odstranit vadu ve sjednané lhůtě. Objektivní nemožnost odstranit v</w:t>
      </w:r>
      <w:r>
        <w:t>adu ve sjednané lhůtě je prodávající povinen doložit. Právo kupujícího od smlouvy odstoupit dle článku 8. této smlouvy tím není dotčeno.</w:t>
      </w:r>
    </w:p>
    <w:p w:rsidR="00E71314" w:rsidRDefault="00B6766D">
      <w:pPr>
        <w:pStyle w:val="Nadpis20"/>
        <w:framePr w:w="9151" w:h="2555" w:hRule="exact" w:wrap="none" w:vAnchor="page" w:hAnchor="page" w:x="1450" w:y="12506"/>
        <w:numPr>
          <w:ilvl w:val="0"/>
          <w:numId w:val="1"/>
        </w:numPr>
        <w:shd w:val="clear" w:color="auto" w:fill="auto"/>
        <w:tabs>
          <w:tab w:val="left" w:pos="3169"/>
        </w:tabs>
        <w:spacing w:before="0" w:after="263" w:line="280" w:lineRule="exact"/>
        <w:ind w:left="2820"/>
      </w:pPr>
      <w:bookmarkStart w:id="19" w:name="bookmark19"/>
      <w:r>
        <w:t>Odstoupení od smlouvy</w:t>
      </w:r>
      <w:bookmarkEnd w:id="19"/>
    </w:p>
    <w:p w:rsidR="00E71314" w:rsidRDefault="00B6766D">
      <w:pPr>
        <w:pStyle w:val="Zkladntext20"/>
        <w:framePr w:w="9151" w:h="2555" w:hRule="exact" w:wrap="none" w:vAnchor="page" w:hAnchor="page" w:x="1450" w:y="12506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240" w:line="281" w:lineRule="exact"/>
        <w:ind w:left="580" w:hanging="580"/>
        <w:jc w:val="both"/>
      </w:pPr>
      <w:r>
        <w:t xml:space="preserve">Od této smlouvy může smluvní strana dotčená porušením povinnosti jednostranně odstoupit pro </w:t>
      </w:r>
      <w:r>
        <w:t>podstatné porušení této smlouvy, přičemž za podstatné porušení této smlouvy se zejména považuje:</w:t>
      </w:r>
    </w:p>
    <w:p w:rsidR="00E71314" w:rsidRDefault="00B6766D">
      <w:pPr>
        <w:pStyle w:val="Zkladntext20"/>
        <w:framePr w:w="9151" w:h="2555" w:hRule="exact" w:wrap="none" w:vAnchor="page" w:hAnchor="page" w:x="1450" w:y="12506"/>
        <w:numPr>
          <w:ilvl w:val="0"/>
          <w:numId w:val="5"/>
        </w:numPr>
        <w:shd w:val="clear" w:color="auto" w:fill="auto"/>
        <w:tabs>
          <w:tab w:val="left" w:pos="756"/>
        </w:tabs>
        <w:spacing w:before="0" w:after="0" w:line="281" w:lineRule="exact"/>
        <w:ind w:left="760" w:hanging="360"/>
        <w:jc w:val="both"/>
      </w:pPr>
      <w:r>
        <w:t>na straně kupujícího nezaplacení kupní ceny podle této smlouvy ve lhůtě delší 30 ti dní po dni splatnosti příslušné faktury, přes písemné upozornění prodávajíc</w:t>
      </w:r>
      <w:r>
        <w:t>ího,</w:t>
      </w:r>
    </w:p>
    <w:p w:rsidR="00E71314" w:rsidRDefault="00B6766D">
      <w:pPr>
        <w:pStyle w:val="ZhlavneboZpat0"/>
        <w:framePr w:w="9130" w:h="564" w:hRule="exact" w:wrap="none" w:vAnchor="page" w:hAnchor="page" w:x="1450" w:y="15112"/>
        <w:shd w:val="clear" w:color="auto" w:fill="auto"/>
        <w:tabs>
          <w:tab w:val="left" w:pos="4996"/>
        </w:tabs>
        <w:spacing w:line="266" w:lineRule="exact"/>
        <w:ind w:left="31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9130" w:h="564" w:hRule="exact" w:wrap="none" w:vAnchor="page" w:hAnchor="page" w:x="1450" w:y="15112"/>
        <w:shd w:val="clear" w:color="auto" w:fill="auto"/>
        <w:spacing w:line="266" w:lineRule="exact"/>
        <w:ind w:left="20"/>
        <w:jc w:val="center"/>
      </w:pPr>
      <w:r>
        <w:t>OR u Krajského soudu v Brně ze dne 27.11.2007, odd. C, vložka 56 930</w:t>
      </w:r>
    </w:p>
    <w:p w:rsidR="00E71314" w:rsidRDefault="00B6766D">
      <w:pPr>
        <w:pStyle w:val="ZhlavneboZpat0"/>
        <w:framePr w:wrap="none" w:vAnchor="page" w:hAnchor="page" w:x="5932" w:y="15901"/>
        <w:shd w:val="clear" w:color="auto" w:fill="auto"/>
        <w:spacing w:line="220" w:lineRule="exact"/>
      </w:pPr>
      <w:r>
        <w:t>7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B6766D">
      <w:pPr>
        <w:pStyle w:val="ZhlavneboZpat30"/>
        <w:framePr w:wrap="none" w:vAnchor="page" w:hAnchor="page" w:x="6171" w:y="811"/>
        <w:shd w:val="clear" w:color="auto" w:fill="auto"/>
        <w:spacing w:line="210" w:lineRule="exact"/>
      </w:pPr>
      <w:r>
        <w:lastRenderedPageBreak/>
        <w:t xml:space="preserve">OPTIK INSTRUMENTS </w:t>
      </w:r>
      <w:r>
        <w:rPr>
          <w:lang w:val="fr-FR" w:eastAsia="fr-FR" w:bidi="fr-FR"/>
        </w:rPr>
        <w:t xml:space="preserve">s. </w:t>
      </w:r>
      <w:r>
        <w:t>r. o.</w:t>
      </w:r>
    </w:p>
    <w:p w:rsidR="00E71314" w:rsidRDefault="00B6766D">
      <w:pPr>
        <w:framePr w:wrap="none" w:vAnchor="page" w:hAnchor="page" w:x="1711" w:y="102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"C:\\Users\\zsimova\\Desktop\\media\\image8.jpeg" \* MERGEFORMATINET</w:instrText>
      </w:r>
      <w:r>
        <w:instrText xml:space="preserve"> </w:instrText>
      </w:r>
      <w:r>
        <w:fldChar w:fldCharType="separate"/>
      </w:r>
      <w:r>
        <w:pict>
          <v:shape id="_x0000_i1032" type="#_x0000_t75" style="width:63pt;height:46.2pt">
            <v:imagedata r:id="rId37" r:href="rId38"/>
          </v:shape>
        </w:pict>
      </w:r>
      <w:r>
        <w:fldChar w:fldCharType="end"/>
      </w:r>
    </w:p>
    <w:p w:rsidR="00E71314" w:rsidRDefault="00B6766D">
      <w:pPr>
        <w:pStyle w:val="Zkladntext40"/>
        <w:framePr w:wrap="none" w:vAnchor="page" w:hAnchor="page" w:x="1689" w:y="1987"/>
        <w:shd w:val="clear" w:color="auto" w:fill="auto"/>
        <w:spacing w:line="260" w:lineRule="exact"/>
      </w:pPr>
      <w:r>
        <w:rPr>
          <w:rStyle w:val="Zkladntext41"/>
        </w:rPr>
        <w:t>INSTRUMENTS</w:t>
      </w:r>
    </w:p>
    <w:p w:rsidR="00E71314" w:rsidRDefault="00B6766D">
      <w:pPr>
        <w:pStyle w:val="Zkladntext30"/>
        <w:framePr w:w="9140" w:h="1217" w:hRule="exact" w:wrap="none" w:vAnchor="page" w:hAnchor="page" w:x="1455" w:y="1246"/>
        <w:shd w:val="clear" w:color="auto" w:fill="auto"/>
      </w:pPr>
      <w:r>
        <w:t xml:space="preserve">Purkyňova 649/127, 612 00 Brno-Medlánky, </w:t>
      </w:r>
      <w:r>
        <w:rPr>
          <w:lang w:val="en-US" w:eastAsia="en-US" w:bidi="en-US"/>
        </w:rPr>
        <w:t>Czech Republic</w:t>
      </w:r>
    </w:p>
    <w:p w:rsidR="00E71314" w:rsidRDefault="00B6766D">
      <w:pPr>
        <w:pStyle w:val="Zkladntext30"/>
        <w:framePr w:w="9140" w:h="1217" w:hRule="exact" w:wrap="none" w:vAnchor="page" w:hAnchor="page" w:x="1455" w:y="1246"/>
        <w:shd w:val="clear" w:color="auto" w:fill="auto"/>
      </w:pPr>
      <w:r>
        <w:rPr>
          <w:lang w:val="en-US" w:eastAsia="en-US" w:bidi="en-US"/>
        </w:rPr>
        <w:t xml:space="preserve">telephone: </w:t>
      </w:r>
      <w:r>
        <w:t>+420 605 287 732</w:t>
      </w:r>
      <w:r>
        <w:br/>
      </w:r>
      <w:r>
        <w:rPr>
          <w:lang w:val="en-US" w:eastAsia="en-US" w:bidi="en-US"/>
        </w:rPr>
        <w:t xml:space="preserve">e-mail: </w:t>
      </w:r>
      <w:hyperlink r:id="rId39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40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Zkladntext20"/>
        <w:framePr w:w="9140" w:h="3129" w:hRule="exact" w:wrap="none" w:vAnchor="page" w:hAnchor="page" w:x="1455" w:y="3176"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0" w:line="277" w:lineRule="exact"/>
        <w:ind w:left="780" w:hanging="360"/>
        <w:jc w:val="both"/>
      </w:pPr>
      <w:r>
        <w:t>na straně prodáv</w:t>
      </w:r>
      <w:r>
        <w:t xml:space="preserve">ajícího, jestliže nedodá řádně a včas předmět této smlouvy, pokud nezjednal nápravu, přestože byl kupujícím na neplnění této smlouvy písemně upozorněn; bude-li z chování prodávajícího zřejmé, že svoje závazky nesplní ani do 30 dní, je kupující oprávněn od </w:t>
      </w:r>
      <w:r>
        <w:t>smlouvy odstoupit, aniž by byl povinen kupujícího upozornit,</w:t>
      </w:r>
    </w:p>
    <w:p w:rsidR="00E71314" w:rsidRDefault="00B6766D">
      <w:pPr>
        <w:pStyle w:val="Zkladntext20"/>
        <w:framePr w:w="9140" w:h="3129" w:hRule="exact" w:wrap="none" w:vAnchor="page" w:hAnchor="page" w:x="1455" w:y="3176"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237" w:line="277" w:lineRule="exact"/>
        <w:ind w:left="780" w:hanging="360"/>
      </w:pPr>
      <w:r>
        <w:t>na straně prodávajícího bude-li přístroj v průběhu záruční doby v důsledku své vady mimo provoz po dobu nejméně 15 dnů za období šesti měsíců nebo kontinuálně mimo provoz po dobu 2 měsíců.</w:t>
      </w:r>
    </w:p>
    <w:p w:rsidR="00E71314" w:rsidRDefault="00B6766D">
      <w:pPr>
        <w:pStyle w:val="Zkladntext20"/>
        <w:framePr w:w="9140" w:h="3129" w:hRule="exact" w:wrap="none" w:vAnchor="page" w:hAnchor="page" w:x="1455" w:y="3176"/>
        <w:numPr>
          <w:ilvl w:val="1"/>
          <w:numId w:val="1"/>
        </w:numPr>
        <w:shd w:val="clear" w:color="auto" w:fill="auto"/>
        <w:tabs>
          <w:tab w:val="left" w:pos="540"/>
        </w:tabs>
        <w:spacing w:before="0" w:after="0" w:line="281" w:lineRule="exact"/>
        <w:ind w:left="580" w:hanging="580"/>
        <w:jc w:val="both"/>
      </w:pPr>
      <w:r>
        <w:t>Smluvní strana porušením povinnosti dotčená je povinna odstoupení od smlouvy písemně oznámit druhé smluvní straně.</w:t>
      </w:r>
    </w:p>
    <w:p w:rsidR="00E71314" w:rsidRDefault="00B6766D">
      <w:pPr>
        <w:pStyle w:val="Nadpis20"/>
        <w:framePr w:w="9140" w:h="7613" w:hRule="exact" w:wrap="none" w:vAnchor="page" w:hAnchor="page" w:x="1455" w:y="6839"/>
        <w:numPr>
          <w:ilvl w:val="0"/>
          <w:numId w:val="1"/>
        </w:numPr>
        <w:shd w:val="clear" w:color="auto" w:fill="auto"/>
        <w:tabs>
          <w:tab w:val="left" w:pos="3682"/>
        </w:tabs>
        <w:spacing w:before="0" w:after="262" w:line="280" w:lineRule="exact"/>
        <w:ind w:left="3340"/>
      </w:pPr>
      <w:bookmarkStart w:id="20" w:name="bookmark20"/>
      <w:r>
        <w:t>Ostatní ujednání</w:t>
      </w:r>
      <w:bookmarkEnd w:id="20"/>
    </w:p>
    <w:p w:rsidR="00E71314" w:rsidRDefault="00B6766D">
      <w:pPr>
        <w:pStyle w:val="Zkladntext20"/>
        <w:framePr w:w="9140" w:h="7613" w:hRule="exact" w:wrap="none" w:vAnchor="page" w:hAnchor="page" w:x="1455" w:y="6839"/>
        <w:numPr>
          <w:ilvl w:val="1"/>
          <w:numId w:val="1"/>
        </w:numPr>
        <w:shd w:val="clear" w:color="auto" w:fill="auto"/>
        <w:tabs>
          <w:tab w:val="left" w:pos="540"/>
        </w:tabs>
        <w:spacing w:before="0" w:after="240" w:line="277" w:lineRule="exact"/>
        <w:ind w:left="580" w:hanging="580"/>
        <w:jc w:val="both"/>
      </w:pPr>
      <w:r>
        <w:t>Smluvní strany se dohodly, že vlastnické právo k dodanému předmětu smlouvy nabývá kupující okamžikem splnění dodávky prodáva</w:t>
      </w:r>
      <w:r>
        <w:t>jícím podle podmínek této smlouvy, jakmile je podepsaný zápis o předání a převzetí. Tímto okamžikem přechází riziko nahodilé zkázy na kupujícího.</w:t>
      </w:r>
    </w:p>
    <w:p w:rsidR="00E71314" w:rsidRDefault="00B6766D">
      <w:pPr>
        <w:pStyle w:val="Zkladntext20"/>
        <w:framePr w:w="9140" w:h="7613" w:hRule="exact" w:wrap="none" w:vAnchor="page" w:hAnchor="page" w:x="1455" w:y="6839"/>
        <w:numPr>
          <w:ilvl w:val="1"/>
          <w:numId w:val="1"/>
        </w:numPr>
        <w:shd w:val="clear" w:color="auto" w:fill="auto"/>
        <w:tabs>
          <w:tab w:val="left" w:pos="540"/>
        </w:tabs>
        <w:spacing w:before="0" w:after="237" w:line="277" w:lineRule="exact"/>
        <w:ind w:left="580" w:hanging="580"/>
        <w:jc w:val="both"/>
      </w:pPr>
      <w:r>
        <w:t xml:space="preserve">Smluvními stranami bylo ujednáno, že veškeré informace, jež si navzájem poskytnou, jsou označeny jako důvěrné </w:t>
      </w:r>
      <w:r>
        <w:t>a žádná ze smluvních stran není oprávněna je poskytnout třetí osobě ani použít v rozporu s jejich účelem pro své potřeby. Tím není dotčena případná zákonná povinnost zveřejnit tuto smlouvu.</w:t>
      </w:r>
    </w:p>
    <w:p w:rsidR="00E71314" w:rsidRDefault="00B6766D">
      <w:pPr>
        <w:pStyle w:val="Zkladntext20"/>
        <w:framePr w:w="9140" w:h="7613" w:hRule="exact" w:wrap="none" w:vAnchor="page" w:hAnchor="page" w:x="1455" w:y="6839"/>
        <w:numPr>
          <w:ilvl w:val="1"/>
          <w:numId w:val="1"/>
        </w:numPr>
        <w:shd w:val="clear" w:color="auto" w:fill="auto"/>
        <w:tabs>
          <w:tab w:val="left" w:pos="540"/>
        </w:tabs>
        <w:spacing w:before="0" w:after="243" w:line="281" w:lineRule="exact"/>
        <w:ind w:left="580" w:hanging="580"/>
        <w:jc w:val="both"/>
      </w:pPr>
      <w:r>
        <w:t>Kupující se zavazuje, že pro zboží a jeho instalaci určí vyhovujíc</w:t>
      </w:r>
      <w:r>
        <w:t>í prostory, které budou mít obvyklé hodnoty vlhkosti, prašnosti a elektrickou instalaci, schválenou podle příslušných bezpečnostních a technických předpisů.</w:t>
      </w:r>
    </w:p>
    <w:p w:rsidR="00E71314" w:rsidRDefault="00B6766D">
      <w:pPr>
        <w:pStyle w:val="Zkladntext20"/>
        <w:framePr w:w="9140" w:h="7613" w:hRule="exact" w:wrap="none" w:vAnchor="page" w:hAnchor="page" w:x="1455" w:y="6839"/>
        <w:numPr>
          <w:ilvl w:val="1"/>
          <w:numId w:val="1"/>
        </w:numPr>
        <w:shd w:val="clear" w:color="auto" w:fill="auto"/>
        <w:tabs>
          <w:tab w:val="left" w:pos="540"/>
        </w:tabs>
        <w:spacing w:before="0" w:after="240" w:line="277" w:lineRule="exact"/>
        <w:ind w:left="580" w:hanging="580"/>
        <w:jc w:val="both"/>
      </w:pPr>
      <w:r>
        <w:t>Kupující se zavazuje umožnit přístup určeným pracovníkům prodávajícího do prostoru svého objektu za</w:t>
      </w:r>
      <w:r>
        <w:t xml:space="preserve"> účelem splnění této smlouvy a provedení montáže přístroje a dále pak za účelem následných oprav a servisních prací.</w:t>
      </w:r>
    </w:p>
    <w:p w:rsidR="00E71314" w:rsidRDefault="00B6766D">
      <w:pPr>
        <w:pStyle w:val="Zkladntext20"/>
        <w:framePr w:w="9140" w:h="7613" w:hRule="exact" w:wrap="none" w:vAnchor="page" w:hAnchor="page" w:x="1455" w:y="6839"/>
        <w:numPr>
          <w:ilvl w:val="1"/>
          <w:numId w:val="1"/>
        </w:numPr>
        <w:shd w:val="clear" w:color="auto" w:fill="auto"/>
        <w:tabs>
          <w:tab w:val="left" w:pos="540"/>
        </w:tabs>
        <w:spacing w:before="0" w:after="237" w:line="277" w:lineRule="exact"/>
        <w:ind w:left="580" w:hanging="580"/>
        <w:jc w:val="both"/>
      </w:pPr>
      <w:r>
        <w:t>Právní vztahy touto smlouvou neupravené, jakož i právní poměry z ní vznikající a vyplývající, se řídí příslušnými ustanoveními občanského z</w:t>
      </w:r>
      <w:r>
        <w:t>ákoníku a dalšími právními předpisy České republiky.</w:t>
      </w:r>
    </w:p>
    <w:p w:rsidR="00E71314" w:rsidRDefault="00B6766D">
      <w:pPr>
        <w:pStyle w:val="Zkladntext20"/>
        <w:framePr w:w="9140" w:h="7613" w:hRule="exact" w:wrap="none" w:vAnchor="page" w:hAnchor="page" w:x="1455" w:y="6839"/>
        <w:numPr>
          <w:ilvl w:val="1"/>
          <w:numId w:val="1"/>
        </w:numPr>
        <w:shd w:val="clear" w:color="auto" w:fill="auto"/>
        <w:tabs>
          <w:tab w:val="left" w:pos="540"/>
        </w:tabs>
        <w:spacing w:before="0" w:after="0" w:line="281" w:lineRule="exact"/>
        <w:ind w:left="580" w:hanging="580"/>
        <w:jc w:val="both"/>
      </w:pPr>
      <w:r>
        <w:t>Ujednává se, že případné spory vzniklé z této smlouvy budou účastníci řešit především vzájemnou dohodou. Pro řízení o případných sporných nárocích se ujednává příslušnost soudů. Rozhodným právem je právo</w:t>
      </w:r>
      <w:r>
        <w:t xml:space="preserve"> České republiky.</w:t>
      </w:r>
    </w:p>
    <w:p w:rsidR="00E71314" w:rsidRDefault="00B6766D">
      <w:pPr>
        <w:pStyle w:val="ZhlavneboZpat0"/>
        <w:framePr w:w="6304" w:h="590" w:hRule="exact" w:wrap="none" w:vAnchor="page" w:hAnchor="page" w:x="2852" w:y="15100"/>
        <w:shd w:val="clear" w:color="auto" w:fill="auto"/>
        <w:tabs>
          <w:tab w:val="left" w:pos="3596"/>
        </w:tabs>
        <w:spacing w:line="266" w:lineRule="exact"/>
        <w:ind w:left="17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6304" w:h="590" w:hRule="exact" w:wrap="none" w:vAnchor="page" w:hAnchor="page" w:x="2852" w:y="15100"/>
        <w:shd w:val="clear" w:color="auto" w:fill="auto"/>
        <w:spacing w:line="266" w:lineRule="exact"/>
      </w:pPr>
      <w:r>
        <w:t>OR u Krajského soudu v Brně ze dne 27.11.2007, odd. C, vložka 56 930</w:t>
      </w:r>
    </w:p>
    <w:p w:rsidR="00E71314" w:rsidRDefault="00B6766D">
      <w:pPr>
        <w:pStyle w:val="ZhlavneboZpat0"/>
        <w:framePr w:wrap="none" w:vAnchor="page" w:hAnchor="page" w:x="5926" w:y="15911"/>
        <w:shd w:val="clear" w:color="auto" w:fill="auto"/>
        <w:spacing w:line="220" w:lineRule="exact"/>
      </w:pPr>
      <w:r>
        <w:t>8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E71314">
      <w:pPr>
        <w:pStyle w:val="Zkladntext60"/>
        <w:framePr w:wrap="none" w:vAnchor="page" w:hAnchor="page" w:x="624" w:y="63"/>
        <w:shd w:val="clear" w:color="auto" w:fill="auto"/>
        <w:spacing w:line="380" w:lineRule="exact"/>
      </w:pPr>
    </w:p>
    <w:p w:rsidR="00E71314" w:rsidRDefault="00B6766D">
      <w:pPr>
        <w:framePr w:wrap="none" w:vAnchor="page" w:hAnchor="page" w:x="1502" w:y="80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"C:\\Users\\zsimova\\Desktop\\media\\image9.jpeg"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133.8pt;height:82.8pt">
            <v:imagedata r:id="rId41" r:href="rId42"/>
          </v:shape>
        </w:pict>
      </w:r>
      <w:r>
        <w:fldChar w:fldCharType="end"/>
      </w:r>
    </w:p>
    <w:p w:rsidR="00E71314" w:rsidRDefault="00B6766D">
      <w:pPr>
        <w:pStyle w:val="ZhlavneboZpat30"/>
        <w:framePr w:w="4867" w:h="242" w:hRule="exact" w:wrap="none" w:vAnchor="page" w:hAnchor="page" w:x="5739" w:y="847"/>
        <w:shd w:val="clear" w:color="auto" w:fill="auto"/>
        <w:spacing w:line="210" w:lineRule="exact"/>
        <w:jc w:val="right"/>
      </w:pPr>
      <w:r>
        <w:t xml:space="preserve">OPTIK INSTRUMENTS s. </w:t>
      </w:r>
      <w:r>
        <w:t>r. o.</w:t>
      </w:r>
    </w:p>
    <w:p w:rsidR="00E71314" w:rsidRDefault="00B6766D">
      <w:pPr>
        <w:pStyle w:val="Zkladntext30"/>
        <w:framePr w:w="9162" w:h="1181" w:hRule="exact" w:wrap="none" w:vAnchor="page" w:hAnchor="page" w:x="1444" w:y="1325"/>
        <w:shd w:val="clear" w:color="auto" w:fill="auto"/>
      </w:pPr>
      <w:r>
        <w:t>Purkyňova 649/127, 612 00 Brno-Medlánky, Czech Republic</w:t>
      </w:r>
    </w:p>
    <w:p w:rsidR="00E71314" w:rsidRDefault="00B6766D">
      <w:pPr>
        <w:pStyle w:val="Zkladntext30"/>
        <w:framePr w:w="9162" w:h="1181" w:hRule="exact" w:wrap="none" w:vAnchor="page" w:hAnchor="page" w:x="1444" w:y="1325"/>
        <w:shd w:val="clear" w:color="auto" w:fill="auto"/>
      </w:pPr>
      <w:r>
        <w:t>telephone: +420 605 287 732</w:t>
      </w:r>
      <w:r>
        <w:br/>
        <w:t xml:space="preserve">e-mail: </w:t>
      </w:r>
      <w:hyperlink r:id="rId43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44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Zkladntext20"/>
        <w:framePr w:w="9162" w:h="4251" w:hRule="exact" w:wrap="none" w:vAnchor="page" w:hAnchor="page" w:x="1444" w:y="3220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0" w:line="277" w:lineRule="exact"/>
        <w:ind w:left="580" w:hanging="580"/>
        <w:jc w:val="both"/>
      </w:pPr>
      <w:r>
        <w:t xml:space="preserve">Za písemnou formu </w:t>
      </w:r>
      <w:r>
        <w:t>oznámení se pro účely této smlouvy pokládají oznámení učiněná faxem anebo elektronickou poštou na dohodnutá faxová čísla či elektronické adresy, pokud jsou do tří dnů potvrzena písemným podáním odeslaným poštou.</w:t>
      </w:r>
    </w:p>
    <w:p w:rsidR="00E71314" w:rsidRDefault="00B6766D">
      <w:pPr>
        <w:pStyle w:val="Zkladntext20"/>
        <w:framePr w:w="9162" w:h="4251" w:hRule="exact" w:wrap="none" w:vAnchor="page" w:hAnchor="page" w:x="1444" w:y="3220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240" w:line="277" w:lineRule="exact"/>
        <w:ind w:left="580" w:hanging="580"/>
        <w:jc w:val="both"/>
      </w:pPr>
      <w:r>
        <w:t>Prodávající prohlašuje, že ke dní podpisu té</w:t>
      </w:r>
      <w:r>
        <w:t>to smlouvy má uzavřenou pojistnou smlouvu, jejímž předmětem je pojištění odpovědnosti za škodu způsobenou prodávajícím třetí osobě v souvislosti s výkonem jeho činnosti, ve výši nejméně 5 mil. Kč, a jejíž prostá kopie nebo prostá kopie pojistného certifiká</w:t>
      </w:r>
      <w:r>
        <w:t>tu je přílohou č. 2 této smlouvy. Prodávající se zavazuje, že po celou dobu trvání této smlouvy a po dobu záruční doby bude pojištěn ve smyslu tohoto ustanovení a že nedojde ke snížení pojistného plnění pod částku uvedenou v předchozí větě.</w:t>
      </w:r>
    </w:p>
    <w:p w:rsidR="00E71314" w:rsidRDefault="00B6766D">
      <w:pPr>
        <w:pStyle w:val="Zkladntext20"/>
        <w:framePr w:w="9162" w:h="4251" w:hRule="exact" w:wrap="none" w:vAnchor="page" w:hAnchor="page" w:x="1444" w:y="3220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0" w:line="277" w:lineRule="exact"/>
        <w:ind w:left="580" w:hanging="580"/>
        <w:jc w:val="both"/>
      </w:pPr>
      <w:r>
        <w:t xml:space="preserve">Prodávající se </w:t>
      </w:r>
      <w:r>
        <w:t>dále zavazuje, že poskytne kupujícímu součinnost, aby kupující mohl dostát svým povinnostem dle ZVZ, zejména mu na jeho žádost poskytne seznam subdodavatelů podílejících se na plnění.</w:t>
      </w:r>
    </w:p>
    <w:p w:rsidR="00E71314" w:rsidRDefault="00B6766D">
      <w:pPr>
        <w:pStyle w:val="Nadpis20"/>
        <w:framePr w:w="9162" w:h="5495" w:hRule="exact" w:wrap="none" w:vAnchor="page" w:hAnchor="page" w:x="1444" w:y="8006"/>
        <w:numPr>
          <w:ilvl w:val="0"/>
          <w:numId w:val="1"/>
        </w:numPr>
        <w:shd w:val="clear" w:color="auto" w:fill="auto"/>
        <w:tabs>
          <w:tab w:val="left" w:pos="3369"/>
        </w:tabs>
        <w:spacing w:before="0" w:after="259" w:line="280" w:lineRule="exact"/>
        <w:ind w:left="2880"/>
      </w:pPr>
      <w:bookmarkStart w:id="21" w:name="bookmark21"/>
      <w:r>
        <w:t>Závěrečná ustanovení</w:t>
      </w:r>
      <w:bookmarkEnd w:id="21"/>
    </w:p>
    <w:p w:rsidR="00E71314" w:rsidRDefault="00B6766D">
      <w:pPr>
        <w:pStyle w:val="Zkladntext20"/>
        <w:framePr w:w="9162" w:h="5495" w:hRule="exact" w:wrap="none" w:vAnchor="page" w:hAnchor="page" w:x="1444" w:y="8006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243" w:line="281" w:lineRule="exact"/>
        <w:ind w:left="580" w:hanging="580"/>
        <w:jc w:val="both"/>
      </w:pPr>
      <w:r>
        <w:t>Tuto smlouvu lze měnit nebo doplnit pouze dohodou s</w:t>
      </w:r>
      <w:r>
        <w:t>mluvních stran, a to formou písemného číslovaného dodatku v souladu se ZVZ.</w:t>
      </w:r>
    </w:p>
    <w:p w:rsidR="00E71314" w:rsidRDefault="00B6766D">
      <w:pPr>
        <w:pStyle w:val="Zkladntext20"/>
        <w:framePr w:w="9162" w:h="5495" w:hRule="exact" w:wrap="none" w:vAnchor="page" w:hAnchor="page" w:x="1444" w:y="8006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63" w:line="277" w:lineRule="exact"/>
        <w:ind w:left="580" w:hanging="580"/>
        <w:jc w:val="both"/>
      </w:pPr>
      <w:r>
        <w:t xml:space="preserve">Pro případ povinnosti zveřejnění této smlouvy dle zákona č. 340/2015 Sb., o registru smluv, smluvní strany sjednávají, že zveřejnění provede kupující. Obě strany berou na vědomí, </w:t>
      </w:r>
      <w:r>
        <w:t>že nebudou zveřejněny pouze ty informace, které nelze poskytnout podle předpisů upravujících svobodný přístup k informacím. Považuje-li prodávající některé informace uvedené v této Smlouvě za informace, které nemohou nebo nemají být zveřejněny v registru s</w:t>
      </w:r>
      <w:r>
        <w:t>mluv dle zákona č. 340/2015 Sb., je povinen na to kupujícího současně s uzavřením této smlouvy písemně upozornit.</w:t>
      </w:r>
    </w:p>
    <w:p w:rsidR="00E71314" w:rsidRDefault="00B6766D">
      <w:pPr>
        <w:pStyle w:val="Zkladntext20"/>
        <w:framePr w:w="9162" w:h="5495" w:hRule="exact" w:wrap="none" w:vAnchor="page" w:hAnchor="page" w:x="1444" w:y="8006"/>
        <w:shd w:val="clear" w:color="auto" w:fill="auto"/>
        <w:spacing w:before="0" w:after="237" w:line="274" w:lineRule="exact"/>
        <w:ind w:left="580" w:hanging="580"/>
        <w:jc w:val="both"/>
      </w:pPr>
      <w:r>
        <w:t>10.3.Smluvní strany prohlašují, že si tuto smlouvu přečetly, a že byla ujednána po vzájemném projednání podle jejich svobodné vůle, určitě, vá</w:t>
      </w:r>
      <w:r>
        <w:t>žně a srozumitelně, nikoliv v tísni za nápadně nevýhodných podmínek.</w:t>
      </w:r>
    </w:p>
    <w:p w:rsidR="00E71314" w:rsidRDefault="00B6766D">
      <w:pPr>
        <w:pStyle w:val="Zkladntext20"/>
        <w:framePr w:w="9162" w:h="5495" w:hRule="exact" w:wrap="none" w:vAnchor="page" w:hAnchor="page" w:x="1444" w:y="8006"/>
        <w:shd w:val="clear" w:color="auto" w:fill="auto"/>
        <w:spacing w:before="0" w:after="0" w:line="277" w:lineRule="exact"/>
        <w:ind w:left="580" w:hanging="580"/>
        <w:jc w:val="both"/>
      </w:pPr>
      <w:r>
        <w:t>10.4.Tato smlouva byla vyhotovena ve dvou stejnopisech, přičemž každá ze smluvních stran obdrží jeden.</w:t>
      </w:r>
    </w:p>
    <w:p w:rsidR="00E71314" w:rsidRDefault="00B6766D">
      <w:pPr>
        <w:pStyle w:val="ZhlavneboZpat0"/>
        <w:framePr w:w="6318" w:h="593" w:hRule="exact" w:wrap="none" w:vAnchor="page" w:hAnchor="page" w:x="2827" w:y="15156"/>
        <w:shd w:val="clear" w:color="auto" w:fill="auto"/>
        <w:tabs>
          <w:tab w:val="left" w:pos="3596"/>
        </w:tabs>
        <w:spacing w:line="266" w:lineRule="exact"/>
        <w:ind w:left="17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6318" w:h="593" w:hRule="exact" w:wrap="none" w:vAnchor="page" w:hAnchor="page" w:x="2827" w:y="15156"/>
        <w:shd w:val="clear" w:color="auto" w:fill="auto"/>
        <w:spacing w:line="266" w:lineRule="exact"/>
      </w:pPr>
      <w:r>
        <w:t xml:space="preserve">OR u Krajského soudu v Brně ze dne 27.11.2007, odd. C, </w:t>
      </w:r>
      <w:r>
        <w:t>vložka 56 930</w:t>
      </w:r>
    </w:p>
    <w:p w:rsidR="00E71314" w:rsidRDefault="00B6766D">
      <w:pPr>
        <w:pStyle w:val="ZhlavneboZpat0"/>
        <w:framePr w:wrap="none" w:vAnchor="page" w:hAnchor="page" w:x="5908" w:y="15977"/>
        <w:shd w:val="clear" w:color="auto" w:fill="auto"/>
        <w:spacing w:line="220" w:lineRule="exact"/>
      </w:pPr>
      <w:r>
        <w:t>9</w:t>
      </w:r>
    </w:p>
    <w:p w:rsidR="00E71314" w:rsidRDefault="00E71314">
      <w:pPr>
        <w:rPr>
          <w:sz w:val="2"/>
          <w:szCs w:val="2"/>
        </w:rPr>
        <w:sectPr w:rsidR="00E713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1314" w:rsidRDefault="00B6766D">
      <w:pPr>
        <w:pStyle w:val="ZhlavneboZpat30"/>
        <w:framePr w:wrap="none" w:vAnchor="page" w:hAnchor="page" w:x="6113" w:y="808"/>
        <w:shd w:val="clear" w:color="auto" w:fill="auto"/>
        <w:spacing w:line="210" w:lineRule="exact"/>
      </w:pPr>
      <w:r>
        <w:lastRenderedPageBreak/>
        <w:t xml:space="preserve">OPTIK INSTRUMENTS </w:t>
      </w:r>
      <w:r>
        <w:rPr>
          <w:lang w:val="fr-FR" w:eastAsia="fr-FR" w:bidi="fr-FR"/>
        </w:rPr>
        <w:t xml:space="preserve">s. </w:t>
      </w:r>
      <w:r>
        <w:t>r. o.</w:t>
      </w:r>
    </w:p>
    <w:p w:rsidR="00E71314" w:rsidRDefault="00B6766D">
      <w:pPr>
        <w:pStyle w:val="Zkladntext70"/>
        <w:framePr w:wrap="none" w:vAnchor="page" w:hAnchor="page" w:x="2859" w:y="1252"/>
        <w:shd w:val="clear" w:color="auto" w:fill="auto"/>
        <w:spacing w:line="600" w:lineRule="exact"/>
      </w:pPr>
      <w:r>
        <w:rPr>
          <w:rStyle w:val="Zkladntext71"/>
        </w:rPr>
        <w:t>TIK</w:t>
      </w:r>
    </w:p>
    <w:p w:rsidR="00E71314" w:rsidRDefault="00B6766D">
      <w:pPr>
        <w:pStyle w:val="Zkladntext30"/>
        <w:framePr w:w="9086" w:h="1206" w:hRule="exact" w:wrap="none" w:vAnchor="page" w:hAnchor="page" w:x="1455" w:y="1253"/>
        <w:shd w:val="clear" w:color="auto" w:fill="auto"/>
        <w:spacing w:line="284" w:lineRule="exact"/>
      </w:pPr>
      <w:r>
        <w:t xml:space="preserve">Purkyňova 649/127, 612 00 Brno-Medlánky, </w:t>
      </w:r>
      <w:r>
        <w:rPr>
          <w:lang w:val="en-US" w:eastAsia="en-US" w:bidi="en-US"/>
        </w:rPr>
        <w:t>Czech Republic</w:t>
      </w:r>
    </w:p>
    <w:p w:rsidR="00E71314" w:rsidRDefault="00B6766D">
      <w:pPr>
        <w:pStyle w:val="Zkladntext30"/>
        <w:framePr w:w="9086" w:h="1206" w:hRule="exact" w:wrap="none" w:vAnchor="page" w:hAnchor="page" w:x="1455" w:y="1253"/>
        <w:shd w:val="clear" w:color="auto" w:fill="auto"/>
        <w:spacing w:line="284" w:lineRule="exact"/>
      </w:pPr>
      <w:r>
        <w:rPr>
          <w:lang w:val="en-US" w:eastAsia="en-US" w:bidi="en-US"/>
        </w:rPr>
        <w:t xml:space="preserve">telephone: </w:t>
      </w:r>
      <w:r>
        <w:t>+420 605 287 732</w:t>
      </w:r>
      <w:r>
        <w:br/>
      </w:r>
      <w:r>
        <w:rPr>
          <w:lang w:val="en-US" w:eastAsia="en-US" w:bidi="en-US"/>
        </w:rPr>
        <w:t xml:space="preserve">e-mail: </w:t>
      </w:r>
      <w:hyperlink r:id="rId45" w:history="1">
        <w:r>
          <w:rPr>
            <w:rStyle w:val="Hypertextovodkaz"/>
            <w:lang w:val="en-US" w:eastAsia="en-US" w:bidi="en-US"/>
          </w:rPr>
          <w:t>jan.neuman@brukeroptics.cz</w:t>
        </w:r>
      </w:hyperlink>
      <w:r>
        <w:rPr>
          <w:lang w:val="en-US" w:eastAsia="en-US" w:bidi="en-US"/>
        </w:rPr>
        <w:br/>
      </w:r>
      <w:hyperlink r:id="rId46" w:history="1">
        <w:r>
          <w:rPr>
            <w:rStyle w:val="Hypertextovodkaz"/>
            <w:lang w:val="en-US" w:eastAsia="en-US" w:bidi="en-US"/>
          </w:rPr>
          <w:t>www.brukeroptics.cz</w:t>
        </w:r>
      </w:hyperlink>
    </w:p>
    <w:p w:rsidR="00E71314" w:rsidRDefault="00B6766D">
      <w:pPr>
        <w:pStyle w:val="Zkladntext40"/>
        <w:framePr w:wrap="none" w:vAnchor="page" w:hAnchor="page" w:x="1638" w:y="1996"/>
        <w:shd w:val="clear" w:color="auto" w:fill="auto"/>
        <w:spacing w:line="260" w:lineRule="exact"/>
      </w:pPr>
      <w:r>
        <w:rPr>
          <w:rStyle w:val="Zkladntext41"/>
          <w:lang w:val="en-US" w:eastAsia="en-US" w:bidi="en-US"/>
        </w:rPr>
        <w:t>INSTRUMENTS</w:t>
      </w:r>
    </w:p>
    <w:p w:rsidR="00E71314" w:rsidRDefault="00B6766D">
      <w:pPr>
        <w:pStyle w:val="Zkladntext20"/>
        <w:framePr w:w="9086" w:h="2039" w:hRule="exact" w:wrap="none" w:vAnchor="page" w:hAnchor="page" w:x="1455" w:y="3207"/>
        <w:numPr>
          <w:ilvl w:val="0"/>
          <w:numId w:val="6"/>
        </w:numPr>
        <w:shd w:val="clear" w:color="auto" w:fill="auto"/>
        <w:spacing w:before="0" w:after="236" w:line="240" w:lineRule="exact"/>
        <w:ind w:firstLine="0"/>
      </w:pPr>
      <w:r>
        <w:t>Nedílnou součástí této smlouvy jsou přílohy:</w:t>
      </w:r>
    </w:p>
    <w:p w:rsidR="00E71314" w:rsidRDefault="00B6766D">
      <w:pPr>
        <w:pStyle w:val="Nadpis30"/>
        <w:framePr w:w="9086" w:h="2039" w:hRule="exact" w:wrap="none" w:vAnchor="page" w:hAnchor="page" w:x="1455" w:y="3207"/>
        <w:shd w:val="clear" w:color="auto" w:fill="auto"/>
        <w:spacing w:before="0" w:after="0" w:line="240" w:lineRule="exact"/>
        <w:ind w:left="560" w:firstLine="0"/>
      </w:pPr>
      <w:bookmarkStart w:id="22" w:name="bookmark22"/>
      <w:r>
        <w:t xml:space="preserve">příloha </w:t>
      </w:r>
      <w:r>
        <w:rPr>
          <w:rStyle w:val="Nadpis3Netun"/>
        </w:rPr>
        <w:t xml:space="preserve">č. </w:t>
      </w:r>
      <w:r>
        <w:t>1 - Specifikace předmětu plnění</w:t>
      </w:r>
      <w:bookmarkEnd w:id="22"/>
    </w:p>
    <w:p w:rsidR="00E71314" w:rsidRDefault="00B6766D">
      <w:pPr>
        <w:pStyle w:val="Zkladntext20"/>
        <w:framePr w:w="9086" w:h="2039" w:hRule="exact" w:wrap="none" w:vAnchor="page" w:hAnchor="page" w:x="1455" w:y="3207"/>
        <w:numPr>
          <w:ilvl w:val="0"/>
          <w:numId w:val="7"/>
        </w:numPr>
        <w:shd w:val="clear" w:color="auto" w:fill="auto"/>
        <w:tabs>
          <w:tab w:val="left" w:pos="1531"/>
        </w:tabs>
        <w:spacing w:before="0" w:after="0" w:line="240" w:lineRule="exact"/>
        <w:ind w:left="1140" w:firstLine="0"/>
        <w:jc w:val="both"/>
      </w:pPr>
      <w:r>
        <w:t>Technická specifikace dodávky</w:t>
      </w:r>
    </w:p>
    <w:p w:rsidR="00E71314" w:rsidRDefault="00B6766D">
      <w:pPr>
        <w:pStyle w:val="Zkladntext20"/>
        <w:framePr w:w="9086" w:h="2039" w:hRule="exact" w:wrap="none" w:vAnchor="page" w:hAnchor="page" w:x="1455" w:y="3207"/>
        <w:numPr>
          <w:ilvl w:val="0"/>
          <w:numId w:val="7"/>
        </w:numPr>
        <w:shd w:val="clear" w:color="auto" w:fill="auto"/>
        <w:tabs>
          <w:tab w:val="left" w:pos="1538"/>
        </w:tabs>
        <w:spacing w:before="0" w:after="0" w:line="562" w:lineRule="exact"/>
        <w:ind w:left="560" w:right="1020" w:firstLine="580"/>
      </w:pPr>
      <w:r>
        <w:t xml:space="preserve">Seznam technické dokumentace dodavatele k předmětu plnění </w:t>
      </w:r>
      <w:r>
        <w:rPr>
          <w:rStyle w:val="Zkladntext2Tun"/>
        </w:rPr>
        <w:t xml:space="preserve">příloha </w:t>
      </w:r>
      <w:r>
        <w:t xml:space="preserve">č. </w:t>
      </w:r>
      <w:r>
        <w:rPr>
          <w:rStyle w:val="Zkladntext2Tun"/>
        </w:rPr>
        <w:t xml:space="preserve">2 </w:t>
      </w:r>
      <w:r>
        <w:t xml:space="preserve">- </w:t>
      </w:r>
      <w:r>
        <w:rPr>
          <w:rStyle w:val="Zkladntext2Tun"/>
        </w:rPr>
        <w:t>Kopie pojistné smlouvy/pojistného certifikátu</w:t>
      </w:r>
    </w:p>
    <w:p w:rsidR="00E71314" w:rsidRDefault="00E71314">
      <w:pPr>
        <w:pStyle w:val="Zkladntext80"/>
        <w:framePr w:w="2768" w:h="1206" w:hRule="exact" w:wrap="none" w:vAnchor="page" w:hAnchor="page" w:x="1491" w:y="7373"/>
        <w:shd w:val="clear" w:color="auto" w:fill="auto"/>
        <w:spacing w:after="37" w:line="130" w:lineRule="exact"/>
      </w:pPr>
    </w:p>
    <w:p w:rsidR="00E71314" w:rsidRDefault="00B6766D">
      <w:pPr>
        <w:pStyle w:val="Zkladntext20"/>
        <w:framePr w:w="2768" w:h="1206" w:hRule="exact" w:wrap="none" w:vAnchor="page" w:hAnchor="page" w:x="1491" w:y="7373"/>
        <w:shd w:val="clear" w:color="auto" w:fill="auto"/>
        <w:spacing w:before="0" w:after="0" w:line="288" w:lineRule="exact"/>
        <w:ind w:left="160" w:firstLine="0"/>
        <w:jc w:val="both"/>
      </w:pPr>
      <w:r>
        <w:t xml:space="preserve">Ing. </w:t>
      </w:r>
      <w:r w:rsidR="00C11BC5">
        <w:t>J</w:t>
      </w:r>
      <w:r>
        <w:t>an Neuman, Ph.D. jednatel</w:t>
      </w:r>
    </w:p>
    <w:p w:rsidR="00E71314" w:rsidRDefault="00B6766D">
      <w:pPr>
        <w:pStyle w:val="Zkladntext20"/>
        <w:framePr w:w="2768" w:h="1206" w:hRule="exact" w:wrap="none" w:vAnchor="page" w:hAnchor="page" w:x="1491" w:y="7373"/>
        <w:shd w:val="clear" w:color="auto" w:fill="auto"/>
        <w:spacing w:before="0" w:after="0" w:line="288" w:lineRule="exact"/>
        <w:ind w:left="160" w:firstLine="0"/>
        <w:jc w:val="both"/>
      </w:pPr>
      <w:r>
        <w:t>V</w:t>
      </w:r>
      <w:r>
        <w:t xml:space="preserve"> </w:t>
      </w:r>
      <w:r>
        <w:rPr>
          <w:rStyle w:val="Zkladntext2Tun"/>
        </w:rPr>
        <w:t xml:space="preserve">Praze </w:t>
      </w:r>
      <w:r>
        <w:t>dne 22.5.2017</w:t>
      </w:r>
    </w:p>
    <w:p w:rsidR="00E71314" w:rsidRDefault="00C11BC5" w:rsidP="00C11BC5">
      <w:pPr>
        <w:pStyle w:val="Nadpis30"/>
        <w:framePr w:w="5713" w:h="445" w:hRule="exact" w:wrap="none" w:vAnchor="page" w:hAnchor="page" w:x="1657" w:y="5989"/>
        <w:shd w:val="clear" w:color="auto" w:fill="auto"/>
        <w:spacing w:before="0" w:after="0" w:line="240" w:lineRule="exact"/>
        <w:ind w:firstLine="0"/>
      </w:pPr>
      <w:bookmarkStart w:id="23" w:name="bookmark23"/>
      <w:r>
        <w:t>Prodávající: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B6766D">
        <w:t>Kupující:</w:t>
      </w:r>
      <w:bookmarkEnd w:id="23"/>
    </w:p>
    <w:p w:rsidR="00C11BC5" w:rsidRDefault="00C11BC5" w:rsidP="00C11BC5">
      <w:pPr>
        <w:pStyle w:val="Titulekobrzku21"/>
        <w:framePr w:w="2545" w:h="1141" w:hRule="exact" w:wrap="none" w:vAnchor="page" w:hAnchor="page" w:x="6337" w:y="7561"/>
        <w:shd w:val="clear" w:color="auto" w:fill="auto"/>
        <w:spacing w:line="240" w:lineRule="exact"/>
        <w:rPr>
          <w:rStyle w:val="Titulekobrzku2Netun"/>
        </w:rPr>
      </w:pPr>
      <w:r>
        <w:rPr>
          <w:rStyle w:val="Titulekobrzku2Netun"/>
        </w:rPr>
        <w:t>Jiří Fajt</w:t>
      </w:r>
    </w:p>
    <w:p w:rsidR="00C11BC5" w:rsidRDefault="00C11BC5" w:rsidP="00C11BC5">
      <w:pPr>
        <w:pStyle w:val="Titulekobrzku21"/>
        <w:framePr w:w="2545" w:h="1141" w:hRule="exact" w:wrap="none" w:vAnchor="page" w:hAnchor="page" w:x="6337" w:y="7561"/>
        <w:shd w:val="clear" w:color="auto" w:fill="auto"/>
        <w:spacing w:line="240" w:lineRule="exact"/>
        <w:rPr>
          <w:rStyle w:val="Titulekobrzku2Netun"/>
        </w:rPr>
      </w:pPr>
      <w:r>
        <w:rPr>
          <w:rStyle w:val="Titulekobrzku2Netun"/>
        </w:rPr>
        <w:t>generální ředitel</w:t>
      </w:r>
    </w:p>
    <w:p w:rsidR="00E71314" w:rsidRDefault="00B6766D" w:rsidP="00C11BC5">
      <w:pPr>
        <w:pStyle w:val="Titulekobrzku21"/>
        <w:framePr w:w="2545" w:h="1141" w:hRule="exact" w:wrap="none" w:vAnchor="page" w:hAnchor="page" w:x="6337" w:y="7561"/>
        <w:shd w:val="clear" w:color="auto" w:fill="auto"/>
        <w:spacing w:line="240" w:lineRule="exact"/>
      </w:pPr>
      <w:r>
        <w:rPr>
          <w:rStyle w:val="Titulekobrzku2Netun"/>
        </w:rPr>
        <w:t xml:space="preserve">V </w:t>
      </w:r>
      <w:r>
        <w:t xml:space="preserve">Praze </w:t>
      </w:r>
      <w:r>
        <w:rPr>
          <w:rStyle w:val="Titulekobrzku2Netun"/>
        </w:rPr>
        <w:t>dne</w:t>
      </w:r>
      <w:r w:rsidR="00C11BC5">
        <w:rPr>
          <w:rStyle w:val="Titulekobrzku2Netun"/>
        </w:rPr>
        <w:t xml:space="preserve">  9.6.2017</w:t>
      </w:r>
    </w:p>
    <w:p w:rsidR="00E71314" w:rsidRDefault="00E71314">
      <w:pPr>
        <w:pStyle w:val="Zkladntext90"/>
        <w:framePr w:wrap="none" w:vAnchor="page" w:hAnchor="page" w:x="8302" w:y="8529"/>
        <w:shd w:val="clear" w:color="auto" w:fill="auto"/>
        <w:spacing w:line="260" w:lineRule="exact"/>
      </w:pPr>
    </w:p>
    <w:p w:rsidR="00E71314" w:rsidRDefault="00E71314">
      <w:pPr>
        <w:pStyle w:val="Titulekobrzku30"/>
        <w:framePr w:wrap="none" w:vAnchor="page" w:hAnchor="page" w:x="6844" w:y="10557"/>
        <w:shd w:val="clear" w:color="auto" w:fill="auto"/>
        <w:spacing w:line="160" w:lineRule="exact"/>
      </w:pPr>
    </w:p>
    <w:p w:rsidR="00E71314" w:rsidRDefault="00B6766D">
      <w:pPr>
        <w:pStyle w:val="ZhlavneboZpat0"/>
        <w:framePr w:w="6300" w:h="597" w:hRule="exact" w:wrap="none" w:vAnchor="page" w:hAnchor="page" w:x="2808" w:y="15099"/>
        <w:shd w:val="clear" w:color="auto" w:fill="auto"/>
        <w:tabs>
          <w:tab w:val="left" w:pos="3596"/>
        </w:tabs>
        <w:spacing w:line="270" w:lineRule="exact"/>
        <w:ind w:left="1720"/>
        <w:jc w:val="both"/>
      </w:pPr>
      <w:r>
        <w:t>IČ: 27757129</w:t>
      </w:r>
      <w:r>
        <w:tab/>
        <w:t>DIČ: CZ27757129</w:t>
      </w:r>
    </w:p>
    <w:p w:rsidR="00E71314" w:rsidRDefault="00B6766D">
      <w:pPr>
        <w:pStyle w:val="ZhlavneboZpat0"/>
        <w:framePr w:w="6300" w:h="597" w:hRule="exact" w:wrap="none" w:vAnchor="page" w:hAnchor="page" w:x="2808" w:y="15099"/>
        <w:shd w:val="clear" w:color="auto" w:fill="auto"/>
        <w:spacing w:line="270" w:lineRule="exact"/>
      </w:pPr>
      <w:r>
        <w:t>OR u Krajského soudu v Brně ze dne 27.11.2007, odd. C, vložka 56 930</w:t>
      </w:r>
    </w:p>
    <w:p w:rsidR="00E71314" w:rsidRDefault="00B6766D">
      <w:pPr>
        <w:pStyle w:val="ZhlavneboZpat0"/>
        <w:framePr w:wrap="none" w:vAnchor="page" w:hAnchor="page" w:x="5836" w:y="15916"/>
        <w:shd w:val="clear" w:color="auto" w:fill="auto"/>
        <w:spacing w:line="220" w:lineRule="exact"/>
      </w:pPr>
      <w:r>
        <w:t>10</w:t>
      </w:r>
    </w:p>
    <w:p w:rsidR="00E71314" w:rsidRDefault="00E71314">
      <w:pPr>
        <w:rPr>
          <w:sz w:val="2"/>
          <w:szCs w:val="2"/>
        </w:rPr>
      </w:pPr>
      <w:bookmarkStart w:id="24" w:name="_GoBack"/>
      <w:bookmarkEnd w:id="24"/>
    </w:p>
    <w:sectPr w:rsidR="00E713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6D" w:rsidRDefault="00B6766D">
      <w:r>
        <w:separator/>
      </w:r>
    </w:p>
  </w:endnote>
  <w:endnote w:type="continuationSeparator" w:id="0">
    <w:p w:rsidR="00B6766D" w:rsidRDefault="00B6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6D" w:rsidRDefault="00B6766D"/>
  </w:footnote>
  <w:footnote w:type="continuationSeparator" w:id="0">
    <w:p w:rsidR="00B6766D" w:rsidRDefault="00B676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B1A"/>
    <w:multiLevelType w:val="multilevel"/>
    <w:tmpl w:val="3EDCF8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40AC6"/>
    <w:multiLevelType w:val="multilevel"/>
    <w:tmpl w:val="F718FBFC"/>
    <w:lvl w:ilvl="0">
      <w:start w:val="5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22F4D"/>
    <w:multiLevelType w:val="multilevel"/>
    <w:tmpl w:val="9FF273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484F3C"/>
    <w:multiLevelType w:val="multilevel"/>
    <w:tmpl w:val="D250FF0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641E84"/>
    <w:multiLevelType w:val="multilevel"/>
    <w:tmpl w:val="F0849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6279D6"/>
    <w:multiLevelType w:val="multilevel"/>
    <w:tmpl w:val="8FC26E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8710E4"/>
    <w:multiLevelType w:val="multilevel"/>
    <w:tmpl w:val="7BA85E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71314"/>
    <w:rsid w:val="00231393"/>
    <w:rsid w:val="00687AEF"/>
    <w:rsid w:val="00B6766D"/>
    <w:rsid w:val="00C11BC5"/>
    <w:rsid w:val="00E7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43FA"/>
  <w15:docId w15:val="{71698284-99B6-40FE-8E5E-0FAE23BC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Netun">
    <w:name w:val="Nadpis #3 + 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60"/>
      <w:szCs w:val="60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Tahoma6pt">
    <w:name w:val="Titulek obrázku + Tahoma;6 pt"/>
    <w:basedOn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7pt">
    <w:name w:val="Titulek obrázku + 7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0">
    <w:name w:val="Titulek obrázku (2)_"/>
    <w:basedOn w:val="Standardnpsmoodstavce"/>
    <w:link w:val="Titulekobrzku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2Netun">
    <w:name w:val="Titulek obrázku (2) + Ne tučné"/>
    <w:basedOn w:val="Titulekobrzku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Zkladntext9Tahoma8ptMtko100">
    <w:name w:val="Základní text (9) + Tahoma;8 pt;Měřítko 100%"/>
    <w:basedOn w:val="Zkladntext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3FrankRuehl8pt">
    <w:name w:val="Titulek obrázku (3) + FrankRuehl;8 pt"/>
    <w:basedOn w:val="Titulekobrzku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70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600" w:line="0" w:lineRule="atLeast"/>
      <w:jc w:val="both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after="180" w:line="0" w:lineRule="atLeast"/>
      <w:ind w:hanging="880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780" w:line="0" w:lineRule="atLeast"/>
      <w:ind w:hanging="580"/>
      <w:outlineLvl w:val="2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80" w:after="36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pacing w:val="4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0" w:lineRule="atLeast"/>
      <w:ind w:hanging="880"/>
      <w:jc w:val="both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38"/>
      <w:szCs w:val="3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spacing w:val="70"/>
      <w:sz w:val="60"/>
      <w:szCs w:val="6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8" w:lineRule="exact"/>
      <w:ind w:firstLine="160"/>
    </w:pPr>
    <w:rPr>
      <w:rFonts w:ascii="Arial" w:eastAsia="Arial" w:hAnsi="Arial" w:cs="Arial"/>
      <w:sz w:val="13"/>
      <w:szCs w:val="13"/>
    </w:rPr>
  </w:style>
  <w:style w:type="paragraph" w:customStyle="1" w:styleId="Titulekobrzku21">
    <w:name w:val="Titulek obrázku (2)"/>
    <w:basedOn w:val="Normln"/>
    <w:link w:val="Titulekobrzku20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w w:val="66"/>
      <w:sz w:val="26"/>
      <w:szCs w:val="2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yperlink" Target="mailto:jan.neuman@brukeroptlcs.cz" TargetMode="External"/><Relationship Id="rId18" Type="http://schemas.openxmlformats.org/officeDocument/2006/relationships/hyperlink" Target="mailto:jan.neuman@brukeroptics.cz" TargetMode="External"/><Relationship Id="rId26" Type="http://schemas.openxmlformats.org/officeDocument/2006/relationships/hyperlink" Target="mailto:jan.neuman@brukeroptics.cz" TargetMode="External"/><Relationship Id="rId39" Type="http://schemas.openxmlformats.org/officeDocument/2006/relationships/hyperlink" Target="mailto:jan.neuman@brukeroptics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 TargetMode="External"/><Relationship Id="rId34" Type="http://schemas.openxmlformats.org/officeDocument/2006/relationships/image" Target="media/image7.jpeg" TargetMode="External"/><Relationship Id="rId42" Type="http://schemas.openxmlformats.org/officeDocument/2006/relationships/image" Target="media/image9.jpeg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 TargetMode="External"/><Relationship Id="rId17" Type="http://schemas.openxmlformats.org/officeDocument/2006/relationships/image" Target="media/image3.jpeg" TargetMode="External"/><Relationship Id="rId25" Type="http://schemas.openxmlformats.org/officeDocument/2006/relationships/image" Target="media/image5.jpeg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8.jpeg" TargetMode="External"/><Relationship Id="rId46" Type="http://schemas.openxmlformats.org/officeDocument/2006/relationships/hyperlink" Target="http://www.brukeroptics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4.jpeg"/><Relationship Id="rId29" Type="http://schemas.openxmlformats.org/officeDocument/2006/relationships/image" Target="media/image6.jpeg"/><Relationship Id="rId41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5.jpeg"/><Relationship Id="rId32" Type="http://schemas.openxmlformats.org/officeDocument/2006/relationships/hyperlink" Target="http://www.brukeroptics.cz" TargetMode="External"/><Relationship Id="rId37" Type="http://schemas.openxmlformats.org/officeDocument/2006/relationships/image" Target="media/image8.jpeg"/><Relationship Id="rId40" Type="http://schemas.openxmlformats.org/officeDocument/2006/relationships/hyperlink" Target="http://www.brukeroptics.cz" TargetMode="External"/><Relationship Id="rId45" Type="http://schemas.openxmlformats.org/officeDocument/2006/relationships/hyperlink" Target="mailto:jan.neuman@brukeroptic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n.neuman@brukeroptics.cz" TargetMode="External"/><Relationship Id="rId23" Type="http://schemas.openxmlformats.org/officeDocument/2006/relationships/hyperlink" Target="http://www.brukeroptics.cz" TargetMode="External"/><Relationship Id="rId28" Type="http://schemas.openxmlformats.org/officeDocument/2006/relationships/hyperlink" Target="mailto:faktury@ngprague.cz" TargetMode="External"/><Relationship Id="rId36" Type="http://schemas.openxmlformats.org/officeDocument/2006/relationships/hyperlink" Target="http://www.brukeroptics.cz" TargetMode="External"/><Relationship Id="rId10" Type="http://schemas.openxmlformats.org/officeDocument/2006/relationships/hyperlink" Target="http://www.brukeroptics.cz" TargetMode="External"/><Relationship Id="rId19" Type="http://schemas.openxmlformats.org/officeDocument/2006/relationships/hyperlink" Target="http://www.brukeroptics.cz" TargetMode="External"/><Relationship Id="rId31" Type="http://schemas.openxmlformats.org/officeDocument/2006/relationships/hyperlink" Target="mailto:jan.neuman@brukeroptics.cz" TargetMode="External"/><Relationship Id="rId44" Type="http://schemas.openxmlformats.org/officeDocument/2006/relationships/hyperlink" Target="http://www.brukeroptic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neuman@brukeroptics.cz" TargetMode="External"/><Relationship Id="rId14" Type="http://schemas.openxmlformats.org/officeDocument/2006/relationships/hyperlink" Target="http://www.brukeroptics.cz" TargetMode="External"/><Relationship Id="rId22" Type="http://schemas.openxmlformats.org/officeDocument/2006/relationships/hyperlink" Target="mailto:jan.neuman@brukeroptics.cz" TargetMode="External"/><Relationship Id="rId27" Type="http://schemas.openxmlformats.org/officeDocument/2006/relationships/hyperlink" Target="http://www.brukeroptics.cz" TargetMode="External"/><Relationship Id="rId30" Type="http://schemas.openxmlformats.org/officeDocument/2006/relationships/image" Target="media/image6.jpeg" TargetMode="External"/><Relationship Id="rId35" Type="http://schemas.openxmlformats.org/officeDocument/2006/relationships/hyperlink" Target="mailto:jan.neuman@brukeroptics.cz" TargetMode="External"/><Relationship Id="rId43" Type="http://schemas.openxmlformats.org/officeDocument/2006/relationships/hyperlink" Target="mailto:jan.neuman@brukeroptics.cz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2943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c224.pk.gr-20170615145145</vt:lpstr>
    </vt:vector>
  </TitlesOfParts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c224.pk.gr-20170615145145</dc:title>
  <dc:subject/>
  <dc:creator/>
  <cp:keywords/>
  <cp:lastModifiedBy>Zdenka Šímová</cp:lastModifiedBy>
  <cp:revision>3</cp:revision>
  <dcterms:created xsi:type="dcterms:W3CDTF">2017-06-15T12:41:00Z</dcterms:created>
  <dcterms:modified xsi:type="dcterms:W3CDTF">2017-06-15T12:59:00Z</dcterms:modified>
</cp:coreProperties>
</file>