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86B3" w14:textId="77777777" w:rsidR="006B4B17" w:rsidRDefault="006B4B17" w:rsidP="00AE2DC5">
      <w:pPr>
        <w:jc w:val="center"/>
        <w:rPr>
          <w:rFonts w:cs="Arial"/>
          <w:b/>
          <w:sz w:val="28"/>
          <w:szCs w:val="28"/>
        </w:rPr>
      </w:pPr>
    </w:p>
    <w:p w14:paraId="64623FF7" w14:textId="77777777" w:rsidR="00885578" w:rsidRPr="00AD1275" w:rsidRDefault="00885578" w:rsidP="00AE2DC5">
      <w:pPr>
        <w:jc w:val="center"/>
        <w:rPr>
          <w:rFonts w:cs="Arial"/>
          <w:b/>
          <w:sz w:val="28"/>
          <w:szCs w:val="28"/>
        </w:rPr>
      </w:pPr>
    </w:p>
    <w:p w14:paraId="283CD6C0" w14:textId="77777777" w:rsidR="00E7355F" w:rsidRPr="00AD1275" w:rsidRDefault="009F3720" w:rsidP="00AE2DC5">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41074C6E" w14:textId="0E909071" w:rsidR="009F3720" w:rsidRPr="00AD1275" w:rsidRDefault="002147D8" w:rsidP="00AE2DC5">
      <w:pPr>
        <w:jc w:val="center"/>
        <w:rPr>
          <w:rFonts w:cs="Arial"/>
          <w:b/>
          <w:sz w:val="28"/>
          <w:szCs w:val="28"/>
        </w:rPr>
      </w:pPr>
      <w:r w:rsidRPr="00AD1275">
        <w:rPr>
          <w:rFonts w:cs="Arial"/>
          <w:b/>
          <w:sz w:val="28"/>
          <w:szCs w:val="28"/>
        </w:rPr>
        <w:t xml:space="preserve"> č</w:t>
      </w:r>
      <w:r w:rsidRPr="00694B8B">
        <w:rPr>
          <w:rFonts w:cs="Arial"/>
          <w:b/>
          <w:sz w:val="28"/>
          <w:szCs w:val="28"/>
        </w:rPr>
        <w:t xml:space="preserve">. </w:t>
      </w:r>
      <w:r w:rsidR="00694B8B" w:rsidRPr="00694B8B">
        <w:rPr>
          <w:rFonts w:cs="Arial"/>
          <w:b/>
          <w:sz w:val="28"/>
          <w:szCs w:val="28"/>
          <w:lang w:val="en-US"/>
        </w:rPr>
        <w:t>918</w:t>
      </w:r>
      <w:r w:rsidR="00E379AA">
        <w:rPr>
          <w:rFonts w:cs="Arial"/>
          <w:b/>
          <w:sz w:val="28"/>
          <w:szCs w:val="28"/>
          <w:lang w:val="en-US"/>
        </w:rPr>
        <w:t>-</w:t>
      </w:r>
      <w:r w:rsidR="00694B8B" w:rsidRPr="00694B8B">
        <w:rPr>
          <w:rFonts w:cs="Arial"/>
          <w:b/>
          <w:sz w:val="28"/>
          <w:szCs w:val="28"/>
          <w:lang w:val="en-US"/>
        </w:rPr>
        <w:t>2023</w:t>
      </w:r>
    </w:p>
    <w:p w14:paraId="500BF924" w14:textId="77777777" w:rsidR="009F3720" w:rsidRPr="00AD1275" w:rsidRDefault="009F3720" w:rsidP="00AE2DC5">
      <w:pPr>
        <w:jc w:val="center"/>
        <w:rPr>
          <w:rFonts w:cs="Arial"/>
          <w:sz w:val="20"/>
          <w:szCs w:val="20"/>
        </w:rPr>
      </w:pPr>
      <w:r w:rsidRPr="00AD1275">
        <w:rPr>
          <w:rFonts w:cs="Arial"/>
          <w:b/>
          <w:sz w:val="28"/>
          <w:szCs w:val="28"/>
        </w:rPr>
        <w:t>(dále jen „smlouva“)</w:t>
      </w:r>
    </w:p>
    <w:p w14:paraId="7661CA78" w14:textId="77777777" w:rsidR="009F3720" w:rsidRPr="002147D8" w:rsidRDefault="009F3720" w:rsidP="00AE2DC5">
      <w:pPr>
        <w:jc w:val="center"/>
        <w:rPr>
          <w:rFonts w:ascii="Times New Roman" w:hAnsi="Times New Roman"/>
        </w:rPr>
      </w:pP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0651E8">
      <w:pPr>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AE2DC5">
      <w:pPr>
        <w:jc w:val="center"/>
        <w:rPr>
          <w:rFonts w:cs="Arial"/>
          <w:szCs w:val="22"/>
        </w:rPr>
      </w:pPr>
      <w:r w:rsidRPr="004D5F78">
        <w:rPr>
          <w:rFonts w:cs="Arial"/>
          <w:szCs w:val="22"/>
        </w:rPr>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18AA500F" w14:textId="77777777" w:rsidR="00CF6E49" w:rsidRPr="004D5F78" w:rsidRDefault="00FD20AF" w:rsidP="00AE2DC5">
      <w:pPr>
        <w:jc w:val="both"/>
        <w:rPr>
          <w:rFonts w:cs="Arial"/>
          <w:b/>
          <w:bCs/>
          <w:snapToGrid w:val="0"/>
          <w:szCs w:val="22"/>
        </w:rPr>
      </w:pPr>
      <w:r w:rsidRPr="004D5F78">
        <w:rPr>
          <w:rFonts w:cs="Arial"/>
          <w:b/>
          <w:bCs/>
          <w:snapToGrid w:val="0"/>
          <w:szCs w:val="22"/>
        </w:rPr>
        <w:t>Objednatel</w:t>
      </w:r>
      <w:r w:rsidR="00D95427" w:rsidRPr="004D5F78">
        <w:rPr>
          <w:rFonts w:cs="Arial"/>
          <w:b/>
          <w:bCs/>
          <w:snapToGrid w:val="0"/>
          <w:szCs w:val="22"/>
        </w:rPr>
        <w:t>em</w:t>
      </w:r>
    </w:p>
    <w:p w14:paraId="3C69E87F" w14:textId="77777777" w:rsidR="00ED3C96" w:rsidRDefault="00ED3C96" w:rsidP="00ED3C96">
      <w:pPr>
        <w:overflowPunct w:val="0"/>
        <w:autoSpaceDE w:val="0"/>
        <w:autoSpaceDN w:val="0"/>
        <w:adjustRightInd w:val="0"/>
        <w:spacing w:after="0" w:line="276" w:lineRule="auto"/>
        <w:ind w:left="360"/>
        <w:jc w:val="both"/>
        <w:textAlignment w:val="baseline"/>
        <w:rPr>
          <w:rFonts w:cs="Arial"/>
          <w:b/>
          <w:szCs w:val="22"/>
        </w:rPr>
      </w:pPr>
      <w:r w:rsidRPr="00BA11E9">
        <w:rPr>
          <w:rFonts w:cs="Arial"/>
          <w:b/>
          <w:szCs w:val="22"/>
        </w:rPr>
        <w:t xml:space="preserve">Česká </w:t>
      </w:r>
      <w:proofErr w:type="gramStart"/>
      <w:r w:rsidRPr="00BA11E9">
        <w:rPr>
          <w:rFonts w:cs="Arial"/>
          <w:b/>
          <w:szCs w:val="22"/>
        </w:rPr>
        <w:t>republika - Státní</w:t>
      </w:r>
      <w:proofErr w:type="gramEnd"/>
      <w:r w:rsidRPr="00BA11E9">
        <w:rPr>
          <w:rFonts w:cs="Arial"/>
          <w:b/>
          <w:szCs w:val="22"/>
        </w:rPr>
        <w:t xml:space="preserve"> pozemkový úřad</w:t>
      </w:r>
    </w:p>
    <w:p w14:paraId="46093464" w14:textId="77777777" w:rsidR="00ED3C96" w:rsidRPr="00AE265B" w:rsidRDefault="00ED3C96" w:rsidP="00ED3C96">
      <w:pPr>
        <w:overflowPunct w:val="0"/>
        <w:autoSpaceDE w:val="0"/>
        <w:autoSpaceDN w:val="0"/>
        <w:adjustRightInd w:val="0"/>
        <w:spacing w:after="0" w:line="276" w:lineRule="auto"/>
        <w:ind w:left="360"/>
        <w:jc w:val="both"/>
        <w:textAlignment w:val="baseline"/>
        <w:rPr>
          <w:rFonts w:cs="Arial"/>
          <w:szCs w:val="22"/>
        </w:rPr>
      </w:pPr>
      <w:r w:rsidRPr="00AE265B">
        <w:rPr>
          <w:rFonts w:cs="Arial"/>
          <w:szCs w:val="22"/>
        </w:rPr>
        <w:t>Sídlo: Husinecká 1024/</w:t>
      </w:r>
      <w:proofErr w:type="gramStart"/>
      <w:r w:rsidRPr="00AE265B">
        <w:rPr>
          <w:rFonts w:cs="Arial"/>
          <w:szCs w:val="22"/>
        </w:rPr>
        <w:t>11a</w:t>
      </w:r>
      <w:proofErr w:type="gramEnd"/>
      <w:r w:rsidRPr="00AE265B">
        <w:rPr>
          <w:rFonts w:cs="Arial"/>
          <w:szCs w:val="22"/>
        </w:rPr>
        <w:t xml:space="preserve">, 130 00 Praha 3 </w:t>
      </w:r>
    </w:p>
    <w:p w14:paraId="6A2BBB83" w14:textId="77777777" w:rsidR="00ED3C96" w:rsidRDefault="00ED3C96" w:rsidP="00ED3C96">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BA11E9">
        <w:rPr>
          <w:rFonts w:cs="Arial"/>
          <w:b/>
          <w:szCs w:val="22"/>
        </w:rPr>
        <w:t>Krajský pozemkový úřa</w:t>
      </w:r>
      <w:r>
        <w:rPr>
          <w:rFonts w:cs="Arial"/>
          <w:b/>
          <w:szCs w:val="22"/>
        </w:rPr>
        <w:t xml:space="preserve">d pro Středočeský kraj a </w:t>
      </w:r>
      <w:proofErr w:type="spellStart"/>
      <w:r>
        <w:rPr>
          <w:rFonts w:cs="Arial"/>
          <w:b/>
          <w:szCs w:val="22"/>
        </w:rPr>
        <w:t>hl.m.Praha</w:t>
      </w:r>
      <w:proofErr w:type="spellEnd"/>
    </w:p>
    <w:p w14:paraId="2AC592F7" w14:textId="77777777" w:rsidR="00ED3C96" w:rsidRPr="00F37D95" w:rsidRDefault="00ED3C96" w:rsidP="00ED3C96">
      <w:pPr>
        <w:overflowPunct w:val="0"/>
        <w:autoSpaceDE w:val="0"/>
        <w:autoSpaceDN w:val="0"/>
        <w:adjustRightInd w:val="0"/>
        <w:spacing w:after="0" w:line="276" w:lineRule="auto"/>
        <w:ind w:left="2124" w:hanging="1764"/>
        <w:jc w:val="both"/>
        <w:textAlignment w:val="baseline"/>
        <w:rPr>
          <w:rFonts w:cs="Arial"/>
          <w:szCs w:val="22"/>
        </w:rPr>
      </w:pPr>
      <w:r w:rsidRPr="00AE265B">
        <w:rPr>
          <w:rFonts w:cs="Arial"/>
          <w:szCs w:val="22"/>
        </w:rPr>
        <w:t>Adresa:</w:t>
      </w:r>
      <w:r>
        <w:rPr>
          <w:rFonts w:cs="Arial"/>
          <w:szCs w:val="22"/>
        </w:rPr>
        <w:t xml:space="preserve"> Nám. Winstona Churchilla 1800/2, 130 00 Praha</w:t>
      </w:r>
    </w:p>
    <w:p w14:paraId="78A3E9AA" w14:textId="77777777" w:rsidR="00ED3C96" w:rsidRDefault="00ED3C96" w:rsidP="00ED3C96">
      <w:pPr>
        <w:overflowPunct w:val="0"/>
        <w:autoSpaceDE w:val="0"/>
        <w:autoSpaceDN w:val="0"/>
        <w:adjustRightInd w:val="0"/>
        <w:spacing w:after="0" w:line="276" w:lineRule="auto"/>
        <w:jc w:val="both"/>
        <w:textAlignment w:val="baseline"/>
        <w:rPr>
          <w:rFonts w:cs="Arial"/>
          <w:bCs/>
          <w:snapToGrid w:val="0"/>
          <w:szCs w:val="22"/>
          <w:highlight w:val="yellow"/>
        </w:rPr>
      </w:pPr>
      <w:r>
        <w:rPr>
          <w:rFonts w:cs="Arial"/>
          <w:b/>
          <w:szCs w:val="22"/>
        </w:rPr>
        <w:t xml:space="preserve">      </w:t>
      </w:r>
      <w:r w:rsidRPr="00BA11E9">
        <w:rPr>
          <w:rFonts w:cs="Arial"/>
          <w:b/>
          <w:szCs w:val="22"/>
        </w:rPr>
        <w:t>Pobočka</w:t>
      </w:r>
      <w:r>
        <w:rPr>
          <w:rFonts w:cs="Arial"/>
          <w:b/>
          <w:szCs w:val="22"/>
        </w:rPr>
        <w:t xml:space="preserve"> Benešov</w:t>
      </w:r>
    </w:p>
    <w:p w14:paraId="43481A17" w14:textId="77777777" w:rsidR="00ED3C96" w:rsidRPr="0096060A" w:rsidRDefault="00ED3C96" w:rsidP="00ED3C96">
      <w:pPr>
        <w:overflowPunct w:val="0"/>
        <w:autoSpaceDE w:val="0"/>
        <w:autoSpaceDN w:val="0"/>
        <w:adjustRightInd w:val="0"/>
        <w:spacing w:after="0" w:line="276" w:lineRule="auto"/>
        <w:jc w:val="both"/>
        <w:textAlignment w:val="baseline"/>
        <w:rPr>
          <w:rFonts w:cs="Arial"/>
          <w:b/>
          <w:bCs/>
          <w:szCs w:val="22"/>
        </w:rPr>
      </w:pPr>
      <w:r w:rsidRPr="0096060A">
        <w:rPr>
          <w:rFonts w:cs="Arial"/>
          <w:b/>
          <w:bCs/>
          <w:szCs w:val="22"/>
        </w:rPr>
        <w:t xml:space="preserve">      Adresa:</w:t>
      </w:r>
      <w:r>
        <w:rPr>
          <w:rFonts w:cs="Arial"/>
          <w:b/>
          <w:bCs/>
          <w:szCs w:val="22"/>
        </w:rPr>
        <w:t xml:space="preserve"> Žižkova 360, 256 01 Benešov</w:t>
      </w:r>
    </w:p>
    <w:p w14:paraId="23145326" w14:textId="2DFF764B" w:rsidR="00AC144C" w:rsidRPr="003B5DCD" w:rsidRDefault="00884912" w:rsidP="0053219E">
      <w:pPr>
        <w:tabs>
          <w:tab w:val="left" w:pos="1560"/>
        </w:tabs>
        <w:overflowPunct w:val="0"/>
        <w:autoSpaceDE w:val="0"/>
        <w:autoSpaceDN w:val="0"/>
        <w:adjustRightInd w:val="0"/>
        <w:spacing w:after="0" w:line="276" w:lineRule="auto"/>
        <w:jc w:val="both"/>
        <w:textAlignment w:val="baseline"/>
        <w:rPr>
          <w:rFonts w:cs="Arial"/>
          <w:b/>
          <w:szCs w:val="22"/>
        </w:rPr>
      </w:pPr>
      <w:r>
        <w:rPr>
          <w:rFonts w:cs="Arial"/>
          <w:b/>
          <w:szCs w:val="22"/>
        </w:rPr>
        <w:tab/>
      </w:r>
    </w:p>
    <w:p w14:paraId="5DC698B8" w14:textId="77777777" w:rsidR="00AD5D34" w:rsidRPr="004D5F78" w:rsidRDefault="00AD5D34" w:rsidP="00AD5D34">
      <w:pPr>
        <w:overflowPunct w:val="0"/>
        <w:autoSpaceDE w:val="0"/>
        <w:autoSpaceDN w:val="0"/>
        <w:adjustRightInd w:val="0"/>
        <w:spacing w:after="0" w:line="276" w:lineRule="auto"/>
        <w:ind w:left="284" w:hanging="284"/>
        <w:jc w:val="both"/>
        <w:textAlignment w:val="baseline"/>
        <w:rPr>
          <w:rFonts w:cs="Arial"/>
          <w:szCs w:val="22"/>
        </w:rPr>
      </w:pP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p>
    <w:p w14:paraId="26DDA25D" w14:textId="6875E191" w:rsidR="00AD5D34" w:rsidRPr="004D5F78" w:rsidRDefault="00AD5D34" w:rsidP="00AD5D34">
      <w:pPr>
        <w:widowControl w:val="0"/>
        <w:tabs>
          <w:tab w:val="left" w:pos="4536"/>
        </w:tabs>
        <w:suppressAutoHyphens/>
        <w:spacing w:after="0" w:line="240" w:lineRule="auto"/>
        <w:ind w:left="4536" w:hanging="4536"/>
        <w:rPr>
          <w:rFonts w:eastAsia="Lucida Sans Unicode" w:cs="Arial"/>
          <w:color w:val="FF0000"/>
          <w:szCs w:val="22"/>
        </w:rPr>
      </w:pPr>
      <w:r w:rsidRPr="004D5F78">
        <w:rPr>
          <w:rFonts w:eastAsia="Lucida Sans Unicode" w:cs="Arial"/>
          <w:szCs w:val="22"/>
        </w:rPr>
        <w:t xml:space="preserve">      zastoupený:</w:t>
      </w:r>
      <w:r w:rsidRPr="004D5F78">
        <w:rPr>
          <w:rFonts w:eastAsia="Lucida Sans Unicode" w:cs="Arial"/>
          <w:szCs w:val="22"/>
        </w:rPr>
        <w:tab/>
      </w:r>
      <w:r w:rsidR="000155CF" w:rsidRPr="000155CF">
        <w:rPr>
          <w:rFonts w:eastAsia="Lucida Sans Unicode" w:cs="Arial"/>
          <w:szCs w:val="22"/>
        </w:rPr>
        <w:t>Ing. Rostislavem Trochtou, vedoucím Pobočky</w:t>
      </w:r>
    </w:p>
    <w:p w14:paraId="1FAA8342" w14:textId="13C4E7DB" w:rsidR="00AD5D34" w:rsidRPr="004D5F78" w:rsidRDefault="00AD5D34" w:rsidP="00AD5D34">
      <w:pPr>
        <w:widowControl w:val="0"/>
        <w:tabs>
          <w:tab w:val="left" w:pos="4536"/>
        </w:tabs>
        <w:suppressAutoHyphens/>
        <w:spacing w:after="0" w:line="240" w:lineRule="auto"/>
        <w:ind w:left="4536" w:hanging="4536"/>
        <w:rPr>
          <w:rFonts w:eastAsia="Lucida Sans Unicode" w:cs="Arial"/>
          <w:szCs w:val="22"/>
        </w:rPr>
      </w:pPr>
      <w:r w:rsidRPr="004D5F78">
        <w:rPr>
          <w:rFonts w:eastAsia="Lucida Sans Unicode" w:cs="Arial"/>
          <w:szCs w:val="22"/>
        </w:rPr>
        <w:t xml:space="preserve">       ve smluvních záležitostech oprávněn jednat:</w:t>
      </w:r>
      <w:r w:rsidRPr="004D5F78">
        <w:rPr>
          <w:rFonts w:eastAsia="Lucida Sans Unicode" w:cs="Arial"/>
          <w:szCs w:val="22"/>
        </w:rPr>
        <w:tab/>
      </w:r>
      <w:r w:rsidR="000155CF" w:rsidRPr="000155CF">
        <w:rPr>
          <w:rFonts w:eastAsia="Lucida Sans Unicode" w:cs="Arial"/>
          <w:szCs w:val="22"/>
        </w:rPr>
        <w:t>Ing. Rostislav</w:t>
      </w:r>
      <w:r w:rsidR="000155CF">
        <w:rPr>
          <w:rFonts w:eastAsia="Lucida Sans Unicode" w:cs="Arial"/>
          <w:szCs w:val="22"/>
        </w:rPr>
        <w:t xml:space="preserve"> </w:t>
      </w:r>
      <w:r w:rsidR="000155CF" w:rsidRPr="000155CF">
        <w:rPr>
          <w:rFonts w:eastAsia="Lucida Sans Unicode" w:cs="Arial"/>
          <w:szCs w:val="22"/>
        </w:rPr>
        <w:t>Trocht</w:t>
      </w:r>
      <w:r w:rsidR="000155CF">
        <w:rPr>
          <w:rFonts w:eastAsia="Lucida Sans Unicode" w:cs="Arial"/>
          <w:szCs w:val="22"/>
        </w:rPr>
        <w:t>a</w:t>
      </w:r>
      <w:r w:rsidR="000155CF" w:rsidRPr="000155CF">
        <w:rPr>
          <w:rFonts w:eastAsia="Lucida Sans Unicode" w:cs="Arial"/>
          <w:szCs w:val="22"/>
        </w:rPr>
        <w:t>, vedoucí Pobočky</w:t>
      </w:r>
    </w:p>
    <w:p w14:paraId="4B2974BB" w14:textId="1DAB5F27" w:rsidR="00AD5D34" w:rsidRPr="004D5F78" w:rsidRDefault="00AD5D34" w:rsidP="000155CF">
      <w:pPr>
        <w:widowControl w:val="0"/>
        <w:tabs>
          <w:tab w:val="left" w:pos="4536"/>
        </w:tabs>
        <w:suppressAutoHyphens/>
        <w:spacing w:after="0" w:line="240" w:lineRule="auto"/>
        <w:ind w:left="4530" w:hanging="4530"/>
        <w:rPr>
          <w:rFonts w:eastAsia="Lucida Sans Unicode" w:cs="Arial"/>
          <w:szCs w:val="22"/>
        </w:rPr>
      </w:pPr>
      <w:r w:rsidRPr="004D5F78">
        <w:rPr>
          <w:rFonts w:eastAsia="Lucida Sans Unicode" w:cs="Arial"/>
          <w:szCs w:val="22"/>
        </w:rPr>
        <w:t xml:space="preserve">       v </w:t>
      </w:r>
      <w:r w:rsidRPr="004D5F78">
        <w:rPr>
          <w:rFonts w:eastAsia="Lucida Sans Unicode" w:cs="Arial"/>
          <w:snapToGrid w:val="0"/>
          <w:szCs w:val="22"/>
        </w:rPr>
        <w:t>technických záležitostech oprávněn jednat:</w:t>
      </w:r>
      <w:r w:rsidRPr="004D5F78">
        <w:rPr>
          <w:rFonts w:eastAsia="Lucida Sans Unicode" w:cs="Arial"/>
          <w:snapToGrid w:val="0"/>
          <w:szCs w:val="22"/>
        </w:rPr>
        <w:tab/>
      </w:r>
      <w:r w:rsidR="000155CF">
        <w:rPr>
          <w:rFonts w:eastAsia="Lucida Sans Unicode" w:cs="Arial"/>
          <w:snapToGrid w:val="0"/>
          <w:szCs w:val="22"/>
        </w:rPr>
        <w:t>Ing. Tereza Hejná</w:t>
      </w:r>
      <w:r w:rsidRPr="004D5F78">
        <w:rPr>
          <w:rFonts w:eastAsia="Lucida Sans Unicode" w:cs="Arial"/>
          <w:szCs w:val="22"/>
        </w:rPr>
        <w:tab/>
      </w:r>
      <w:r w:rsidRPr="004D5F78">
        <w:rPr>
          <w:rFonts w:eastAsia="Lucida Sans Unicode" w:cs="Arial"/>
          <w:szCs w:val="22"/>
        </w:rPr>
        <w:tab/>
      </w:r>
      <w:r w:rsidRPr="004D5F78">
        <w:rPr>
          <w:rFonts w:eastAsia="Lucida Sans Unicode" w:cs="Arial"/>
          <w:szCs w:val="22"/>
        </w:rPr>
        <w:tab/>
      </w:r>
      <w:r w:rsidRPr="004D5F78">
        <w:rPr>
          <w:rFonts w:eastAsia="Lucida Sans Unicode" w:cs="Arial"/>
          <w:szCs w:val="22"/>
        </w:rPr>
        <w:tab/>
        <w:t xml:space="preserve">  </w:t>
      </w:r>
      <w:r w:rsidRPr="004D5F78">
        <w:rPr>
          <w:rFonts w:eastAsia="Lucida Sans Unicode" w:cs="Arial"/>
          <w:szCs w:val="22"/>
        </w:rPr>
        <w:tab/>
      </w:r>
    </w:p>
    <w:p w14:paraId="10701635" w14:textId="144125D1"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Tel.:</w:t>
      </w:r>
      <w:r w:rsidRPr="004D5F78">
        <w:rPr>
          <w:rFonts w:eastAsia="Lucida Sans Unicode" w:cs="Arial"/>
          <w:szCs w:val="22"/>
        </w:rPr>
        <w:tab/>
        <w:t>+</w:t>
      </w:r>
      <w:r w:rsidR="00A543C6" w:rsidRPr="00A543C6">
        <w:t xml:space="preserve"> </w:t>
      </w:r>
      <w:r w:rsidR="00A543C6">
        <w:t xml:space="preserve">420 </w:t>
      </w:r>
      <w:r w:rsidR="00A543C6" w:rsidRPr="00A543C6">
        <w:rPr>
          <w:rFonts w:eastAsia="Lucida Sans Unicode" w:cs="Arial"/>
          <w:szCs w:val="22"/>
        </w:rPr>
        <w:t>725</w:t>
      </w:r>
      <w:r w:rsidR="00A543C6">
        <w:rPr>
          <w:rFonts w:eastAsia="Lucida Sans Unicode" w:cs="Arial"/>
          <w:szCs w:val="22"/>
        </w:rPr>
        <w:t> </w:t>
      </w:r>
      <w:r w:rsidR="00A543C6" w:rsidRPr="00A543C6">
        <w:rPr>
          <w:rFonts w:eastAsia="Lucida Sans Unicode" w:cs="Arial"/>
          <w:szCs w:val="22"/>
        </w:rPr>
        <w:t>385</w:t>
      </w:r>
      <w:r w:rsidR="00A543C6">
        <w:rPr>
          <w:rFonts w:eastAsia="Lucida Sans Unicode" w:cs="Arial"/>
          <w:szCs w:val="22"/>
        </w:rPr>
        <w:t xml:space="preserve"> </w:t>
      </w:r>
      <w:r w:rsidR="00A543C6" w:rsidRPr="00A543C6">
        <w:rPr>
          <w:rFonts w:eastAsia="Lucida Sans Unicode" w:cs="Arial"/>
          <w:szCs w:val="22"/>
        </w:rPr>
        <w:t>662</w:t>
      </w:r>
    </w:p>
    <w:p w14:paraId="3710B4CA" w14:textId="03C67B29"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E-mail:</w:t>
      </w:r>
      <w:r w:rsidRPr="004D5F78">
        <w:rPr>
          <w:rFonts w:eastAsia="Lucida Sans Unicode" w:cs="Arial"/>
          <w:szCs w:val="22"/>
        </w:rPr>
        <w:tab/>
      </w:r>
      <w:r w:rsidR="000155CF" w:rsidRPr="000155CF">
        <w:rPr>
          <w:rFonts w:eastAsia="Lucida Sans Unicode" w:cs="Arial"/>
          <w:bCs/>
          <w:szCs w:val="22"/>
        </w:rPr>
        <w:t>r.trochta@</w:t>
      </w:r>
      <w:r w:rsidRPr="000155CF">
        <w:rPr>
          <w:rFonts w:eastAsia="Lucida Sans Unicode" w:cs="Arial"/>
          <w:bCs/>
          <w:szCs w:val="22"/>
        </w:rPr>
        <w:t>spucr.cz</w:t>
      </w:r>
    </w:p>
    <w:p w14:paraId="16F47271" w14:textId="77777777"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ID DS:</w:t>
      </w:r>
      <w:r w:rsidRPr="004D5F78">
        <w:rPr>
          <w:rFonts w:eastAsia="Lucida Sans Unicode" w:cs="Arial"/>
          <w:szCs w:val="22"/>
        </w:rPr>
        <w:tab/>
        <w:t>z49per3</w:t>
      </w:r>
    </w:p>
    <w:p w14:paraId="3AD71059" w14:textId="77777777"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Bankovní spojení:</w:t>
      </w:r>
      <w:r w:rsidRPr="004D5F78">
        <w:rPr>
          <w:rFonts w:eastAsia="Lucida Sans Unicode" w:cs="Arial"/>
          <w:szCs w:val="22"/>
        </w:rPr>
        <w:tab/>
        <w:t xml:space="preserve">ČNB </w:t>
      </w:r>
      <w:r w:rsidRPr="004D5F78">
        <w:rPr>
          <w:rFonts w:eastAsia="Lucida Sans Unicode" w:cs="Arial"/>
          <w:szCs w:val="22"/>
        </w:rPr>
        <w:tab/>
      </w:r>
    </w:p>
    <w:p w14:paraId="679B021E" w14:textId="7777777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Číslo účtu:</w:t>
      </w:r>
      <w:r w:rsidRPr="004D5F78">
        <w:rPr>
          <w:rFonts w:eastAsia="Lucida Sans Unicode" w:cs="Arial"/>
          <w:bCs/>
          <w:szCs w:val="22"/>
        </w:rPr>
        <w:tab/>
        <w:t>3723001/0710</w:t>
      </w:r>
    </w:p>
    <w:p w14:paraId="40AD264B" w14:textId="7777777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IČ:</w:t>
      </w:r>
      <w:r w:rsidRPr="004D5F78">
        <w:rPr>
          <w:rFonts w:eastAsia="Lucida Sans Unicode" w:cs="Arial"/>
          <w:bCs/>
          <w:szCs w:val="22"/>
        </w:rPr>
        <w:tab/>
        <w:t xml:space="preserve">01312774                                                                 </w:t>
      </w:r>
    </w:p>
    <w:p w14:paraId="4DA2EC94" w14:textId="7777777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DIČ:</w:t>
      </w:r>
      <w:r w:rsidRPr="004D5F78">
        <w:rPr>
          <w:rFonts w:eastAsia="Lucida Sans Unicode" w:cs="Arial"/>
          <w:bCs/>
          <w:szCs w:val="22"/>
        </w:rPr>
        <w:tab/>
        <w:t xml:space="preserve">není plátcem DPH </w:t>
      </w:r>
    </w:p>
    <w:p w14:paraId="7E5AC1BA" w14:textId="77777777" w:rsidR="00126736" w:rsidRPr="004D5F78" w:rsidRDefault="00126736" w:rsidP="00126736">
      <w:pPr>
        <w:spacing w:after="0" w:line="240" w:lineRule="auto"/>
        <w:rPr>
          <w:rFonts w:cs="Arial"/>
          <w:snapToGrid w:val="0"/>
          <w:szCs w:val="22"/>
        </w:rPr>
      </w:pPr>
      <w:r w:rsidRPr="004D5F78">
        <w:rPr>
          <w:rFonts w:cs="Arial"/>
          <w:snapToGrid w:val="0"/>
          <w:szCs w:val="22"/>
        </w:rPr>
        <w:t>(dále jen jako „objednatel“)</w:t>
      </w:r>
    </w:p>
    <w:p w14:paraId="7AC70636" w14:textId="77777777" w:rsidR="00AD5D34" w:rsidRPr="004D5F78" w:rsidRDefault="00AD5D34" w:rsidP="00AE2DC5">
      <w:pPr>
        <w:jc w:val="both"/>
        <w:rPr>
          <w:rFonts w:cs="Arial"/>
          <w:b/>
          <w:bCs/>
          <w:szCs w:val="22"/>
        </w:rPr>
      </w:pPr>
    </w:p>
    <w:p w14:paraId="40463962" w14:textId="77777777" w:rsidR="00CF6E49" w:rsidRPr="004D5F78" w:rsidRDefault="00CF6E49" w:rsidP="00AD5D34">
      <w:pPr>
        <w:ind w:left="2124" w:firstLine="708"/>
        <w:rPr>
          <w:rFonts w:cs="Arial"/>
          <w:b/>
          <w:szCs w:val="22"/>
        </w:rPr>
      </w:pPr>
      <w:r w:rsidRPr="004D5F78">
        <w:rPr>
          <w:rFonts w:cs="Arial"/>
          <w:b/>
          <w:szCs w:val="22"/>
        </w:rPr>
        <w:t>a</w:t>
      </w:r>
    </w:p>
    <w:p w14:paraId="61143081" w14:textId="77777777" w:rsidR="00CF6E49" w:rsidRPr="004D5F78" w:rsidRDefault="00FD20AF" w:rsidP="00AE2DC5">
      <w:pPr>
        <w:rPr>
          <w:rFonts w:cs="Arial"/>
          <w:b/>
          <w:bCs/>
          <w:snapToGrid w:val="0"/>
          <w:szCs w:val="22"/>
        </w:rPr>
      </w:pPr>
      <w:r w:rsidRPr="004D5F78">
        <w:rPr>
          <w:rFonts w:cs="Arial"/>
          <w:b/>
          <w:bCs/>
          <w:snapToGrid w:val="0"/>
          <w:szCs w:val="22"/>
        </w:rPr>
        <w:t>Zhotovitel</w:t>
      </w:r>
      <w:r w:rsidR="00D95427" w:rsidRPr="004D5F78">
        <w:rPr>
          <w:rFonts w:cs="Arial"/>
          <w:b/>
          <w:bCs/>
          <w:snapToGrid w:val="0"/>
          <w:szCs w:val="22"/>
        </w:rPr>
        <w:t>em</w:t>
      </w:r>
    </w:p>
    <w:p w14:paraId="5E959EC7" w14:textId="19CB6B53" w:rsidR="00CF6E49" w:rsidRPr="004D5F78" w:rsidRDefault="00AC144C" w:rsidP="00AE2DC5">
      <w:pPr>
        <w:rPr>
          <w:rFonts w:cs="Arial"/>
          <w:b/>
          <w:bCs/>
          <w:snapToGrid w:val="0"/>
          <w:szCs w:val="22"/>
          <w:lang w:val="en-US"/>
        </w:rPr>
      </w:pPr>
      <w:proofErr w:type="spellStart"/>
      <w:r w:rsidRPr="00C66CC5">
        <w:rPr>
          <w:rFonts w:cs="Arial"/>
          <w:b/>
          <w:bCs/>
          <w:snapToGrid w:val="0"/>
          <w:szCs w:val="22"/>
          <w:lang w:val="en-US"/>
        </w:rPr>
        <w:t>Jméno</w:t>
      </w:r>
      <w:proofErr w:type="spellEnd"/>
      <w:r w:rsidRPr="00C66CC5">
        <w:rPr>
          <w:rFonts w:cs="Arial"/>
          <w:b/>
          <w:bCs/>
          <w:snapToGrid w:val="0"/>
          <w:szCs w:val="22"/>
          <w:lang w:val="en-US"/>
        </w:rPr>
        <w:t xml:space="preserve">:                              </w:t>
      </w:r>
      <w:r w:rsidR="00C66CC5">
        <w:rPr>
          <w:rFonts w:cs="Arial"/>
          <w:b/>
          <w:bCs/>
          <w:snapToGrid w:val="0"/>
          <w:szCs w:val="22"/>
          <w:lang w:val="en-US"/>
        </w:rPr>
        <w:tab/>
      </w:r>
      <w:r w:rsidR="00C66CC5">
        <w:rPr>
          <w:rFonts w:cs="Arial"/>
          <w:b/>
          <w:bCs/>
          <w:snapToGrid w:val="0"/>
          <w:szCs w:val="22"/>
          <w:lang w:val="en-US"/>
        </w:rPr>
        <w:tab/>
      </w:r>
      <w:r w:rsidR="00C66CC5">
        <w:rPr>
          <w:rFonts w:cs="Arial"/>
          <w:b/>
          <w:bCs/>
          <w:snapToGrid w:val="0"/>
          <w:szCs w:val="22"/>
          <w:lang w:val="en-US"/>
        </w:rPr>
        <w:tab/>
      </w:r>
      <w:r w:rsidR="00C66CC5">
        <w:rPr>
          <w:rFonts w:cs="Arial"/>
          <w:b/>
          <w:bCs/>
          <w:snapToGrid w:val="0"/>
          <w:szCs w:val="22"/>
          <w:lang w:val="en-US"/>
        </w:rPr>
        <w:tab/>
        <w:t>APC SILNICE s.r.o</w:t>
      </w:r>
    </w:p>
    <w:p w14:paraId="2CF910EF" w14:textId="70283472" w:rsidR="00CF6E49" w:rsidRPr="004D5F78" w:rsidRDefault="00D8162E" w:rsidP="00AE2DC5">
      <w:pPr>
        <w:jc w:val="both"/>
        <w:rPr>
          <w:rFonts w:cs="Arial"/>
          <w:bCs/>
          <w:szCs w:val="22"/>
        </w:rPr>
      </w:pPr>
      <w:r w:rsidRPr="004D5F78">
        <w:rPr>
          <w:rFonts w:cs="Arial"/>
          <w:bCs/>
          <w:szCs w:val="22"/>
        </w:rPr>
        <w:t>Sídlo</w:t>
      </w:r>
      <w:r w:rsidR="004D5F78">
        <w:rPr>
          <w:rFonts w:cs="Arial"/>
          <w:bCs/>
          <w:szCs w:val="22"/>
        </w:rPr>
        <w:t>:</w:t>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C66CC5">
        <w:rPr>
          <w:rFonts w:cs="Arial"/>
          <w:b/>
          <w:bCs/>
          <w:snapToGrid w:val="0"/>
          <w:szCs w:val="22"/>
          <w:lang w:val="en-US"/>
        </w:rPr>
        <w:t xml:space="preserve">Jana </w:t>
      </w:r>
      <w:proofErr w:type="spellStart"/>
      <w:r w:rsidR="00C66CC5">
        <w:rPr>
          <w:rFonts w:cs="Arial"/>
          <w:b/>
          <w:bCs/>
          <w:snapToGrid w:val="0"/>
          <w:szCs w:val="22"/>
          <w:lang w:val="en-US"/>
        </w:rPr>
        <w:t>Babáka</w:t>
      </w:r>
      <w:proofErr w:type="spellEnd"/>
      <w:r w:rsidR="00C66CC5">
        <w:rPr>
          <w:rFonts w:cs="Arial"/>
          <w:b/>
          <w:bCs/>
          <w:snapToGrid w:val="0"/>
          <w:szCs w:val="22"/>
          <w:lang w:val="en-US"/>
        </w:rPr>
        <w:t xml:space="preserve"> 2733/11, 612 00 Brno</w:t>
      </w:r>
    </w:p>
    <w:p w14:paraId="6A0B7617" w14:textId="2206284B" w:rsidR="00CF6E49" w:rsidRPr="004D5F78" w:rsidRDefault="00CF6E49" w:rsidP="00AE2DC5">
      <w:pPr>
        <w:rPr>
          <w:rFonts w:cs="Arial"/>
          <w:b/>
          <w:szCs w:val="22"/>
        </w:rPr>
      </w:pPr>
      <w:r w:rsidRPr="004D5F78">
        <w:rPr>
          <w:rFonts w:cs="Arial"/>
          <w:szCs w:val="22"/>
        </w:rPr>
        <w:t>Zastoupený:</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C66CC5">
        <w:rPr>
          <w:rFonts w:cs="Arial"/>
          <w:b/>
          <w:bCs/>
          <w:snapToGrid w:val="0"/>
          <w:szCs w:val="22"/>
        </w:rPr>
        <w:t>Ing. Martinem Rambouskem, jednatelem</w:t>
      </w:r>
    </w:p>
    <w:p w14:paraId="54BE4551" w14:textId="3BE8000A" w:rsidR="00CF6E49" w:rsidRPr="004D5F78" w:rsidRDefault="00CF6E49" w:rsidP="00AE2DC5">
      <w:pPr>
        <w:rPr>
          <w:rFonts w:cs="Arial"/>
          <w:b/>
          <w:szCs w:val="22"/>
        </w:rPr>
      </w:pPr>
      <w:r w:rsidRPr="004D5F78">
        <w:rPr>
          <w:rFonts w:cs="Arial"/>
          <w:szCs w:val="22"/>
        </w:rPr>
        <w:t>Ve smluvních záležitostech oprávněn jednat:</w:t>
      </w:r>
      <w:r w:rsidR="004D5F78">
        <w:rPr>
          <w:rFonts w:cs="Arial"/>
          <w:szCs w:val="22"/>
        </w:rPr>
        <w:tab/>
      </w:r>
      <w:r w:rsidR="00C66CC5">
        <w:rPr>
          <w:rFonts w:cs="Arial"/>
          <w:b/>
          <w:bCs/>
          <w:snapToGrid w:val="0"/>
          <w:szCs w:val="22"/>
        </w:rPr>
        <w:t>Ing. Martin Rambousek, jednatel</w:t>
      </w:r>
    </w:p>
    <w:p w14:paraId="22762306" w14:textId="1295D155" w:rsidR="00CF6E49" w:rsidRPr="004D5F78" w:rsidRDefault="00CF6E49" w:rsidP="00AE2DC5">
      <w:pPr>
        <w:pStyle w:val="Zkladntext"/>
        <w:spacing w:line="240" w:lineRule="auto"/>
        <w:rPr>
          <w:rFonts w:cs="Arial"/>
          <w:szCs w:val="22"/>
        </w:rPr>
      </w:pPr>
      <w:r w:rsidRPr="004D5F78">
        <w:rPr>
          <w:rFonts w:cs="Arial"/>
          <w:b w:val="0"/>
          <w:szCs w:val="22"/>
        </w:rPr>
        <w:t>V technických záležitostech oprávněn jednat:</w:t>
      </w:r>
      <w:r w:rsidR="004D5F78">
        <w:rPr>
          <w:rFonts w:cs="Arial"/>
          <w:b w:val="0"/>
          <w:szCs w:val="22"/>
        </w:rPr>
        <w:tab/>
      </w:r>
      <w:r w:rsidR="00C66CC5">
        <w:rPr>
          <w:rFonts w:cs="Arial"/>
          <w:bCs/>
          <w:szCs w:val="22"/>
        </w:rPr>
        <w:t>Ing. Martin Rambousek, jednatel</w:t>
      </w:r>
    </w:p>
    <w:p w14:paraId="292A548E" w14:textId="3F1914E0" w:rsidR="00660B9F" w:rsidRPr="002F6773" w:rsidRDefault="00CF6E49" w:rsidP="000651E8">
      <w:pPr>
        <w:rPr>
          <w:rFonts w:cs="Arial"/>
          <w:b/>
          <w:szCs w:val="22"/>
        </w:rPr>
      </w:pPr>
      <w:r w:rsidRPr="004D5F78">
        <w:rPr>
          <w:rFonts w:cs="Arial"/>
          <w:szCs w:val="22"/>
        </w:rPr>
        <w:t>Bankovní spojení:</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275381">
        <w:rPr>
          <w:rFonts w:cs="Arial"/>
          <w:b/>
          <w:bCs/>
          <w:snapToGrid w:val="0"/>
          <w:szCs w:val="22"/>
        </w:rPr>
        <w:t>Komerční banka</w:t>
      </w:r>
    </w:p>
    <w:p w14:paraId="57FA87FA" w14:textId="01658B05" w:rsidR="00CF6E49" w:rsidRPr="004D5F78" w:rsidRDefault="00CF6E49" w:rsidP="000651E8">
      <w:pPr>
        <w:rPr>
          <w:rFonts w:cs="Arial"/>
          <w:szCs w:val="22"/>
        </w:rPr>
      </w:pPr>
      <w:r w:rsidRPr="004D5F78">
        <w:rPr>
          <w:rFonts w:cs="Arial"/>
          <w:szCs w:val="22"/>
        </w:rPr>
        <w:lastRenderedPageBreak/>
        <w:t>Číslo účtu:</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275381">
        <w:rPr>
          <w:rFonts w:cs="Arial"/>
          <w:b/>
          <w:bCs/>
          <w:snapToGrid w:val="0"/>
          <w:szCs w:val="22"/>
        </w:rPr>
        <w:t>7243290227/0100</w:t>
      </w:r>
    </w:p>
    <w:p w14:paraId="413F6B18" w14:textId="71B1A47B" w:rsidR="00660B9F" w:rsidRPr="002F6773" w:rsidRDefault="00CF6E49" w:rsidP="000651E8">
      <w:pPr>
        <w:rPr>
          <w:rFonts w:cs="Arial"/>
          <w:b/>
          <w:szCs w:val="22"/>
        </w:rPr>
      </w:pPr>
      <w:r w:rsidRPr="004D5F78">
        <w:rPr>
          <w:rFonts w:cs="Arial"/>
          <w:szCs w:val="22"/>
        </w:rPr>
        <w:t>IČ/DIČ:</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275381">
        <w:rPr>
          <w:rFonts w:cs="Arial"/>
          <w:b/>
          <w:bCs/>
          <w:snapToGrid w:val="0"/>
          <w:szCs w:val="22"/>
        </w:rPr>
        <w:t>60705981/CZ60705981 je plátcem DPH</w:t>
      </w:r>
    </w:p>
    <w:p w14:paraId="38FC596D" w14:textId="2BBD979C" w:rsidR="00CB68CC" w:rsidRPr="002F6773" w:rsidRDefault="00CB68CC" w:rsidP="000651E8">
      <w:pPr>
        <w:spacing w:before="240" w:line="288" w:lineRule="auto"/>
        <w:ind w:right="-284"/>
        <w:rPr>
          <w:rFonts w:cs="Arial"/>
          <w:b/>
          <w:bCs/>
          <w:snapToGrid w:val="0"/>
          <w:szCs w:val="22"/>
        </w:rPr>
      </w:pPr>
      <w:r w:rsidRPr="004D5F78">
        <w:rPr>
          <w:rFonts w:cs="Arial"/>
          <w:szCs w:val="22"/>
        </w:rPr>
        <w:t xml:space="preserve">Společnost je zapsaná v obchodním rejstříku vedeném u </w:t>
      </w:r>
      <w:r w:rsidR="00275381">
        <w:rPr>
          <w:rFonts w:cs="Arial"/>
          <w:b/>
          <w:bCs/>
          <w:snapToGrid w:val="0"/>
          <w:szCs w:val="22"/>
        </w:rPr>
        <w:t xml:space="preserve">Krajského </w:t>
      </w:r>
      <w:r w:rsidR="000F648D" w:rsidRPr="004D5F78">
        <w:rPr>
          <w:rFonts w:cs="Arial"/>
          <w:szCs w:val="22"/>
        </w:rPr>
        <w:t>soudu v</w:t>
      </w:r>
      <w:r w:rsidR="00275381">
        <w:rPr>
          <w:rFonts w:cs="Arial"/>
          <w:szCs w:val="22"/>
        </w:rPr>
        <w:t> </w:t>
      </w:r>
      <w:r w:rsidR="00275381">
        <w:rPr>
          <w:rFonts w:cs="Arial"/>
          <w:b/>
          <w:bCs/>
          <w:snapToGrid w:val="0"/>
          <w:szCs w:val="22"/>
        </w:rPr>
        <w:t xml:space="preserve">Brně </w:t>
      </w:r>
      <w:r w:rsidRPr="004D5F78">
        <w:rPr>
          <w:rFonts w:cs="Arial"/>
          <w:szCs w:val="22"/>
        </w:rPr>
        <w:t>oddíl</w:t>
      </w:r>
      <w:r w:rsidR="00233696" w:rsidRPr="004D5F78">
        <w:rPr>
          <w:rFonts w:cs="Arial"/>
          <w:szCs w:val="22"/>
        </w:rPr>
        <w:t xml:space="preserve"> </w:t>
      </w:r>
      <w:r w:rsidR="00275381">
        <w:rPr>
          <w:rFonts w:cs="Arial"/>
          <w:b/>
          <w:bCs/>
          <w:snapToGrid w:val="0"/>
          <w:szCs w:val="22"/>
        </w:rPr>
        <w:t xml:space="preserve">C, </w:t>
      </w:r>
      <w:r w:rsidRPr="004D5F78">
        <w:rPr>
          <w:rFonts w:cs="Arial"/>
          <w:szCs w:val="22"/>
        </w:rPr>
        <w:t xml:space="preserve">vložka </w:t>
      </w:r>
      <w:r w:rsidR="00275381">
        <w:rPr>
          <w:rFonts w:cs="Arial"/>
          <w:b/>
          <w:bCs/>
          <w:snapToGrid w:val="0"/>
          <w:szCs w:val="22"/>
        </w:rPr>
        <w:t>15132.</w:t>
      </w:r>
    </w:p>
    <w:p w14:paraId="43FF7F0B" w14:textId="77777777" w:rsidR="00126736" w:rsidRPr="004D5F78" w:rsidRDefault="004D5F78" w:rsidP="00126736">
      <w:pPr>
        <w:tabs>
          <w:tab w:val="left" w:pos="2127"/>
          <w:tab w:val="left" w:pos="4800"/>
        </w:tabs>
        <w:spacing w:after="0" w:line="240" w:lineRule="auto"/>
        <w:ind w:hanging="360"/>
        <w:jc w:val="both"/>
        <w:rPr>
          <w:rFonts w:cs="Arial"/>
          <w:snapToGrid w:val="0"/>
          <w:szCs w:val="22"/>
        </w:rPr>
      </w:pPr>
      <w:r>
        <w:rPr>
          <w:rFonts w:cs="Arial"/>
          <w:snapToGrid w:val="0"/>
          <w:szCs w:val="22"/>
        </w:rPr>
        <w:tab/>
      </w:r>
      <w:r w:rsidR="00126736" w:rsidRPr="004D5F78">
        <w:rPr>
          <w:rFonts w:cs="Arial"/>
          <w:snapToGrid w:val="0"/>
          <w:szCs w:val="22"/>
        </w:rPr>
        <w:t>(dále jen jako „zhotovitel“)</w:t>
      </w:r>
    </w:p>
    <w:p w14:paraId="3BB997AC" w14:textId="77777777" w:rsidR="00126736" w:rsidRPr="004D5F78" w:rsidRDefault="00126736" w:rsidP="000651E8">
      <w:pPr>
        <w:spacing w:before="240" w:line="288" w:lineRule="auto"/>
        <w:ind w:right="-284"/>
        <w:rPr>
          <w:rFonts w:cs="Arial"/>
          <w:szCs w:val="22"/>
        </w:rPr>
      </w:pPr>
    </w:p>
    <w:p w14:paraId="59FC70AF" w14:textId="43A4FA23" w:rsidR="004F64EF" w:rsidRPr="004D5F78" w:rsidRDefault="000475F1" w:rsidP="004F64EF">
      <w:pPr>
        <w:jc w:val="both"/>
        <w:rPr>
          <w:rFonts w:cs="Arial"/>
          <w:szCs w:val="22"/>
        </w:rPr>
      </w:pPr>
      <w:r w:rsidRPr="004D5F78">
        <w:rPr>
          <w:rFonts w:cs="Arial"/>
          <w:szCs w:val="22"/>
        </w:rPr>
        <w:t xml:space="preserve">na veřejnou zakázku malého rozsahu </w:t>
      </w:r>
      <w:r w:rsidR="002921CB" w:rsidRPr="004D5F78">
        <w:rPr>
          <w:rFonts w:cs="Arial"/>
          <w:szCs w:val="22"/>
        </w:rPr>
        <w:t xml:space="preserve">s názvem </w:t>
      </w:r>
      <w:r w:rsidR="00ED3C96" w:rsidRPr="00ED3C96">
        <w:rPr>
          <w:rFonts w:cs="Arial"/>
          <w:b/>
          <w:spacing w:val="8"/>
          <w:szCs w:val="22"/>
        </w:rPr>
        <w:t xml:space="preserve">„Zpracování PD pro polní cesty VC22, VC10 a HC4 v k.ú Pravonín, okres Benešov“, </w:t>
      </w:r>
      <w:r w:rsidR="00CF6E49" w:rsidRPr="004D5F78">
        <w:rPr>
          <w:rFonts w:cs="Arial"/>
          <w:szCs w:val="22"/>
        </w:rPr>
        <w:t xml:space="preserve">na základě výsledku výběrového </w:t>
      </w:r>
      <w:proofErr w:type="gramStart"/>
      <w:r w:rsidR="00CF6E49" w:rsidRPr="004D5F78">
        <w:rPr>
          <w:rFonts w:cs="Arial"/>
          <w:szCs w:val="22"/>
        </w:rPr>
        <w:t xml:space="preserve">řízení </w:t>
      </w:r>
      <w:r w:rsidR="004F64EF" w:rsidRPr="004D5F78">
        <w:rPr>
          <w:rFonts w:cs="Arial"/>
          <w:szCs w:val="22"/>
        </w:rPr>
        <w:t xml:space="preserve"> realizovaného</w:t>
      </w:r>
      <w:proofErr w:type="gramEnd"/>
      <w:r w:rsidR="004F64EF" w:rsidRPr="004D5F78">
        <w:rPr>
          <w:rFonts w:cs="Arial"/>
          <w:szCs w:val="22"/>
        </w:rPr>
        <w:t xml:space="preserve">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77777777" w:rsidR="008665E9" w:rsidRPr="004D5F78"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5BBBEC10" w14:textId="25A43EC1" w:rsidR="000F5BF7" w:rsidRPr="004D5F78" w:rsidRDefault="000F5BF7"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Název </w:t>
      </w:r>
      <w:proofErr w:type="gramStart"/>
      <w:r w:rsidRPr="004D5F78">
        <w:rPr>
          <w:rStyle w:val="l-L2Char"/>
          <w:rFonts w:cs="Arial"/>
          <w:b w:val="0"/>
          <w:szCs w:val="22"/>
          <w:u w:val="none"/>
        </w:rPr>
        <w:t xml:space="preserve">stavby: </w:t>
      </w:r>
      <w:r w:rsidR="00A56274" w:rsidRPr="004D5F78">
        <w:rPr>
          <w:rStyle w:val="l-L2Char"/>
          <w:rFonts w:cs="Arial"/>
          <w:b w:val="0"/>
          <w:szCs w:val="22"/>
          <w:u w:val="none"/>
        </w:rPr>
        <w:t xml:space="preserve">  </w:t>
      </w:r>
      <w:proofErr w:type="spellStart"/>
      <w:proofErr w:type="gramEnd"/>
      <w:r w:rsidR="00ED3C96">
        <w:rPr>
          <w:rFonts w:ascii="Arial" w:hAnsi="Arial" w:cs="Arial"/>
          <w:bCs/>
          <w:snapToGrid w:val="0"/>
          <w:szCs w:val="22"/>
          <w:u w:val="none"/>
          <w:lang w:val="en-US"/>
        </w:rPr>
        <w:t>Polní</w:t>
      </w:r>
      <w:proofErr w:type="spellEnd"/>
      <w:r w:rsidR="00ED3C96">
        <w:rPr>
          <w:rFonts w:ascii="Arial" w:hAnsi="Arial" w:cs="Arial"/>
          <w:bCs/>
          <w:snapToGrid w:val="0"/>
          <w:szCs w:val="22"/>
          <w:u w:val="none"/>
          <w:lang w:val="en-US"/>
        </w:rPr>
        <w:t xml:space="preserve"> </w:t>
      </w:r>
      <w:proofErr w:type="spellStart"/>
      <w:r w:rsidR="00ED3C96">
        <w:rPr>
          <w:rFonts w:ascii="Arial" w:hAnsi="Arial" w:cs="Arial"/>
          <w:bCs/>
          <w:snapToGrid w:val="0"/>
          <w:szCs w:val="22"/>
          <w:u w:val="none"/>
          <w:lang w:val="en-US"/>
        </w:rPr>
        <w:t>cesty</w:t>
      </w:r>
      <w:proofErr w:type="spellEnd"/>
      <w:r w:rsidR="00ED3C96">
        <w:rPr>
          <w:rFonts w:ascii="Arial" w:hAnsi="Arial" w:cs="Arial"/>
          <w:bCs/>
          <w:snapToGrid w:val="0"/>
          <w:szCs w:val="22"/>
          <w:u w:val="none"/>
          <w:lang w:val="en-US"/>
        </w:rPr>
        <w:t xml:space="preserve"> VC22, VC10 a HC4 v k.ú </w:t>
      </w:r>
      <w:proofErr w:type="spellStart"/>
      <w:r w:rsidR="00ED3C96">
        <w:rPr>
          <w:rFonts w:ascii="Arial" w:hAnsi="Arial" w:cs="Arial"/>
          <w:bCs/>
          <w:snapToGrid w:val="0"/>
          <w:szCs w:val="22"/>
          <w:u w:val="none"/>
          <w:lang w:val="en-US"/>
        </w:rPr>
        <w:t>Pravonín</w:t>
      </w:r>
      <w:proofErr w:type="spellEnd"/>
    </w:p>
    <w:p w14:paraId="535BF821" w14:textId="51E573CD" w:rsidR="00035F68" w:rsidRPr="004D5F78" w:rsidRDefault="008E133F"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stavby:</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r w:rsidR="00450454">
        <w:rPr>
          <w:rFonts w:ascii="Arial" w:hAnsi="Arial" w:cs="Arial"/>
          <w:bCs/>
          <w:snapToGrid w:val="0"/>
          <w:szCs w:val="22"/>
          <w:u w:val="none"/>
          <w:lang w:val="en-US"/>
        </w:rPr>
        <w:t xml:space="preserve">k.ú </w:t>
      </w:r>
      <w:proofErr w:type="spellStart"/>
      <w:r w:rsidR="00450454">
        <w:rPr>
          <w:rFonts w:ascii="Arial" w:hAnsi="Arial" w:cs="Arial"/>
          <w:bCs/>
          <w:snapToGrid w:val="0"/>
          <w:szCs w:val="22"/>
          <w:u w:val="none"/>
          <w:lang w:val="en-US"/>
        </w:rPr>
        <w:t>Pravonín</w:t>
      </w:r>
      <w:proofErr w:type="spellEnd"/>
      <w:r w:rsidR="00450454">
        <w:rPr>
          <w:rFonts w:ascii="Arial" w:hAnsi="Arial" w:cs="Arial"/>
          <w:bCs/>
          <w:snapToGrid w:val="0"/>
          <w:szCs w:val="22"/>
          <w:u w:val="none"/>
          <w:lang w:val="en-US"/>
        </w:rPr>
        <w:t xml:space="preserve">, </w:t>
      </w:r>
      <w:proofErr w:type="spellStart"/>
      <w:r w:rsidR="00450454">
        <w:rPr>
          <w:rFonts w:ascii="Arial" w:hAnsi="Arial" w:cs="Arial"/>
          <w:bCs/>
          <w:snapToGrid w:val="0"/>
          <w:szCs w:val="22"/>
          <w:u w:val="none"/>
          <w:lang w:val="en-US"/>
        </w:rPr>
        <w:t>okres</w:t>
      </w:r>
      <w:proofErr w:type="spellEnd"/>
      <w:r w:rsidR="00450454">
        <w:rPr>
          <w:rFonts w:ascii="Arial" w:hAnsi="Arial" w:cs="Arial"/>
          <w:bCs/>
          <w:snapToGrid w:val="0"/>
          <w:szCs w:val="22"/>
          <w:u w:val="none"/>
          <w:lang w:val="en-US"/>
        </w:rPr>
        <w:t xml:space="preserve"> Benešov</w:t>
      </w:r>
      <w:r w:rsidR="000F5BF7" w:rsidRPr="004D5F78">
        <w:rPr>
          <w:rStyle w:val="l-L2Char"/>
          <w:rFonts w:cs="Arial"/>
          <w:b w:val="0"/>
          <w:szCs w:val="22"/>
          <w:u w:val="none"/>
        </w:rPr>
        <w:t xml:space="preserve"> </w:t>
      </w:r>
    </w:p>
    <w:p w14:paraId="0A4AED6C" w14:textId="3476F017" w:rsidR="000F5BF7" w:rsidRPr="004D5F78" w:rsidRDefault="00035F68" w:rsidP="00AE2DC5">
      <w:pPr>
        <w:pStyle w:val="l-L1"/>
        <w:keepNext w:val="0"/>
        <w:numPr>
          <w:ilvl w:val="0"/>
          <w:numId w:val="0"/>
        </w:numPr>
        <w:spacing w:before="120" w:after="120"/>
        <w:ind w:left="737"/>
        <w:jc w:val="both"/>
        <w:rPr>
          <w:rStyle w:val="l-L2Char"/>
          <w:rFonts w:cs="Arial"/>
          <w:szCs w:val="22"/>
          <w:u w:val="none"/>
        </w:rPr>
      </w:pPr>
      <w:r w:rsidRPr="004D5F78">
        <w:rPr>
          <w:rStyle w:val="l-L2Char"/>
          <w:rFonts w:cs="Arial"/>
          <w:b w:val="0"/>
          <w:szCs w:val="22"/>
          <w:u w:val="none"/>
        </w:rPr>
        <w:t>Popis stavby:</w:t>
      </w:r>
      <w:r w:rsidR="00AF2D3F">
        <w:rPr>
          <w:rStyle w:val="l-L2Char"/>
          <w:rFonts w:cs="Arial"/>
          <w:b w:val="0"/>
          <w:szCs w:val="22"/>
          <w:u w:val="none"/>
        </w:rPr>
        <w:t xml:space="preserve"> </w:t>
      </w:r>
      <w:r w:rsidR="00807572">
        <w:rPr>
          <w:rStyle w:val="l-L2Char"/>
          <w:rFonts w:cs="Arial"/>
          <w:b w:val="0"/>
          <w:szCs w:val="22"/>
          <w:u w:val="none"/>
        </w:rPr>
        <w:t xml:space="preserve">Předmětem plnění je zpracování projektové dokumentace pro stavební povolení na úrovni dokumentace pro provedení stavby, vyhotovení soupisu stavebních prací, dodávek a služeb s výkazem výměr (dále rozpočet), vyhotovení výškopisných a polohopisných zaměření, provedení podrobného geotechnického průzkumu podle platných norem a předpisů, zajištění vydání souhlasných vyjádření všech orgánů a organizací dotčených stavbami a zajištění vydání stavebního povolení. </w:t>
      </w:r>
    </w:p>
    <w:p w14:paraId="7782FD21" w14:textId="77777777" w:rsidR="000F5BF7" w:rsidRPr="00E73648" w:rsidRDefault="000F5BF7" w:rsidP="00AE2DC5">
      <w:pPr>
        <w:pStyle w:val="l-L1"/>
        <w:keepNext w:val="0"/>
        <w:numPr>
          <w:ilvl w:val="0"/>
          <w:numId w:val="0"/>
        </w:numPr>
        <w:spacing w:before="120" w:after="120"/>
        <w:ind w:left="737"/>
        <w:jc w:val="both"/>
        <w:rPr>
          <w:rStyle w:val="l-L2Char"/>
          <w:rFonts w:cs="Arial"/>
          <w:szCs w:val="22"/>
        </w:rPr>
      </w:pPr>
      <w:r w:rsidRPr="00E73648">
        <w:rPr>
          <w:rStyle w:val="l-L2Char"/>
          <w:rFonts w:cs="Arial"/>
          <w:b w:val="0"/>
          <w:szCs w:val="22"/>
          <w:u w:val="none"/>
        </w:rPr>
        <w:t>(dále jen „</w:t>
      </w:r>
      <w:r w:rsidR="00B5161D" w:rsidRPr="00E73648">
        <w:rPr>
          <w:rStyle w:val="l-L2Char"/>
          <w:rFonts w:cs="Arial"/>
          <w:b w:val="0"/>
          <w:szCs w:val="22"/>
          <w:u w:val="none"/>
        </w:rPr>
        <w:t>s</w:t>
      </w:r>
      <w:r w:rsidRPr="00E73648">
        <w:rPr>
          <w:rStyle w:val="l-L2Char"/>
          <w:rFonts w:cs="Arial"/>
          <w:b w:val="0"/>
          <w:szCs w:val="22"/>
          <w:u w:val="none"/>
        </w:rPr>
        <w:t>tavba“).</w:t>
      </w:r>
    </w:p>
    <w:p w14:paraId="7735E454" w14:textId="77777777" w:rsidR="000F73CB" w:rsidRPr="00E73648" w:rsidRDefault="000F5BF7" w:rsidP="00930D90">
      <w:pPr>
        <w:pStyle w:val="l-L1"/>
        <w:keepNext w:val="0"/>
        <w:numPr>
          <w:ilvl w:val="1"/>
          <w:numId w:val="37"/>
        </w:numPr>
        <w:spacing w:before="120" w:after="120"/>
        <w:jc w:val="both"/>
        <w:rPr>
          <w:rStyle w:val="l-L2Char"/>
          <w:rFonts w:cs="Arial"/>
          <w:b w:val="0"/>
          <w:szCs w:val="22"/>
          <w:u w:val="none"/>
        </w:rPr>
      </w:pPr>
      <w:r w:rsidRPr="00E73648">
        <w:rPr>
          <w:rStyle w:val="l-L2Char"/>
          <w:rFonts w:cs="Arial"/>
          <w:b w:val="0"/>
          <w:szCs w:val="22"/>
          <w:u w:val="none"/>
        </w:rPr>
        <w:t>Zhotovitel se touto smlouvou zavazuje</w:t>
      </w:r>
      <w:r w:rsidR="00A375CC" w:rsidRPr="00E73648">
        <w:rPr>
          <w:rStyle w:val="l-L2Char"/>
          <w:rFonts w:cs="Arial"/>
          <w:b w:val="0"/>
          <w:szCs w:val="22"/>
          <w:u w:val="none"/>
        </w:rPr>
        <w:t xml:space="preserve"> </w:t>
      </w:r>
      <w:r w:rsidRPr="00E73648">
        <w:rPr>
          <w:rStyle w:val="l-L2Char"/>
          <w:rFonts w:cs="Arial"/>
          <w:szCs w:val="22"/>
        </w:rPr>
        <w:t>vypracovat pro objednatele projektovou dokumentaci</w:t>
      </w:r>
      <w:r w:rsidR="004177C2" w:rsidRPr="00E73648">
        <w:rPr>
          <w:rStyle w:val="l-L2Char"/>
          <w:rFonts w:cs="Arial"/>
          <w:szCs w:val="22"/>
        </w:rPr>
        <w:t xml:space="preserve"> </w:t>
      </w:r>
      <w:r w:rsidR="004177C2" w:rsidRPr="00E73648">
        <w:rPr>
          <w:rStyle w:val="l-L2Char"/>
          <w:rFonts w:cs="Arial"/>
          <w:b w:val="0"/>
          <w:szCs w:val="22"/>
          <w:u w:val="none"/>
        </w:rPr>
        <w:t xml:space="preserve">včetně </w:t>
      </w:r>
      <w:r w:rsidR="004177C2" w:rsidRPr="00E73648">
        <w:rPr>
          <w:rStyle w:val="l-L2Char"/>
          <w:rFonts w:cs="Arial"/>
          <w:szCs w:val="22"/>
        </w:rPr>
        <w:t>provedení podrobného geotechnického průzkumu</w:t>
      </w:r>
      <w:r w:rsidRPr="00E73648">
        <w:rPr>
          <w:rStyle w:val="l-L2Char"/>
          <w:rFonts w:cs="Arial"/>
          <w:szCs w:val="22"/>
          <w:u w:val="none"/>
        </w:rPr>
        <w:t xml:space="preserve"> </w:t>
      </w:r>
      <w:r w:rsidRPr="00E73648">
        <w:rPr>
          <w:rStyle w:val="l-L2Char"/>
          <w:rFonts w:cs="Arial"/>
          <w:b w:val="0"/>
          <w:szCs w:val="22"/>
          <w:u w:val="none"/>
        </w:rPr>
        <w:t xml:space="preserve">dle </w:t>
      </w:r>
      <w:r w:rsidR="009E3096" w:rsidRPr="00E73648">
        <w:rPr>
          <w:rStyle w:val="l-L2Char"/>
          <w:rFonts w:cs="Arial"/>
          <w:b w:val="0"/>
          <w:szCs w:val="22"/>
          <w:u w:val="none"/>
        </w:rPr>
        <w:t>t</w:t>
      </w:r>
      <w:r w:rsidRPr="00E73648">
        <w:rPr>
          <w:rStyle w:val="l-L2Char"/>
          <w:rFonts w:cs="Arial"/>
          <w:b w:val="0"/>
          <w:szCs w:val="22"/>
          <w:u w:val="none"/>
        </w:rPr>
        <w:t>éto smlouvy</w:t>
      </w:r>
      <w:r w:rsidR="006B21C5" w:rsidRPr="00E73648">
        <w:rPr>
          <w:rStyle w:val="l-L2Char"/>
          <w:rFonts w:cs="Arial"/>
          <w:b w:val="0"/>
          <w:szCs w:val="22"/>
          <w:u w:val="none"/>
        </w:rPr>
        <w:t xml:space="preserve"> </w:t>
      </w:r>
      <w:r w:rsidRPr="00E73648">
        <w:rPr>
          <w:rStyle w:val="l-L2Char"/>
          <w:rFonts w:cs="Arial"/>
          <w:b w:val="0"/>
          <w:szCs w:val="22"/>
          <w:u w:val="none"/>
        </w:rPr>
        <w:t>(dále jen „</w:t>
      </w:r>
      <w:r w:rsidR="009821DF" w:rsidRPr="00E73648">
        <w:rPr>
          <w:rStyle w:val="l-L2Char"/>
          <w:rFonts w:cs="Arial"/>
          <w:b w:val="0"/>
          <w:szCs w:val="22"/>
          <w:u w:val="none"/>
        </w:rPr>
        <w:t>Dílo</w:t>
      </w:r>
      <w:r w:rsidRPr="00E73648">
        <w:rPr>
          <w:rStyle w:val="l-L2Char"/>
          <w:rFonts w:cs="Arial"/>
          <w:b w:val="0"/>
          <w:szCs w:val="22"/>
          <w:u w:val="none"/>
        </w:rPr>
        <w:t>“</w:t>
      </w:r>
      <w:r w:rsidR="00035F68" w:rsidRPr="00E73648">
        <w:rPr>
          <w:rStyle w:val="l-L2Char"/>
          <w:rFonts w:cs="Arial"/>
          <w:b w:val="0"/>
          <w:szCs w:val="22"/>
          <w:u w:val="none"/>
        </w:rPr>
        <w:t>)</w:t>
      </w:r>
      <w:r w:rsidR="006B21C5" w:rsidRPr="00E73648">
        <w:rPr>
          <w:rStyle w:val="l-L2Char"/>
          <w:rFonts w:cs="Arial"/>
          <w:b w:val="0"/>
          <w:szCs w:val="22"/>
          <w:u w:val="none"/>
        </w:rPr>
        <w:t>.</w:t>
      </w:r>
    </w:p>
    <w:p w14:paraId="698568C5" w14:textId="78AA33EF" w:rsidR="00C50D61" w:rsidRPr="00E73648"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E73648">
        <w:rPr>
          <w:rStyle w:val="l-L2Char"/>
          <w:rFonts w:cs="Arial"/>
          <w:b w:val="0"/>
          <w:szCs w:val="22"/>
          <w:u w:val="none"/>
        </w:rPr>
        <w:t xml:space="preserve">Podrobná specifikace </w:t>
      </w:r>
      <w:r w:rsidR="009821DF" w:rsidRPr="00E73648">
        <w:rPr>
          <w:rStyle w:val="l-L2Char"/>
          <w:rFonts w:cs="Arial"/>
          <w:b w:val="0"/>
          <w:szCs w:val="22"/>
          <w:u w:val="none"/>
        </w:rPr>
        <w:t>Díla</w:t>
      </w:r>
      <w:r w:rsidR="00C50D61" w:rsidRPr="00E73648">
        <w:rPr>
          <w:rStyle w:val="l-L2Char"/>
          <w:rFonts w:cs="Arial"/>
          <w:b w:val="0"/>
          <w:szCs w:val="22"/>
          <w:u w:val="none"/>
        </w:rPr>
        <w:t xml:space="preserve"> </w:t>
      </w:r>
      <w:r w:rsidRPr="00E73648">
        <w:rPr>
          <w:rStyle w:val="l-L2Char"/>
          <w:rFonts w:cs="Arial"/>
          <w:b w:val="0"/>
          <w:szCs w:val="22"/>
          <w:u w:val="none"/>
        </w:rPr>
        <w:t>je obsažena</w:t>
      </w:r>
      <w:r w:rsidR="00C50D61" w:rsidRPr="00E73648">
        <w:rPr>
          <w:rStyle w:val="l-L2Char"/>
          <w:rFonts w:cs="Arial"/>
          <w:b w:val="0"/>
          <w:szCs w:val="22"/>
          <w:u w:val="none"/>
        </w:rPr>
        <w:t xml:space="preserve"> v Příloze č. 1</w:t>
      </w:r>
      <w:r w:rsidR="002954D1" w:rsidRPr="00E73648">
        <w:rPr>
          <w:rStyle w:val="l-L2Char"/>
          <w:rFonts w:cs="Arial"/>
          <w:b w:val="0"/>
          <w:szCs w:val="22"/>
          <w:u w:val="none"/>
        </w:rPr>
        <w:t xml:space="preserve"> a v Příloze č. 2</w:t>
      </w:r>
      <w:r w:rsidR="00631AE8" w:rsidRPr="00E73648">
        <w:rPr>
          <w:rStyle w:val="l-L2Char"/>
          <w:rFonts w:cs="Arial"/>
          <w:b w:val="0"/>
          <w:szCs w:val="22"/>
          <w:u w:val="none"/>
        </w:rPr>
        <w:t xml:space="preserve"> této </w:t>
      </w:r>
      <w:r w:rsidR="00024114" w:rsidRPr="00E73648">
        <w:rPr>
          <w:rStyle w:val="l-L2Char"/>
          <w:rFonts w:cs="Arial"/>
          <w:b w:val="0"/>
          <w:szCs w:val="22"/>
          <w:u w:val="none"/>
        </w:rPr>
        <w:t>s</w:t>
      </w:r>
      <w:r w:rsidR="00631AE8" w:rsidRPr="00E73648">
        <w:rPr>
          <w:rStyle w:val="l-L2Char"/>
          <w:rFonts w:cs="Arial"/>
          <w:b w:val="0"/>
          <w:szCs w:val="22"/>
          <w:u w:val="none"/>
        </w:rPr>
        <w:t>mlouvy</w:t>
      </w:r>
      <w:r w:rsidR="0047679A" w:rsidRPr="00E73648">
        <w:rPr>
          <w:rStyle w:val="l-L2Char"/>
          <w:rFonts w:cs="Arial"/>
          <w:b w:val="0"/>
          <w:szCs w:val="22"/>
          <w:u w:val="none"/>
        </w:rPr>
        <w:t>,</w:t>
      </w:r>
      <w:r w:rsidR="002954D1" w:rsidRPr="00E73648">
        <w:rPr>
          <w:rStyle w:val="l-L2Char"/>
          <w:rFonts w:cs="Arial"/>
          <w:b w:val="0"/>
          <w:szCs w:val="22"/>
          <w:u w:val="none"/>
        </w:rPr>
        <w:t xml:space="preserve"> </w:t>
      </w:r>
      <w:r w:rsidR="0047679A" w:rsidRPr="00E73648">
        <w:rPr>
          <w:rStyle w:val="l-L2Char"/>
          <w:rFonts w:cs="Arial"/>
          <w:b w:val="0"/>
          <w:szCs w:val="22"/>
          <w:u w:val="none"/>
        </w:rPr>
        <w:t>kter</w:t>
      </w:r>
      <w:r w:rsidR="002954D1" w:rsidRPr="00E73648">
        <w:rPr>
          <w:rStyle w:val="l-L2Char"/>
          <w:rFonts w:cs="Arial"/>
          <w:b w:val="0"/>
          <w:szCs w:val="22"/>
          <w:u w:val="none"/>
        </w:rPr>
        <w:t>é</w:t>
      </w:r>
      <w:r w:rsidR="0047679A" w:rsidRPr="00E73648">
        <w:rPr>
          <w:rStyle w:val="l-L2Char"/>
          <w:rFonts w:cs="Arial"/>
          <w:b w:val="0"/>
          <w:szCs w:val="22"/>
          <w:u w:val="none"/>
        </w:rPr>
        <w:t xml:space="preserve"> j</w:t>
      </w:r>
      <w:r w:rsidR="002954D1" w:rsidRPr="00E73648">
        <w:rPr>
          <w:rStyle w:val="l-L2Char"/>
          <w:rFonts w:cs="Arial"/>
          <w:b w:val="0"/>
          <w:szCs w:val="22"/>
          <w:u w:val="none"/>
        </w:rPr>
        <w:t>sou</w:t>
      </w:r>
      <w:r w:rsidR="0047679A" w:rsidRPr="00E73648">
        <w:rPr>
          <w:rStyle w:val="l-L2Char"/>
          <w:rFonts w:cs="Arial"/>
          <w:b w:val="0"/>
          <w:szCs w:val="22"/>
          <w:u w:val="none"/>
        </w:rPr>
        <w:t xml:space="preserve"> nedílnou součástí této smlouvy</w:t>
      </w:r>
      <w:r w:rsidR="00631AE8" w:rsidRPr="00E73648">
        <w:rPr>
          <w:rStyle w:val="l-L2Char"/>
          <w:rFonts w:cs="Arial"/>
          <w:b w:val="0"/>
          <w:szCs w:val="22"/>
          <w:u w:val="none"/>
        </w:rPr>
        <w:t>.</w:t>
      </w:r>
      <w:r w:rsidR="00631AE8" w:rsidRPr="00E73648">
        <w:rPr>
          <w:rStyle w:val="Odkaznakoment"/>
          <w:rFonts w:ascii="Arial" w:hAnsi="Arial" w:cs="Arial"/>
          <w:b w:val="0"/>
          <w:sz w:val="22"/>
          <w:szCs w:val="22"/>
          <w:u w:val="none"/>
          <w:lang w:eastAsia="cs-CZ"/>
        </w:rPr>
        <w:t xml:space="preserve"> </w:t>
      </w:r>
    </w:p>
    <w:p w14:paraId="3E1129F4" w14:textId="77777777" w:rsidR="002F6773" w:rsidRPr="00E73648" w:rsidRDefault="00792016" w:rsidP="005202FA">
      <w:pPr>
        <w:pStyle w:val="l-L1"/>
        <w:keepNext w:val="0"/>
        <w:numPr>
          <w:ilvl w:val="1"/>
          <w:numId w:val="37"/>
        </w:numPr>
        <w:spacing w:before="120" w:after="120"/>
        <w:jc w:val="both"/>
        <w:rPr>
          <w:rStyle w:val="l-L2Char"/>
          <w:rFonts w:cs="Arial"/>
          <w:b w:val="0"/>
          <w:szCs w:val="22"/>
          <w:u w:val="none"/>
        </w:rPr>
      </w:pPr>
      <w:r w:rsidRPr="00E73648">
        <w:rPr>
          <w:rStyle w:val="l-L2Char"/>
          <w:rFonts w:cs="Arial"/>
          <w:b w:val="0"/>
          <w:szCs w:val="22"/>
          <w:u w:val="none"/>
        </w:rPr>
        <w:t xml:space="preserve">Zhotovitel se zavazuje následně po vypracování projektové dokumentace a následném schválení, převzetí projektové dokumentace objednatelem </w:t>
      </w:r>
      <w:r w:rsidRPr="00E73648">
        <w:rPr>
          <w:rStyle w:val="l-L2Char"/>
          <w:rFonts w:cs="Arial"/>
          <w:bCs/>
          <w:szCs w:val="22"/>
        </w:rPr>
        <w:t>zajistit povolení stavebního úřadu na stavbu dle projektové dokumentace</w:t>
      </w:r>
      <w:r w:rsidRPr="00E73648">
        <w:rPr>
          <w:rStyle w:val="l-L2Char"/>
          <w:rFonts w:cs="Arial"/>
          <w:b w:val="0"/>
          <w:szCs w:val="22"/>
          <w:u w:val="none"/>
        </w:rPr>
        <w:t xml:space="preserve">. Zhotovitel </w:t>
      </w:r>
      <w:r w:rsidR="008D5DB7" w:rsidRPr="00E73648">
        <w:rPr>
          <w:rStyle w:val="l-L2Char"/>
          <w:rFonts w:cs="Arial"/>
          <w:b w:val="0"/>
          <w:szCs w:val="22"/>
          <w:u w:val="none"/>
        </w:rPr>
        <w:t xml:space="preserve">je </w:t>
      </w:r>
      <w:r w:rsidRPr="00E73648">
        <w:rPr>
          <w:rStyle w:val="l-L2Char"/>
          <w:rFonts w:cs="Arial"/>
          <w:b w:val="0"/>
          <w:szCs w:val="22"/>
          <w:u w:val="none"/>
        </w:rPr>
        <w:t>v rámci úkonů směřujícím k zajištění povolení stavebního úřadu na stavbu na základě plné moci (</w:t>
      </w:r>
      <w:r w:rsidR="008D5DB7" w:rsidRPr="00E73648">
        <w:rPr>
          <w:rStyle w:val="l-L2Char"/>
          <w:rFonts w:cs="Arial"/>
          <w:b w:val="0"/>
          <w:szCs w:val="22"/>
          <w:u w:val="none"/>
        </w:rPr>
        <w:t>P</w:t>
      </w:r>
      <w:r w:rsidRPr="00E73648">
        <w:rPr>
          <w:rStyle w:val="l-L2Char"/>
          <w:rFonts w:cs="Arial"/>
          <w:b w:val="0"/>
          <w:szCs w:val="22"/>
          <w:u w:val="none"/>
        </w:rPr>
        <w:t xml:space="preserve">říloha č. 3) oprávněn podat žádosti o vydání stavebního povolení, doplnění a opravy podání po výzvě stavebního úřadu, převzetí veškerých písemností a rozhodnutí </w:t>
      </w:r>
      <w:proofErr w:type="gramStart"/>
      <w:r w:rsidRPr="00E73648">
        <w:rPr>
          <w:rStyle w:val="l-L2Char"/>
          <w:rFonts w:cs="Arial"/>
          <w:b w:val="0"/>
          <w:szCs w:val="22"/>
          <w:u w:val="none"/>
        </w:rPr>
        <w:t>stavebního  úřadu</w:t>
      </w:r>
      <w:proofErr w:type="gramEnd"/>
      <w:r w:rsidRPr="00E73648">
        <w:rPr>
          <w:rStyle w:val="l-L2Char"/>
          <w:rFonts w:cs="Arial"/>
          <w:b w:val="0"/>
          <w:szCs w:val="22"/>
          <w:u w:val="none"/>
        </w:rPr>
        <w:t>, vzdání se práva na odvolání proti rozhodnutí stavebního úřadu</w:t>
      </w:r>
      <w:r w:rsidR="008D5DB7" w:rsidRPr="00E73648">
        <w:rPr>
          <w:rStyle w:val="l-L2Char"/>
          <w:rFonts w:cs="Arial"/>
          <w:b w:val="0"/>
          <w:szCs w:val="22"/>
          <w:u w:val="none"/>
        </w:rPr>
        <w:t xml:space="preserve"> a činit</w:t>
      </w:r>
      <w:r w:rsidRPr="00E73648">
        <w:rPr>
          <w:rStyle w:val="l-L2Char"/>
          <w:rFonts w:cs="Arial"/>
          <w:b w:val="0"/>
          <w:szCs w:val="22"/>
          <w:u w:val="none"/>
        </w:rPr>
        <w:t xml:space="preserve"> další právní </w:t>
      </w:r>
      <w:r w:rsidR="008D5DB7" w:rsidRPr="00E73648">
        <w:rPr>
          <w:rStyle w:val="l-L2Char"/>
          <w:rFonts w:cs="Arial"/>
          <w:b w:val="0"/>
          <w:szCs w:val="22"/>
          <w:u w:val="none"/>
        </w:rPr>
        <w:t>jednání</w:t>
      </w:r>
      <w:r w:rsidRPr="00E73648">
        <w:rPr>
          <w:rStyle w:val="l-L2Char"/>
          <w:rFonts w:cs="Arial"/>
          <w:b w:val="0"/>
          <w:szCs w:val="22"/>
          <w:u w:val="none"/>
        </w:rPr>
        <w:t xml:space="preserve">  směřující k dosažení vydání příslušného stavebního povolení.</w:t>
      </w:r>
    </w:p>
    <w:p w14:paraId="33834E0F" w14:textId="77777777" w:rsidR="00670F32" w:rsidRPr="004D5F78" w:rsidRDefault="00670F32" w:rsidP="009E6563">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lastRenderedPageBreak/>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r w:rsidR="0001325F">
        <w:rPr>
          <w:rFonts w:ascii="Arial" w:hAnsi="Arial" w:cs="Arial"/>
          <w:b w:val="0"/>
          <w:szCs w:val="22"/>
          <w:u w:val="none"/>
        </w:rPr>
        <w:br/>
      </w:r>
      <w:r w:rsidR="0001325F">
        <w:rPr>
          <w:rFonts w:ascii="Arial" w:hAnsi="Arial" w:cs="Arial"/>
          <w:b w:val="0"/>
          <w:szCs w:val="22"/>
          <w:u w:val="none"/>
        </w:rPr>
        <w:br/>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br/>
        <w:t>Práva a povinnosti smluvních stran</w:t>
      </w:r>
    </w:p>
    <w:p w14:paraId="2B9797BD" w14:textId="77777777"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0"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0"/>
    </w:p>
    <w:p w14:paraId="3A72B31B" w14:textId="77777777"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termín odevzdání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 xml:space="preserve">V případě, kdy přes výzvu zhotovitele objednatel tuto součinnost zhotoviteli neposkytne ani v dodatečné lhůtě 30 dnů, je zhotovitel oprávněn si podle své </w:t>
      </w:r>
      <w:r w:rsidR="006436C8" w:rsidRPr="004D5F78">
        <w:rPr>
          <w:rFonts w:ascii="Arial" w:hAnsi="Arial" w:cs="Arial"/>
          <w:b w:val="0"/>
          <w:szCs w:val="22"/>
          <w:u w:val="none"/>
        </w:rPr>
        <w:lastRenderedPageBreak/>
        <w:t>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393898A4"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 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08E9D470"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6B2BF9">
      <w:pPr>
        <w:pStyle w:val="Odstavecseseznamem"/>
        <w:numPr>
          <w:ilvl w:val="0"/>
          <w:numId w:val="83"/>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6B2BF9">
      <w:pPr>
        <w:pStyle w:val="Odstavecseseznamem"/>
        <w:numPr>
          <w:ilvl w:val="0"/>
          <w:numId w:val="83"/>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222D3816"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implementaci nového nebo značně zlepšeného produktu, služby nebo postupu souvisejícího s předmětem veřejné zakázky, bude-li to vzhledem ke smyslu zakázky možné.</w:t>
      </w:r>
    </w:p>
    <w:p w14:paraId="4B44A9D6" w14:textId="77777777" w:rsidR="006B2BF9" w:rsidRPr="004D5F78" w:rsidRDefault="006B2BF9" w:rsidP="0053219E">
      <w:pPr>
        <w:pStyle w:val="l-L1"/>
        <w:keepNext w:val="0"/>
        <w:numPr>
          <w:ilvl w:val="0"/>
          <w:numId w:val="0"/>
        </w:numPr>
        <w:spacing w:before="120" w:after="120"/>
        <w:jc w:val="both"/>
        <w:rPr>
          <w:rStyle w:val="l-L2Char"/>
          <w:rFonts w:cs="Arial"/>
          <w:b w:val="0"/>
          <w:szCs w:val="22"/>
          <w:u w:val="none"/>
          <w:lang w:eastAsia="cs-CZ"/>
        </w:rPr>
      </w:pPr>
    </w:p>
    <w:p w14:paraId="116BCC27" w14:textId="77777777" w:rsidR="00536E8C" w:rsidRPr="004D5F78" w:rsidRDefault="00536E8C" w:rsidP="009E6563">
      <w:pPr>
        <w:pStyle w:val="l-L1"/>
        <w:keepNext w:val="0"/>
        <w:ind w:left="0"/>
        <w:rPr>
          <w:rFonts w:ascii="Arial" w:hAnsi="Arial" w:cs="Arial"/>
          <w:szCs w:val="22"/>
        </w:rPr>
      </w:pPr>
      <w:r w:rsidRPr="004D5F78">
        <w:rPr>
          <w:rFonts w:ascii="Arial" w:hAnsi="Arial" w:cs="Arial"/>
          <w:szCs w:val="22"/>
        </w:rPr>
        <w:br/>
      </w:r>
      <w:bookmarkStart w:id="1" w:name="_Ref376528450"/>
      <w:r w:rsidR="00EA6F75" w:rsidRPr="004D5F78">
        <w:rPr>
          <w:rFonts w:ascii="Arial" w:hAnsi="Arial" w:cs="Arial"/>
          <w:szCs w:val="22"/>
        </w:rPr>
        <w:t>T</w:t>
      </w:r>
      <w:r w:rsidR="008960AA" w:rsidRPr="004D5F78">
        <w:rPr>
          <w:rFonts w:ascii="Arial" w:hAnsi="Arial" w:cs="Arial"/>
          <w:szCs w:val="22"/>
        </w:rPr>
        <w:t>ermín plnění</w:t>
      </w:r>
      <w:bookmarkEnd w:id="1"/>
    </w:p>
    <w:p w14:paraId="6F839CDA" w14:textId="00CD213A" w:rsidR="008011A3" w:rsidRPr="004D5F78" w:rsidRDefault="008011A3" w:rsidP="009E6563">
      <w:pPr>
        <w:pStyle w:val="TSlneksmlouvy"/>
        <w:keepNext w:val="0"/>
        <w:numPr>
          <w:ilvl w:val="1"/>
          <w:numId w:val="37"/>
        </w:numPr>
        <w:spacing w:before="120" w:after="120" w:line="288" w:lineRule="auto"/>
        <w:jc w:val="left"/>
        <w:rPr>
          <w:rFonts w:cs="Arial"/>
          <w:b w:val="0"/>
          <w:szCs w:val="22"/>
          <w:u w:val="none"/>
        </w:rPr>
      </w:pPr>
      <w:bookmarkStart w:id="2" w:name="_Ref376374899"/>
      <w:bookmarkStart w:id="3"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w:t>
      </w:r>
      <w:proofErr w:type="gramStart"/>
      <w:r w:rsidR="00A85DC6">
        <w:rPr>
          <w:rFonts w:cs="Arial"/>
          <w:b w:val="0"/>
          <w:szCs w:val="22"/>
          <w:u w:val="none"/>
        </w:rPr>
        <w:t xml:space="preserve">a </w:t>
      </w:r>
      <w:r w:rsidRPr="004D5F78">
        <w:rPr>
          <w:rFonts w:cs="Arial"/>
          <w:b w:val="0"/>
          <w:szCs w:val="22"/>
          <w:u w:val="none"/>
        </w:rPr>
        <w:t xml:space="preserve"> </w:t>
      </w:r>
      <w:r w:rsidR="00A85DC6">
        <w:rPr>
          <w:rFonts w:cs="Arial"/>
          <w:b w:val="0"/>
          <w:szCs w:val="22"/>
          <w:u w:val="none"/>
        </w:rPr>
        <w:t>zajistit</w:t>
      </w:r>
      <w:proofErr w:type="gramEnd"/>
      <w:r w:rsidR="00A85DC6">
        <w:rPr>
          <w:rFonts w:cs="Arial"/>
          <w:b w:val="0"/>
          <w:szCs w:val="22"/>
          <w:u w:val="none"/>
        </w:rPr>
        <w:t xml:space="preserve"> vydání stavebního povolení </w:t>
      </w:r>
      <w:r w:rsidR="00A85DC6" w:rsidRPr="00BA11E9">
        <w:rPr>
          <w:rFonts w:cs="Arial"/>
          <w:b w:val="0"/>
          <w:szCs w:val="22"/>
          <w:u w:val="none"/>
        </w:rPr>
        <w:t xml:space="preserve"> </w:t>
      </w:r>
      <w:r w:rsidRPr="004D5F78">
        <w:rPr>
          <w:rFonts w:cs="Arial"/>
          <w:b w:val="0"/>
          <w:szCs w:val="22"/>
          <w:u w:val="none"/>
        </w:rPr>
        <w:t>v následujících termínech:</w:t>
      </w:r>
      <w:bookmarkEnd w:id="2"/>
      <w:bookmarkEnd w:id="3"/>
    </w:p>
    <w:p w14:paraId="2725493D" w14:textId="77777777" w:rsidR="00A50845" w:rsidRDefault="00A50845" w:rsidP="009E6563">
      <w:pPr>
        <w:pStyle w:val="l-L1"/>
        <w:keepNext w:val="0"/>
        <w:numPr>
          <w:ilvl w:val="2"/>
          <w:numId w:val="37"/>
        </w:numPr>
        <w:spacing w:before="120" w:after="120"/>
        <w:jc w:val="both"/>
        <w:rPr>
          <w:rStyle w:val="l-L2Char"/>
          <w:rFonts w:cs="Arial"/>
          <w:b w:val="0"/>
          <w:szCs w:val="22"/>
          <w:u w:val="none"/>
        </w:rPr>
      </w:pPr>
      <w:r w:rsidRPr="004D5F78">
        <w:rPr>
          <w:rStyle w:val="l-L2Char"/>
          <w:rFonts w:cs="Arial"/>
          <w:b w:val="0"/>
          <w:szCs w:val="22"/>
          <w:u w:val="none"/>
        </w:rPr>
        <w:t xml:space="preserve">Termín předání </w:t>
      </w:r>
      <w:r w:rsidR="00932E7A">
        <w:rPr>
          <w:rStyle w:val="l-L2Char"/>
          <w:rFonts w:cs="Arial"/>
          <w:b w:val="0"/>
          <w:szCs w:val="22"/>
          <w:u w:val="none"/>
        </w:rPr>
        <w:t>Díla vyhotovení projektové dokumentace</w:t>
      </w:r>
      <w:r w:rsidR="008011A3" w:rsidRPr="004D5F78">
        <w:rPr>
          <w:rStyle w:val="l-L2Char"/>
          <w:rFonts w:cs="Arial"/>
          <w:b w:val="0"/>
          <w:szCs w:val="22"/>
          <w:u w:val="none"/>
        </w:rPr>
        <w:t xml:space="preserve"> </w:t>
      </w:r>
      <w:r w:rsidRPr="004D5F78">
        <w:rPr>
          <w:rStyle w:val="l-L2Char"/>
          <w:rFonts w:cs="Arial"/>
          <w:b w:val="0"/>
          <w:szCs w:val="22"/>
          <w:u w:val="none"/>
        </w:rPr>
        <w:t xml:space="preserve">je stanoven </w:t>
      </w:r>
      <w:r w:rsidR="009F3075" w:rsidRPr="004D5F78">
        <w:rPr>
          <w:rStyle w:val="l-L2Char"/>
          <w:rFonts w:cs="Arial"/>
          <w:b w:val="0"/>
          <w:szCs w:val="22"/>
          <w:u w:val="none"/>
        </w:rPr>
        <w:t>na</w:t>
      </w:r>
      <w:r w:rsidR="00E46FD4" w:rsidRPr="004D5F78">
        <w:rPr>
          <w:rStyle w:val="l-L2Char"/>
          <w:rFonts w:cs="Arial"/>
          <w:b w:val="0"/>
          <w:szCs w:val="22"/>
          <w:u w:val="none"/>
        </w:rPr>
        <w:t>:</w:t>
      </w:r>
    </w:p>
    <w:p w14:paraId="5C776E51" w14:textId="2C9B9AD5" w:rsidR="00712A60" w:rsidRPr="00305ED3" w:rsidRDefault="00712A60" w:rsidP="00712A60">
      <w:pPr>
        <w:pStyle w:val="l-L1"/>
        <w:keepNext w:val="0"/>
        <w:numPr>
          <w:ilvl w:val="0"/>
          <w:numId w:val="0"/>
        </w:numPr>
        <w:spacing w:before="120" w:after="120"/>
        <w:ind w:left="1304"/>
        <w:jc w:val="both"/>
        <w:rPr>
          <w:rStyle w:val="l-L2Char"/>
          <w:rFonts w:cs="Arial"/>
          <w:b w:val="0"/>
          <w:szCs w:val="22"/>
          <w:highlight w:val="green"/>
          <w:u w:val="none"/>
        </w:rPr>
      </w:pPr>
      <w:r>
        <w:rPr>
          <w:rStyle w:val="l-L2Char"/>
          <w:rFonts w:cs="Arial"/>
          <w:b w:val="0"/>
          <w:szCs w:val="22"/>
          <w:u w:val="none"/>
        </w:rPr>
        <w:t xml:space="preserve">a) </w:t>
      </w:r>
      <w:r w:rsidRPr="00843160">
        <w:rPr>
          <w:rStyle w:val="l-L2Char"/>
          <w:rFonts w:cs="Arial"/>
          <w:b w:val="0"/>
          <w:szCs w:val="22"/>
          <w:u w:val="none"/>
        </w:rPr>
        <w:t xml:space="preserve">Projektová dokumentace </w:t>
      </w:r>
      <w:r w:rsidR="00DB6917">
        <w:rPr>
          <w:rFonts w:ascii="Arial" w:hAnsi="Arial" w:cs="Arial"/>
          <w:bCs/>
          <w:snapToGrid w:val="0"/>
          <w:szCs w:val="22"/>
        </w:rPr>
        <w:t>30</w:t>
      </w:r>
      <w:r w:rsidR="00ED3C96">
        <w:rPr>
          <w:rFonts w:ascii="Arial" w:hAnsi="Arial" w:cs="Arial"/>
          <w:bCs/>
          <w:snapToGrid w:val="0"/>
          <w:szCs w:val="22"/>
        </w:rPr>
        <w:t>.1</w:t>
      </w:r>
      <w:r w:rsidR="00186483">
        <w:rPr>
          <w:rFonts w:ascii="Arial" w:hAnsi="Arial" w:cs="Arial"/>
          <w:bCs/>
          <w:snapToGrid w:val="0"/>
          <w:szCs w:val="22"/>
        </w:rPr>
        <w:t>1</w:t>
      </w:r>
      <w:r w:rsidR="00ED3C96">
        <w:rPr>
          <w:rFonts w:ascii="Arial" w:hAnsi="Arial" w:cs="Arial"/>
          <w:bCs/>
          <w:snapToGrid w:val="0"/>
          <w:szCs w:val="22"/>
        </w:rPr>
        <w:t>.20</w:t>
      </w:r>
      <w:r w:rsidR="00DB6917">
        <w:rPr>
          <w:rFonts w:ascii="Arial" w:hAnsi="Arial" w:cs="Arial"/>
          <w:bCs/>
          <w:snapToGrid w:val="0"/>
          <w:szCs w:val="22"/>
        </w:rPr>
        <w:t>2</w:t>
      </w:r>
      <w:r w:rsidR="00ED3C96">
        <w:rPr>
          <w:rFonts w:ascii="Arial" w:hAnsi="Arial" w:cs="Arial"/>
          <w:bCs/>
          <w:snapToGrid w:val="0"/>
          <w:szCs w:val="22"/>
        </w:rPr>
        <w:t>3</w:t>
      </w:r>
      <w:r w:rsidRPr="00843160">
        <w:rPr>
          <w:rFonts w:ascii="Arial" w:hAnsi="Arial" w:cs="Arial"/>
          <w:bCs/>
          <w:snapToGrid w:val="0"/>
          <w:szCs w:val="22"/>
        </w:rPr>
        <w:t xml:space="preserve"> </w:t>
      </w:r>
    </w:p>
    <w:p w14:paraId="6CD00C5D" w14:textId="3B5B617D" w:rsidR="00712A60" w:rsidRPr="00843160" w:rsidRDefault="00712A60" w:rsidP="00712A60">
      <w:pPr>
        <w:pStyle w:val="l-L1"/>
        <w:keepNext w:val="0"/>
        <w:numPr>
          <w:ilvl w:val="0"/>
          <w:numId w:val="0"/>
        </w:numPr>
        <w:spacing w:before="120" w:after="120"/>
        <w:ind w:left="1304"/>
        <w:jc w:val="both"/>
        <w:rPr>
          <w:rFonts w:ascii="Arial" w:hAnsi="Arial" w:cs="Arial"/>
          <w:bCs/>
          <w:snapToGrid w:val="0"/>
          <w:szCs w:val="22"/>
        </w:rPr>
      </w:pPr>
      <w:r w:rsidRPr="00843160">
        <w:rPr>
          <w:rStyle w:val="l-L2Char"/>
          <w:rFonts w:cs="Arial"/>
          <w:b w:val="0"/>
          <w:szCs w:val="22"/>
          <w:u w:val="none"/>
        </w:rPr>
        <w:t xml:space="preserve">b) </w:t>
      </w:r>
      <w:r w:rsidR="003413D6">
        <w:rPr>
          <w:rStyle w:val="l-L2Char"/>
          <w:rFonts w:cs="Arial"/>
          <w:b w:val="0"/>
          <w:szCs w:val="22"/>
          <w:u w:val="none"/>
        </w:rPr>
        <w:t>S</w:t>
      </w:r>
      <w:r w:rsidRPr="00843160">
        <w:rPr>
          <w:rStyle w:val="l-L2Char"/>
          <w:rFonts w:cs="Arial"/>
          <w:b w:val="0"/>
          <w:szCs w:val="22"/>
          <w:u w:val="none"/>
        </w:rPr>
        <w:t xml:space="preserve">tavební povolení (rozhodnutí s doložkou právní moci) </w:t>
      </w:r>
      <w:r w:rsidR="00186483">
        <w:rPr>
          <w:rFonts w:ascii="Arial" w:hAnsi="Arial" w:cs="Arial"/>
          <w:bCs/>
          <w:snapToGrid w:val="0"/>
          <w:szCs w:val="22"/>
        </w:rPr>
        <w:t>15</w:t>
      </w:r>
      <w:r w:rsidR="00ED3C96">
        <w:rPr>
          <w:rFonts w:ascii="Arial" w:hAnsi="Arial" w:cs="Arial"/>
          <w:bCs/>
          <w:snapToGrid w:val="0"/>
          <w:szCs w:val="22"/>
        </w:rPr>
        <w:t>.</w:t>
      </w:r>
      <w:r w:rsidR="00186483">
        <w:rPr>
          <w:rFonts w:ascii="Arial" w:hAnsi="Arial" w:cs="Arial"/>
          <w:bCs/>
          <w:snapToGrid w:val="0"/>
          <w:szCs w:val="22"/>
        </w:rPr>
        <w:t>4</w:t>
      </w:r>
      <w:r w:rsidR="00ED3C96">
        <w:rPr>
          <w:rFonts w:ascii="Arial" w:hAnsi="Arial" w:cs="Arial"/>
          <w:bCs/>
          <w:snapToGrid w:val="0"/>
          <w:szCs w:val="22"/>
        </w:rPr>
        <w:t>.2024</w:t>
      </w:r>
    </w:p>
    <w:p w14:paraId="04773E0E" w14:textId="77777777" w:rsidR="00712A60" w:rsidRPr="004D5F78"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lastRenderedPageBreak/>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77777777" w:rsidR="001D70C2" w:rsidRDefault="001D70C2"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 </w:t>
      </w:r>
    </w:p>
    <w:p w14:paraId="263A83B8" w14:textId="77777777" w:rsidR="00712A60" w:rsidRPr="003413D6" w:rsidRDefault="00932E7A" w:rsidP="00712A60">
      <w:pPr>
        <w:pStyle w:val="l-L1"/>
        <w:keepNext w:val="0"/>
        <w:numPr>
          <w:ilvl w:val="1"/>
          <w:numId w:val="37"/>
        </w:numPr>
        <w:spacing w:before="120" w:after="120"/>
        <w:jc w:val="both"/>
        <w:rPr>
          <w:rStyle w:val="l-L2Char"/>
          <w:rFonts w:cs="Arial"/>
          <w:b w:val="0"/>
          <w:szCs w:val="22"/>
          <w:u w:val="none"/>
        </w:rPr>
      </w:pPr>
      <w:r w:rsidRPr="003413D6">
        <w:rPr>
          <w:rStyle w:val="l-L2Char"/>
          <w:rFonts w:cs="Arial"/>
          <w:b w:val="0"/>
          <w:szCs w:val="22"/>
          <w:u w:val="none"/>
        </w:rPr>
        <w:t>Vyhotovení projektové dokumentace se skládá ze dvou etap:</w:t>
      </w:r>
      <w:r w:rsidR="00712A60" w:rsidRPr="003413D6">
        <w:rPr>
          <w:rStyle w:val="l-L2Char"/>
          <w:rFonts w:cs="Arial"/>
          <w:b w:val="0"/>
          <w:szCs w:val="22"/>
          <w:u w:val="none"/>
        </w:rPr>
        <w:t xml:space="preserve"> </w:t>
      </w:r>
    </w:p>
    <w:p w14:paraId="2DDBF8E5" w14:textId="77777777" w:rsidR="00712A60" w:rsidRPr="003413D6" w:rsidRDefault="00712A60" w:rsidP="00712A60">
      <w:pPr>
        <w:pStyle w:val="l-L1"/>
        <w:keepNext w:val="0"/>
        <w:numPr>
          <w:ilvl w:val="0"/>
          <w:numId w:val="0"/>
        </w:numPr>
        <w:spacing w:before="120" w:after="120"/>
        <w:ind w:left="737"/>
        <w:jc w:val="both"/>
        <w:rPr>
          <w:rStyle w:val="l-L2Char"/>
          <w:rFonts w:cs="Arial"/>
          <w:b w:val="0"/>
          <w:szCs w:val="22"/>
          <w:u w:val="none"/>
        </w:rPr>
      </w:pPr>
      <w:r w:rsidRPr="003413D6">
        <w:rPr>
          <w:rStyle w:val="l-L2Char"/>
          <w:rFonts w:cs="Arial"/>
          <w:b w:val="0"/>
          <w:szCs w:val="22"/>
          <w:u w:val="none"/>
        </w:rPr>
        <w:t>a) vypracování projektové dokumentace</w:t>
      </w:r>
    </w:p>
    <w:p w14:paraId="6AE834DE" w14:textId="77777777" w:rsidR="00712A60" w:rsidRPr="004D5F78" w:rsidRDefault="00712A60" w:rsidP="00712A60">
      <w:pPr>
        <w:pStyle w:val="l-L1"/>
        <w:keepNext w:val="0"/>
        <w:numPr>
          <w:ilvl w:val="0"/>
          <w:numId w:val="0"/>
        </w:numPr>
        <w:spacing w:before="120" w:after="120"/>
        <w:ind w:left="737"/>
        <w:jc w:val="both"/>
        <w:rPr>
          <w:rStyle w:val="l-L2Char"/>
          <w:rFonts w:cs="Arial"/>
          <w:b w:val="0"/>
          <w:szCs w:val="22"/>
          <w:u w:val="none"/>
        </w:rPr>
      </w:pPr>
      <w:r w:rsidRPr="003413D6">
        <w:rPr>
          <w:rStyle w:val="l-L2Char"/>
          <w:rFonts w:cs="Arial"/>
          <w:b w:val="0"/>
          <w:szCs w:val="22"/>
          <w:u w:val="none"/>
        </w:rPr>
        <w:t>b) zajištění stavebního povolení (právní moc rozhodnutí – stavební povolení)</w:t>
      </w:r>
      <w:r w:rsidRPr="001309E6">
        <w:rPr>
          <w:rStyle w:val="l-L2Char"/>
          <w:rFonts w:cs="Arial"/>
          <w:b w:val="0"/>
          <w:szCs w:val="22"/>
          <w:u w:val="none"/>
        </w:rPr>
        <w:t xml:space="preserve"> </w:t>
      </w:r>
    </w:p>
    <w:p w14:paraId="69411405" w14:textId="77777777" w:rsidR="006A2FB2" w:rsidRPr="004D5F78" w:rsidRDefault="006A2FB2" w:rsidP="00FA235A">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00A9E8E6" w14:textId="33A5CB67" w:rsidR="008C4E63" w:rsidRPr="004D5F78" w:rsidRDefault="0013772F" w:rsidP="00FA2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se zavazuje dokončit a předat </w:t>
      </w:r>
      <w:r w:rsidR="00932E7A">
        <w:rPr>
          <w:rStyle w:val="l-L2Char"/>
          <w:rFonts w:cs="Arial"/>
          <w:b w:val="0"/>
          <w:szCs w:val="22"/>
          <w:u w:val="none"/>
        </w:rPr>
        <w:t>Dílo</w:t>
      </w:r>
      <w:r w:rsidR="00006164" w:rsidRPr="004D5F78">
        <w:rPr>
          <w:rStyle w:val="l-L2Char"/>
          <w:rFonts w:cs="Arial"/>
          <w:b w:val="0"/>
          <w:szCs w:val="22"/>
          <w:u w:val="none"/>
        </w:rPr>
        <w:t xml:space="preserve"> objednateli</w:t>
      </w:r>
      <w:r w:rsidRPr="004D5F78">
        <w:rPr>
          <w:rStyle w:val="l-L2Char"/>
          <w:rFonts w:cs="Arial"/>
          <w:b w:val="0"/>
          <w:szCs w:val="22"/>
          <w:u w:val="none"/>
        </w:rPr>
        <w:t xml:space="preserve"> v souladu s touto smlouvou. </w:t>
      </w:r>
      <w:r w:rsidR="0001325F">
        <w:rPr>
          <w:rStyle w:val="l-L2Char"/>
          <w:rFonts w:cs="Arial"/>
          <w:b w:val="0"/>
          <w:szCs w:val="22"/>
          <w:u w:val="none"/>
        </w:rPr>
        <w:br/>
      </w:r>
      <w:r w:rsidRPr="004D5F78">
        <w:rPr>
          <w:rFonts w:ascii="Arial" w:hAnsi="Arial" w:cs="Arial"/>
          <w:b w:val="0"/>
          <w:szCs w:val="22"/>
          <w:u w:val="none"/>
        </w:rPr>
        <w:t xml:space="preserve">O předání a převzetí </w:t>
      </w:r>
      <w:r w:rsidR="00932E7A">
        <w:rPr>
          <w:rFonts w:ascii="Arial" w:hAnsi="Arial" w:cs="Arial"/>
          <w:b w:val="0"/>
          <w:szCs w:val="22"/>
          <w:u w:val="none"/>
        </w:rPr>
        <w:t>Díla</w:t>
      </w:r>
      <w:r w:rsidRPr="004D5F78">
        <w:rPr>
          <w:rFonts w:ascii="Arial" w:hAnsi="Arial" w:cs="Arial"/>
          <w:b w:val="0"/>
          <w:szCs w:val="22"/>
          <w:u w:val="none"/>
        </w:rPr>
        <w:t xml:space="preserve"> </w:t>
      </w:r>
      <w:r w:rsidR="00426FA0" w:rsidRPr="004D5F78">
        <w:rPr>
          <w:rFonts w:ascii="Arial" w:hAnsi="Arial" w:cs="Arial"/>
          <w:b w:val="0"/>
          <w:szCs w:val="22"/>
          <w:u w:val="none"/>
        </w:rPr>
        <w:t>bude</w:t>
      </w:r>
      <w:r w:rsidRPr="004D5F78">
        <w:rPr>
          <w:rFonts w:ascii="Arial" w:hAnsi="Arial" w:cs="Arial"/>
          <w:b w:val="0"/>
          <w:szCs w:val="22"/>
          <w:u w:val="none"/>
        </w:rPr>
        <w:t xml:space="preserve"> vyhotoven protokol, jenž </w:t>
      </w:r>
      <w:r w:rsidR="00426FA0" w:rsidRPr="004D5F78">
        <w:rPr>
          <w:rFonts w:ascii="Arial" w:hAnsi="Arial" w:cs="Arial"/>
          <w:b w:val="0"/>
          <w:szCs w:val="22"/>
          <w:u w:val="none"/>
        </w:rPr>
        <w:t>bude</w:t>
      </w:r>
      <w:r w:rsidRPr="004D5F78">
        <w:rPr>
          <w:rFonts w:ascii="Arial" w:hAnsi="Arial" w:cs="Arial"/>
          <w:b w:val="0"/>
          <w:szCs w:val="22"/>
          <w:u w:val="none"/>
        </w:rPr>
        <w:t xml:space="preserve"> podepsán osobami oprávněnými jednat za objednatele a zhotovitele. V tomto protokolu </w:t>
      </w:r>
      <w:r w:rsidR="00932E7A">
        <w:rPr>
          <w:rFonts w:ascii="Arial" w:hAnsi="Arial" w:cs="Arial"/>
          <w:b w:val="0"/>
          <w:szCs w:val="22"/>
          <w:u w:val="none"/>
        </w:rPr>
        <w:t xml:space="preserve">o předání a převzetí </w:t>
      </w:r>
      <w:r w:rsidRPr="004D5F78">
        <w:rPr>
          <w:rFonts w:ascii="Arial" w:hAnsi="Arial" w:cs="Arial"/>
          <w:b w:val="0"/>
          <w:szCs w:val="22"/>
          <w:u w:val="none"/>
        </w:rPr>
        <w:t xml:space="preserve">musí být vždy uvedeno, zda bylo </w:t>
      </w:r>
      <w:r w:rsidR="00932E7A">
        <w:rPr>
          <w:rFonts w:ascii="Arial" w:hAnsi="Arial" w:cs="Arial"/>
          <w:b w:val="0"/>
          <w:szCs w:val="22"/>
          <w:u w:val="none"/>
        </w:rPr>
        <w:t>Dílo objednatelem</w:t>
      </w:r>
      <w:r w:rsidRPr="004D5F78">
        <w:rPr>
          <w:rFonts w:ascii="Arial" w:hAnsi="Arial" w:cs="Arial"/>
          <w:b w:val="0"/>
          <w:szCs w:val="22"/>
          <w:u w:val="none"/>
        </w:rPr>
        <w:t xml:space="preserve"> převzato s výhradami, či bez výhrad</w:t>
      </w:r>
      <w:r w:rsidR="006A2FB2" w:rsidRPr="004D5F78">
        <w:rPr>
          <w:rStyle w:val="l-L2Char"/>
          <w:rFonts w:cs="Arial"/>
          <w:b w:val="0"/>
          <w:szCs w:val="22"/>
          <w:u w:val="none"/>
        </w:rPr>
        <w:t xml:space="preserve">. </w:t>
      </w:r>
      <w:r w:rsidR="00054689" w:rsidRPr="00054689">
        <w:rPr>
          <w:rStyle w:val="l-L2Char"/>
          <w:rFonts w:cs="Arial"/>
          <w:b w:val="0"/>
          <w:szCs w:val="22"/>
          <w:u w:val="none"/>
        </w:rPr>
        <w:t xml:space="preserve">V případě, kdy Dílo bylo převzato bez výhrad, je protokol </w:t>
      </w:r>
      <w:r w:rsidR="00D46D29">
        <w:rPr>
          <w:rStyle w:val="l-L2Char"/>
          <w:rFonts w:cs="Arial"/>
          <w:b w:val="0"/>
          <w:szCs w:val="22"/>
          <w:u w:val="none"/>
        </w:rPr>
        <w:t>o</w:t>
      </w:r>
      <w:r w:rsidR="00054689" w:rsidRPr="00054689">
        <w:rPr>
          <w:rStyle w:val="l-L2Char"/>
          <w:rFonts w:cs="Arial"/>
          <w:b w:val="0"/>
          <w:szCs w:val="22"/>
          <w:u w:val="none"/>
        </w:rPr>
        <w:t xml:space="preserve"> předání a převzetí Díla bez výhra</w:t>
      </w:r>
      <w:r w:rsidR="00D46D29">
        <w:rPr>
          <w:rStyle w:val="l-L2Char"/>
          <w:rFonts w:cs="Arial"/>
          <w:b w:val="0"/>
          <w:szCs w:val="22"/>
          <w:u w:val="none"/>
        </w:rPr>
        <w:t>d</w:t>
      </w:r>
      <w:r w:rsidR="00054689" w:rsidRPr="00054689">
        <w:rPr>
          <w:rStyle w:val="l-L2Char"/>
          <w:rFonts w:cs="Arial"/>
          <w:b w:val="0"/>
          <w:szCs w:val="22"/>
          <w:u w:val="none"/>
        </w:rPr>
        <w:t xml:space="preserve"> považován smluvními stranami za akceptační protokol, který potvrzuje předání a převzetí bezvadného Díla.</w:t>
      </w:r>
      <w:r w:rsidR="00843160">
        <w:rPr>
          <w:rStyle w:val="l-L2Char"/>
          <w:rFonts w:cs="Arial"/>
          <w:b w:val="0"/>
          <w:szCs w:val="22"/>
          <w:u w:val="none"/>
        </w:rPr>
        <w:t xml:space="preserve"> </w:t>
      </w:r>
      <w:r w:rsidR="00054689" w:rsidRPr="00054689">
        <w:rPr>
          <w:rStyle w:val="l-L2Char"/>
          <w:rFonts w:cs="Arial"/>
          <w:b w:val="0"/>
          <w:szCs w:val="22"/>
          <w:u w:val="none"/>
        </w:rPr>
        <w:t xml:space="preserve">Okamžikem převzetí Plnění přechází na objednatele vlastnické právo k Plnění a přechází na něj nebezpečí škody na </w:t>
      </w:r>
      <w:proofErr w:type="spellStart"/>
      <w:r w:rsidR="00054689" w:rsidRPr="00054689">
        <w:rPr>
          <w:rStyle w:val="l-L2Char"/>
          <w:rFonts w:cs="Arial"/>
          <w:b w:val="0"/>
          <w:szCs w:val="22"/>
          <w:u w:val="none"/>
        </w:rPr>
        <w:t>Plnění.V</w:t>
      </w:r>
      <w:proofErr w:type="spellEnd"/>
      <w:r w:rsidR="00054689" w:rsidRPr="00054689">
        <w:rPr>
          <w:rStyle w:val="l-L2Char"/>
          <w:rFonts w:cs="Arial"/>
          <w:b w:val="0"/>
          <w:szCs w:val="22"/>
          <w:u w:val="none"/>
        </w:rPr>
        <w:t xml:space="preserve"> případě, že dílo bylo převzato s výhradami, budou vady a nedostatky díla vyčteny v písemném záznamu, který bude přílohou protokolu o předání a převzetí díla s výhradami a pro jejich odstranění bude objednatelem stanovena zhotoviteli lhůta. Až po odstranění vad a nedostatků bude smluvními stranami podepsán akceptační protokol, který bude potvrzovat předání a převzetí bezvadného díla. </w:t>
      </w: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689B6C86" w:rsidR="001D70C2" w:rsidRPr="0053219E" w:rsidRDefault="00DE5AF1" w:rsidP="00FA235A">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Smluvní cena byla stanovena na základě nabídky zhotovitele ze dne </w:t>
      </w:r>
      <w:r w:rsidR="00450454">
        <w:rPr>
          <w:rFonts w:ascii="Arial" w:hAnsi="Arial" w:cs="Arial"/>
          <w:bCs/>
          <w:snapToGrid w:val="0"/>
          <w:szCs w:val="22"/>
        </w:rPr>
        <w:t>28.7.2023</w:t>
      </w:r>
    </w:p>
    <w:p w14:paraId="0ED8D9CD" w14:textId="77777777" w:rsidR="003F0EEF" w:rsidRDefault="00F240C7" w:rsidP="0053219E">
      <w:pPr>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7AE60BF" w14:textId="0678054E" w:rsidR="005B3173" w:rsidRDefault="001D70C2" w:rsidP="005B3173">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Celková cena za provedení </w:t>
      </w:r>
      <w:r w:rsidR="00054689">
        <w:rPr>
          <w:rStyle w:val="l-L2Char"/>
          <w:rFonts w:cs="Arial"/>
          <w:b w:val="0"/>
          <w:szCs w:val="22"/>
          <w:u w:val="none"/>
        </w:rPr>
        <w:t>Díla</w:t>
      </w:r>
      <w:r w:rsidR="00DE5AF1" w:rsidRPr="004D5F78">
        <w:rPr>
          <w:rStyle w:val="l-L2Char"/>
          <w:rFonts w:cs="Arial"/>
          <w:b w:val="0"/>
          <w:szCs w:val="22"/>
          <w:u w:val="none"/>
        </w:rPr>
        <w:t xml:space="preserve"> činí</w:t>
      </w:r>
      <w:r w:rsidR="00A5589B" w:rsidRPr="004D5F78">
        <w:rPr>
          <w:rStyle w:val="l-L2Char"/>
          <w:rFonts w:cs="Arial"/>
          <w:b w:val="0"/>
          <w:szCs w:val="22"/>
          <w:u w:val="none"/>
        </w:rPr>
        <w:t xml:space="preserve"> </w:t>
      </w:r>
      <w:r w:rsidR="00450454" w:rsidRPr="00450454">
        <w:rPr>
          <w:rFonts w:ascii="Arial" w:hAnsi="Arial" w:cs="Arial"/>
          <w:bCs/>
          <w:snapToGrid w:val="0"/>
          <w:szCs w:val="22"/>
          <w:u w:val="none"/>
        </w:rPr>
        <w:t>325 500,00</w:t>
      </w:r>
      <w:r w:rsidR="00DE5AF1" w:rsidRPr="00450454">
        <w:rPr>
          <w:rStyle w:val="l-L2Char"/>
          <w:rFonts w:cs="Arial"/>
          <w:szCs w:val="22"/>
          <w:u w:val="none"/>
        </w:rPr>
        <w:t>,- Kč</w:t>
      </w:r>
      <w:r w:rsidR="00DE5AF1" w:rsidRPr="004D5F78">
        <w:rPr>
          <w:rStyle w:val="l-L2Char"/>
          <w:rFonts w:cs="Arial"/>
          <w:szCs w:val="22"/>
          <w:u w:val="none"/>
        </w:rPr>
        <w:t xml:space="preserve"> </w:t>
      </w:r>
      <w:r w:rsidR="00D021D9" w:rsidRPr="004D5F78">
        <w:rPr>
          <w:rStyle w:val="l-L2Char"/>
          <w:rFonts w:cs="Arial"/>
          <w:szCs w:val="22"/>
          <w:u w:val="none"/>
        </w:rPr>
        <w:t xml:space="preserve">bez DPH, </w:t>
      </w:r>
      <w:r w:rsidR="00D021D9" w:rsidRPr="004D5F78">
        <w:rPr>
          <w:rStyle w:val="l-L2Char"/>
          <w:rFonts w:cs="Arial"/>
          <w:b w:val="0"/>
          <w:szCs w:val="22"/>
          <w:u w:val="none"/>
        </w:rPr>
        <w:t>tj.</w:t>
      </w:r>
      <w:r w:rsidR="00450454">
        <w:rPr>
          <w:rStyle w:val="l-L2Char"/>
          <w:rFonts w:cs="Arial"/>
          <w:b w:val="0"/>
          <w:szCs w:val="22"/>
          <w:u w:val="none"/>
        </w:rPr>
        <w:t xml:space="preserve"> 393 855,00</w:t>
      </w:r>
      <w:r w:rsidR="006F3CD0" w:rsidRPr="004D5F78">
        <w:rPr>
          <w:rStyle w:val="l-L2Char"/>
          <w:rFonts w:cs="Arial"/>
          <w:b w:val="0"/>
          <w:szCs w:val="22"/>
          <w:u w:val="none"/>
        </w:rPr>
        <w:t>,-</w:t>
      </w:r>
      <w:r w:rsidR="006F3CD0" w:rsidRPr="004D5F78">
        <w:rPr>
          <w:rStyle w:val="l-L2Char"/>
          <w:rFonts w:cs="Arial"/>
          <w:szCs w:val="22"/>
          <w:u w:val="none"/>
        </w:rPr>
        <w:t xml:space="preserve"> Kč </w:t>
      </w:r>
      <w:r w:rsidR="00AF3FF8" w:rsidRPr="004D5F78">
        <w:rPr>
          <w:rStyle w:val="l-L2Char"/>
          <w:rFonts w:cs="Arial"/>
          <w:szCs w:val="22"/>
          <w:u w:val="none"/>
        </w:rPr>
        <w:t>s</w:t>
      </w:r>
      <w:r w:rsidR="00D021D9" w:rsidRPr="004D5F78">
        <w:rPr>
          <w:rStyle w:val="l-L2Char"/>
          <w:rFonts w:cs="Arial"/>
          <w:szCs w:val="22"/>
          <w:u w:val="none"/>
        </w:rPr>
        <w:t> </w:t>
      </w:r>
      <w:r w:rsidR="00DE5AF1" w:rsidRPr="004D5F78">
        <w:rPr>
          <w:rStyle w:val="l-L2Char"/>
          <w:rFonts w:cs="Arial"/>
          <w:szCs w:val="22"/>
          <w:u w:val="none"/>
        </w:rPr>
        <w:t>DPH</w:t>
      </w:r>
      <w:r w:rsidR="00D021D9" w:rsidRPr="004D5F78">
        <w:rPr>
          <w:rStyle w:val="l-L2Char"/>
          <w:rFonts w:cs="Arial"/>
          <w:szCs w:val="22"/>
          <w:u w:val="none"/>
        </w:rPr>
        <w:t>)</w:t>
      </w:r>
      <w:r w:rsidR="00DE5AF1" w:rsidRPr="004D5F78">
        <w:rPr>
          <w:rStyle w:val="l-L2Char"/>
          <w:rFonts w:cs="Arial"/>
          <w:b w:val="0"/>
          <w:szCs w:val="22"/>
          <w:u w:val="none"/>
        </w:rPr>
        <w:t>. DPH bude účtována v příslušné výši stanovené zákonem.</w:t>
      </w:r>
    </w:p>
    <w:p w14:paraId="2A0E7156" w14:textId="4B54A21C" w:rsidR="005B3173" w:rsidRDefault="007C7BDD" w:rsidP="005B3173">
      <w:pPr>
        <w:pStyle w:val="l-L1"/>
        <w:keepNext w:val="0"/>
        <w:numPr>
          <w:ilvl w:val="0"/>
          <w:numId w:val="0"/>
        </w:numPr>
        <w:spacing w:before="120" w:after="120"/>
        <w:ind w:left="737"/>
        <w:jc w:val="both"/>
        <w:rPr>
          <w:rStyle w:val="l-L2Char"/>
          <w:rFonts w:cs="Arial"/>
          <w:b w:val="0"/>
          <w:szCs w:val="22"/>
          <w:u w:val="none"/>
        </w:rPr>
      </w:pPr>
      <w:r w:rsidRPr="00674417">
        <w:rPr>
          <w:rStyle w:val="l-L2Char"/>
          <w:rFonts w:cs="Arial"/>
          <w:b w:val="0"/>
          <w:szCs w:val="22"/>
          <w:u w:val="none"/>
        </w:rPr>
        <w:t>Variantně:</w:t>
      </w:r>
      <w:r>
        <w:rPr>
          <w:rStyle w:val="l-L2Char"/>
          <w:rFonts w:cs="Arial"/>
          <w:b w:val="0"/>
          <w:szCs w:val="22"/>
          <w:u w:val="none"/>
        </w:rPr>
        <w:t xml:space="preserve"> </w:t>
      </w:r>
      <w:r w:rsidR="005B3173">
        <w:rPr>
          <w:rStyle w:val="l-L2Char"/>
          <w:rFonts w:cs="Arial"/>
          <w:b w:val="0"/>
          <w:szCs w:val="22"/>
          <w:u w:val="none"/>
        </w:rPr>
        <w:t>Z toho:</w:t>
      </w:r>
    </w:p>
    <w:p w14:paraId="305E0FFC" w14:textId="1A038730" w:rsidR="005B3173" w:rsidRPr="00450454" w:rsidRDefault="005B3173" w:rsidP="005B3173">
      <w:pPr>
        <w:pStyle w:val="l-L1"/>
        <w:keepNext w:val="0"/>
        <w:numPr>
          <w:ilvl w:val="0"/>
          <w:numId w:val="0"/>
        </w:numPr>
        <w:spacing w:before="120" w:after="120"/>
        <w:ind w:left="737"/>
        <w:jc w:val="both"/>
        <w:rPr>
          <w:rStyle w:val="l-L2Char"/>
          <w:rFonts w:cs="Arial"/>
          <w:b w:val="0"/>
          <w:szCs w:val="22"/>
          <w:u w:val="none"/>
        </w:rPr>
      </w:pPr>
      <w:r w:rsidRPr="00186483">
        <w:rPr>
          <w:rStyle w:val="l-L2Char"/>
          <w:rFonts w:cs="Arial"/>
          <w:b w:val="0"/>
          <w:szCs w:val="22"/>
          <w:u w:val="none"/>
        </w:rPr>
        <w:t xml:space="preserve">Cena za zpracování projektové dokumentace činí </w:t>
      </w:r>
      <w:r w:rsidR="00450454" w:rsidRPr="00450454">
        <w:rPr>
          <w:rFonts w:ascii="Arial" w:hAnsi="Arial" w:cs="Arial"/>
          <w:bCs/>
          <w:snapToGrid w:val="0"/>
          <w:u w:val="none"/>
          <w:lang w:val="en-US"/>
        </w:rPr>
        <w:t>315 500,00</w:t>
      </w:r>
      <w:r w:rsidRPr="00450454">
        <w:rPr>
          <w:rStyle w:val="l-L2Char"/>
          <w:rFonts w:cs="Arial"/>
          <w:szCs w:val="22"/>
          <w:u w:val="none"/>
        </w:rPr>
        <w:t>,-</w:t>
      </w:r>
      <w:r w:rsidRPr="00186483">
        <w:rPr>
          <w:rStyle w:val="l-L2Char"/>
          <w:rFonts w:cs="Arial"/>
          <w:szCs w:val="22"/>
          <w:u w:val="none"/>
        </w:rPr>
        <w:t xml:space="preserve"> Kč bez DPH, </w:t>
      </w:r>
      <w:r w:rsidRPr="00186483">
        <w:rPr>
          <w:rStyle w:val="l-L2Char"/>
          <w:rFonts w:cs="Arial"/>
          <w:b w:val="0"/>
          <w:szCs w:val="22"/>
          <w:u w:val="none"/>
        </w:rPr>
        <w:t xml:space="preserve">tj. </w:t>
      </w:r>
      <w:r w:rsidR="00450454" w:rsidRPr="00450454">
        <w:rPr>
          <w:rFonts w:ascii="Arial" w:hAnsi="Arial" w:cs="Arial"/>
          <w:bCs/>
          <w:snapToGrid w:val="0"/>
          <w:u w:val="none"/>
          <w:lang w:val="en-US"/>
        </w:rPr>
        <w:t>381 755,00</w:t>
      </w:r>
      <w:r w:rsidRPr="00450454">
        <w:rPr>
          <w:rStyle w:val="l-L2Char"/>
          <w:rFonts w:cs="Arial"/>
          <w:b w:val="0"/>
          <w:szCs w:val="22"/>
          <w:u w:val="none"/>
        </w:rPr>
        <w:t>,-</w:t>
      </w:r>
      <w:r w:rsidRPr="00186483">
        <w:rPr>
          <w:rStyle w:val="l-L2Char"/>
          <w:rFonts w:cs="Arial"/>
          <w:szCs w:val="22"/>
          <w:u w:val="none"/>
        </w:rPr>
        <w:t xml:space="preserve"> Kč s DPH)</w:t>
      </w:r>
      <w:r w:rsidRPr="00186483">
        <w:rPr>
          <w:rStyle w:val="l-L2Char"/>
          <w:rFonts w:cs="Arial"/>
          <w:b w:val="0"/>
          <w:szCs w:val="22"/>
          <w:u w:val="none"/>
        </w:rPr>
        <w:t xml:space="preserve">. DPH bude </w:t>
      </w:r>
      <w:r w:rsidRPr="00450454">
        <w:rPr>
          <w:rStyle w:val="l-L2Char"/>
          <w:rFonts w:cs="Arial"/>
          <w:b w:val="0"/>
          <w:szCs w:val="22"/>
          <w:u w:val="none"/>
        </w:rPr>
        <w:t>účtována v příslušné výši stanovené zákonem.</w:t>
      </w:r>
    </w:p>
    <w:p w14:paraId="1A605513" w14:textId="4D2CDA45" w:rsidR="002015A0" w:rsidRPr="00186483" w:rsidRDefault="005B3173" w:rsidP="005B3173">
      <w:pPr>
        <w:pStyle w:val="l-L1"/>
        <w:keepNext w:val="0"/>
        <w:numPr>
          <w:ilvl w:val="0"/>
          <w:numId w:val="0"/>
        </w:numPr>
        <w:spacing w:before="120" w:after="120"/>
        <w:ind w:left="709"/>
        <w:jc w:val="both"/>
        <w:rPr>
          <w:rStyle w:val="l-L2Char"/>
          <w:rFonts w:cs="Arial"/>
          <w:b w:val="0"/>
          <w:szCs w:val="22"/>
          <w:u w:val="none"/>
        </w:rPr>
      </w:pPr>
      <w:r w:rsidRPr="00450454">
        <w:rPr>
          <w:rStyle w:val="l-L2Char"/>
          <w:rFonts w:cs="Arial"/>
          <w:b w:val="0"/>
          <w:szCs w:val="22"/>
          <w:u w:val="none"/>
        </w:rPr>
        <w:t xml:space="preserve">Cena za zajištění stavebního povolení činí </w:t>
      </w:r>
      <w:r w:rsidR="00450454" w:rsidRPr="00450454">
        <w:rPr>
          <w:rFonts w:ascii="Arial" w:hAnsi="Arial" w:cs="Arial"/>
          <w:bCs/>
          <w:snapToGrid w:val="0"/>
          <w:szCs w:val="22"/>
          <w:u w:val="none"/>
          <w:lang w:val="en-US"/>
        </w:rPr>
        <w:t>10 000,00</w:t>
      </w:r>
      <w:r w:rsidRPr="00450454">
        <w:rPr>
          <w:rStyle w:val="l-L2Char"/>
          <w:rFonts w:cs="Arial"/>
          <w:szCs w:val="22"/>
          <w:u w:val="none"/>
        </w:rPr>
        <w:t>,-</w:t>
      </w:r>
      <w:r w:rsidRPr="00186483">
        <w:rPr>
          <w:rStyle w:val="l-L2Char"/>
          <w:rFonts w:cs="Arial"/>
          <w:szCs w:val="22"/>
          <w:u w:val="none"/>
        </w:rPr>
        <w:t xml:space="preserve"> Kč bez DPH, </w:t>
      </w:r>
      <w:r w:rsidRPr="00186483">
        <w:rPr>
          <w:rStyle w:val="l-L2Char"/>
          <w:rFonts w:cs="Arial"/>
          <w:b w:val="0"/>
          <w:szCs w:val="22"/>
          <w:u w:val="none"/>
        </w:rPr>
        <w:t xml:space="preserve">tj. </w:t>
      </w:r>
      <w:r w:rsidR="00450454" w:rsidRPr="00450454">
        <w:rPr>
          <w:rFonts w:ascii="Arial" w:hAnsi="Arial" w:cs="Arial"/>
          <w:bCs/>
          <w:snapToGrid w:val="0"/>
          <w:szCs w:val="22"/>
          <w:u w:val="none"/>
          <w:lang w:val="en-US"/>
        </w:rPr>
        <w:t>12 100,00</w:t>
      </w:r>
      <w:r w:rsidRPr="00450454">
        <w:rPr>
          <w:rStyle w:val="l-L2Char"/>
          <w:rFonts w:cs="Arial"/>
          <w:b w:val="0"/>
          <w:szCs w:val="22"/>
          <w:u w:val="none"/>
        </w:rPr>
        <w:t>,-</w:t>
      </w:r>
      <w:r w:rsidRPr="00186483">
        <w:rPr>
          <w:rStyle w:val="l-L2Char"/>
          <w:rFonts w:cs="Arial"/>
          <w:szCs w:val="22"/>
          <w:u w:val="none"/>
        </w:rPr>
        <w:t xml:space="preserve"> Kč s DPH)</w:t>
      </w:r>
      <w:r w:rsidRPr="00186483">
        <w:rPr>
          <w:rStyle w:val="l-L2Char"/>
          <w:rFonts w:cs="Arial"/>
          <w:b w:val="0"/>
          <w:szCs w:val="22"/>
          <w:u w:val="none"/>
        </w:rPr>
        <w:t>. DPH bude účtována v příslušné výši stanovené zákonem.</w:t>
      </w:r>
    </w:p>
    <w:p w14:paraId="3509947F" w14:textId="0970165B" w:rsidR="005B3173" w:rsidRPr="002015A0" w:rsidRDefault="002015A0" w:rsidP="0053219E">
      <w:pPr>
        <w:pStyle w:val="Default"/>
        <w:ind w:firstLine="708"/>
        <w:rPr>
          <w:rStyle w:val="l-L2Char"/>
          <w:rFonts w:ascii="Times New Roman" w:hAnsi="Times New Roman"/>
          <w:szCs w:val="22"/>
        </w:rPr>
      </w:pPr>
      <w:bookmarkStart w:id="4" w:name="_Hlk36122845"/>
      <w:bookmarkStart w:id="5" w:name="_Hlk36122353"/>
      <w:r>
        <w:rPr>
          <w:i/>
          <w:iCs/>
          <w:sz w:val="22"/>
          <w:szCs w:val="22"/>
        </w:rPr>
        <w:t>(Cena bude uváděna na haléře, tj. na 2 desetinná místa)</w:t>
      </w:r>
      <w:bookmarkEnd w:id="4"/>
      <w:bookmarkEnd w:id="5"/>
    </w:p>
    <w:p w14:paraId="14B93BB9" w14:textId="77777777" w:rsidR="00C30DBF" w:rsidRPr="003413D6"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 xml:space="preserve">vyhotovování </w:t>
      </w:r>
      <w:proofErr w:type="spellStart"/>
      <w:r w:rsidR="00054689" w:rsidRPr="003413D6">
        <w:rPr>
          <w:rFonts w:cs="Arial"/>
          <w:b w:val="0"/>
          <w:szCs w:val="22"/>
          <w:u w:val="none"/>
        </w:rPr>
        <w:t>Díla</w:t>
      </w:r>
      <w:r w:rsidRPr="003413D6">
        <w:rPr>
          <w:rFonts w:cs="Arial"/>
          <w:b w:val="0"/>
          <w:szCs w:val="22"/>
          <w:u w:val="none"/>
        </w:rPr>
        <w:t>přiměřená</w:t>
      </w:r>
      <w:proofErr w:type="spellEnd"/>
      <w:r w:rsidRPr="003413D6">
        <w:rPr>
          <w:rFonts w:cs="Arial"/>
          <w:b w:val="0"/>
          <w:szCs w:val="22"/>
          <w:u w:val="none"/>
        </w:rPr>
        <w:t xml:space="preserve"> část </w:t>
      </w:r>
      <w:r w:rsidR="00C1681E" w:rsidRPr="003413D6">
        <w:rPr>
          <w:rFonts w:cs="Arial"/>
          <w:b w:val="0"/>
          <w:szCs w:val="22"/>
          <w:u w:val="none"/>
        </w:rPr>
        <w:t>ceny s</w:t>
      </w:r>
      <w:r w:rsidRPr="003413D6">
        <w:rPr>
          <w:rFonts w:cs="Arial"/>
          <w:b w:val="0"/>
          <w:szCs w:val="22"/>
          <w:u w:val="none"/>
        </w:rPr>
        <w:t xml:space="preserve"> přihlédnutím k vynaloženým nákladům.  </w:t>
      </w:r>
    </w:p>
    <w:p w14:paraId="2134DBF2" w14:textId="77777777" w:rsidR="0005524A" w:rsidRPr="003413D6" w:rsidRDefault="003F63A5" w:rsidP="00056754">
      <w:pPr>
        <w:pStyle w:val="l-L1"/>
        <w:keepNext w:val="0"/>
        <w:numPr>
          <w:ilvl w:val="1"/>
          <w:numId w:val="37"/>
        </w:numPr>
        <w:spacing w:before="120" w:after="120"/>
        <w:jc w:val="both"/>
        <w:rPr>
          <w:rStyle w:val="l-L2Char"/>
          <w:rFonts w:cs="Arial"/>
          <w:b w:val="0"/>
          <w:szCs w:val="22"/>
          <w:u w:val="none"/>
        </w:rPr>
      </w:pPr>
      <w:r w:rsidRPr="003413D6">
        <w:rPr>
          <w:rStyle w:val="l-L2Char"/>
          <w:rFonts w:cs="Arial"/>
          <w:b w:val="0"/>
          <w:szCs w:val="22"/>
          <w:u w:val="none"/>
        </w:rPr>
        <w:t xml:space="preserve">Cena za </w:t>
      </w:r>
      <w:r w:rsidR="00054689" w:rsidRPr="003413D6">
        <w:rPr>
          <w:rStyle w:val="l-L2Char"/>
          <w:rFonts w:cs="Arial"/>
          <w:b w:val="0"/>
          <w:szCs w:val="22"/>
          <w:u w:val="none"/>
        </w:rPr>
        <w:t>Dílo</w:t>
      </w:r>
      <w:r w:rsidRPr="003413D6">
        <w:rPr>
          <w:rStyle w:val="l-L2Char"/>
          <w:rFonts w:cs="Arial"/>
          <w:b w:val="0"/>
          <w:szCs w:val="22"/>
          <w:u w:val="none"/>
        </w:rPr>
        <w:t xml:space="preserve"> se hradí na základě faktury, kterou z</w:t>
      </w:r>
      <w:r w:rsidR="0005524A" w:rsidRPr="003413D6">
        <w:rPr>
          <w:rStyle w:val="l-L2Char"/>
          <w:rFonts w:cs="Arial"/>
          <w:b w:val="0"/>
          <w:szCs w:val="22"/>
          <w:u w:val="none"/>
        </w:rPr>
        <w:t xml:space="preserve">hotovitel </w:t>
      </w:r>
      <w:proofErr w:type="gramStart"/>
      <w:r w:rsidR="0005524A" w:rsidRPr="003413D6">
        <w:rPr>
          <w:rStyle w:val="l-L2Char"/>
          <w:rFonts w:cs="Arial"/>
          <w:b w:val="0"/>
          <w:szCs w:val="22"/>
          <w:u w:val="none"/>
        </w:rPr>
        <w:t>předloží</w:t>
      </w:r>
      <w:proofErr w:type="gramEnd"/>
      <w:r w:rsidR="0005524A" w:rsidRPr="003413D6">
        <w:rPr>
          <w:rStyle w:val="l-L2Char"/>
          <w:rFonts w:cs="Arial"/>
          <w:b w:val="0"/>
          <w:szCs w:val="22"/>
          <w:u w:val="none"/>
        </w:rPr>
        <w:t xml:space="preserve"> objednateli </w:t>
      </w:r>
      <w:r w:rsidR="006B0081" w:rsidRPr="003413D6">
        <w:rPr>
          <w:rStyle w:val="l-L2Char"/>
          <w:rFonts w:cs="Arial"/>
          <w:b w:val="0"/>
          <w:szCs w:val="22"/>
          <w:u w:val="none"/>
        </w:rPr>
        <w:t xml:space="preserve">za provedení </w:t>
      </w:r>
      <w:r w:rsidR="00054689" w:rsidRPr="003413D6">
        <w:rPr>
          <w:rStyle w:val="l-L2Char"/>
          <w:rFonts w:cs="Arial"/>
          <w:b w:val="0"/>
          <w:szCs w:val="22"/>
          <w:u w:val="none"/>
        </w:rPr>
        <w:t>bezvadného Díla,</w:t>
      </w:r>
      <w:r w:rsidR="00054689" w:rsidRPr="003413D6">
        <w:rPr>
          <w:b w:val="0"/>
          <w:u w:val="none"/>
        </w:rPr>
        <w:t xml:space="preserve"> </w:t>
      </w:r>
      <w:r w:rsidR="00054689" w:rsidRPr="003413D6">
        <w:rPr>
          <w:rStyle w:val="l-L2Char"/>
          <w:rFonts w:cs="Arial"/>
          <w:b w:val="0"/>
          <w:szCs w:val="22"/>
          <w:u w:val="none"/>
        </w:rPr>
        <w:t xml:space="preserve">které bude potvrzovat smluvními stranami podepsaný akceptační protokol.  </w:t>
      </w:r>
    </w:p>
    <w:p w14:paraId="03E6A9CC" w14:textId="77777777" w:rsidR="00712A60" w:rsidRPr="003413D6" w:rsidRDefault="00712A60" w:rsidP="00712A60">
      <w:pPr>
        <w:pStyle w:val="l-L1"/>
        <w:keepNext w:val="0"/>
        <w:numPr>
          <w:ilvl w:val="1"/>
          <w:numId w:val="37"/>
        </w:numPr>
        <w:spacing w:before="120" w:after="120" w:line="276" w:lineRule="auto"/>
        <w:jc w:val="both"/>
        <w:rPr>
          <w:rStyle w:val="l-L2Char"/>
          <w:rFonts w:cs="Arial"/>
          <w:b w:val="0"/>
          <w:szCs w:val="22"/>
          <w:u w:val="none"/>
        </w:rPr>
      </w:pPr>
      <w:r w:rsidRPr="003413D6">
        <w:rPr>
          <w:rStyle w:val="l-L2Char"/>
          <w:rFonts w:cs="Arial"/>
          <w:b w:val="0"/>
          <w:szCs w:val="22"/>
          <w:u w:val="none"/>
        </w:rPr>
        <w:lastRenderedPageBreak/>
        <w:t xml:space="preserve">V případě zajištění stavebního povolení zhotovitelem dle čl. I. </w:t>
      </w:r>
      <w:proofErr w:type="spellStart"/>
      <w:r w:rsidRPr="003413D6">
        <w:rPr>
          <w:rStyle w:val="l-L2Char"/>
          <w:rFonts w:cs="Arial"/>
          <w:b w:val="0"/>
          <w:szCs w:val="22"/>
          <w:u w:val="none"/>
        </w:rPr>
        <w:t>odst</w:t>
      </w:r>
      <w:proofErr w:type="spellEnd"/>
      <w:r w:rsidRPr="003413D6">
        <w:rPr>
          <w:rStyle w:val="l-L2Char"/>
          <w:rFonts w:cs="Arial"/>
          <w:b w:val="0"/>
          <w:szCs w:val="22"/>
          <w:u w:val="none"/>
        </w:rPr>
        <w:t xml:space="preserve"> 1.3. bude cena uhrazena na základě dvou faktur. První faktura bude uhrazena objednatelem po řádném převzetí projektové dokumentace objednatelem, druhá faktura bude nejdříve uhrazena objednatelem po právní moci </w:t>
      </w:r>
      <w:proofErr w:type="gramStart"/>
      <w:r w:rsidRPr="003413D6">
        <w:rPr>
          <w:rStyle w:val="l-L2Char"/>
          <w:rFonts w:cs="Arial"/>
          <w:b w:val="0"/>
          <w:szCs w:val="22"/>
          <w:u w:val="none"/>
        </w:rPr>
        <w:t>rozhodnutí - stavební</w:t>
      </w:r>
      <w:proofErr w:type="gramEnd"/>
      <w:r w:rsidRPr="003413D6">
        <w:rPr>
          <w:rStyle w:val="l-L2Char"/>
          <w:rFonts w:cs="Arial"/>
          <w:b w:val="0"/>
          <w:szCs w:val="22"/>
          <w:u w:val="none"/>
        </w:rPr>
        <w:t xml:space="preserve"> povolení.</w:t>
      </w:r>
    </w:p>
    <w:p w14:paraId="430CAEE5" w14:textId="77777777" w:rsidR="008B55DF" w:rsidRPr="004D5F78" w:rsidRDefault="00A5084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w:t>
      </w:r>
      <w:r w:rsidR="003D4D11" w:rsidRPr="004D5F78">
        <w:rPr>
          <w:rStyle w:val="l-L2Char"/>
          <w:rFonts w:cs="Arial"/>
          <w:b w:val="0"/>
          <w:szCs w:val="22"/>
          <w:u w:val="none"/>
        </w:rPr>
        <w:t>Plnění</w:t>
      </w:r>
      <w:r w:rsidR="008B55DF" w:rsidRPr="004D5F78">
        <w:rPr>
          <w:rStyle w:val="l-L2Char"/>
          <w:rFonts w:cs="Arial"/>
          <w:b w:val="0"/>
          <w:szCs w:val="22"/>
          <w:u w:val="none"/>
        </w:rPr>
        <w:t xml:space="preserve"> </w:t>
      </w:r>
      <w:r w:rsidRPr="004D5F78">
        <w:rPr>
          <w:rStyle w:val="l-L2Char"/>
          <w:rFonts w:cs="Arial"/>
          <w:b w:val="0"/>
          <w:szCs w:val="22"/>
          <w:u w:val="none"/>
        </w:rPr>
        <w:t xml:space="preserve">je po dobu </w:t>
      </w:r>
      <w:r w:rsidR="003D4D11" w:rsidRPr="004D5F78">
        <w:rPr>
          <w:rStyle w:val="l-L2Char"/>
          <w:rFonts w:cs="Arial"/>
          <w:b w:val="0"/>
          <w:szCs w:val="22"/>
          <w:u w:val="none"/>
        </w:rPr>
        <w:t>účinnosti smlouvy</w:t>
      </w:r>
      <w:r w:rsidRPr="004D5F78">
        <w:rPr>
          <w:rStyle w:val="l-L2Char"/>
          <w:rFonts w:cs="Arial"/>
          <w:b w:val="0"/>
          <w:szCs w:val="22"/>
          <w:u w:val="none"/>
        </w:rPr>
        <w:t xml:space="preserve"> neměnná a závazná</w:t>
      </w:r>
      <w:r w:rsidR="008B55DF" w:rsidRPr="004D5F78">
        <w:rPr>
          <w:rStyle w:val="l-L2Char"/>
          <w:rFonts w:cs="Arial"/>
          <w:b w:val="0"/>
          <w:szCs w:val="22"/>
          <w:u w:val="none"/>
        </w:rPr>
        <w:t>.</w:t>
      </w:r>
    </w:p>
    <w:p w14:paraId="589E56BA" w14:textId="77777777" w:rsidR="000708A3" w:rsidRPr="004D5F78" w:rsidRDefault="000708A3"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Pokud faktura neobsahuje všechny zákonem a smlouvou stanovené náležitosti, je objednatel oprávněn ji do data splatnosti vrátit s tím, že zhotovitel je poté povinen vystavit novou fakturu s novým termínem splatnosti. V takovém případě není objednatel v prodlení s</w:t>
      </w:r>
      <w:r w:rsidR="00A91766" w:rsidRPr="004D5F78">
        <w:rPr>
          <w:rStyle w:val="l-L2Char"/>
          <w:rFonts w:cs="Arial"/>
          <w:b w:val="0"/>
          <w:szCs w:val="22"/>
          <w:u w:val="none"/>
        </w:rPr>
        <w:t xml:space="preserve"> její </w:t>
      </w:r>
      <w:r w:rsidRPr="004D5F78">
        <w:rPr>
          <w:rStyle w:val="l-L2Char"/>
          <w:rFonts w:cs="Arial"/>
          <w:b w:val="0"/>
          <w:szCs w:val="22"/>
          <w:u w:val="none"/>
        </w:rPr>
        <w:t>úhradou.</w:t>
      </w:r>
      <w:r w:rsidR="00054689">
        <w:rPr>
          <w:rStyle w:val="l-L2Char"/>
          <w:rFonts w:cs="Arial"/>
          <w:b w:val="0"/>
          <w:szCs w:val="22"/>
          <w:u w:val="none"/>
        </w:rPr>
        <w:t xml:space="preserve"> </w:t>
      </w:r>
      <w:r w:rsidR="00054689" w:rsidRPr="00054689">
        <w:rPr>
          <w:rStyle w:val="l-L2Char"/>
          <w:rFonts w:cs="Arial"/>
          <w:b w:val="0"/>
          <w:szCs w:val="22"/>
          <w:u w:val="none"/>
        </w:rPr>
        <w:t>Přílohou faktury za zhotovení projektové dokumentace včetně provedeného geotechnického průzkumu bude oboustranně podepsaný akceptační protokol.</w:t>
      </w:r>
    </w:p>
    <w:p w14:paraId="4D720353" w14:textId="77777777"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2C80DE15" w14:textId="1B291D3C" w:rsidR="003413D6" w:rsidRDefault="00C75A45" w:rsidP="003413D6">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Odběratel: Státní pozemkový úřad, Praha 3, Husinecká 1024/</w:t>
      </w:r>
      <w:proofErr w:type="gramStart"/>
      <w:r w:rsidRPr="004D5F78">
        <w:rPr>
          <w:rStyle w:val="l-L2Char"/>
          <w:rFonts w:cs="Arial"/>
          <w:b w:val="0"/>
          <w:szCs w:val="22"/>
          <w:u w:val="none"/>
        </w:rPr>
        <w:t>11a</w:t>
      </w:r>
      <w:proofErr w:type="gramEnd"/>
      <w:r w:rsidRPr="004D5F78">
        <w:rPr>
          <w:rStyle w:val="l-L2Char"/>
          <w:rFonts w:cs="Arial"/>
          <w:b w:val="0"/>
          <w:szCs w:val="22"/>
          <w:u w:val="none"/>
        </w:rPr>
        <w:t xml:space="preserve">, PSČ 130 00, </w:t>
      </w:r>
      <w:r w:rsidR="003413D6">
        <w:rPr>
          <w:rStyle w:val="l-L2Char"/>
          <w:rFonts w:cs="Arial"/>
          <w:b w:val="0"/>
          <w:szCs w:val="22"/>
          <w:u w:val="none"/>
        </w:rPr>
        <w:br/>
      </w:r>
      <w:r w:rsidRPr="004D5F78">
        <w:rPr>
          <w:rStyle w:val="l-L2Char"/>
          <w:rFonts w:cs="Arial"/>
          <w:b w:val="0"/>
          <w:szCs w:val="22"/>
          <w:u w:val="none"/>
        </w:rPr>
        <w:t>IČ</w:t>
      </w:r>
      <w:r w:rsidR="003413D6">
        <w:rPr>
          <w:rStyle w:val="l-L2Char"/>
          <w:rFonts w:cs="Arial"/>
          <w:b w:val="0"/>
          <w:szCs w:val="22"/>
          <w:u w:val="none"/>
        </w:rPr>
        <w:t>:</w:t>
      </w:r>
      <w:r w:rsidRPr="004D5F78">
        <w:rPr>
          <w:rStyle w:val="l-L2Char"/>
          <w:rFonts w:cs="Arial"/>
          <w:b w:val="0"/>
          <w:szCs w:val="22"/>
          <w:u w:val="none"/>
        </w:rPr>
        <w:t xml:space="preserve"> 01312774</w:t>
      </w:r>
    </w:p>
    <w:p w14:paraId="46A1E8E4" w14:textId="61487BA0" w:rsidR="00C75A45" w:rsidRDefault="00C75A45" w:rsidP="003413D6">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 xml:space="preserve">Konečný příjemce: Státní pozemkový úřad, Pobočka </w:t>
      </w:r>
      <w:r w:rsidR="00ED3C96">
        <w:rPr>
          <w:rFonts w:ascii="Arial" w:hAnsi="Arial" w:cs="Arial"/>
          <w:b w:val="0"/>
          <w:bCs/>
          <w:snapToGrid w:val="0"/>
          <w:szCs w:val="22"/>
          <w:u w:val="none"/>
        </w:rPr>
        <w:t>Benešov, Žižkova 360, 256</w:t>
      </w:r>
      <w:r w:rsidR="003413D6">
        <w:rPr>
          <w:rFonts w:ascii="Arial" w:hAnsi="Arial" w:cs="Arial"/>
          <w:b w:val="0"/>
          <w:bCs/>
          <w:snapToGrid w:val="0"/>
          <w:szCs w:val="22"/>
          <w:u w:val="none"/>
        </w:rPr>
        <w:t xml:space="preserve"> </w:t>
      </w:r>
      <w:r w:rsidR="00ED3C96">
        <w:rPr>
          <w:rFonts w:ascii="Arial" w:hAnsi="Arial" w:cs="Arial"/>
          <w:b w:val="0"/>
          <w:bCs/>
          <w:snapToGrid w:val="0"/>
          <w:szCs w:val="22"/>
          <w:u w:val="none"/>
        </w:rPr>
        <w:t>01</w:t>
      </w:r>
    </w:p>
    <w:p w14:paraId="0B70AB57" w14:textId="53D5A716" w:rsidR="00F240C7" w:rsidRPr="004D5F78" w:rsidRDefault="00F240C7" w:rsidP="00C75A45">
      <w:pPr>
        <w:pStyle w:val="l-L1"/>
        <w:keepNext w:val="0"/>
        <w:numPr>
          <w:ilvl w:val="0"/>
          <w:numId w:val="0"/>
        </w:numPr>
        <w:spacing w:before="120" w:after="120"/>
        <w:jc w:val="both"/>
        <w:rPr>
          <w:rStyle w:val="l-L2Char"/>
          <w:rFonts w:cs="Arial"/>
          <w:b w:val="0"/>
          <w:szCs w:val="22"/>
          <w:u w:val="none"/>
        </w:rPr>
      </w:pP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7428EE68"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1800BB" w:rsidRPr="004D5F78">
        <w:rPr>
          <w:rStyle w:val="l-L2Char"/>
          <w:rFonts w:cs="Arial"/>
          <w:b w:val="0"/>
          <w:szCs w:val="22"/>
          <w:u w:val="none"/>
        </w:rPr>
        <w:t>60 měsíců</w:t>
      </w:r>
      <w:r w:rsidR="003413D6">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 xml:space="preserve">předání </w:t>
      </w:r>
      <w:r w:rsidR="00261C1F">
        <w:rPr>
          <w:rStyle w:val="l-L2Char"/>
          <w:rFonts w:cs="Arial"/>
          <w:b w:val="0"/>
          <w:szCs w:val="22"/>
          <w:u w:val="none"/>
        </w:rPr>
        <w:t xml:space="preserve">jeho </w:t>
      </w:r>
      <w:r w:rsidR="00A508F9">
        <w:rPr>
          <w:rStyle w:val="l-L2Char"/>
          <w:rFonts w:cs="Arial"/>
          <w:b w:val="0"/>
          <w:szCs w:val="22"/>
          <w:u w:val="none"/>
        </w:rPr>
        <w:t>části</w:t>
      </w:r>
      <w:r w:rsidR="005A0043" w:rsidRPr="004D5F78">
        <w:rPr>
          <w:rStyle w:val="l-L2Char"/>
          <w:rFonts w:cs="Arial"/>
          <w:b w:val="0"/>
          <w:szCs w:val="22"/>
          <w:u w:val="none"/>
        </w:rPr>
        <w:t xml:space="preserve"> dle této smlouvy</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3413D6">
      <w:pPr>
        <w:pStyle w:val="l-L1"/>
        <w:keepNext w:val="0"/>
        <w:numPr>
          <w:ilvl w:val="1"/>
          <w:numId w:val="37"/>
        </w:numPr>
        <w:spacing w:before="120" w:after="120"/>
        <w:jc w:val="both"/>
        <w:rPr>
          <w:rStyle w:val="l-L2Char"/>
          <w:rFonts w:cs="Arial"/>
          <w:b w:val="0"/>
          <w:szCs w:val="22"/>
          <w:u w:val="none"/>
        </w:rPr>
      </w:pPr>
      <w:bookmarkStart w:id="6"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6"/>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Čl.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lastRenderedPageBreak/>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302C5D5B" w:rsidR="008D2DA1" w:rsidRPr="005202FA" w:rsidRDefault="00690C9D" w:rsidP="005202FA">
      <w:pPr>
        <w:pStyle w:val="l-L1"/>
        <w:keepNext w:val="0"/>
        <w:numPr>
          <w:ilvl w:val="0"/>
          <w:numId w:val="0"/>
        </w:numPr>
        <w:spacing w:before="120" w:after="120"/>
        <w:ind w:left="705" w:hanging="705"/>
        <w:jc w:val="both"/>
        <w:rPr>
          <w:rFonts w:ascii="Arial" w:hAnsi="Arial"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proofErr w:type="gramStart"/>
      <w:r w:rsidR="008D2DA1" w:rsidRPr="004D5F78">
        <w:rPr>
          <w:rStyle w:val="l-L2Char"/>
          <w:rFonts w:cs="Arial"/>
          <w:b w:val="0"/>
          <w:szCs w:val="22"/>
          <w:u w:val="none"/>
        </w:rPr>
        <w:t>Čl.I</w:t>
      </w:r>
      <w:proofErr w:type="spellEnd"/>
      <w:proofErr w:type="gramEnd"/>
      <w:r w:rsidR="00E64D8D" w:rsidRPr="004D5F78">
        <w:rPr>
          <w:rStyle w:val="l-L2Char"/>
          <w:rFonts w:cs="Arial"/>
          <w:b w:val="0"/>
          <w:szCs w:val="22"/>
          <w:u w:val="none"/>
        </w:rPr>
        <w:t xml:space="preserve">, </w:t>
      </w:r>
      <w:proofErr w:type="spellStart"/>
      <w:r w:rsidR="00E64D8D" w:rsidRPr="004D5F78">
        <w:rPr>
          <w:rStyle w:val="l-L2Char"/>
          <w:rFonts w:cs="Arial"/>
          <w:b w:val="0"/>
          <w:szCs w:val="22"/>
          <w:u w:val="none"/>
        </w:rPr>
        <w:t>Čl.II</w:t>
      </w:r>
      <w:proofErr w:type="spellEnd"/>
      <w:r w:rsidR="008D2DA1" w:rsidRPr="004D5F78">
        <w:rPr>
          <w:rStyle w:val="l-L2Char"/>
          <w:rFonts w:cs="Arial"/>
          <w:b w:val="0"/>
          <w:szCs w:val="22"/>
          <w:u w:val="none"/>
        </w:rPr>
        <w:t xml:space="preserve"> </w:t>
      </w:r>
      <w:r w:rsidR="003413D6">
        <w:rPr>
          <w:rStyle w:val="l-L2Char"/>
          <w:rFonts w:cs="Arial"/>
          <w:b w:val="0"/>
          <w:szCs w:val="22"/>
          <w:u w:val="none"/>
        </w:rPr>
        <w:br/>
      </w:r>
      <w:r w:rsidR="008D2DA1" w:rsidRPr="004D5F78">
        <w:rPr>
          <w:rStyle w:val="l-L2Char"/>
          <w:rFonts w:cs="Arial"/>
          <w:b w:val="0"/>
          <w:szCs w:val="22"/>
          <w:u w:val="none"/>
        </w:rPr>
        <w:t>a záruky uvedené v Čl.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3EFD5293" w:rsidR="00661CD2" w:rsidRPr="00674417" w:rsidRDefault="00261C1F" w:rsidP="00674417">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2AE42206" w:rsidR="00712A60" w:rsidRPr="00674417" w:rsidRDefault="00674417" w:rsidP="00674417">
      <w:pPr>
        <w:spacing w:after="200" w:line="276" w:lineRule="auto"/>
        <w:ind w:left="705" w:hanging="705"/>
        <w:jc w:val="both"/>
        <w:rPr>
          <w:rFonts w:cs="Arial"/>
          <w:szCs w:val="22"/>
          <w:highlight w:val="green"/>
        </w:rPr>
      </w:pPr>
      <w:bookmarkStart w:id="7"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w:t>
      </w:r>
      <w:r w:rsidR="008370E4" w:rsidRPr="00046CD4">
        <w:rPr>
          <w:rFonts w:cs="Arial"/>
        </w:rPr>
        <w:t xml:space="preserve">v min </w:t>
      </w:r>
      <w:r w:rsidR="008370E4" w:rsidRPr="00C712B0">
        <w:rPr>
          <w:rFonts w:cs="Arial"/>
        </w:rPr>
        <w:t>výši celkové ceny Díla v Kč s</w:t>
      </w:r>
      <w:r w:rsidR="008370E4">
        <w:rPr>
          <w:rFonts w:cs="Arial"/>
        </w:rPr>
        <w:t> </w:t>
      </w:r>
      <w:r w:rsidR="008370E4" w:rsidRPr="00C712B0">
        <w:rPr>
          <w:rFonts w:cs="Arial"/>
        </w:rPr>
        <w:t>DPH</w:t>
      </w:r>
      <w:r w:rsidR="008370E4">
        <w:rPr>
          <w:rFonts w:cs="Arial"/>
        </w:rPr>
        <w:t>.</w:t>
      </w:r>
      <w:r w:rsidR="00712A60" w:rsidRPr="00674417">
        <w:rPr>
          <w:rFonts w:cs="Arial"/>
          <w:szCs w:val="22"/>
        </w:rPr>
        <w:t xml:space="preserve"> Zhotovitel 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p>
    <w:bookmarkEnd w:id="7"/>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8" w:name="_Ref376798291"/>
      <w:r w:rsidRPr="004D5F78">
        <w:rPr>
          <w:rFonts w:ascii="Arial" w:hAnsi="Arial" w:cs="Arial"/>
          <w:szCs w:val="22"/>
        </w:rPr>
        <w:t>Licenční ujednání</w:t>
      </w:r>
      <w:bookmarkEnd w:id="8"/>
    </w:p>
    <w:p w14:paraId="28A7233B" w14:textId="559CB0D9"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w:t>
      </w:r>
      <w:r w:rsidR="00261C1F">
        <w:rPr>
          <w:rFonts w:cs="Arial"/>
          <w:szCs w:val="22"/>
          <w:lang w:eastAsia="en-US"/>
        </w:rPr>
        <w:lastRenderedPageBreak/>
        <w:t xml:space="preserve">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126B53" w:rsidRPr="008370E4">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733511DC" w:rsidR="00806017" w:rsidRPr="004D5F78" w:rsidRDefault="00806017"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F15883" w:rsidRPr="004D5F78">
        <w:rPr>
          <w:rStyle w:val="l-L2Char"/>
          <w:rFonts w:cs="Arial"/>
          <w:b w:val="0"/>
          <w:szCs w:val="22"/>
          <w:u w:val="none"/>
        </w:rPr>
        <w:t xml:space="preserve"> předáním </w:t>
      </w:r>
      <w:r w:rsidR="00261C1F">
        <w:rPr>
          <w:rStyle w:val="l-L2Char"/>
          <w:rFonts w:cs="Arial"/>
          <w:b w:val="0"/>
          <w:szCs w:val="22"/>
          <w:u w:val="none"/>
        </w:rPr>
        <w:t>Díla</w:t>
      </w:r>
      <w:r w:rsidR="00F15883" w:rsidRPr="004D5F78">
        <w:rPr>
          <w:rStyle w:val="l-L2Char"/>
          <w:rFonts w:cs="Arial"/>
          <w:b w:val="0"/>
          <w:szCs w:val="22"/>
          <w:u w:val="none"/>
        </w:rPr>
        <w:t xml:space="preserve"> </w:t>
      </w:r>
      <w:r w:rsidR="00F15883" w:rsidRPr="008370E4">
        <w:rPr>
          <w:rStyle w:val="l-L2Char"/>
          <w:rFonts w:cs="Arial"/>
          <w:b w:val="0"/>
          <w:szCs w:val="22"/>
          <w:u w:val="none"/>
        </w:rPr>
        <w:t>či jeho části</w:t>
      </w:r>
      <w:r w:rsidR="00F15883" w:rsidRPr="004D5F78">
        <w:rPr>
          <w:rStyle w:val="l-L2Char"/>
          <w:rFonts w:cs="Arial"/>
          <w:b w:val="0"/>
          <w:szCs w:val="22"/>
          <w:u w:val="none"/>
        </w:rPr>
        <w:t xml:space="preserve"> v termínu dle </w:t>
      </w:r>
      <w:r w:rsidR="00B24B4D">
        <w:fldChar w:fldCharType="begin"/>
      </w:r>
      <w:r w:rsidR="00B24B4D">
        <w:instrText xml:space="preserve"> REF _Ref376528450 \r \h  \* MERGEFORMAT </w:instrText>
      </w:r>
      <w:r w:rsidR="00B24B4D">
        <w:fldChar w:fldCharType="separate"/>
      </w:r>
      <w:r w:rsidR="00126B53" w:rsidRPr="00E73648">
        <w:rPr>
          <w:rStyle w:val="l-L2Char"/>
          <w:rFonts w:cs="Arial"/>
          <w:b w:val="0"/>
          <w:szCs w:val="22"/>
          <w:u w:val="none"/>
        </w:rPr>
        <w:t>Čl. III</w:t>
      </w:r>
      <w:r w:rsidR="00B24B4D">
        <w:fldChar w:fldCharType="end"/>
      </w:r>
      <w:r w:rsidR="00F15883" w:rsidRPr="004D5F78">
        <w:rPr>
          <w:rStyle w:val="l-L2Char"/>
          <w:rFonts w:cs="Arial"/>
          <w:b w:val="0"/>
          <w:szCs w:val="22"/>
          <w:u w:val="none"/>
        </w:rPr>
        <w:t xml:space="preserve"> této smlouvy, </w:t>
      </w:r>
      <w:r w:rsidRPr="004D5F78">
        <w:rPr>
          <w:rStyle w:val="l-L2Char"/>
          <w:rFonts w:cs="Arial"/>
          <w:b w:val="0"/>
          <w:szCs w:val="22"/>
          <w:u w:val="none"/>
        </w:rPr>
        <w:t>uhradí objednateli smluvní pokutu ve výši</w:t>
      </w:r>
      <w:r w:rsidRPr="00B671FC">
        <w:rPr>
          <w:rStyle w:val="l-L2Char"/>
          <w:rFonts w:cs="Arial"/>
          <w:b w:val="0"/>
          <w:szCs w:val="22"/>
          <w:u w:val="none"/>
        </w:rPr>
        <w:t xml:space="preserve"> </w:t>
      </w:r>
      <w:r w:rsidR="00B671FC" w:rsidRPr="00B671FC">
        <w:rPr>
          <w:rStyle w:val="l-L2Char"/>
          <w:rFonts w:cs="Arial"/>
          <w:b w:val="0"/>
          <w:szCs w:val="22"/>
          <w:u w:val="none"/>
        </w:rPr>
        <w:t>0,</w:t>
      </w:r>
      <w:r w:rsidR="00835FCF">
        <w:rPr>
          <w:rStyle w:val="l-L2Char"/>
          <w:rFonts w:cs="Arial"/>
          <w:b w:val="0"/>
          <w:szCs w:val="22"/>
          <w:u w:val="none"/>
        </w:rPr>
        <w:t>0</w:t>
      </w:r>
      <w:r w:rsidR="00B671FC" w:rsidRPr="00B671FC">
        <w:rPr>
          <w:rStyle w:val="l-L2Char"/>
          <w:rFonts w:cs="Arial"/>
          <w:b w:val="0"/>
          <w:szCs w:val="22"/>
          <w:u w:val="none"/>
        </w:rPr>
        <w:t xml:space="preserve">5% </w:t>
      </w:r>
      <w:r w:rsidR="00F15883" w:rsidRPr="004D5F78">
        <w:rPr>
          <w:rStyle w:val="l-L2Char"/>
          <w:rFonts w:cs="Arial"/>
          <w:b w:val="0"/>
          <w:szCs w:val="22"/>
          <w:u w:val="none"/>
        </w:rPr>
        <w:t xml:space="preserve">z ceny </w:t>
      </w:r>
      <w:proofErr w:type="gramStart"/>
      <w:r w:rsidR="00F15883" w:rsidRPr="004D5F78">
        <w:rPr>
          <w:rStyle w:val="l-L2Char"/>
          <w:rFonts w:cs="Arial"/>
          <w:b w:val="0"/>
          <w:szCs w:val="22"/>
          <w:u w:val="none"/>
        </w:rPr>
        <w:t xml:space="preserve">Díla </w:t>
      </w:r>
      <w:r w:rsidR="00261C1F" w:rsidRPr="00261C1F">
        <w:t xml:space="preserve"> </w:t>
      </w:r>
      <w:r w:rsidR="00261C1F" w:rsidRPr="00261C1F">
        <w:rPr>
          <w:rStyle w:val="l-L2Char"/>
          <w:rFonts w:cs="Arial"/>
          <w:b w:val="0"/>
          <w:szCs w:val="22"/>
          <w:u w:val="none"/>
        </w:rPr>
        <w:t>bez</w:t>
      </w:r>
      <w:proofErr w:type="gramEnd"/>
      <w:r w:rsidR="00261C1F" w:rsidRPr="00261C1F">
        <w:rPr>
          <w:rStyle w:val="l-L2Char"/>
          <w:rFonts w:cs="Arial"/>
          <w:b w:val="0"/>
          <w:szCs w:val="22"/>
          <w:u w:val="none"/>
        </w:rPr>
        <w:t xml:space="preserve"> DPH  dle čl. V odst. 5.2</w:t>
      </w:r>
      <w:r w:rsidR="00261C1F" w:rsidRPr="0053219E">
        <w:rPr>
          <w:rStyle w:val="l-L2Char"/>
          <w:rFonts w:cs="Arial"/>
          <w:b w:val="0"/>
          <w:szCs w:val="22"/>
          <w:highlight w:val="yellow"/>
          <w:u w:val="none"/>
        </w:rPr>
        <w:t xml:space="preserve"> </w:t>
      </w:r>
      <w:r w:rsidR="00261C1F" w:rsidRPr="008370E4">
        <w:rPr>
          <w:rStyle w:val="l-L2Char"/>
          <w:rFonts w:cs="Arial"/>
          <w:b w:val="0"/>
          <w:szCs w:val="22"/>
          <w:u w:val="none"/>
        </w:rPr>
        <w:t>z ceny dílčího plnění</w:t>
      </w:r>
      <w:r w:rsidR="00261C1F" w:rsidRPr="00261C1F">
        <w:rPr>
          <w:rStyle w:val="l-L2Char"/>
          <w:rFonts w:cs="Arial"/>
          <w:b w:val="0"/>
          <w:szCs w:val="22"/>
          <w:u w:val="none"/>
        </w:rPr>
        <w:t xml:space="preserve"> dle Smlouvy  za každý byť i jen započatý den prodlení.</w:t>
      </w:r>
    </w:p>
    <w:p w14:paraId="6FB0DD04" w14:textId="289B3120" w:rsidR="00666E0D" w:rsidRPr="00233783" w:rsidRDefault="00666E0D" w:rsidP="00F805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512DDF" w:rsidRPr="004D5F78">
        <w:rPr>
          <w:rStyle w:val="l-L2Char"/>
          <w:rFonts w:cs="Arial"/>
          <w:b w:val="0"/>
          <w:szCs w:val="22"/>
          <w:u w:val="none"/>
        </w:rPr>
        <w:t>či jeho</w:t>
      </w:r>
      <w:r w:rsidR="007C7BDD">
        <w:rPr>
          <w:rStyle w:val="l-L2Char"/>
          <w:rFonts w:cs="Arial"/>
          <w:b w:val="0"/>
          <w:szCs w:val="22"/>
          <w:u w:val="none"/>
        </w:rPr>
        <w:t xml:space="preserve"> části</w:t>
      </w:r>
      <w:r w:rsidR="00512DDF" w:rsidRPr="004D5F78">
        <w:rPr>
          <w:rStyle w:val="l-L2Char"/>
          <w:rFonts w:cs="Arial"/>
          <w:b w:val="0"/>
          <w:szCs w:val="22"/>
          <w:u w:val="none"/>
        </w:rPr>
        <w:t xml:space="preserve"> </w:t>
      </w:r>
      <w:r w:rsidR="00233783">
        <w:rPr>
          <w:rStyle w:val="l-L2Char"/>
          <w:rFonts w:cs="Arial"/>
          <w:b w:val="0"/>
          <w:vanish/>
          <w:szCs w:val="22"/>
          <w:u w:val="none"/>
        </w:rPr>
        <w:cr/>
        <w:t xml:space="preserve">i jeho části .  ně možná, vhodné upravit dle ceny o dílo, např. 0,05 </w:t>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D53965" w:rsidRPr="00F805D1">
        <w:rPr>
          <w:rStyle w:val="l-L2Char"/>
          <w:rFonts w:cs="Arial"/>
          <w:b w:val="0"/>
          <w:szCs w:val="22"/>
          <w:u w:val="none"/>
        </w:rPr>
        <w:t xml:space="preserve">v termínu dle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126B53">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B671FC" w:rsidRPr="0053219E">
        <w:rPr>
          <w:rStyle w:val="l-L2Char"/>
          <w:rFonts w:cs="Arial"/>
          <w:b w:val="0"/>
          <w:szCs w:val="22"/>
          <w:u w:val="none"/>
        </w:rPr>
        <w:t>0,</w:t>
      </w:r>
      <w:r w:rsidR="00B671FC" w:rsidRPr="003B2A34">
        <w:rPr>
          <w:rStyle w:val="l-L2Char"/>
          <w:rFonts w:cs="Arial"/>
          <w:b w:val="0"/>
          <w:szCs w:val="22"/>
          <w:u w:val="none"/>
        </w:rPr>
        <w:t>5</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či jeho části</w:t>
      </w:r>
      <w:r w:rsidR="006A0F9D" w:rsidRPr="003B2A34">
        <w:rPr>
          <w:rStyle w:val="l-L2Char"/>
          <w:rFonts w:cs="Arial"/>
          <w:b w:val="0"/>
          <w:szCs w:val="22"/>
          <w:u w:val="none"/>
        </w:rPr>
        <w:t xml:space="preserve"> dle Čl. V odst. 5.2 smlouvy, min. však 1 000 </w:t>
      </w:r>
      <w:proofErr w:type="gramStart"/>
      <w:r w:rsidR="006A0F9D" w:rsidRPr="003B2A34">
        <w:rPr>
          <w:rStyle w:val="l-L2Char"/>
          <w:rFonts w:cs="Arial"/>
          <w:b w:val="0"/>
          <w:szCs w:val="22"/>
          <w:u w:val="none"/>
        </w:rPr>
        <w:t>Kč</w:t>
      </w:r>
      <w:r w:rsidR="006A0F9D" w:rsidRPr="0053219E">
        <w:rPr>
          <w:rStyle w:val="l-L2Char"/>
          <w:rFonts w:cs="Arial"/>
          <w:b w:val="0"/>
          <w:szCs w:val="22"/>
          <w:u w:val="none"/>
        </w:rPr>
        <w:t xml:space="preserve">  </w:t>
      </w:r>
      <w:r w:rsidRPr="0053219E">
        <w:rPr>
          <w:rStyle w:val="l-L2Char"/>
          <w:rFonts w:cs="Arial"/>
          <w:b w:val="0"/>
          <w:szCs w:val="22"/>
          <w:u w:val="none"/>
        </w:rPr>
        <w:t>za</w:t>
      </w:r>
      <w:proofErr w:type="gramEnd"/>
      <w:r w:rsidRPr="0053219E">
        <w:rPr>
          <w:rStyle w:val="l-L2Char"/>
          <w:rFonts w:cs="Arial"/>
          <w:b w:val="0"/>
          <w:szCs w:val="22"/>
          <w:u w:val="none"/>
        </w:rPr>
        <w:t xml:space="preserve">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6F1BD05F" w14:textId="77777777" w:rsidR="00E44EC3" w:rsidRPr="00B74698" w:rsidRDefault="00E44EC3" w:rsidP="00E44EC3">
      <w:pPr>
        <w:pStyle w:val="l-L1"/>
        <w:keepNext w:val="0"/>
        <w:numPr>
          <w:ilvl w:val="1"/>
          <w:numId w:val="37"/>
        </w:numPr>
        <w:spacing w:before="120" w:after="120"/>
        <w:jc w:val="both"/>
        <w:rPr>
          <w:rStyle w:val="l-L2Char"/>
          <w:rFonts w:cs="Arial"/>
          <w:b w:val="0"/>
          <w:bCs/>
          <w:szCs w:val="22"/>
          <w:u w:val="none"/>
        </w:rPr>
      </w:pPr>
      <w:r w:rsidRPr="00B74698">
        <w:rPr>
          <w:rStyle w:val="l-L2Char"/>
          <w:rFonts w:cs="Arial"/>
          <w:b w:val="0"/>
          <w:bCs/>
          <w:szCs w:val="22"/>
          <w:u w:val="none"/>
        </w:rPr>
        <w:t>V případě porušení povinnosti zajištění stavebního povolení zhotovitelem je objednatel oprávněn požadovat uhrazení smluvní pokuty ve výši 50 000 Kč.</w:t>
      </w:r>
    </w:p>
    <w:p w14:paraId="75EF9403" w14:textId="61398440" w:rsidR="00826B69" w:rsidRPr="00674417" w:rsidRDefault="003B5DCD" w:rsidP="00674417">
      <w:pPr>
        <w:pStyle w:val="Odstavecseseznamem"/>
        <w:numPr>
          <w:ilvl w:val="1"/>
          <w:numId w:val="37"/>
        </w:numPr>
        <w:jc w:val="both"/>
        <w:rPr>
          <w:strike/>
          <w:szCs w:val="22"/>
          <w:lang w:eastAsia="en-US"/>
        </w:rPr>
      </w:pPr>
      <w:bookmarkStart w:id="9" w:name="_Hlk72919991"/>
      <w:r w:rsidRPr="00826B69">
        <w:rPr>
          <w:szCs w:val="22"/>
          <w:lang w:eastAsia="en-US"/>
        </w:rPr>
        <w:t xml:space="preserve">V ostatních případech nedodržení povinností zhotovitele vyplývajících z ustanovení této smlouvy se sjednává smluvní pokuta ve výši </w:t>
      </w:r>
      <w:proofErr w:type="gramStart"/>
      <w:r w:rsidR="00B671FC" w:rsidRPr="00826B69">
        <w:rPr>
          <w:szCs w:val="22"/>
          <w:lang w:eastAsia="en-US"/>
        </w:rPr>
        <w:t>1%</w:t>
      </w:r>
      <w:proofErr w:type="gramEnd"/>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9"/>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w:t>
      </w:r>
      <w:r w:rsidRPr="004D5F78">
        <w:rPr>
          <w:rStyle w:val="l-L2Char"/>
          <w:rFonts w:cs="Arial"/>
          <w:b w:val="0"/>
          <w:szCs w:val="22"/>
          <w:u w:val="none"/>
        </w:rPr>
        <w:lastRenderedPageBreak/>
        <w:t xml:space="preserve">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10"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012B64">
      <w:pPr>
        <w:numPr>
          <w:ilvl w:val="1"/>
          <w:numId w:val="37"/>
        </w:numPr>
        <w:jc w:val="both"/>
        <w:rPr>
          <w:rStyle w:val="l-L2Char"/>
          <w:rFonts w:cs="Arial"/>
          <w:szCs w:val="22"/>
          <w:lang w:eastAsia="en-US"/>
        </w:rPr>
      </w:pPr>
      <w:bookmarkStart w:id="11" w:name="_Hlk72742281"/>
      <w:bookmarkEnd w:id="10"/>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2" w:name="_Hlk71720356"/>
      <w:r w:rsidRPr="00CD1317">
        <w:rPr>
          <w:rStyle w:val="l-L2Char"/>
          <w:rFonts w:cs="Arial"/>
          <w:szCs w:val="22"/>
          <w:lang w:eastAsia="en-US"/>
        </w:rPr>
        <w:t>Smlouva může být ukončena rovněž vzájemnou dohodou smluvních stran.</w:t>
      </w:r>
    </w:p>
    <w:bookmarkEnd w:id="12"/>
    <w:p w14:paraId="6BB66707" w14:textId="77777777" w:rsidR="00CD1317" w:rsidRPr="00CD1317" w:rsidRDefault="00CD1317" w:rsidP="00CD1317">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bookmarkEnd w:id="11"/>
    <w:p w14:paraId="4F9B62EA" w14:textId="665989A7" w:rsidR="00E839E9" w:rsidRDefault="00E839E9">
      <w:pPr>
        <w:spacing w:after="0" w:line="240" w:lineRule="auto"/>
        <w:rPr>
          <w:rStyle w:val="l-L2Char"/>
          <w:rFonts w:cs="Arial"/>
          <w:szCs w:val="22"/>
          <w:lang w:eastAsia="en-US"/>
        </w:rPr>
      </w:pPr>
    </w:p>
    <w:p w14:paraId="172E9017" w14:textId="77777777" w:rsidR="00CD1317" w:rsidRPr="004D5F78" w:rsidRDefault="00CD1317" w:rsidP="003B5DCD">
      <w:pPr>
        <w:ind w:left="737"/>
        <w:jc w:val="both"/>
        <w:rPr>
          <w:rStyle w:val="l-L2Char"/>
          <w:rFonts w:cs="Arial"/>
          <w:szCs w:val="22"/>
          <w:lang w:eastAsia="en-US"/>
        </w:rPr>
      </w:pPr>
    </w:p>
    <w:p w14:paraId="6DAE4120" w14:textId="77777777" w:rsidR="009A6087" w:rsidRDefault="009A6087" w:rsidP="00172048">
      <w:pPr>
        <w:pStyle w:val="l-L1"/>
        <w:keepNext w:val="0"/>
        <w:spacing w:line="120" w:lineRule="auto"/>
        <w:ind w:left="0"/>
        <w:rPr>
          <w:rFonts w:ascii="Arial" w:hAnsi="Arial" w:cs="Arial"/>
          <w:szCs w:val="22"/>
        </w:rPr>
      </w:pPr>
      <w:bookmarkStart w:id="13" w:name="_Hlk72140552"/>
      <w:bookmarkStart w:id="14" w:name="_Hlk71720533"/>
      <w:r>
        <w:rPr>
          <w:rFonts w:ascii="Arial" w:hAnsi="Arial" w:cs="Arial"/>
          <w:szCs w:val="22"/>
        </w:rPr>
        <w:t xml:space="preserve"> </w:t>
      </w:r>
    </w:p>
    <w:p w14:paraId="59981BDA" w14:textId="4619FA90" w:rsidR="00B63BC9" w:rsidRPr="009A6087" w:rsidRDefault="00B63BC9" w:rsidP="00172048">
      <w:pPr>
        <w:pStyle w:val="l-L1"/>
        <w:keepNext w:val="0"/>
        <w:numPr>
          <w:ilvl w:val="0"/>
          <w:numId w:val="0"/>
        </w:numPr>
        <w:spacing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7E7248">
      <w:pPr>
        <w:pStyle w:val="Bezmezer"/>
        <w:numPr>
          <w:ilvl w:val="0"/>
          <w:numId w:val="81"/>
        </w:numPr>
        <w:tabs>
          <w:tab w:val="left" w:pos="709"/>
        </w:tabs>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7E7248">
      <w:pPr>
        <w:pStyle w:val="Bezmezer"/>
        <w:ind w:left="720"/>
        <w:jc w:val="both"/>
        <w:rPr>
          <w:rStyle w:val="l-L2Char"/>
          <w:rFonts w:cs="Arial"/>
          <w:szCs w:val="22"/>
        </w:rPr>
      </w:pPr>
    </w:p>
    <w:p w14:paraId="4D8038CF" w14:textId="77777777" w:rsidR="00B63BC9" w:rsidRPr="009B3CA0" w:rsidRDefault="00B63BC9" w:rsidP="007E7248">
      <w:pPr>
        <w:pStyle w:val="Bezmezer"/>
        <w:numPr>
          <w:ilvl w:val="0"/>
          <w:numId w:val="81"/>
        </w:numPr>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7E7248">
      <w:pPr>
        <w:pStyle w:val="Bezmezer"/>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p w14:paraId="311FC406" w14:textId="529EC3B3" w:rsidR="00ED3C96" w:rsidRPr="00ED3C96" w:rsidRDefault="00ED3C96" w:rsidP="00ED3C96">
      <w:pPr>
        <w:ind w:left="709" w:hanging="1"/>
        <w:jc w:val="both"/>
        <w:rPr>
          <w:rFonts w:cs="Arial"/>
          <w:szCs w:val="22"/>
        </w:rPr>
      </w:pPr>
      <w:r w:rsidRPr="00ED3C96">
        <w:rPr>
          <w:rFonts w:cs="Arial"/>
          <w:szCs w:val="22"/>
        </w:rPr>
        <w:t xml:space="preserve">Jméno/funkce: Ing. </w:t>
      </w:r>
      <w:r w:rsidR="008370E4">
        <w:rPr>
          <w:rFonts w:cs="Arial"/>
          <w:szCs w:val="22"/>
        </w:rPr>
        <w:t>Rostislav Trochta</w:t>
      </w:r>
      <w:r w:rsidRPr="00ED3C96">
        <w:rPr>
          <w:rFonts w:cs="Arial"/>
          <w:szCs w:val="22"/>
        </w:rPr>
        <w:tab/>
      </w:r>
    </w:p>
    <w:p w14:paraId="2AAFF5D2" w14:textId="5A0D062D" w:rsidR="00ED3C96" w:rsidRPr="00ED3C96" w:rsidRDefault="00ED3C96" w:rsidP="00ED3C96">
      <w:pPr>
        <w:ind w:left="709" w:hanging="1"/>
        <w:jc w:val="both"/>
        <w:rPr>
          <w:rFonts w:cs="Arial"/>
          <w:szCs w:val="22"/>
        </w:rPr>
      </w:pPr>
      <w:r w:rsidRPr="00ED3C96">
        <w:rPr>
          <w:rFonts w:cs="Arial"/>
          <w:szCs w:val="22"/>
        </w:rPr>
        <w:t>Tel.:</w:t>
      </w:r>
      <w:r w:rsidRPr="00ED3C96">
        <w:rPr>
          <w:rFonts w:cs="Arial"/>
          <w:szCs w:val="22"/>
        </w:rPr>
        <w:tab/>
      </w:r>
      <w:r w:rsidR="008370E4">
        <w:rPr>
          <w:rFonts w:cs="Arial"/>
          <w:szCs w:val="22"/>
        </w:rPr>
        <w:t>725 385 662</w:t>
      </w:r>
    </w:p>
    <w:p w14:paraId="45CF13C9" w14:textId="3D0DFC54" w:rsidR="00E73648" w:rsidRDefault="00ED3C96" w:rsidP="007E7248">
      <w:pPr>
        <w:ind w:left="426" w:firstLine="282"/>
        <w:jc w:val="both"/>
        <w:rPr>
          <w:rFonts w:cs="Arial"/>
          <w:szCs w:val="22"/>
        </w:rPr>
      </w:pPr>
      <w:r w:rsidRPr="00ED3C96">
        <w:rPr>
          <w:rFonts w:cs="Arial"/>
          <w:szCs w:val="22"/>
        </w:rPr>
        <w:t>E-mail:</w:t>
      </w:r>
      <w:r w:rsidRPr="00ED3C96">
        <w:rPr>
          <w:rFonts w:cs="Arial"/>
          <w:szCs w:val="22"/>
        </w:rPr>
        <w:tab/>
        <w:t xml:space="preserve"> </w:t>
      </w:r>
      <w:r w:rsidR="00E73648" w:rsidRPr="00E73648">
        <w:rPr>
          <w:rFonts w:cs="Arial"/>
          <w:szCs w:val="22"/>
        </w:rPr>
        <w:t>r.trochta@spucr.cz</w:t>
      </w:r>
    </w:p>
    <w:p w14:paraId="734466EF" w14:textId="77777777" w:rsidR="00675BF3" w:rsidRPr="00675BF3" w:rsidRDefault="00B63BC9" w:rsidP="007E7248">
      <w:pPr>
        <w:ind w:left="426" w:firstLine="282"/>
        <w:jc w:val="both"/>
        <w:rPr>
          <w:rFonts w:cs="Arial"/>
          <w:szCs w:val="22"/>
        </w:rPr>
      </w:pPr>
      <w:r w:rsidRPr="00675BF3">
        <w:rPr>
          <w:rFonts w:cs="Arial"/>
          <w:szCs w:val="22"/>
        </w:rPr>
        <w:lastRenderedPageBreak/>
        <w:t>Za zhotovitele:</w:t>
      </w:r>
      <w:r w:rsidR="00675BF3" w:rsidRPr="00675BF3">
        <w:rPr>
          <w:rFonts w:cs="Arial"/>
          <w:szCs w:val="22"/>
        </w:rPr>
        <w:t xml:space="preserve"> </w:t>
      </w:r>
    </w:p>
    <w:p w14:paraId="5BA3E9CD" w14:textId="35AF9518" w:rsidR="00B63BC9" w:rsidRPr="00675BF3" w:rsidRDefault="00675BF3" w:rsidP="00675BF3">
      <w:pPr>
        <w:ind w:left="426" w:firstLine="282"/>
        <w:jc w:val="both"/>
        <w:rPr>
          <w:rFonts w:cs="Arial"/>
          <w:szCs w:val="22"/>
        </w:rPr>
      </w:pPr>
      <w:r w:rsidRPr="00675BF3">
        <w:rPr>
          <w:rFonts w:cs="Arial"/>
          <w:szCs w:val="22"/>
        </w:rPr>
        <w:t xml:space="preserve">Jméno/funkce: </w:t>
      </w:r>
      <w:r w:rsidR="004D0B6B">
        <w:rPr>
          <w:rFonts w:cs="Arial"/>
          <w:szCs w:val="22"/>
        </w:rPr>
        <w:t xml:space="preserve">Ing. </w:t>
      </w:r>
      <w:r w:rsidRPr="00675BF3">
        <w:rPr>
          <w:rFonts w:cs="Arial"/>
          <w:szCs w:val="22"/>
        </w:rPr>
        <w:t>Martin Rambousek, jednatel společnosti</w:t>
      </w:r>
    </w:p>
    <w:p w14:paraId="3A4D488C" w14:textId="55EC2FAA" w:rsidR="00B63BC9" w:rsidRPr="00675BF3" w:rsidRDefault="00B63BC9" w:rsidP="007E7248">
      <w:pPr>
        <w:ind w:left="426" w:firstLine="282"/>
        <w:jc w:val="both"/>
        <w:rPr>
          <w:rFonts w:cs="Arial"/>
          <w:szCs w:val="22"/>
        </w:rPr>
      </w:pPr>
      <w:r w:rsidRPr="00675BF3">
        <w:rPr>
          <w:rFonts w:cs="Arial"/>
          <w:szCs w:val="22"/>
        </w:rPr>
        <w:t>Tel.:</w:t>
      </w:r>
      <w:r w:rsidR="00675BF3" w:rsidRPr="00675BF3">
        <w:rPr>
          <w:rFonts w:cs="Arial"/>
          <w:szCs w:val="22"/>
        </w:rPr>
        <w:t xml:space="preserve"> </w:t>
      </w:r>
      <w:r w:rsidR="004A3E9F">
        <w:rPr>
          <w:rFonts w:cs="Arial"/>
          <w:szCs w:val="22"/>
        </w:rPr>
        <w:t>XXX</w:t>
      </w:r>
    </w:p>
    <w:p w14:paraId="063E2D8B" w14:textId="360AC7E8" w:rsidR="003F0EEF" w:rsidRPr="00E73648" w:rsidRDefault="00B63BC9" w:rsidP="007E7248">
      <w:pPr>
        <w:ind w:left="426" w:firstLine="282"/>
        <w:jc w:val="both"/>
      </w:pPr>
      <w:r w:rsidRPr="00675BF3">
        <w:rPr>
          <w:rFonts w:cs="Arial"/>
          <w:szCs w:val="22"/>
        </w:rPr>
        <w:t>E-mail:</w:t>
      </w:r>
      <w:r w:rsidRPr="00675BF3">
        <w:rPr>
          <w:rFonts w:cs="Arial"/>
          <w:szCs w:val="22"/>
        </w:rPr>
        <w:tab/>
      </w:r>
      <w:bookmarkEnd w:id="13"/>
      <w:r w:rsidR="00675BF3" w:rsidRPr="00675BF3">
        <w:rPr>
          <w:rFonts w:cs="Arial"/>
          <w:szCs w:val="22"/>
        </w:rPr>
        <w:t xml:space="preserve"> </w:t>
      </w:r>
      <w:r w:rsidR="004A3E9F">
        <w:rPr>
          <w:rFonts w:cs="Arial"/>
          <w:szCs w:val="22"/>
        </w:rPr>
        <w:t>XXX</w:t>
      </w:r>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br/>
        <w:t>Závěrečná ustanovení</w:t>
      </w:r>
    </w:p>
    <w:bookmarkEnd w:id="14"/>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ust. § 6 odst. 1 zákona č. 340/2015 Sb., o registru smluv.</w:t>
      </w:r>
    </w:p>
    <w:p w14:paraId="5E6CC35B" w14:textId="77777777"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EE35A9">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0D9F5F9" w14:textId="77777777" w:rsidR="00A50845" w:rsidRPr="004D5F78" w:rsidRDefault="007223A6"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Smlouva je vyhotovena ve </w:t>
      </w:r>
      <w:r w:rsidR="00C467FD" w:rsidRPr="004D5F78">
        <w:rPr>
          <w:rStyle w:val="l-L2Char"/>
          <w:rFonts w:cs="Arial"/>
          <w:b w:val="0"/>
          <w:szCs w:val="22"/>
          <w:u w:val="none"/>
        </w:rPr>
        <w:t>čtyřech</w:t>
      </w:r>
      <w:r w:rsidR="00A50845" w:rsidRPr="004D5F78">
        <w:rPr>
          <w:rStyle w:val="l-L2Char"/>
          <w:rFonts w:cs="Arial"/>
          <w:b w:val="0"/>
          <w:szCs w:val="22"/>
          <w:u w:val="none"/>
        </w:rPr>
        <w:t xml:space="preserve"> stejnopisech, z toho ve dvou vyhotoveních pro objednatele </w:t>
      </w:r>
      <w:r w:rsidRPr="004D5F78">
        <w:rPr>
          <w:rStyle w:val="l-L2Char"/>
          <w:rFonts w:cs="Arial"/>
          <w:b w:val="0"/>
          <w:szCs w:val="22"/>
          <w:u w:val="none"/>
        </w:rPr>
        <w:t xml:space="preserve">a </w:t>
      </w:r>
      <w:r w:rsidR="0095373F" w:rsidRPr="004D5F78">
        <w:rPr>
          <w:rStyle w:val="l-L2Char"/>
          <w:rFonts w:cs="Arial"/>
          <w:b w:val="0"/>
          <w:szCs w:val="22"/>
          <w:u w:val="none"/>
        </w:rPr>
        <w:t>v</w:t>
      </w:r>
      <w:r w:rsidR="00C467FD" w:rsidRPr="004D5F78">
        <w:rPr>
          <w:rStyle w:val="l-L2Char"/>
          <w:rFonts w:cs="Arial"/>
          <w:b w:val="0"/>
          <w:szCs w:val="22"/>
          <w:u w:val="none"/>
        </w:rPr>
        <w:t>e</w:t>
      </w:r>
      <w:r w:rsidR="0095373F" w:rsidRPr="004D5F78">
        <w:rPr>
          <w:rStyle w:val="l-L2Char"/>
          <w:rFonts w:cs="Arial"/>
          <w:b w:val="0"/>
          <w:szCs w:val="22"/>
          <w:u w:val="none"/>
        </w:rPr>
        <w:t> </w:t>
      </w:r>
      <w:r w:rsidR="00C467FD" w:rsidRPr="004D5F78">
        <w:rPr>
          <w:rStyle w:val="l-L2Char"/>
          <w:rFonts w:cs="Arial"/>
          <w:b w:val="0"/>
          <w:szCs w:val="22"/>
          <w:u w:val="none"/>
        </w:rPr>
        <w:t>dvou</w:t>
      </w:r>
      <w:r w:rsidR="00A50845" w:rsidRPr="004D5F78">
        <w:rPr>
          <w:rStyle w:val="l-L2Char"/>
          <w:rFonts w:cs="Arial"/>
          <w:b w:val="0"/>
          <w:szCs w:val="22"/>
          <w:u w:val="none"/>
        </w:rPr>
        <w:t xml:space="preserve"> vyhotovení pro zhotovitele, z nichž každý má povahu originálu.</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Nedílnou součást smlouvy </w:t>
      </w:r>
      <w:proofErr w:type="gramStart"/>
      <w:r w:rsidRPr="004D5F78">
        <w:rPr>
          <w:rStyle w:val="l-L2Char"/>
          <w:rFonts w:cs="Arial"/>
          <w:b w:val="0"/>
          <w:szCs w:val="22"/>
          <w:u w:val="none"/>
        </w:rPr>
        <w:t>tvoří</w:t>
      </w:r>
      <w:proofErr w:type="gramEnd"/>
      <w:r w:rsidRPr="004D5F78">
        <w:rPr>
          <w:rStyle w:val="l-L2Char"/>
          <w:rFonts w:cs="Arial"/>
          <w:b w:val="0"/>
          <w:szCs w:val="22"/>
          <w:u w:val="none"/>
        </w:rPr>
        <w:t xml:space="preserve">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lastRenderedPageBreak/>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3A98E809" w14:textId="6021966A" w:rsidR="00A5565A" w:rsidRPr="00A5565A" w:rsidRDefault="00A5565A" w:rsidP="00A37679">
      <w:pPr>
        <w:pStyle w:val="l-L1"/>
        <w:keepNext w:val="0"/>
        <w:numPr>
          <w:ilvl w:val="0"/>
          <w:numId w:val="0"/>
        </w:numPr>
        <w:spacing w:before="120" w:after="120"/>
        <w:ind w:left="709"/>
        <w:jc w:val="both"/>
        <w:rPr>
          <w:rStyle w:val="l-L2Char"/>
          <w:rFonts w:cs="Arial"/>
          <w:b w:val="0"/>
          <w:szCs w:val="22"/>
          <w:u w:val="none"/>
        </w:rPr>
      </w:pPr>
      <w:r w:rsidRPr="00843160">
        <w:rPr>
          <w:rStyle w:val="l-L2Char"/>
          <w:rFonts w:cs="Arial"/>
          <w:b w:val="0"/>
          <w:szCs w:val="22"/>
          <w:u w:val="none"/>
        </w:rPr>
        <w:t xml:space="preserve">Přílohou č. 3 této smlouvy je </w:t>
      </w:r>
      <w:r w:rsidRPr="008370E4">
        <w:rPr>
          <w:rStyle w:val="l-L2Char"/>
          <w:rFonts w:cs="Arial"/>
          <w:b w:val="0"/>
          <w:szCs w:val="22"/>
          <w:u w:val="none"/>
        </w:rPr>
        <w:t>Plná moc k zastupování SPÚ</w:t>
      </w:r>
      <w:r>
        <w:rPr>
          <w:rStyle w:val="l-L2Char"/>
          <w:rFonts w:cs="Arial"/>
          <w:b w:val="0"/>
          <w:szCs w:val="22"/>
          <w:u w:val="none"/>
        </w:rPr>
        <w:t xml:space="preserve"> </w:t>
      </w:r>
    </w:p>
    <w:p w14:paraId="170A78CA" w14:textId="77777777" w:rsidR="00A50845" w:rsidRPr="00843160"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Pr="004D5F78" w:rsidRDefault="00581454" w:rsidP="00AE2DC5">
      <w:pPr>
        <w:tabs>
          <w:tab w:val="left" w:pos="180"/>
        </w:tabs>
        <w:rPr>
          <w:rFonts w:cs="Arial"/>
          <w:szCs w:val="22"/>
        </w:rPr>
      </w:pPr>
    </w:p>
    <w:tbl>
      <w:tblPr>
        <w:tblW w:w="0" w:type="auto"/>
        <w:tblLook w:val="04A0" w:firstRow="1" w:lastRow="0" w:firstColumn="1" w:lastColumn="0" w:noHBand="0" w:noVBand="1"/>
      </w:tblPr>
      <w:tblGrid>
        <w:gridCol w:w="4606"/>
        <w:gridCol w:w="4606"/>
      </w:tblGrid>
      <w:tr w:rsidR="00CB55C3" w:rsidRPr="004D5F78" w14:paraId="4D96F5A1" w14:textId="77777777" w:rsidTr="0077220E">
        <w:tc>
          <w:tcPr>
            <w:tcW w:w="4606" w:type="dxa"/>
            <w:shd w:val="clear" w:color="auto" w:fill="auto"/>
          </w:tcPr>
          <w:p w14:paraId="3763D753" w14:textId="33CDA987" w:rsidR="00CB55C3" w:rsidRPr="004D5F78" w:rsidRDefault="00CB55C3" w:rsidP="003C2212">
            <w:pPr>
              <w:spacing w:line="288" w:lineRule="auto"/>
              <w:jc w:val="center"/>
              <w:rPr>
                <w:rFonts w:cs="Arial"/>
                <w:szCs w:val="22"/>
              </w:rPr>
            </w:pPr>
            <w:r w:rsidRPr="004D5F78">
              <w:rPr>
                <w:rFonts w:cs="Arial"/>
                <w:szCs w:val="22"/>
              </w:rPr>
              <w:t>V</w:t>
            </w:r>
            <w:r w:rsidR="007E3425">
              <w:rPr>
                <w:rFonts w:cs="Arial"/>
                <w:szCs w:val="22"/>
              </w:rPr>
              <w:t xml:space="preserve"> Benešove</w:t>
            </w:r>
            <w:r w:rsidRPr="004D5F78">
              <w:rPr>
                <w:rFonts w:cs="Arial"/>
                <w:szCs w:val="22"/>
              </w:rPr>
              <w:t xml:space="preserve"> dne</w:t>
            </w:r>
            <w:r w:rsidR="007E3425">
              <w:rPr>
                <w:rFonts w:cs="Arial"/>
                <w:szCs w:val="22"/>
              </w:rPr>
              <w:t xml:space="preserve"> 23.8.2023</w:t>
            </w:r>
          </w:p>
        </w:tc>
        <w:tc>
          <w:tcPr>
            <w:tcW w:w="4606" w:type="dxa"/>
            <w:shd w:val="clear" w:color="auto" w:fill="auto"/>
          </w:tcPr>
          <w:p w14:paraId="0C4852A3" w14:textId="716DCBC4" w:rsidR="00CB55C3" w:rsidRPr="004D5F78" w:rsidRDefault="00CB55C3" w:rsidP="003C2212">
            <w:pPr>
              <w:spacing w:line="288" w:lineRule="auto"/>
              <w:jc w:val="center"/>
              <w:rPr>
                <w:rFonts w:cs="Arial"/>
                <w:szCs w:val="22"/>
              </w:rPr>
            </w:pPr>
            <w:r w:rsidRPr="004D5F78">
              <w:rPr>
                <w:rFonts w:cs="Arial"/>
                <w:szCs w:val="22"/>
              </w:rPr>
              <w:t>V</w:t>
            </w:r>
            <w:r w:rsidR="004D0B6B">
              <w:rPr>
                <w:rFonts w:cs="Arial"/>
                <w:szCs w:val="22"/>
              </w:rPr>
              <w:t xml:space="preserve"> Brně</w:t>
            </w:r>
            <w:r w:rsidRPr="004D5F78">
              <w:rPr>
                <w:rFonts w:cs="Arial"/>
                <w:szCs w:val="22"/>
              </w:rPr>
              <w:t xml:space="preserve"> dne</w:t>
            </w:r>
            <w:r w:rsidR="007E3425">
              <w:rPr>
                <w:rFonts w:cs="Arial"/>
                <w:szCs w:val="22"/>
              </w:rPr>
              <w:t xml:space="preserve"> 8.7.2023</w:t>
            </w:r>
          </w:p>
        </w:tc>
      </w:tr>
      <w:tr w:rsidR="00CB55C3" w:rsidRPr="004D5F78" w14:paraId="5EE2D6A9" w14:textId="77777777" w:rsidTr="0077220E">
        <w:tc>
          <w:tcPr>
            <w:tcW w:w="4606" w:type="dxa"/>
            <w:shd w:val="clear" w:color="auto" w:fill="auto"/>
          </w:tcPr>
          <w:p w14:paraId="335A0718" w14:textId="77777777" w:rsidR="00CB55C3" w:rsidRPr="004D5F78" w:rsidRDefault="00CB55C3" w:rsidP="00AE2DC5">
            <w:pPr>
              <w:spacing w:line="288" w:lineRule="auto"/>
              <w:jc w:val="center"/>
              <w:rPr>
                <w:rFonts w:cs="Arial"/>
                <w:szCs w:val="22"/>
              </w:rPr>
            </w:pPr>
          </w:p>
        </w:tc>
        <w:tc>
          <w:tcPr>
            <w:tcW w:w="4606" w:type="dxa"/>
            <w:shd w:val="clear" w:color="auto" w:fill="auto"/>
          </w:tcPr>
          <w:p w14:paraId="1FCEE2E3" w14:textId="77777777" w:rsidR="00CB55C3" w:rsidRPr="004D5F78" w:rsidRDefault="00CB55C3" w:rsidP="00AE2DC5">
            <w:pPr>
              <w:spacing w:line="288" w:lineRule="auto"/>
              <w:jc w:val="center"/>
              <w:rPr>
                <w:rFonts w:cs="Arial"/>
                <w:szCs w:val="22"/>
              </w:rPr>
            </w:pPr>
          </w:p>
        </w:tc>
      </w:tr>
      <w:tr w:rsidR="00CB55C3" w:rsidRPr="004D5F78" w14:paraId="0A0A5A16" w14:textId="77777777" w:rsidTr="0077220E">
        <w:tc>
          <w:tcPr>
            <w:tcW w:w="4606" w:type="dxa"/>
            <w:shd w:val="clear" w:color="auto" w:fill="auto"/>
          </w:tcPr>
          <w:p w14:paraId="3F51F413" w14:textId="7B87872E" w:rsidR="00CB55C3" w:rsidRPr="004D5F78" w:rsidRDefault="00C335E6" w:rsidP="00AE2DC5">
            <w:pPr>
              <w:spacing w:line="288" w:lineRule="auto"/>
              <w:jc w:val="center"/>
              <w:rPr>
                <w:rFonts w:cs="Arial"/>
                <w:szCs w:val="22"/>
              </w:rPr>
            </w:pPr>
            <w:r w:rsidRPr="00C335E6">
              <w:rPr>
                <w:rFonts w:cs="Arial"/>
                <w:szCs w:val="22"/>
              </w:rPr>
              <w:t>Ing. Rostislav Trochta</w:t>
            </w:r>
            <w:r>
              <w:rPr>
                <w:rFonts w:cs="Arial"/>
                <w:szCs w:val="22"/>
              </w:rPr>
              <w:br/>
            </w:r>
            <w:r w:rsidRPr="00C335E6">
              <w:rPr>
                <w:rFonts w:cs="Arial"/>
                <w:szCs w:val="22"/>
              </w:rPr>
              <w:t>vedoucí Pobočky Benešov</w:t>
            </w:r>
          </w:p>
        </w:tc>
        <w:tc>
          <w:tcPr>
            <w:tcW w:w="4606" w:type="dxa"/>
            <w:shd w:val="clear" w:color="auto" w:fill="auto"/>
          </w:tcPr>
          <w:p w14:paraId="460D5F35" w14:textId="416A2FC9" w:rsidR="00CB55C3" w:rsidRPr="004D5F78" w:rsidRDefault="00C335E6" w:rsidP="00AE2DC5">
            <w:pPr>
              <w:spacing w:line="288" w:lineRule="auto"/>
              <w:jc w:val="center"/>
              <w:rPr>
                <w:rFonts w:cs="Arial"/>
                <w:szCs w:val="22"/>
              </w:rPr>
            </w:pPr>
            <w:r>
              <w:rPr>
                <w:rFonts w:cs="Arial"/>
                <w:szCs w:val="22"/>
              </w:rPr>
              <w:t xml:space="preserve">Ing. </w:t>
            </w:r>
            <w:r w:rsidRPr="00675BF3">
              <w:rPr>
                <w:rFonts w:cs="Arial"/>
                <w:szCs w:val="22"/>
              </w:rPr>
              <w:t>Martin Rambousek</w:t>
            </w:r>
            <w:r>
              <w:rPr>
                <w:rFonts w:cs="Arial"/>
                <w:szCs w:val="22"/>
              </w:rPr>
              <w:t xml:space="preserve">, </w:t>
            </w:r>
            <w:r w:rsidRPr="00675BF3">
              <w:rPr>
                <w:rFonts w:cs="Arial"/>
                <w:szCs w:val="22"/>
              </w:rPr>
              <w:t>jednatel společnosti</w:t>
            </w:r>
            <w:r>
              <w:rPr>
                <w:rFonts w:cs="Arial"/>
                <w:szCs w:val="22"/>
              </w:rPr>
              <w:br/>
            </w:r>
            <w:r w:rsidRPr="007370C9">
              <w:rPr>
                <w:rFonts w:cs="Arial"/>
                <w:szCs w:val="22"/>
              </w:rPr>
              <w:t>APC SILNICE s.r.o.</w:t>
            </w:r>
          </w:p>
        </w:tc>
      </w:tr>
      <w:tr w:rsidR="00CB55C3" w:rsidRPr="004D5F78" w14:paraId="22DDA283" w14:textId="77777777" w:rsidTr="0077220E">
        <w:tc>
          <w:tcPr>
            <w:tcW w:w="4606" w:type="dxa"/>
            <w:shd w:val="clear" w:color="auto" w:fill="auto"/>
          </w:tcPr>
          <w:p w14:paraId="4A2EABB3" w14:textId="77777777" w:rsidR="00CB55C3" w:rsidRPr="004D5F78" w:rsidRDefault="00CB55C3" w:rsidP="00AE2DC5">
            <w:pPr>
              <w:spacing w:line="288" w:lineRule="auto"/>
              <w:jc w:val="center"/>
              <w:rPr>
                <w:rFonts w:cs="Arial"/>
                <w:b/>
                <w:szCs w:val="22"/>
              </w:rPr>
            </w:pPr>
            <w:r w:rsidRPr="004D5F78">
              <w:rPr>
                <w:rFonts w:cs="Arial"/>
                <w:b/>
                <w:szCs w:val="22"/>
              </w:rPr>
              <w:t>objednatel</w:t>
            </w:r>
          </w:p>
        </w:tc>
        <w:tc>
          <w:tcPr>
            <w:tcW w:w="4606" w:type="dxa"/>
            <w:shd w:val="clear" w:color="auto" w:fill="auto"/>
          </w:tcPr>
          <w:p w14:paraId="7B7DC438" w14:textId="77777777" w:rsidR="00CB55C3" w:rsidRPr="004D5F78" w:rsidRDefault="00CB55C3" w:rsidP="00AE2DC5">
            <w:pPr>
              <w:spacing w:line="288" w:lineRule="auto"/>
              <w:jc w:val="center"/>
              <w:rPr>
                <w:rFonts w:cs="Arial"/>
                <w:b/>
                <w:szCs w:val="22"/>
              </w:rPr>
            </w:pPr>
            <w:r w:rsidRPr="004D5F78">
              <w:rPr>
                <w:rFonts w:cs="Arial"/>
                <w:b/>
                <w:szCs w:val="22"/>
              </w:rPr>
              <w:t>zhotovitel</w:t>
            </w:r>
          </w:p>
        </w:tc>
      </w:tr>
    </w:tbl>
    <w:p w14:paraId="2BB05355" w14:textId="77777777" w:rsidR="000524D5" w:rsidRPr="004D5F78" w:rsidRDefault="000524D5" w:rsidP="00AE2DC5">
      <w:pPr>
        <w:spacing w:line="276" w:lineRule="auto"/>
        <w:rPr>
          <w:rFonts w:cs="Arial"/>
          <w:szCs w:val="22"/>
        </w:rPr>
      </w:pPr>
    </w:p>
    <w:p w14:paraId="2679B241" w14:textId="77777777" w:rsidR="00152458" w:rsidRPr="004D5F78" w:rsidRDefault="00152458" w:rsidP="003C2212">
      <w:pPr>
        <w:jc w:val="center"/>
        <w:rPr>
          <w:rFonts w:cs="Arial"/>
          <w:szCs w:val="22"/>
        </w:rPr>
        <w:sectPr w:rsidR="00152458" w:rsidRPr="004D5F78">
          <w:footerReference w:type="even" r:id="rId15"/>
          <w:footerReference w:type="default" r:id="rId16"/>
          <w:headerReference w:type="first" r:id="rId17"/>
          <w:footerReference w:type="first" r:id="rId18"/>
          <w:pgSz w:w="11906" w:h="16838" w:code="9"/>
          <w:pgMar w:top="851" w:right="1134" w:bottom="1258" w:left="1418" w:header="709" w:footer="709" w:gutter="0"/>
          <w:pgNumType w:start="1"/>
          <w:cols w:space="708"/>
          <w:titlePg/>
          <w:docGrid w:linePitch="272"/>
        </w:sectPr>
      </w:pPr>
    </w:p>
    <w:p w14:paraId="25B8414E" w14:textId="77777777" w:rsidR="006152B5" w:rsidRPr="004D5F78" w:rsidRDefault="00152458" w:rsidP="006D50D1">
      <w:pPr>
        <w:pStyle w:val="Nadpis1"/>
        <w:keepNext w:val="0"/>
        <w:jc w:val="center"/>
        <w:rPr>
          <w:sz w:val="22"/>
          <w:szCs w:val="22"/>
        </w:rPr>
      </w:pPr>
      <w:r w:rsidRPr="004D5F78">
        <w:rPr>
          <w:sz w:val="22"/>
          <w:szCs w:val="22"/>
        </w:rPr>
        <w:lastRenderedPageBreak/>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77777777" w:rsidR="00B51571" w:rsidRPr="004D5F78" w:rsidRDefault="00D16E9B" w:rsidP="00525B01">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 183/2006 Sb., o územním plánování a stavebním řádu, ve znění pozdějších předpisů a v rozsahu, obsahu a členění pro stavební řízení dle </w:t>
      </w:r>
      <w:r w:rsidR="00C629E5" w:rsidRPr="004D5F78">
        <w:rPr>
          <w:rStyle w:val="l-L2Char"/>
          <w:rFonts w:cs="Arial"/>
          <w:b w:val="0"/>
          <w:szCs w:val="22"/>
          <w:u w:val="none"/>
        </w:rPr>
        <w:t xml:space="preserve">platné </w:t>
      </w:r>
      <w:r w:rsidR="00152458" w:rsidRPr="004D5F78">
        <w:rPr>
          <w:rStyle w:val="l-L2Char"/>
          <w:rFonts w:cs="Arial"/>
          <w:b w:val="0"/>
          <w:szCs w:val="22"/>
          <w:u w:val="none"/>
        </w:rPr>
        <w:t>vyhlášky</w:t>
      </w:r>
      <w:r w:rsidR="0071160B" w:rsidRPr="004D5F78">
        <w:rPr>
          <w:rStyle w:val="l-L2Char"/>
          <w:rFonts w:cs="Arial"/>
          <w:b w:val="0"/>
          <w:szCs w:val="22"/>
          <w:u w:val="none"/>
        </w:rPr>
        <w:t xml:space="preserve">,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s dotčenými orgány státní správy (</w:t>
      </w:r>
      <w:r w:rsidR="00F13F17" w:rsidRPr="004D5F78">
        <w:rPr>
          <w:rStyle w:val="l-L2Char"/>
          <w:rFonts w:cs="Arial"/>
          <w:b w:val="0"/>
          <w:szCs w:val="22"/>
          <w:u w:val="none"/>
        </w:rPr>
        <w:t>dále jen „</w:t>
      </w:r>
      <w:r w:rsidRPr="004D5F78">
        <w:rPr>
          <w:rStyle w:val="l-L2Char"/>
          <w:rFonts w:cs="Arial"/>
          <w:b w:val="0"/>
          <w:szCs w:val="22"/>
          <w:u w:val="none"/>
        </w:rPr>
        <w:t>DOSS</w:t>
      </w:r>
      <w:r w:rsidR="00F13F17" w:rsidRPr="004D5F78">
        <w:rPr>
          <w:rStyle w:val="l-L2Char"/>
          <w:rFonts w:cs="Arial"/>
          <w:b w:val="0"/>
          <w:szCs w:val="22"/>
          <w:u w:val="none"/>
        </w:rPr>
        <w:t>“</w:t>
      </w:r>
      <w:r w:rsidRPr="004D5F78">
        <w:rPr>
          <w:rStyle w:val="l-L2Char"/>
          <w:rFonts w:cs="Arial"/>
          <w:b w:val="0"/>
          <w:szCs w:val="22"/>
          <w:u w:val="none"/>
        </w:rPr>
        <w:t xml:space="preserve">)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 DOSS,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DOSS a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77777777" w:rsidR="00152458" w:rsidRDefault="00152458" w:rsidP="000651E8">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t xml:space="preserve">Projektová dokumentace bude obsahovat vytyčovací výkresy s určením nezbytných vytyčovacích bodů tak, aby zhotovitel stavby mohl stavbu řádně vytyčit v rámci </w:t>
      </w:r>
      <w:r w:rsidRPr="004D5F78">
        <w:rPr>
          <w:rStyle w:val="l-L2Char"/>
          <w:rFonts w:cs="Arial"/>
          <w:b w:val="0"/>
          <w:szCs w:val="22"/>
          <w:u w:val="none"/>
        </w:rPr>
        <w:lastRenderedPageBreak/>
        <w:t>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5476B0E9" w14:textId="041712B4" w:rsidR="00826B69" w:rsidRDefault="00826B69" w:rsidP="00826B69">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E73648" w:rsidRDefault="009F72AB" w:rsidP="009F72AB">
      <w:pPr>
        <w:pStyle w:val="l-L1"/>
        <w:keepNext w:val="0"/>
        <w:numPr>
          <w:ilvl w:val="2"/>
          <w:numId w:val="60"/>
        </w:numPr>
        <w:spacing w:before="120" w:after="120"/>
        <w:jc w:val="both"/>
        <w:rPr>
          <w:rFonts w:ascii="Arial" w:hAnsi="Arial" w:cs="Arial"/>
          <w:b w:val="0"/>
          <w:iCs/>
          <w:szCs w:val="22"/>
          <w:u w:val="none"/>
        </w:rPr>
      </w:pPr>
      <w:r w:rsidRPr="00E73648">
        <w:rPr>
          <w:rStyle w:val="l-L2Char"/>
          <w:rFonts w:cs="Arial"/>
          <w:b w:val="0"/>
          <w:iCs/>
          <w:szCs w:val="22"/>
          <w:u w:val="none"/>
        </w:rPr>
        <w:t>Pokud bude předmětem díla výsadba zeleně, doporučuje se v rámci výsadby navrhovat aplikaci přípravků na zadržení vody v půdě.</w:t>
      </w:r>
    </w:p>
    <w:p w14:paraId="3AC2E2A7" w14:textId="54D5D9E9" w:rsidR="00C629E5" w:rsidRPr="00E73648" w:rsidRDefault="0071160B" w:rsidP="000651E8">
      <w:pPr>
        <w:pStyle w:val="l-L1"/>
        <w:keepNext w:val="0"/>
        <w:numPr>
          <w:ilvl w:val="2"/>
          <w:numId w:val="60"/>
        </w:numPr>
        <w:spacing w:before="120" w:after="120"/>
        <w:jc w:val="both"/>
        <w:rPr>
          <w:rStyle w:val="l-L2Char"/>
          <w:rFonts w:cs="Arial"/>
          <w:b w:val="0"/>
          <w:i/>
          <w:color w:val="FF0000"/>
          <w:szCs w:val="22"/>
          <w:u w:val="none"/>
        </w:rPr>
      </w:pPr>
      <w:r w:rsidRPr="00E73648">
        <w:rPr>
          <w:rStyle w:val="l-L2Char"/>
          <w:rFonts w:cs="Arial"/>
          <w:b w:val="0"/>
          <w:szCs w:val="22"/>
          <w:u w:val="none"/>
        </w:rPr>
        <w:t>Specifikace stavby:</w:t>
      </w:r>
      <w:r w:rsidRPr="00E73648">
        <w:rPr>
          <w:rStyle w:val="l-L2Char"/>
          <w:rFonts w:cs="Arial"/>
          <w:szCs w:val="22"/>
          <w:u w:val="none"/>
        </w:rPr>
        <w:t xml:space="preserve"> </w:t>
      </w:r>
      <w:r w:rsidRPr="00E73648">
        <w:rPr>
          <w:rStyle w:val="l-L2Char"/>
          <w:rFonts w:cs="Arial"/>
          <w:b w:val="0"/>
          <w:szCs w:val="22"/>
          <w:u w:val="none"/>
        </w:rPr>
        <w:t>(</w:t>
      </w:r>
      <w:r w:rsidRPr="00E73648">
        <w:rPr>
          <w:rStyle w:val="l-L2Char"/>
          <w:rFonts w:cs="Arial"/>
          <w:b w:val="0"/>
          <w:i/>
          <w:szCs w:val="22"/>
          <w:u w:val="none"/>
        </w:rPr>
        <w:t xml:space="preserve">např. </w:t>
      </w:r>
      <w:r w:rsidR="00C629E5" w:rsidRPr="00E73648">
        <w:rPr>
          <w:rStyle w:val="l-L2Char"/>
          <w:rFonts w:cs="Arial"/>
          <w:b w:val="0"/>
          <w:i/>
          <w:szCs w:val="22"/>
          <w:u w:val="none"/>
        </w:rPr>
        <w:t>Povrch vozovky bude zpevněný</w:t>
      </w:r>
      <w:r w:rsidR="005E6D45" w:rsidRPr="00E73648">
        <w:rPr>
          <w:rStyle w:val="l-L2Char"/>
          <w:rFonts w:cs="Arial"/>
          <w:b w:val="0"/>
          <w:i/>
          <w:szCs w:val="22"/>
          <w:u w:val="none"/>
        </w:rPr>
        <w:t xml:space="preserve"> </w:t>
      </w:r>
      <w:r w:rsidRPr="00E73648">
        <w:rPr>
          <w:rStyle w:val="l-L2Char"/>
          <w:rFonts w:cs="Arial"/>
          <w:b w:val="0"/>
          <w:i/>
          <w:szCs w:val="22"/>
          <w:u w:val="none"/>
        </w:rPr>
        <w:t>z asfaltového betonu atd</w:t>
      </w:r>
      <w:r w:rsidR="00C629E5" w:rsidRPr="00E73648">
        <w:rPr>
          <w:rStyle w:val="l-L2Char"/>
          <w:rFonts w:cs="Arial"/>
          <w:b w:val="0"/>
          <w:i/>
          <w:szCs w:val="22"/>
          <w:u w:val="none"/>
        </w:rPr>
        <w:t>. Součástí polních cest bude výsadba zeleně. Přístupy na pozemky jednotlivých vlastníků budou řešeny sjezdy v rámci pozemku stavby</w:t>
      </w:r>
      <w:r w:rsidR="005E6D45" w:rsidRPr="00E73648">
        <w:rPr>
          <w:rStyle w:val="l-L2Char"/>
          <w:rFonts w:cs="Arial"/>
          <w:b w:val="0"/>
          <w:i/>
          <w:szCs w:val="22"/>
          <w:u w:val="none"/>
        </w:rPr>
        <w:t xml:space="preserve">, </w:t>
      </w:r>
      <w:proofErr w:type="gramStart"/>
      <w:r w:rsidR="005E6D45" w:rsidRPr="00E73648">
        <w:rPr>
          <w:rStyle w:val="l-L2Char"/>
          <w:rFonts w:cs="Arial"/>
          <w:b w:val="0"/>
          <w:i/>
          <w:szCs w:val="22"/>
          <w:u w:val="none"/>
        </w:rPr>
        <w:t>a pod</w:t>
      </w:r>
      <w:r w:rsidR="00C629E5" w:rsidRPr="00E73648">
        <w:rPr>
          <w:rStyle w:val="l-L2Char"/>
          <w:rFonts w:cs="Arial"/>
          <w:b w:val="0"/>
          <w:i/>
          <w:szCs w:val="22"/>
          <w:u w:val="none"/>
        </w:rPr>
        <w:t>.</w:t>
      </w:r>
      <w:proofErr w:type="gramEnd"/>
      <w:r w:rsidRPr="00E73648">
        <w:rPr>
          <w:rStyle w:val="l-L2Char"/>
          <w:rFonts w:cs="Arial"/>
          <w:b w:val="0"/>
          <w:i/>
          <w:szCs w:val="22"/>
          <w:u w:val="none"/>
        </w:rPr>
        <w:t xml:space="preserve"> </w:t>
      </w:r>
      <w:r w:rsidR="00492F59" w:rsidRPr="00E73648">
        <w:rPr>
          <w:rStyle w:val="l-L2Char"/>
          <w:rFonts w:cs="Arial"/>
          <w:b w:val="0"/>
          <w:i/>
          <w:szCs w:val="22"/>
          <w:u w:val="none"/>
        </w:rPr>
        <w:t>p</w:t>
      </w:r>
      <w:r w:rsidR="005E6D45" w:rsidRPr="00E73648">
        <w:rPr>
          <w:rStyle w:val="l-L2Char"/>
          <w:rFonts w:cs="Arial"/>
          <w:b w:val="0"/>
          <w:i/>
          <w:szCs w:val="22"/>
          <w:u w:val="none"/>
        </w:rPr>
        <w:t>řípadně pokud je třeba doplnit informace které nejsou obsaženy v PSZ a DTR</w:t>
      </w:r>
      <w:r w:rsidRPr="00E73648">
        <w:rPr>
          <w:rStyle w:val="l-L2Char"/>
          <w:rFonts w:cs="Arial"/>
          <w:b w:val="0"/>
          <w:i/>
          <w:szCs w:val="22"/>
          <w:u w:val="none"/>
        </w:rPr>
        <w:t>.)</w:t>
      </w:r>
    </w:p>
    <w:p w14:paraId="20B3CF24" w14:textId="77777777" w:rsidR="00E73648" w:rsidRPr="00E73648" w:rsidRDefault="00E73648" w:rsidP="00E73648">
      <w:pPr>
        <w:spacing w:line="276" w:lineRule="auto"/>
        <w:ind w:left="1212"/>
        <w:rPr>
          <w:rFonts w:cs="Arial"/>
          <w:b/>
          <w:iCs/>
          <w:szCs w:val="22"/>
        </w:rPr>
      </w:pPr>
      <w:bookmarkStart w:id="15" w:name="_Hlk136342870"/>
      <w:r w:rsidRPr="00E73648">
        <w:rPr>
          <w:rFonts w:cs="Arial"/>
          <w:b/>
          <w:iCs/>
          <w:szCs w:val="22"/>
        </w:rPr>
        <w:t>Polní cesta VC10:</w:t>
      </w:r>
    </w:p>
    <w:p w14:paraId="2D1E5B4A" w14:textId="6E35D781" w:rsidR="00E73648" w:rsidRPr="00E73648" w:rsidRDefault="00E73648" w:rsidP="00E73648">
      <w:pPr>
        <w:spacing w:line="276" w:lineRule="auto"/>
        <w:ind w:left="1212"/>
        <w:jc w:val="both"/>
        <w:rPr>
          <w:rFonts w:cs="Arial"/>
          <w:bCs/>
          <w:iCs/>
          <w:szCs w:val="22"/>
        </w:rPr>
      </w:pPr>
      <w:r w:rsidRPr="00E73648">
        <w:rPr>
          <w:rFonts w:cs="Arial"/>
          <w:bCs/>
          <w:iCs/>
          <w:szCs w:val="22"/>
        </w:rPr>
        <w:t xml:space="preserve">Jedná se o rekonstrukci stávající funkční cesty VC 10 v k.ú. Pravonín. Polní cesta VC 10 propojuje přes hráz rybníka lokality Nad </w:t>
      </w:r>
      <w:proofErr w:type="spellStart"/>
      <w:r w:rsidRPr="00E73648">
        <w:rPr>
          <w:rFonts w:cs="Arial"/>
          <w:bCs/>
          <w:iCs/>
          <w:szCs w:val="22"/>
        </w:rPr>
        <w:t>Laznou</w:t>
      </w:r>
      <w:proofErr w:type="spellEnd"/>
      <w:r w:rsidRPr="00E73648">
        <w:rPr>
          <w:rFonts w:cs="Arial"/>
          <w:bCs/>
          <w:iCs/>
          <w:szCs w:val="22"/>
        </w:rPr>
        <w:t xml:space="preserve"> a Plachta. Délka cesty 160 m. </w:t>
      </w:r>
      <w:bookmarkStart w:id="16" w:name="_Hlk135129170"/>
      <w:r w:rsidRPr="00E73648">
        <w:rPr>
          <w:rFonts w:cs="Arial"/>
          <w:bCs/>
          <w:iCs/>
          <w:szCs w:val="22"/>
        </w:rPr>
        <w:t>Konstrukce vozovky bude specifikována prováděcím projektem na základě aktuálních technologických postupů v době projektování cesty. Doporučený povrch je nestmelený (štěrk). Cesta bude v kategorii P4,0/30 tzn. šířka vozovky 4,0 m s návrhovou rychlostí 20 km/h. Odvodnění cesty je navrženo příkopem SP51 a drenáží.</w:t>
      </w:r>
      <w:bookmarkEnd w:id="16"/>
      <w:r w:rsidRPr="00E73648">
        <w:rPr>
          <w:rFonts w:cs="Arial"/>
          <w:bCs/>
          <w:iCs/>
          <w:szCs w:val="22"/>
        </w:rPr>
        <w:t xml:space="preserve"> Polní cesta bude doplněna o sjezdy na ostatní komunikace. Polní cesta </w:t>
      </w:r>
      <w:proofErr w:type="gramStart"/>
      <w:r w:rsidRPr="00E73648">
        <w:rPr>
          <w:rFonts w:cs="Arial"/>
          <w:bCs/>
          <w:iCs/>
          <w:szCs w:val="22"/>
        </w:rPr>
        <w:t>leží</w:t>
      </w:r>
      <w:proofErr w:type="gramEnd"/>
      <w:r w:rsidRPr="00E73648">
        <w:rPr>
          <w:rFonts w:cs="Arial"/>
          <w:bCs/>
          <w:iCs/>
          <w:szCs w:val="22"/>
        </w:rPr>
        <w:t xml:space="preserve"> na pozemku par. č. 3 190. K této cestě je vyžadováno provedení podrobného IGP pro realizační projekt. </w:t>
      </w:r>
    </w:p>
    <w:p w14:paraId="00A0FD1B" w14:textId="77777777" w:rsidR="00E73648" w:rsidRPr="00E73648" w:rsidRDefault="00E73648" w:rsidP="00E73648">
      <w:pPr>
        <w:spacing w:line="276" w:lineRule="auto"/>
        <w:ind w:left="504" w:firstLine="708"/>
        <w:rPr>
          <w:rFonts w:cs="Arial"/>
          <w:b/>
          <w:iCs/>
          <w:szCs w:val="22"/>
        </w:rPr>
      </w:pPr>
      <w:r w:rsidRPr="00E73648">
        <w:rPr>
          <w:rFonts w:cs="Arial"/>
          <w:b/>
          <w:iCs/>
          <w:szCs w:val="22"/>
        </w:rPr>
        <w:t>Polní cesta VC22:</w:t>
      </w:r>
    </w:p>
    <w:p w14:paraId="3B1A9268" w14:textId="77777777" w:rsidR="00E73648" w:rsidRPr="00E73648" w:rsidRDefault="00E73648" w:rsidP="00E73648">
      <w:pPr>
        <w:pStyle w:val="Odstavecseseznamem"/>
        <w:spacing w:line="276" w:lineRule="auto"/>
        <w:ind w:left="1212"/>
        <w:jc w:val="both"/>
        <w:rPr>
          <w:rFonts w:cs="Arial"/>
          <w:bCs/>
          <w:iCs/>
          <w:szCs w:val="22"/>
        </w:rPr>
      </w:pPr>
      <w:r w:rsidRPr="00E73648">
        <w:rPr>
          <w:rFonts w:cs="Arial"/>
          <w:bCs/>
          <w:iCs/>
          <w:szCs w:val="22"/>
        </w:rPr>
        <w:t xml:space="preserve">Jedná se rekonstrukci stávající funkční cesty ve špatném technickém stavu VC 22 v k.ú. Pravonín, cesta je z části pouze vyjetá v louce. Polní cesta vychází z obce Pravonín severním směrem a zpřístupňuje rybník, pokračuje dále k lesu do k.ú Vracovice. Délka cesty je 704 m. </w:t>
      </w:r>
      <w:bookmarkStart w:id="17" w:name="_Hlk135129888"/>
      <w:r w:rsidRPr="00E73648">
        <w:rPr>
          <w:rFonts w:cs="Arial"/>
          <w:bCs/>
          <w:iCs/>
          <w:szCs w:val="22"/>
        </w:rPr>
        <w:t xml:space="preserve">Konstrukce vozovky bude specifikována prováděcím projektem na základě aktuálních technologických postupů v době projektování cesty. </w:t>
      </w:r>
      <w:bookmarkEnd w:id="17"/>
      <w:r w:rsidRPr="00E73648">
        <w:rPr>
          <w:rFonts w:cs="Arial"/>
          <w:bCs/>
          <w:iCs/>
          <w:szCs w:val="22"/>
        </w:rPr>
        <w:t xml:space="preserve">Doporučený povrch je nestmelený (štěrk). Cesta bude v kategorii P4,0/30 tzn. šířka vozovky 4,0 m s návrhovou rychlostí 20 km/h. Odvodnění cesty je navrženo příkopem SP50 a drenáží Ozelenění bude zachováno pomocí stávajícího interakčního prvku IP7. Na cestě jsou navrženy dva propustky P50 a P49. Na cestě je navržena jedna výhybna V43. </w:t>
      </w:r>
      <w:r w:rsidRPr="00E73648">
        <w:rPr>
          <w:rStyle w:val="l-L2Char"/>
          <w:rFonts w:eastAsiaTheme="majorEastAsia"/>
          <w:iCs/>
          <w:szCs w:val="22"/>
        </w:rPr>
        <w:t>Dále bude cesta doplněna o sjezdy na ostatní komunikace</w:t>
      </w:r>
      <w:r w:rsidRPr="00E73648">
        <w:rPr>
          <w:rFonts w:cs="Arial"/>
          <w:bCs/>
          <w:iCs/>
          <w:szCs w:val="22"/>
        </w:rPr>
        <w:t>.</w:t>
      </w:r>
      <w:r w:rsidRPr="00E73648">
        <w:rPr>
          <w:rStyle w:val="l-L2Char"/>
          <w:rFonts w:eastAsiaTheme="majorEastAsia"/>
          <w:szCs w:val="22"/>
        </w:rPr>
        <w:t xml:space="preserve"> </w:t>
      </w:r>
      <w:r w:rsidRPr="00E73648">
        <w:rPr>
          <w:rFonts w:cs="Arial"/>
          <w:bCs/>
          <w:iCs/>
          <w:szCs w:val="22"/>
        </w:rPr>
        <w:t xml:space="preserve">Polní cesta </w:t>
      </w:r>
      <w:proofErr w:type="gramStart"/>
      <w:r w:rsidRPr="00E73648">
        <w:rPr>
          <w:rFonts w:cs="Arial"/>
          <w:bCs/>
          <w:iCs/>
          <w:szCs w:val="22"/>
        </w:rPr>
        <w:t>leží</w:t>
      </w:r>
      <w:proofErr w:type="gramEnd"/>
      <w:r w:rsidRPr="00E73648">
        <w:rPr>
          <w:rFonts w:cs="Arial"/>
          <w:bCs/>
          <w:iCs/>
          <w:szCs w:val="22"/>
        </w:rPr>
        <w:t xml:space="preserve"> na pozemku par. č. 3 180.</w:t>
      </w:r>
      <w:r w:rsidRPr="00E73648" w:rsidDel="00F118CA">
        <w:rPr>
          <w:rFonts w:cs="Arial"/>
          <w:bCs/>
          <w:iCs/>
          <w:szCs w:val="22"/>
        </w:rPr>
        <w:t xml:space="preserve"> </w:t>
      </w:r>
      <w:r w:rsidRPr="00E73648">
        <w:rPr>
          <w:rFonts w:cs="Arial"/>
          <w:bCs/>
          <w:iCs/>
          <w:szCs w:val="22"/>
        </w:rPr>
        <w:t xml:space="preserve">K této cestě je vyžadováno provedení podrobného IGP pro realizační projekt. </w:t>
      </w:r>
    </w:p>
    <w:p w14:paraId="0A0C4FA6" w14:textId="77777777" w:rsidR="00E73648" w:rsidRDefault="00E73648" w:rsidP="00E73648">
      <w:pPr>
        <w:spacing w:line="276" w:lineRule="auto"/>
        <w:ind w:left="504" w:firstLine="708"/>
        <w:rPr>
          <w:rFonts w:cs="Arial"/>
          <w:b/>
          <w:iCs/>
          <w:szCs w:val="22"/>
        </w:rPr>
      </w:pPr>
    </w:p>
    <w:p w14:paraId="44C7C62F" w14:textId="77777777" w:rsidR="004A3E9F" w:rsidRDefault="004A3E9F" w:rsidP="00E73648">
      <w:pPr>
        <w:spacing w:line="276" w:lineRule="auto"/>
        <w:ind w:left="504" w:firstLine="708"/>
        <w:rPr>
          <w:rFonts w:cs="Arial"/>
          <w:b/>
          <w:iCs/>
          <w:szCs w:val="22"/>
        </w:rPr>
      </w:pPr>
    </w:p>
    <w:p w14:paraId="1D2A8E1B" w14:textId="77777777" w:rsidR="004A3E9F" w:rsidRDefault="004A3E9F" w:rsidP="00E73648">
      <w:pPr>
        <w:spacing w:line="276" w:lineRule="auto"/>
        <w:ind w:left="504" w:firstLine="708"/>
        <w:rPr>
          <w:rFonts w:cs="Arial"/>
          <w:b/>
          <w:iCs/>
          <w:szCs w:val="22"/>
        </w:rPr>
      </w:pPr>
    </w:p>
    <w:p w14:paraId="056F6FF6" w14:textId="3F0AD217" w:rsidR="00E73648" w:rsidRPr="00E73648" w:rsidRDefault="004A3E9F" w:rsidP="00E73648">
      <w:pPr>
        <w:spacing w:line="276" w:lineRule="auto"/>
        <w:ind w:left="504" w:firstLine="708"/>
        <w:rPr>
          <w:rFonts w:cs="Arial"/>
          <w:b/>
          <w:iCs/>
          <w:szCs w:val="22"/>
        </w:rPr>
      </w:pPr>
      <w:r>
        <w:rPr>
          <w:rFonts w:cs="Arial"/>
          <w:b/>
          <w:iCs/>
          <w:szCs w:val="22"/>
        </w:rPr>
        <w:lastRenderedPageBreak/>
        <w:t>P</w:t>
      </w:r>
      <w:r w:rsidR="00E73648" w:rsidRPr="00E73648">
        <w:rPr>
          <w:rFonts w:cs="Arial"/>
          <w:b/>
          <w:iCs/>
          <w:szCs w:val="22"/>
        </w:rPr>
        <w:t>olní cesta HC4:</w:t>
      </w:r>
    </w:p>
    <w:p w14:paraId="1F26D695" w14:textId="77777777" w:rsidR="00E73648" w:rsidRPr="00E73648" w:rsidRDefault="00E73648" w:rsidP="00E73648">
      <w:pPr>
        <w:pStyle w:val="Odstavecseseznamem"/>
        <w:spacing w:line="276" w:lineRule="auto"/>
        <w:ind w:left="1212"/>
        <w:jc w:val="both"/>
        <w:rPr>
          <w:rFonts w:cs="Arial"/>
          <w:bCs/>
          <w:iCs/>
          <w:szCs w:val="22"/>
        </w:rPr>
      </w:pPr>
      <w:r w:rsidRPr="00E73648">
        <w:rPr>
          <w:rFonts w:cs="Arial"/>
          <w:bCs/>
          <w:iCs/>
          <w:szCs w:val="22"/>
        </w:rPr>
        <w:t xml:space="preserve">Jedná se o výstavbu nové cesty v trase stávající nefunkční cesty ve špatném technickém stavu HC4 v k.ú. Pravonín. Polní cesta kopíruje severní hranici intravilánu obce, </w:t>
      </w:r>
      <w:proofErr w:type="gramStart"/>
      <w:r w:rsidRPr="00E73648">
        <w:rPr>
          <w:rFonts w:cs="Arial"/>
          <w:bCs/>
          <w:iCs/>
          <w:szCs w:val="22"/>
        </w:rPr>
        <w:t>tvoří</w:t>
      </w:r>
      <w:proofErr w:type="gramEnd"/>
      <w:r w:rsidRPr="00E73648">
        <w:rPr>
          <w:rFonts w:cs="Arial"/>
          <w:bCs/>
          <w:iCs/>
          <w:szCs w:val="22"/>
        </w:rPr>
        <w:t xml:space="preserve"> obchvat pro zemědělskou techniku. Délka cesty je 1 059 m. Konstrukce vozovky bude specifikována prováděcím projektem na základě aktuálních technologických postupů v době projektování cesty. Doporučený povrch je stmelený (asfaltobeton, </w:t>
      </w:r>
      <w:proofErr w:type="spellStart"/>
      <w:r w:rsidRPr="00E73648">
        <w:rPr>
          <w:rFonts w:cs="Arial"/>
          <w:bCs/>
          <w:iCs/>
          <w:szCs w:val="22"/>
        </w:rPr>
        <w:t>cementobeton</w:t>
      </w:r>
      <w:proofErr w:type="spellEnd"/>
      <w:r w:rsidRPr="00E73648">
        <w:rPr>
          <w:rFonts w:cs="Arial"/>
          <w:bCs/>
          <w:iCs/>
          <w:szCs w:val="22"/>
        </w:rPr>
        <w:t xml:space="preserve">, betonové dílce). </w:t>
      </w:r>
      <w:r w:rsidRPr="00E73648">
        <w:rPr>
          <w:rStyle w:val="l-L2Char"/>
          <w:rFonts w:eastAsiaTheme="majorEastAsia"/>
          <w:iCs/>
          <w:szCs w:val="22"/>
        </w:rPr>
        <w:t xml:space="preserve">Cesta bude v kategorii P5,0/30 tzn. šířka vozovky 4,0 m s oboustrannými 0,5 m krajnicemi s návrhovou rychlostí 30 km/h. </w:t>
      </w:r>
      <w:r w:rsidRPr="00E73648">
        <w:rPr>
          <w:rFonts w:cs="Arial"/>
          <w:bCs/>
          <w:iCs/>
          <w:szCs w:val="22"/>
        </w:rPr>
        <w:t xml:space="preserve">Odvodnění cesty je navrženo příkopem SP56. Na cestě je navrženo ozelenění interakčním prvkem IP46. Polní cesta se </w:t>
      </w:r>
      <w:proofErr w:type="gramStart"/>
      <w:r w:rsidRPr="00E73648">
        <w:rPr>
          <w:rFonts w:cs="Arial"/>
          <w:bCs/>
          <w:iCs/>
          <w:szCs w:val="22"/>
        </w:rPr>
        <w:t>kříží</w:t>
      </w:r>
      <w:proofErr w:type="gramEnd"/>
      <w:r w:rsidRPr="00E73648">
        <w:rPr>
          <w:rFonts w:cs="Arial"/>
          <w:bCs/>
          <w:iCs/>
          <w:szCs w:val="22"/>
        </w:rPr>
        <w:t xml:space="preserve"> se silnicí II/127, jsou zde navrženy propustky P57, P63 a P64 a výhybny V47, V48 a V49. Stavbou bude dotčen vodovod v kilometráži 0,545. Polní cesta leží na pozemku par. č. 3 199. K této cestě je vyžadováno provedení podrobného IGP pro realizační projekt. </w:t>
      </w:r>
    </w:p>
    <w:bookmarkEnd w:id="15"/>
    <w:p w14:paraId="2B15AF97" w14:textId="77777777" w:rsidR="00E73648" w:rsidRPr="00E73648" w:rsidRDefault="00E73648" w:rsidP="00E73648">
      <w:pPr>
        <w:pStyle w:val="l-L1"/>
        <w:keepNext w:val="0"/>
        <w:numPr>
          <w:ilvl w:val="0"/>
          <w:numId w:val="0"/>
        </w:numPr>
        <w:spacing w:before="120" w:after="120"/>
        <w:ind w:left="1212"/>
        <w:jc w:val="both"/>
        <w:rPr>
          <w:rStyle w:val="l-L2Char"/>
          <w:rFonts w:cs="Arial"/>
          <w:b w:val="0"/>
          <w:i/>
          <w:color w:val="FF0000"/>
          <w:szCs w:val="22"/>
          <w:highlight w:val="yellow"/>
          <w:u w:val="none"/>
        </w:rPr>
      </w:pPr>
    </w:p>
    <w:p w14:paraId="617DFB41" w14:textId="77777777" w:rsidR="003659C2" w:rsidRPr="004D5F78" w:rsidRDefault="003659C2" w:rsidP="006D50D1">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5FF5566B" w:rsidR="00722CA2" w:rsidRDefault="00AB7CC6" w:rsidP="000651E8">
      <w:pPr>
        <w:numPr>
          <w:ilvl w:val="2"/>
          <w:numId w:val="60"/>
        </w:numPr>
        <w:jc w:val="both"/>
        <w:rPr>
          <w:rStyle w:val="l-L2Char"/>
          <w:rFonts w:cs="Arial"/>
          <w:szCs w:val="22"/>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722CA2" w:rsidRPr="004D5F78">
        <w:rPr>
          <w:rStyle w:val="l-L2Char"/>
          <w:rFonts w:cs="Arial"/>
          <w:szCs w:val="22"/>
          <w:lang w:eastAsia="en-US"/>
        </w:rPr>
        <w:t xml:space="preserve">a 1 vyhotovení </w:t>
      </w:r>
      <w:r w:rsidR="00722CA2" w:rsidRPr="004D5F78">
        <w:rPr>
          <w:rStyle w:val="l-L2Char"/>
          <w:rFonts w:cs="Arial"/>
          <w:szCs w:val="22"/>
        </w:rPr>
        <w:t>na CD ve formátu „</w:t>
      </w:r>
      <w:r w:rsidR="00722CA2" w:rsidRPr="004D5F78">
        <w:rPr>
          <w:rStyle w:val="l-L2Char"/>
          <w:rFonts w:cs="Arial"/>
          <w:szCs w:val="22"/>
          <w:lang w:eastAsia="en-US"/>
        </w:rPr>
        <w:t>pdf“</w:t>
      </w:r>
      <w:r w:rsidR="00B70B1E" w:rsidRPr="004D5F78">
        <w:rPr>
          <w:rStyle w:val="l-L2Char"/>
          <w:rFonts w:cs="Arial"/>
          <w:szCs w:val="22"/>
          <w:lang w:eastAsia="en-US"/>
        </w:rPr>
        <w:t xml:space="preserve"> a „</w:t>
      </w:r>
      <w:proofErr w:type="spellStart"/>
      <w:r w:rsidR="00B70B1E" w:rsidRPr="004D5F78">
        <w:rPr>
          <w:rStyle w:val="l-L2Char"/>
          <w:rFonts w:cs="Arial"/>
          <w:szCs w:val="22"/>
          <w:lang w:eastAsia="en-US"/>
        </w:rPr>
        <w:t>dwg</w:t>
      </w:r>
      <w:proofErr w:type="spellEnd"/>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w:t>
      </w:r>
      <w:proofErr w:type="spellStart"/>
      <w:r w:rsidR="00A5565A" w:rsidRPr="00D44836">
        <w:rPr>
          <w:rStyle w:val="l-L2Char"/>
          <w:rFonts w:cs="Arial"/>
          <w:szCs w:val="22"/>
        </w:rPr>
        <w:t>unixml</w:t>
      </w:r>
      <w:proofErr w:type="spellEnd"/>
      <w:r w:rsidR="00A5565A" w:rsidRPr="00D44836">
        <w:rPr>
          <w:rStyle w:val="l-L2Char"/>
          <w:rFonts w:cs="Arial"/>
          <w:szCs w:val="22"/>
        </w:rPr>
        <w:t>“ (specifikace na www.unixml.cz)</w:t>
      </w:r>
      <w:r w:rsidR="00722CA2" w:rsidRPr="004D5F78">
        <w:rPr>
          <w:rStyle w:val="l-L2Char"/>
          <w:rFonts w:cs="Arial"/>
          <w:szCs w:val="22"/>
        </w:rPr>
        <w:t xml:space="preserve"> pro každou </w:t>
      </w:r>
      <w:r w:rsidR="00B70B1E" w:rsidRPr="004D5F78">
        <w:rPr>
          <w:rStyle w:val="l-L2Char"/>
          <w:rFonts w:cs="Arial"/>
          <w:szCs w:val="22"/>
          <w:lang w:eastAsia="en-US"/>
        </w:rPr>
        <w:t>stavbu</w:t>
      </w:r>
      <w:r w:rsidR="00722CA2" w:rsidRPr="004D5F78">
        <w:rPr>
          <w:rStyle w:val="l-L2Char"/>
          <w:rFonts w:cs="Arial"/>
          <w:szCs w:val="22"/>
        </w:rPr>
        <w:t xml:space="preserve"> zvlášť.</w:t>
      </w:r>
      <w:r w:rsidR="00B2289F">
        <w:rPr>
          <w:rStyle w:val="l-L2Char"/>
          <w:rFonts w:cs="Arial"/>
          <w:szCs w:val="22"/>
        </w:rPr>
        <w:t xml:space="preserve"> </w:t>
      </w:r>
    </w:p>
    <w:p w14:paraId="5B79D22A" w14:textId="77777777" w:rsidR="007F5A34" w:rsidRPr="004D5F78" w:rsidRDefault="007F5A34" w:rsidP="007F5A34">
      <w:pPr>
        <w:ind w:left="1212"/>
        <w:jc w:val="both"/>
        <w:rPr>
          <w:rStyle w:val="l-L2Char"/>
          <w:rFonts w:cs="Arial"/>
          <w:szCs w:val="22"/>
        </w:rPr>
      </w:pPr>
    </w:p>
    <w:p w14:paraId="6B808A85" w14:textId="77777777" w:rsidR="00F829EA" w:rsidRPr="004D5F78" w:rsidRDefault="00F829EA" w:rsidP="009E6563">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D44836">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0D4BC526" w14:textId="59BEA751" w:rsidR="00B81660" w:rsidRPr="00E73648" w:rsidRDefault="00B94443" w:rsidP="00B81660">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w:t>
      </w:r>
      <w:r w:rsidR="00A14402" w:rsidRPr="00E73648">
        <w:rPr>
          <w:rStyle w:val="l-L2Char"/>
          <w:rFonts w:cs="Arial"/>
          <w:szCs w:val="22"/>
          <w:u w:val="none"/>
        </w:rPr>
        <w:t>dokumentace):</w:t>
      </w:r>
    </w:p>
    <w:p w14:paraId="3B30994D" w14:textId="1F566930" w:rsidR="00F829EA" w:rsidRPr="00E73648" w:rsidRDefault="00B81660" w:rsidP="00E73648">
      <w:pPr>
        <w:pStyle w:val="l-L1"/>
        <w:keepNext w:val="0"/>
        <w:numPr>
          <w:ilvl w:val="0"/>
          <w:numId w:val="86"/>
        </w:numPr>
        <w:spacing w:before="120" w:after="120"/>
        <w:jc w:val="left"/>
        <w:rPr>
          <w:rStyle w:val="l-L2Char"/>
          <w:rFonts w:cs="Arial"/>
          <w:szCs w:val="22"/>
          <w:u w:val="none"/>
        </w:rPr>
      </w:pPr>
      <w:r w:rsidRPr="00E73648">
        <w:rPr>
          <w:rStyle w:val="l-L2Char"/>
          <w:rFonts w:cs="Arial"/>
          <w:b w:val="0"/>
          <w:bCs/>
          <w:szCs w:val="22"/>
          <w:u w:val="none"/>
        </w:rPr>
        <w:t>Projektová dokumentace bude zpracována v souladu s ČSN 73 6109 – Projektování polních cest</w:t>
      </w:r>
      <w:r w:rsidRPr="00E73648">
        <w:rPr>
          <w:rStyle w:val="l-L2Char"/>
          <w:rFonts w:cs="Arial"/>
          <w:szCs w:val="22"/>
          <w:u w:val="none"/>
        </w:rPr>
        <w:t xml:space="preserve"> </w:t>
      </w:r>
    </w:p>
    <w:p w14:paraId="5275FA29" w14:textId="77777777" w:rsidR="00F829EA" w:rsidRPr="00E73648" w:rsidRDefault="00F829EA" w:rsidP="00B70B1E">
      <w:pPr>
        <w:pStyle w:val="l-L1"/>
        <w:keepNext w:val="0"/>
        <w:numPr>
          <w:ilvl w:val="2"/>
          <w:numId w:val="60"/>
        </w:numPr>
        <w:spacing w:before="120" w:after="120"/>
        <w:jc w:val="left"/>
        <w:rPr>
          <w:rStyle w:val="l-L2Char"/>
          <w:rFonts w:cs="Arial"/>
          <w:szCs w:val="22"/>
          <w:u w:val="none"/>
        </w:rPr>
      </w:pPr>
      <w:r w:rsidRPr="00E73648">
        <w:rPr>
          <w:rStyle w:val="l-L2Char"/>
          <w:rFonts w:cs="Arial"/>
          <w:szCs w:val="22"/>
          <w:u w:val="none"/>
        </w:rPr>
        <w:t>Plán společných zařízení:</w:t>
      </w:r>
    </w:p>
    <w:p w14:paraId="130AD2E9" w14:textId="4A3BB04B" w:rsidR="00F829EA" w:rsidRPr="00E73648" w:rsidRDefault="00B81660" w:rsidP="00E73648">
      <w:pPr>
        <w:pStyle w:val="l-L1"/>
        <w:keepNext w:val="0"/>
        <w:numPr>
          <w:ilvl w:val="0"/>
          <w:numId w:val="86"/>
        </w:numPr>
        <w:spacing w:before="120" w:after="120"/>
        <w:jc w:val="left"/>
        <w:rPr>
          <w:rStyle w:val="l-L2Char"/>
          <w:rFonts w:cs="Arial"/>
          <w:b w:val="0"/>
          <w:bCs/>
          <w:szCs w:val="22"/>
          <w:u w:val="none"/>
        </w:rPr>
      </w:pPr>
      <w:r w:rsidRPr="00E73648">
        <w:rPr>
          <w:rStyle w:val="l-L2Char"/>
          <w:rFonts w:cs="Arial"/>
          <w:b w:val="0"/>
          <w:bCs/>
          <w:szCs w:val="22"/>
          <w:u w:val="none"/>
        </w:rPr>
        <w:t>Plán společných zařízení zpracovaný v rámci komplexních pozemkových úprav v k. ú. Pravonín</w:t>
      </w:r>
    </w:p>
    <w:p w14:paraId="2149EA38"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2BAB3B50" w14:textId="6D971D07" w:rsidR="002E0D1A"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59418F13" w14:textId="431ABDB8" w:rsidR="00E73648" w:rsidRDefault="00E73648" w:rsidP="00E172A7">
      <w:pPr>
        <w:pStyle w:val="l-L1"/>
        <w:keepNext w:val="0"/>
        <w:numPr>
          <w:ilvl w:val="0"/>
          <w:numId w:val="0"/>
        </w:numPr>
        <w:spacing w:before="120" w:after="120"/>
        <w:ind w:left="1212"/>
        <w:jc w:val="left"/>
        <w:rPr>
          <w:rStyle w:val="l-L2Char"/>
          <w:rFonts w:cs="Arial"/>
          <w:szCs w:val="22"/>
          <w:highlight w:val="yellow"/>
          <w:u w:val="none"/>
        </w:rPr>
      </w:pPr>
    </w:p>
    <w:p w14:paraId="73ED124F" w14:textId="68E45210" w:rsidR="00E73648" w:rsidRDefault="00E73648" w:rsidP="00E172A7">
      <w:pPr>
        <w:pStyle w:val="l-L1"/>
        <w:keepNext w:val="0"/>
        <w:numPr>
          <w:ilvl w:val="0"/>
          <w:numId w:val="0"/>
        </w:numPr>
        <w:spacing w:before="120" w:after="120"/>
        <w:ind w:left="1212"/>
        <w:jc w:val="left"/>
        <w:rPr>
          <w:rStyle w:val="l-L2Char"/>
          <w:rFonts w:cs="Arial"/>
          <w:szCs w:val="22"/>
          <w:highlight w:val="yellow"/>
          <w:u w:val="none"/>
        </w:rPr>
      </w:pPr>
    </w:p>
    <w:p w14:paraId="1A2D2946" w14:textId="519526C3" w:rsidR="00E73648" w:rsidRDefault="00E73648" w:rsidP="00E172A7">
      <w:pPr>
        <w:pStyle w:val="l-L1"/>
        <w:keepNext w:val="0"/>
        <w:numPr>
          <w:ilvl w:val="0"/>
          <w:numId w:val="0"/>
        </w:numPr>
        <w:spacing w:before="120" w:after="120"/>
        <w:ind w:left="1212"/>
        <w:jc w:val="left"/>
        <w:rPr>
          <w:rStyle w:val="l-L2Char"/>
          <w:rFonts w:cs="Arial"/>
          <w:szCs w:val="22"/>
          <w:highlight w:val="yellow"/>
          <w:u w:val="none"/>
        </w:rPr>
      </w:pPr>
    </w:p>
    <w:p w14:paraId="61FCF9DA" w14:textId="410A196E" w:rsidR="00E73648" w:rsidRDefault="00E73648" w:rsidP="00E172A7">
      <w:pPr>
        <w:pStyle w:val="l-L1"/>
        <w:keepNext w:val="0"/>
        <w:numPr>
          <w:ilvl w:val="0"/>
          <w:numId w:val="0"/>
        </w:numPr>
        <w:spacing w:before="120" w:after="120"/>
        <w:ind w:left="1212"/>
        <w:jc w:val="left"/>
        <w:rPr>
          <w:rStyle w:val="l-L2Char"/>
          <w:rFonts w:cs="Arial"/>
          <w:szCs w:val="22"/>
          <w:highlight w:val="yellow"/>
          <w:u w:val="none"/>
        </w:rPr>
      </w:pPr>
    </w:p>
    <w:p w14:paraId="3B7E66C1" w14:textId="77777777" w:rsidR="00E73648" w:rsidRPr="004D5F78" w:rsidRDefault="00E73648" w:rsidP="00E172A7">
      <w:pPr>
        <w:pStyle w:val="l-L1"/>
        <w:keepNext w:val="0"/>
        <w:numPr>
          <w:ilvl w:val="0"/>
          <w:numId w:val="0"/>
        </w:numPr>
        <w:spacing w:before="120" w:after="120"/>
        <w:ind w:left="1212"/>
        <w:jc w:val="left"/>
        <w:rPr>
          <w:rStyle w:val="l-L2Char"/>
          <w:rFonts w:cs="Arial"/>
          <w:szCs w:val="22"/>
          <w:highlight w:val="yellow"/>
          <w:u w:val="none"/>
        </w:rPr>
      </w:pPr>
    </w:p>
    <w:p w14:paraId="1767C186" w14:textId="77777777" w:rsidR="002E0D1A" w:rsidRDefault="002E0D1A" w:rsidP="003534A5">
      <w:pPr>
        <w:pStyle w:val="Nadpis1"/>
        <w:keepNext w:val="0"/>
        <w:jc w:val="center"/>
        <w:rPr>
          <w:sz w:val="22"/>
          <w:szCs w:val="22"/>
        </w:rPr>
      </w:pPr>
      <w:r w:rsidRPr="004D5F78">
        <w:rPr>
          <w:sz w:val="22"/>
          <w:szCs w:val="22"/>
        </w:rPr>
        <w:lastRenderedPageBreak/>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0277F592" w14:textId="77777777" w:rsidR="00DE1361" w:rsidRPr="00DE1361" w:rsidRDefault="00DE1361" w:rsidP="00DE1361"/>
    <w:p w14:paraId="1FCCA8CB" w14:textId="77777777" w:rsidR="002E0D1A" w:rsidRPr="004D5F78" w:rsidRDefault="002E0D1A" w:rsidP="002E0D1A">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0E4B76" w:rsidRDefault="002E0D1A" w:rsidP="002E0D1A">
      <w:pPr>
        <w:pStyle w:val="l-L1"/>
        <w:keepNext w:val="0"/>
        <w:numPr>
          <w:ilvl w:val="1"/>
          <w:numId w:val="71"/>
        </w:numPr>
        <w:spacing w:before="120" w:after="120"/>
        <w:jc w:val="left"/>
        <w:rPr>
          <w:rStyle w:val="l-L2Char"/>
          <w:rFonts w:cs="Arial"/>
          <w:szCs w:val="22"/>
        </w:rPr>
      </w:pPr>
      <w:r w:rsidRPr="000E4B76">
        <w:rPr>
          <w:rStyle w:val="l-L2Char"/>
          <w:rFonts w:cs="Arial"/>
          <w:szCs w:val="22"/>
        </w:rPr>
        <w:t xml:space="preserve">Podmínky provádění </w:t>
      </w:r>
      <w:r w:rsidR="00CD1317" w:rsidRPr="000E4B76">
        <w:rPr>
          <w:rStyle w:val="l-L2Char"/>
          <w:rFonts w:cs="Arial"/>
          <w:szCs w:val="22"/>
        </w:rPr>
        <w:t>Díla</w:t>
      </w:r>
    </w:p>
    <w:p w14:paraId="49C0B3FB" w14:textId="77777777" w:rsidR="002E0D1A"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 xml:space="preserve">izaci stavby vždy </w:t>
      </w:r>
      <w:proofErr w:type="gramStart"/>
      <w:r w:rsidR="00E96D07" w:rsidRPr="004D5F78">
        <w:rPr>
          <w:rFonts w:ascii="Arial" w:hAnsi="Arial" w:cs="Arial"/>
          <w:b w:val="0"/>
          <w:szCs w:val="22"/>
          <w:u w:val="none"/>
        </w:rPr>
        <w:t>slouží</w:t>
      </w:r>
      <w:proofErr w:type="gramEnd"/>
      <w:r w:rsidR="00E96D07" w:rsidRPr="004D5F78">
        <w:rPr>
          <w:rFonts w:ascii="Arial" w:hAnsi="Arial" w:cs="Arial"/>
          <w:b w:val="0"/>
          <w:szCs w:val="22"/>
          <w:u w:val="none"/>
        </w:rPr>
        <w:t xml:space="preserve"> podrobný geotechnický průzkum, který m</w:t>
      </w:r>
      <w:r w:rsidRPr="004D5F78">
        <w:rPr>
          <w:rFonts w:ascii="Arial" w:hAnsi="Arial" w:cs="Arial"/>
          <w:b w:val="0"/>
          <w:szCs w:val="22"/>
          <w:u w:val="none"/>
        </w:rPr>
        <w:t xml:space="preserve">ůže navazovat na předběžný průzkum. </w:t>
      </w:r>
    </w:p>
    <w:p w14:paraId="00C5793B" w14:textId="77777777" w:rsidR="005A32C1"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4D5F78">
        <w:rPr>
          <w:rFonts w:ascii="Arial" w:hAnsi="Arial" w:cs="Arial"/>
          <w:b w:val="0"/>
          <w:szCs w:val="22"/>
          <w:u w:val="none"/>
        </w:rPr>
        <w:t>zprávy  a</w:t>
      </w:r>
      <w:proofErr w:type="gramEnd"/>
      <w:r w:rsidRPr="004D5F78">
        <w:rPr>
          <w:rFonts w:ascii="Arial" w:hAnsi="Arial" w:cs="Arial"/>
          <w:b w:val="0"/>
          <w:szCs w:val="22"/>
          <w:u w:val="none"/>
        </w:rPr>
        <w:t xml:space="preserve"> E. členění díla.</w:t>
      </w:r>
      <w:r w:rsidR="005A32C1" w:rsidRPr="004D5F78">
        <w:rPr>
          <w:rFonts w:ascii="Arial" w:hAnsi="Arial" w:cs="Arial"/>
          <w:b w:val="0"/>
          <w:szCs w:val="22"/>
          <w:u w:val="none"/>
        </w:rPr>
        <w:t xml:space="preserve"> </w:t>
      </w:r>
    </w:p>
    <w:p w14:paraId="32C88621" w14:textId="6D8807A1" w:rsidR="005A32C1" w:rsidRDefault="005A32C1" w:rsidP="0006284B">
      <w:pPr>
        <w:spacing w:after="0" w:line="240" w:lineRule="auto"/>
        <w:rPr>
          <w:rFonts w:cs="Arial"/>
          <w:szCs w:val="22"/>
          <w:lang w:eastAsia="en-US"/>
        </w:rPr>
      </w:pPr>
    </w:p>
    <w:p w14:paraId="16999DFB" w14:textId="77777777" w:rsidR="000E4B76" w:rsidRPr="0006284B" w:rsidRDefault="000E4B76" w:rsidP="0006284B">
      <w:pPr>
        <w:spacing w:after="0" w:line="240" w:lineRule="auto"/>
        <w:rPr>
          <w:rFonts w:cs="Arial"/>
          <w:szCs w:val="22"/>
          <w:lang w:eastAsia="en-US"/>
        </w:rPr>
      </w:pPr>
    </w:p>
    <w:p w14:paraId="51CE7495" w14:textId="77777777" w:rsidR="005A32C1" w:rsidRPr="004D5F78" w:rsidRDefault="005A32C1" w:rsidP="0015467D">
      <w:pPr>
        <w:widowControl w:val="0"/>
        <w:numPr>
          <w:ilvl w:val="1"/>
          <w:numId w:val="71"/>
        </w:numPr>
        <w:spacing w:before="37" w:after="0" w:line="240" w:lineRule="auto"/>
        <w:outlineLvl w:val="0"/>
        <w:rPr>
          <w:rFonts w:eastAsia="Calibri" w:cs="Arial"/>
          <w:szCs w:val="22"/>
        </w:rPr>
      </w:pPr>
      <w:r w:rsidRPr="004D5F78">
        <w:rPr>
          <w:rFonts w:eastAsia="Calibri" w:cs="Arial"/>
          <w:b/>
          <w:bCs/>
          <w:spacing w:val="-2"/>
          <w:szCs w:val="22"/>
          <w:u w:val="single" w:color="000000"/>
        </w:rPr>
        <w:t>Zadání</w:t>
      </w:r>
      <w:r w:rsidRPr="004D5F78">
        <w:rPr>
          <w:rFonts w:eastAsia="Calibri" w:cs="Arial"/>
          <w:b/>
          <w:bCs/>
          <w:spacing w:val="2"/>
          <w:szCs w:val="22"/>
          <w:u w:val="single" w:color="000000"/>
        </w:rPr>
        <w:t xml:space="preserve"> </w:t>
      </w:r>
      <w:r w:rsidRPr="004D5F78">
        <w:rPr>
          <w:rFonts w:eastAsia="Calibri" w:cs="Arial"/>
          <w:b/>
          <w:bCs/>
          <w:szCs w:val="22"/>
          <w:u w:val="single" w:color="000000"/>
        </w:rPr>
        <w:t>a</w:t>
      </w:r>
      <w:r w:rsidRPr="004D5F78">
        <w:rPr>
          <w:rFonts w:eastAsia="Calibri" w:cs="Arial"/>
          <w:b/>
          <w:bCs/>
          <w:spacing w:val="-1"/>
          <w:szCs w:val="22"/>
          <w:u w:val="single" w:color="000000"/>
        </w:rPr>
        <w:t xml:space="preserve"> požadavky</w:t>
      </w:r>
      <w:r w:rsidRPr="004D5F78">
        <w:rPr>
          <w:rFonts w:eastAsia="Calibri" w:cs="Arial"/>
          <w:b/>
          <w:bCs/>
          <w:spacing w:val="1"/>
          <w:szCs w:val="22"/>
          <w:u w:val="single" w:color="000000"/>
        </w:rPr>
        <w:t xml:space="preserve"> </w:t>
      </w:r>
      <w:r w:rsidRPr="004D5F78">
        <w:rPr>
          <w:rFonts w:eastAsia="Calibri" w:cs="Arial"/>
          <w:b/>
          <w:bCs/>
          <w:spacing w:val="-1"/>
          <w:szCs w:val="22"/>
          <w:u w:val="single" w:color="000000"/>
        </w:rPr>
        <w:t>na</w:t>
      </w:r>
      <w:r w:rsidRPr="004D5F78">
        <w:rPr>
          <w:rFonts w:eastAsia="Calibri" w:cs="Arial"/>
          <w:b/>
          <w:bCs/>
          <w:szCs w:val="22"/>
          <w:u w:val="single" w:color="000000"/>
        </w:rPr>
        <w:t xml:space="preserve"> </w:t>
      </w:r>
      <w:r w:rsidR="00E80B1A" w:rsidRPr="004D5F78">
        <w:rPr>
          <w:rFonts w:eastAsia="Calibri" w:cs="Arial"/>
          <w:b/>
          <w:bCs/>
          <w:spacing w:val="-1"/>
          <w:szCs w:val="22"/>
          <w:u w:val="single" w:color="000000"/>
        </w:rPr>
        <w:t>podrobný</w:t>
      </w:r>
      <w:r w:rsidRPr="004D5F78">
        <w:rPr>
          <w:rFonts w:eastAsia="Calibri" w:cs="Arial"/>
          <w:b/>
          <w:bCs/>
          <w:spacing w:val="-1"/>
          <w:szCs w:val="22"/>
          <w:u w:val="single" w:color="000000"/>
        </w:rPr>
        <w:t xml:space="preserve"> geotechnický</w:t>
      </w:r>
      <w:r w:rsidRPr="004D5F78">
        <w:rPr>
          <w:rFonts w:eastAsia="Calibri" w:cs="Arial"/>
          <w:b/>
          <w:bCs/>
          <w:spacing w:val="-2"/>
          <w:szCs w:val="22"/>
          <w:u w:val="single" w:color="000000"/>
        </w:rPr>
        <w:t xml:space="preserve"> </w:t>
      </w:r>
      <w:r w:rsidRPr="004D5F78">
        <w:rPr>
          <w:rFonts w:eastAsia="Calibri" w:cs="Arial"/>
          <w:b/>
          <w:bCs/>
          <w:spacing w:val="-1"/>
          <w:szCs w:val="22"/>
          <w:u w:val="single" w:color="000000"/>
        </w:rPr>
        <w:t>průzkum pro polní cesty</w:t>
      </w:r>
      <w:r w:rsidRPr="004D5F78">
        <w:rPr>
          <w:rFonts w:eastAsia="Calibri" w:cs="Arial"/>
          <w:b/>
          <w:bCs/>
          <w:spacing w:val="-2"/>
          <w:szCs w:val="22"/>
          <w:u w:val="single" w:color="000000"/>
        </w:rPr>
        <w:t xml:space="preserve"> </w:t>
      </w:r>
    </w:p>
    <w:p w14:paraId="64880017" w14:textId="310108A6" w:rsidR="00B00AE7" w:rsidRDefault="005A32C1" w:rsidP="000E4B76">
      <w:pPr>
        <w:widowControl w:val="0"/>
        <w:spacing w:before="2" w:after="0" w:line="240" w:lineRule="auto"/>
        <w:rPr>
          <w:rFonts w:eastAsia="Calibri" w:cs="Arial"/>
          <w:b/>
          <w:bCs/>
          <w:szCs w:val="22"/>
        </w:rPr>
      </w:pPr>
      <w:r w:rsidRPr="004D5F78">
        <w:rPr>
          <w:rFonts w:eastAsia="Calibri" w:cs="Arial"/>
          <w:b/>
          <w:bCs/>
          <w:szCs w:val="22"/>
        </w:rPr>
        <w:t xml:space="preserve"> </w:t>
      </w:r>
    </w:p>
    <w:p w14:paraId="0FB587D9" w14:textId="77777777" w:rsidR="000E4B76" w:rsidRPr="004D5F78" w:rsidRDefault="000E4B76" w:rsidP="000E4B76">
      <w:pPr>
        <w:widowControl w:val="0"/>
        <w:spacing w:before="2" w:after="0" w:line="240" w:lineRule="auto"/>
        <w:rPr>
          <w:rFonts w:eastAsia="Calibri" w:cs="Arial"/>
          <w:b/>
          <w:bCs/>
          <w:szCs w:val="22"/>
        </w:rPr>
      </w:pPr>
    </w:p>
    <w:p w14:paraId="50785CFA" w14:textId="2ACEBD53" w:rsidR="00B00AE7" w:rsidRPr="000E4B76" w:rsidRDefault="000E4B76" w:rsidP="000E4B76">
      <w:pPr>
        <w:pStyle w:val="Odstavecseseznamem"/>
        <w:widowControl w:val="0"/>
        <w:numPr>
          <w:ilvl w:val="0"/>
          <w:numId w:val="87"/>
        </w:numPr>
        <w:spacing w:after="0" w:line="240" w:lineRule="auto"/>
        <w:rPr>
          <w:rFonts w:cs="Arial"/>
          <w:b/>
          <w:spacing w:val="-1"/>
        </w:rPr>
      </w:pPr>
      <w:r w:rsidRPr="000E4B76">
        <w:rPr>
          <w:rFonts w:cs="Arial"/>
          <w:b/>
          <w:spacing w:val="-1"/>
        </w:rPr>
        <w:t>Podklady</w:t>
      </w:r>
      <w:r w:rsidRPr="000E4B76">
        <w:rPr>
          <w:rFonts w:cs="Arial"/>
          <w:b/>
          <w:spacing w:val="1"/>
        </w:rPr>
        <w:t xml:space="preserve"> </w:t>
      </w:r>
      <w:r w:rsidRPr="000E4B76">
        <w:rPr>
          <w:rFonts w:cs="Arial"/>
          <w:b/>
          <w:spacing w:val="-2"/>
        </w:rPr>
        <w:t>pro</w:t>
      </w:r>
      <w:r w:rsidRPr="000E4B76">
        <w:rPr>
          <w:rFonts w:cs="Arial"/>
          <w:b/>
          <w:spacing w:val="1"/>
        </w:rPr>
        <w:t xml:space="preserve"> </w:t>
      </w:r>
      <w:r w:rsidRPr="000E4B76">
        <w:rPr>
          <w:rFonts w:cs="Arial"/>
          <w:b/>
          <w:spacing w:val="-1"/>
        </w:rPr>
        <w:t>zadání</w:t>
      </w:r>
      <w:r w:rsidRPr="000E4B76">
        <w:rPr>
          <w:rFonts w:cs="Arial"/>
          <w:b/>
        </w:rPr>
        <w:t xml:space="preserve"> </w:t>
      </w:r>
      <w:r w:rsidRPr="000E4B76">
        <w:rPr>
          <w:rFonts w:cs="Arial"/>
          <w:b/>
          <w:spacing w:val="-1"/>
        </w:rPr>
        <w:t>průzkumu:</w:t>
      </w:r>
    </w:p>
    <w:p w14:paraId="17080C5B" w14:textId="77777777" w:rsidR="000E4B76" w:rsidRPr="000E4B76" w:rsidRDefault="000E4B76" w:rsidP="000E4B76">
      <w:pPr>
        <w:pStyle w:val="Odstavecseseznamem"/>
        <w:widowControl w:val="0"/>
        <w:spacing w:after="0" w:line="240" w:lineRule="auto"/>
        <w:rPr>
          <w:rFonts w:eastAsia="Calibri" w:cs="Arial"/>
          <w:b/>
          <w:bCs/>
          <w:szCs w:val="22"/>
        </w:rPr>
      </w:pPr>
    </w:p>
    <w:tbl>
      <w:tblPr>
        <w:tblStyle w:val="TableNormal"/>
        <w:tblW w:w="9440" w:type="dxa"/>
        <w:tblInd w:w="106" w:type="dxa"/>
        <w:tblLayout w:type="fixed"/>
        <w:tblLook w:val="01E0" w:firstRow="1" w:lastRow="1" w:firstColumn="1" w:lastColumn="1" w:noHBand="0" w:noVBand="0"/>
      </w:tblPr>
      <w:tblGrid>
        <w:gridCol w:w="3084"/>
        <w:gridCol w:w="1985"/>
        <w:gridCol w:w="2585"/>
        <w:gridCol w:w="893"/>
        <w:gridCol w:w="893"/>
      </w:tblGrid>
      <w:tr w:rsidR="00B00AE7" w:rsidRPr="004D5F78" w14:paraId="5AB2FAF3" w14:textId="77777777" w:rsidTr="000E4B76">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52F142C" w14:textId="77777777" w:rsidR="00B00AE7" w:rsidRPr="004D5F78" w:rsidRDefault="00B00AE7" w:rsidP="00E96D07">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A25C26A"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5A01B98" w14:textId="77777777" w:rsidR="00B00AE7" w:rsidRPr="004D5F78" w:rsidRDefault="00B00AE7" w:rsidP="00E96D07">
            <w:pPr>
              <w:spacing w:line="264" w:lineRule="exact"/>
              <w:ind w:left="104"/>
              <w:rPr>
                <w:rFonts w:cs="Arial"/>
              </w:rPr>
            </w:pPr>
            <w:proofErr w:type="spellStart"/>
            <w:r w:rsidRPr="004D5F78">
              <w:rPr>
                <w:rFonts w:cs="Arial"/>
                <w:spacing w:val="-1"/>
              </w:rPr>
              <w:t>Trasa</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4A4F942C" w14:textId="77777777" w:rsidR="00B00AE7" w:rsidRPr="004D5F78" w:rsidRDefault="00B00AE7" w:rsidP="00E96D07">
            <w:pPr>
              <w:spacing w:line="264" w:lineRule="exact"/>
              <w:ind w:left="104"/>
              <w:rPr>
                <w:rFonts w:cs="Arial"/>
              </w:rPr>
            </w:pPr>
            <w:proofErr w:type="spellStart"/>
            <w:r w:rsidRPr="004D5F78">
              <w:rPr>
                <w:rFonts w:cs="Arial"/>
                <w:spacing w:val="-1"/>
              </w:rPr>
              <w:t>Objekty</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69F442C9" w14:textId="77777777" w:rsidR="00B00AE7" w:rsidRPr="004D5F78" w:rsidRDefault="00B00AE7" w:rsidP="00E96D07">
            <w:pPr>
              <w:spacing w:line="264" w:lineRule="exact"/>
              <w:ind w:left="104"/>
              <w:rPr>
                <w:rFonts w:cs="Arial"/>
                <w:spacing w:val="-1"/>
              </w:rPr>
            </w:pPr>
            <w:proofErr w:type="spellStart"/>
            <w:r w:rsidRPr="004D5F78">
              <w:rPr>
                <w:rFonts w:cs="Arial"/>
                <w:spacing w:val="-1"/>
              </w:rPr>
              <w:t>Zemníky</w:t>
            </w:r>
            <w:proofErr w:type="spellEnd"/>
          </w:p>
        </w:tc>
      </w:tr>
      <w:tr w:rsidR="00B00AE7" w:rsidRPr="004D5F78" w14:paraId="55AC9069" w14:textId="77777777" w:rsidTr="000E4B76">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225A1"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D7A53CD" w14:textId="77777777" w:rsidR="00B00AE7" w:rsidRPr="004D5F78" w:rsidRDefault="00B00AE7" w:rsidP="00E96D07">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8EDAFCC"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tcPr>
          <w:p w14:paraId="617DF428"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380C9493"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689EE05C" w14:textId="77777777" w:rsidTr="000E4B76">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82CF126"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F2C12F3"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8DFCD71"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tcPr>
          <w:p w14:paraId="6CD947BB"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tcPr>
          <w:p w14:paraId="66A1CF69"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22DA78EB" w14:textId="77777777" w:rsidTr="000E4B76">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321214DF" w14:textId="77777777" w:rsidR="00B00AE7" w:rsidRPr="004D5F78" w:rsidRDefault="00B00AE7" w:rsidP="00E96D07">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AB7749E"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B01C7C8"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3E5A438F"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27DEA130" w14:textId="77777777" w:rsidR="00B00AE7" w:rsidRPr="004D5F78" w:rsidRDefault="00B00AE7" w:rsidP="00E96D07">
            <w:pPr>
              <w:rPr>
                <w:rFonts w:cs="Arial"/>
              </w:rPr>
            </w:pPr>
          </w:p>
        </w:tc>
      </w:tr>
      <w:tr w:rsidR="00B00AE7" w:rsidRPr="004D5F78" w14:paraId="73292783" w14:textId="77777777" w:rsidTr="000E4B76">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25D97FA"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B9C2C09" w14:textId="77777777" w:rsidR="00B00AE7" w:rsidRPr="004D5F78" w:rsidRDefault="00B00AE7" w:rsidP="00E96D07">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152236C"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tcPr>
          <w:p w14:paraId="0725AB06"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B1EAEEA" w14:textId="77777777" w:rsidR="00B00AE7" w:rsidRPr="004D5F78" w:rsidRDefault="00B00AE7" w:rsidP="00E96D07">
            <w:pPr>
              <w:spacing w:line="267" w:lineRule="exact"/>
              <w:ind w:left="104"/>
              <w:rPr>
                <w:rFonts w:cs="Arial"/>
              </w:rPr>
            </w:pPr>
            <w:r w:rsidRPr="004D5F78">
              <w:rPr>
                <w:rFonts w:cs="Arial"/>
              </w:rPr>
              <w:t>1:1000</w:t>
            </w:r>
          </w:p>
        </w:tc>
      </w:tr>
      <w:tr w:rsidR="00B00AE7" w:rsidRPr="004D5F78" w14:paraId="231C328E" w14:textId="77777777" w:rsidTr="000E4B76">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CDDCAFF"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3C15C99"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1C0A29C2"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tcPr>
          <w:p w14:paraId="4CF0B897"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9E64CC6" w14:textId="77777777" w:rsidR="00B00AE7" w:rsidRPr="004D5F78" w:rsidRDefault="00B00AE7" w:rsidP="00E96D07">
            <w:pPr>
              <w:spacing w:line="264" w:lineRule="exact"/>
              <w:ind w:left="104"/>
              <w:rPr>
                <w:rFonts w:cs="Arial"/>
              </w:rPr>
            </w:pPr>
            <w:r w:rsidRPr="004D5F78">
              <w:rPr>
                <w:rFonts w:cs="Arial"/>
              </w:rPr>
              <w:t>1:1000</w:t>
            </w:r>
          </w:p>
        </w:tc>
      </w:tr>
    </w:tbl>
    <w:p w14:paraId="0BCC3746" w14:textId="43D064C3" w:rsidR="00B00AE7" w:rsidRDefault="00B00AE7" w:rsidP="00B00AE7">
      <w:pPr>
        <w:widowControl w:val="0"/>
        <w:spacing w:before="12" w:after="0" w:line="240" w:lineRule="auto"/>
        <w:rPr>
          <w:rFonts w:eastAsia="Calibri" w:cs="Arial"/>
          <w:b/>
          <w:bCs/>
          <w:szCs w:val="22"/>
        </w:rPr>
      </w:pPr>
    </w:p>
    <w:p w14:paraId="2CB66D33" w14:textId="77777777" w:rsidR="000E4B76" w:rsidRPr="004D5F78" w:rsidRDefault="000E4B76" w:rsidP="00B00AE7">
      <w:pPr>
        <w:widowControl w:val="0"/>
        <w:spacing w:before="12" w:after="0" w:line="240" w:lineRule="auto"/>
        <w:rPr>
          <w:rFonts w:eastAsia="Calibri" w:cs="Arial"/>
          <w:b/>
          <w:bCs/>
          <w:szCs w:val="22"/>
        </w:rPr>
      </w:pPr>
    </w:p>
    <w:p w14:paraId="7440F9DD" w14:textId="6FF99CB6" w:rsidR="00B00AE7" w:rsidRPr="000E4B76" w:rsidRDefault="00B00AE7" w:rsidP="000E4B76">
      <w:pPr>
        <w:pStyle w:val="Odstavecseseznamem"/>
        <w:widowControl w:val="0"/>
        <w:numPr>
          <w:ilvl w:val="0"/>
          <w:numId w:val="87"/>
        </w:numPr>
        <w:spacing w:after="0" w:line="240" w:lineRule="auto"/>
        <w:rPr>
          <w:rFonts w:eastAsia="Calibri" w:cs="Arial"/>
          <w:b/>
          <w:szCs w:val="22"/>
        </w:rPr>
      </w:pPr>
      <w:r w:rsidRPr="000E4B76">
        <w:rPr>
          <w:rFonts w:eastAsia="Calibri" w:cs="Arial"/>
          <w:b/>
          <w:spacing w:val="-1"/>
          <w:szCs w:val="22"/>
        </w:rPr>
        <w:t xml:space="preserve"> Požadavky</w:t>
      </w:r>
      <w:r w:rsidRPr="000E4B76">
        <w:rPr>
          <w:rFonts w:eastAsia="Calibri" w:cs="Arial"/>
          <w:b/>
          <w:spacing w:val="1"/>
          <w:szCs w:val="22"/>
        </w:rPr>
        <w:t xml:space="preserve"> </w:t>
      </w:r>
      <w:r w:rsidRPr="000E4B76">
        <w:rPr>
          <w:rFonts w:eastAsia="Calibri" w:cs="Arial"/>
          <w:b/>
          <w:spacing w:val="-1"/>
          <w:szCs w:val="22"/>
        </w:rPr>
        <w:t>na</w:t>
      </w:r>
      <w:r w:rsidRPr="000E4B76">
        <w:rPr>
          <w:rFonts w:eastAsia="Calibri" w:cs="Arial"/>
          <w:b/>
          <w:szCs w:val="22"/>
        </w:rPr>
        <w:t xml:space="preserve"> </w:t>
      </w:r>
      <w:r w:rsidRPr="000E4B76">
        <w:rPr>
          <w:rFonts w:eastAsia="Calibri" w:cs="Arial"/>
          <w:b/>
          <w:spacing w:val="-1"/>
          <w:szCs w:val="22"/>
        </w:rPr>
        <w:t>technické</w:t>
      </w:r>
      <w:r w:rsidRPr="000E4B76">
        <w:rPr>
          <w:rFonts w:eastAsia="Calibri" w:cs="Arial"/>
          <w:b/>
          <w:spacing w:val="-2"/>
          <w:szCs w:val="22"/>
        </w:rPr>
        <w:t xml:space="preserve"> </w:t>
      </w:r>
      <w:r w:rsidRPr="000E4B76">
        <w:rPr>
          <w:rFonts w:eastAsia="Calibri" w:cs="Arial"/>
          <w:b/>
          <w:spacing w:val="-1"/>
          <w:szCs w:val="22"/>
        </w:rPr>
        <w:t>práce</w:t>
      </w:r>
      <w:r w:rsidRPr="000E4B76">
        <w:rPr>
          <w:rFonts w:eastAsia="Calibri" w:cs="Arial"/>
          <w:b/>
          <w:spacing w:val="1"/>
          <w:szCs w:val="22"/>
        </w:rPr>
        <w:t xml:space="preserve"> </w:t>
      </w:r>
      <w:r w:rsidRPr="000E4B76">
        <w:rPr>
          <w:rFonts w:eastAsia="Calibri" w:cs="Arial"/>
          <w:b/>
          <w:szCs w:val="22"/>
        </w:rPr>
        <w:t xml:space="preserve">a </w:t>
      </w:r>
      <w:r w:rsidRPr="000E4B76">
        <w:rPr>
          <w:rFonts w:eastAsia="Calibri" w:cs="Arial"/>
          <w:b/>
          <w:spacing w:val="-1"/>
          <w:szCs w:val="22"/>
        </w:rPr>
        <w:t>podklady:</w:t>
      </w:r>
    </w:p>
    <w:p w14:paraId="7BBE962E" w14:textId="77777777" w:rsidR="00B00AE7" w:rsidRPr="004D5F78" w:rsidRDefault="00B00AE7" w:rsidP="00B00AE7">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B00AE7" w:rsidRPr="004D5F78" w14:paraId="2E866707" w14:textId="77777777" w:rsidTr="00E96D07">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tcPr>
          <w:p w14:paraId="59946F80" w14:textId="77777777" w:rsidR="00B00AE7" w:rsidRPr="002F6773" w:rsidRDefault="00B00AE7" w:rsidP="00E96D07">
            <w:pPr>
              <w:spacing w:line="267"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B00AE7" w:rsidRPr="004D5F78" w14:paraId="732AFF28"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752B5619" w14:textId="77777777" w:rsidR="00B00AE7" w:rsidRPr="004D5F78" w:rsidRDefault="00B00AE7" w:rsidP="00E96D07">
            <w:pPr>
              <w:spacing w:line="267"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A930621" w14:textId="77777777" w:rsidR="00B00AE7" w:rsidRPr="004D5F78" w:rsidRDefault="00B00AE7" w:rsidP="00E96D07">
            <w:pPr>
              <w:spacing w:line="267"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55EDC02" w14:textId="77777777" w:rsidR="00B00AE7" w:rsidRPr="004D5F78" w:rsidRDefault="00B00AE7" w:rsidP="00E96D07">
            <w:pPr>
              <w:spacing w:line="267" w:lineRule="exact"/>
              <w:ind w:left="1"/>
              <w:jc w:val="center"/>
              <w:rPr>
                <w:rFonts w:cs="Arial"/>
              </w:rPr>
            </w:pPr>
            <w:proofErr w:type="spellStart"/>
            <w:r w:rsidRPr="004D5F78">
              <w:rPr>
                <w:rFonts w:cs="Arial"/>
                <w:spacing w:val="-1"/>
              </w:rPr>
              <w:t>Složité</w:t>
            </w:r>
            <w:proofErr w:type="spellEnd"/>
          </w:p>
        </w:tc>
      </w:tr>
      <w:tr w:rsidR="00B00AE7" w:rsidRPr="004D5F78" w14:paraId="67235365" w14:textId="77777777" w:rsidTr="00E96D07">
        <w:trPr>
          <w:trHeight w:hRule="exact" w:val="281"/>
        </w:trPr>
        <w:tc>
          <w:tcPr>
            <w:tcW w:w="3245" w:type="dxa"/>
            <w:tcBorders>
              <w:top w:val="single" w:sz="5" w:space="0" w:color="000000"/>
              <w:left w:val="single" w:sz="5" w:space="0" w:color="000000"/>
              <w:bottom w:val="single" w:sz="5" w:space="0" w:color="000000"/>
              <w:right w:val="single" w:sz="5" w:space="0" w:color="000000"/>
            </w:tcBorders>
          </w:tcPr>
          <w:p w14:paraId="538B97D8" w14:textId="77777777" w:rsidR="00B00AE7" w:rsidRPr="004D5F78" w:rsidRDefault="00B00AE7" w:rsidP="00E96D07">
            <w:pPr>
              <w:spacing w:line="267"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1"/>
              </w:rPr>
              <w:t>–</w:t>
            </w:r>
            <w:r w:rsidR="00D44836">
              <w:rPr>
                <w:rFonts w:cs="Arial"/>
                <w:spacing w:val="-1"/>
              </w:rPr>
              <w:t xml:space="preserve"> </w:t>
            </w:r>
            <w:proofErr w:type="spellStart"/>
            <w:r w:rsidRPr="004D5F78">
              <w:rPr>
                <w:rFonts w:cs="Arial"/>
                <w:spacing w:val="-1"/>
              </w:rPr>
              <w:t>zářez</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D4D0C1E" w14:textId="77777777" w:rsidR="00B00AE7" w:rsidRPr="004D5F78" w:rsidRDefault="00B00AE7" w:rsidP="00E96D07">
            <w:pPr>
              <w:spacing w:line="267"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7FD69BC8" w14:textId="77777777" w:rsidR="00B00AE7" w:rsidRPr="004D5F78" w:rsidRDefault="00B00AE7" w:rsidP="00E96D07">
            <w:pPr>
              <w:spacing w:line="267"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0F995C57"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514340C0" w14:textId="77777777" w:rsidR="00B00AE7" w:rsidRPr="004D5F78" w:rsidRDefault="00B00AE7" w:rsidP="00E96D07">
            <w:pPr>
              <w:spacing w:line="264"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násyp</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17F7A5" w14:textId="77777777" w:rsidR="00B00AE7" w:rsidRPr="004D5F78" w:rsidRDefault="00B00AE7" w:rsidP="00E96D07">
            <w:pPr>
              <w:spacing w:line="264"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5E842C03" w14:textId="77777777" w:rsidR="00B00AE7" w:rsidRPr="004D5F78" w:rsidRDefault="00B00AE7" w:rsidP="00E96D07">
            <w:pPr>
              <w:spacing w:line="264"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224A7F93"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097822A4"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2"/>
              </w:rPr>
              <w:t>zářezu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0D5A76C" w14:textId="77777777" w:rsidR="00B00AE7" w:rsidRPr="004D5F78" w:rsidRDefault="00B00AE7" w:rsidP="00E96D07">
            <w:pPr>
              <w:spacing w:line="264" w:lineRule="exact"/>
              <w:ind w:left="385"/>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7F84BCC3" w14:textId="77777777" w:rsidR="00B00AE7" w:rsidRPr="004D5F78" w:rsidRDefault="00B00AE7" w:rsidP="00E96D07">
            <w:pPr>
              <w:spacing w:line="264" w:lineRule="exact"/>
              <w:ind w:left="46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1"/>
              </w:rPr>
              <w:t>*</w:t>
            </w:r>
          </w:p>
        </w:tc>
      </w:tr>
      <w:tr w:rsidR="00B00AE7" w:rsidRPr="004D5F78" w14:paraId="6C4D9025"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1F0CF243"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násypu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EB6AF3C" w14:textId="77777777" w:rsidR="00B00AE7" w:rsidRPr="004D5F78" w:rsidRDefault="00B00AE7" w:rsidP="00E96D07">
            <w:pPr>
              <w:spacing w:line="264" w:lineRule="exact"/>
              <w:ind w:left="169"/>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516D61CB" w14:textId="77777777" w:rsidR="00B00AE7" w:rsidRPr="004D5F78" w:rsidRDefault="00B00AE7" w:rsidP="00E96D07">
            <w:pPr>
              <w:spacing w:line="264" w:lineRule="exact"/>
              <w:ind w:left="22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r>
      <w:tr w:rsidR="00B00AE7" w:rsidRPr="004D5F78" w14:paraId="06E7D4C9" w14:textId="77777777" w:rsidTr="00627EE9">
        <w:trPr>
          <w:trHeight w:hRule="exact" w:val="575"/>
        </w:trPr>
        <w:tc>
          <w:tcPr>
            <w:tcW w:w="3245" w:type="dxa"/>
            <w:tcBorders>
              <w:top w:val="single" w:sz="5" w:space="0" w:color="000000"/>
              <w:left w:val="single" w:sz="5" w:space="0" w:color="000000"/>
              <w:bottom w:val="single" w:sz="5" w:space="0" w:color="000000"/>
              <w:right w:val="single" w:sz="5" w:space="0" w:color="000000"/>
            </w:tcBorders>
          </w:tcPr>
          <w:p w14:paraId="769FCEC1" w14:textId="77777777" w:rsidR="00B00AE7" w:rsidRPr="004D5F78" w:rsidRDefault="00B00AE7" w:rsidP="00E96D07">
            <w:pPr>
              <w:spacing w:line="264"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1"/>
              </w:rPr>
              <w:t xml:space="preserve"> </w:t>
            </w:r>
            <w:r w:rsidRPr="004D5F78">
              <w:rPr>
                <w:rFonts w:cs="Arial"/>
              </w:rPr>
              <w:t>u</w:t>
            </w:r>
            <w:r w:rsidRPr="004D5F78">
              <w:rPr>
                <w:rFonts w:cs="Arial"/>
                <w:spacing w:val="-3"/>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BCBB0EE" w14:textId="77777777" w:rsidR="00B00AE7" w:rsidRPr="004D5F78" w:rsidRDefault="00627EE9" w:rsidP="00627EE9">
            <w:pPr>
              <w:ind w:left="378" w:right="255"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w:t>
            </w:r>
            <w:r w:rsidR="00B00AE7" w:rsidRPr="004D5F78">
              <w:rPr>
                <w:rFonts w:cs="Arial"/>
              </w:rPr>
              <w:t xml:space="preserve"> 2</w:t>
            </w:r>
            <w:r w:rsidR="00B00AE7" w:rsidRPr="00627EE9">
              <w:rPr>
                <w:rFonts w:cs="Arial"/>
              </w:rPr>
              <w:t xml:space="preserve">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004F8D2E" w14:textId="77777777" w:rsidR="00B00AE7" w:rsidRPr="004D5F78" w:rsidRDefault="00627EE9" w:rsidP="00627EE9">
            <w:pPr>
              <w:ind w:left="430" w:right="310"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min.2-3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r>
      <w:tr w:rsidR="00B00AE7" w:rsidRPr="004D5F78" w14:paraId="2BEF6661" w14:textId="77777777" w:rsidTr="00594E8D">
        <w:trPr>
          <w:trHeight w:hRule="exact" w:val="842"/>
        </w:trPr>
        <w:tc>
          <w:tcPr>
            <w:tcW w:w="3245" w:type="dxa"/>
            <w:tcBorders>
              <w:top w:val="single" w:sz="5" w:space="0" w:color="000000"/>
              <w:left w:val="single" w:sz="5" w:space="0" w:color="000000"/>
              <w:bottom w:val="single" w:sz="5" w:space="0" w:color="000000"/>
              <w:right w:val="single" w:sz="5" w:space="0" w:color="000000"/>
            </w:tcBorders>
          </w:tcPr>
          <w:p w14:paraId="06DAE9E8"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u</w:t>
            </w:r>
            <w:r w:rsidRPr="004D5F78">
              <w:rPr>
                <w:rFonts w:cs="Arial"/>
                <w:spacing w:val="-1"/>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74C24B1" w14:textId="77777777" w:rsidR="00B00AE7" w:rsidRPr="004D5F78" w:rsidRDefault="00B00AE7" w:rsidP="00627EE9">
            <w:pPr>
              <w:ind w:left="378" w:right="255"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5F286674" w14:textId="77777777" w:rsidR="00B00AE7" w:rsidRPr="004D5F78" w:rsidRDefault="00B00AE7" w:rsidP="00627EE9">
            <w:pPr>
              <w:ind w:left="430" w:right="310"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r>
    </w:tbl>
    <w:p w14:paraId="1A3762D8" w14:textId="77777777" w:rsidR="00B00AE7" w:rsidRPr="004D5F78" w:rsidRDefault="00B00AE7" w:rsidP="00B00AE7">
      <w:pPr>
        <w:widowControl w:val="0"/>
        <w:spacing w:after="0" w:line="259" w:lineRule="exact"/>
        <w:ind w:left="395"/>
        <w:rPr>
          <w:rFonts w:eastAsia="Calibri" w:cs="Arial"/>
          <w:spacing w:val="-1"/>
          <w:szCs w:val="22"/>
        </w:rPr>
      </w:pPr>
    </w:p>
    <w:p w14:paraId="59D7B682" w14:textId="77777777" w:rsidR="00B00AE7" w:rsidRPr="004D5F78" w:rsidRDefault="00B00AE7" w:rsidP="00B00AE7">
      <w:pPr>
        <w:widowControl w:val="0"/>
        <w:spacing w:after="0" w:line="259" w:lineRule="exact"/>
        <w:ind w:left="395"/>
        <w:rPr>
          <w:rFonts w:eastAsia="Calibri" w:cs="Arial"/>
          <w:szCs w:val="22"/>
        </w:rPr>
      </w:pPr>
      <w:r w:rsidRPr="004D5F78">
        <w:rPr>
          <w:rFonts w:eastAsia="Calibri" w:cs="Arial"/>
          <w:spacing w:val="-1"/>
          <w:szCs w:val="22"/>
        </w:rPr>
        <w:t>Poznámka:</w:t>
      </w:r>
    </w:p>
    <w:p w14:paraId="4381825A" w14:textId="77777777" w:rsidR="00B00AE7" w:rsidRPr="004D5F78" w:rsidRDefault="00B00AE7" w:rsidP="00B00AE7">
      <w:pPr>
        <w:widowControl w:val="0"/>
        <w:tabs>
          <w:tab w:val="left" w:pos="1477"/>
        </w:tabs>
        <w:spacing w:before="41" w:after="0" w:line="273" w:lineRule="auto"/>
        <w:ind w:left="1116" w:right="57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w:t>
      </w:r>
      <w:r w:rsidRPr="004D5F78">
        <w:rPr>
          <w:rFonts w:eastAsia="Calibri" w:cs="Arial"/>
          <w:spacing w:val="8"/>
          <w:szCs w:val="22"/>
        </w:rPr>
        <w:t xml:space="preserve"> </w:t>
      </w:r>
      <w:r w:rsidRPr="004D5F78">
        <w:rPr>
          <w:rFonts w:eastAsia="Calibri" w:cs="Arial"/>
          <w:spacing w:val="-1"/>
          <w:szCs w:val="22"/>
        </w:rPr>
        <w:t>při</w:t>
      </w:r>
      <w:r w:rsidRPr="004D5F78">
        <w:rPr>
          <w:rFonts w:eastAsia="Calibri" w:cs="Arial"/>
          <w:szCs w:val="22"/>
        </w:rPr>
        <w:t xml:space="preserve"> </w:t>
      </w:r>
      <w:r w:rsidRPr="004D5F78">
        <w:rPr>
          <w:rFonts w:eastAsia="Calibri" w:cs="Arial"/>
          <w:spacing w:val="-1"/>
          <w:szCs w:val="22"/>
        </w:rPr>
        <w:t>stanovení</w:t>
      </w:r>
      <w:r w:rsidRPr="004D5F78">
        <w:rPr>
          <w:rFonts w:eastAsia="Calibri" w:cs="Arial"/>
          <w:szCs w:val="22"/>
        </w:rPr>
        <w:t xml:space="preserve"> </w:t>
      </w:r>
      <w:r w:rsidRPr="004D5F78">
        <w:rPr>
          <w:rFonts w:eastAsia="Calibri" w:cs="Arial"/>
          <w:spacing w:val="-1"/>
          <w:szCs w:val="22"/>
        </w:rPr>
        <w:t>hloubky sondy</w:t>
      </w:r>
      <w:r w:rsidRPr="004D5F78">
        <w:rPr>
          <w:rFonts w:eastAsia="Calibri" w:cs="Arial"/>
          <w:spacing w:val="1"/>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zCs w:val="22"/>
        </w:rPr>
        <w:t xml:space="preserve"> </w:t>
      </w:r>
      <w:r w:rsidRPr="004D5F78">
        <w:rPr>
          <w:rFonts w:eastAsia="Calibri" w:cs="Arial"/>
          <w:spacing w:val="-1"/>
          <w:szCs w:val="22"/>
        </w:rPr>
        <w:t>zohlednit</w:t>
      </w:r>
      <w:r w:rsidRPr="004D5F78">
        <w:rPr>
          <w:rFonts w:eastAsia="Calibri" w:cs="Arial"/>
          <w:spacing w:val="1"/>
          <w:szCs w:val="22"/>
        </w:rPr>
        <w:t xml:space="preserve"> </w:t>
      </w:r>
      <w:r w:rsidRPr="004D5F78">
        <w:rPr>
          <w:rFonts w:eastAsia="Calibri" w:cs="Arial"/>
          <w:spacing w:val="-1"/>
          <w:szCs w:val="22"/>
        </w:rPr>
        <w:t>hloubku budoucího odvodňovacího</w:t>
      </w:r>
      <w:r w:rsidRPr="004D5F78">
        <w:rPr>
          <w:rFonts w:eastAsia="Calibri" w:cs="Arial"/>
          <w:spacing w:val="37"/>
          <w:szCs w:val="22"/>
        </w:rPr>
        <w:t xml:space="preserve"> </w:t>
      </w:r>
      <w:r w:rsidRPr="004D5F78">
        <w:rPr>
          <w:rFonts w:eastAsia="Calibri" w:cs="Arial"/>
          <w:spacing w:val="-1"/>
          <w:szCs w:val="22"/>
        </w:rPr>
        <w:t>zařízení</w:t>
      </w:r>
    </w:p>
    <w:p w14:paraId="5A728A77" w14:textId="77777777" w:rsidR="00B00AE7" w:rsidRPr="004D5F78" w:rsidRDefault="00B00AE7" w:rsidP="00B00AE7">
      <w:pPr>
        <w:widowControl w:val="0"/>
        <w:tabs>
          <w:tab w:val="left" w:pos="1477"/>
        </w:tabs>
        <w:spacing w:before="4" w:after="0" w:line="240" w:lineRule="auto"/>
        <w:ind w:left="111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 xml:space="preserve">- </w:t>
      </w:r>
      <w:r w:rsidRPr="004D5F78">
        <w:rPr>
          <w:rFonts w:eastAsia="Calibri" w:cs="Arial"/>
          <w:spacing w:val="-1"/>
          <w:szCs w:val="22"/>
        </w:rPr>
        <w:t>dále</w:t>
      </w:r>
      <w:r w:rsidRPr="004D5F78">
        <w:rPr>
          <w:rFonts w:eastAsia="Calibri" w:cs="Arial"/>
          <w:spacing w:val="-2"/>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pacing w:val="-3"/>
          <w:szCs w:val="22"/>
        </w:rPr>
        <w:t xml:space="preserve"> </w:t>
      </w:r>
      <w:r w:rsidRPr="004D5F78">
        <w:rPr>
          <w:rFonts w:eastAsia="Calibri" w:cs="Arial"/>
          <w:spacing w:val="-1"/>
          <w:szCs w:val="22"/>
        </w:rPr>
        <w:t>vzít</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2"/>
          <w:szCs w:val="22"/>
        </w:rPr>
        <w:t>úvahu</w:t>
      </w:r>
      <w:r w:rsidRPr="004D5F78">
        <w:rPr>
          <w:rFonts w:eastAsia="Calibri" w:cs="Arial"/>
          <w:spacing w:val="-1"/>
          <w:szCs w:val="22"/>
        </w:rPr>
        <w:t xml:space="preserve"> únosnost</w:t>
      </w:r>
      <w:r w:rsidRPr="004D5F78">
        <w:rPr>
          <w:rFonts w:eastAsia="Calibri" w:cs="Arial"/>
          <w:spacing w:val="-2"/>
          <w:szCs w:val="22"/>
        </w:rPr>
        <w:t xml:space="preserve"> </w:t>
      </w:r>
      <w:r w:rsidRPr="004D5F78">
        <w:rPr>
          <w:rFonts w:eastAsia="Calibri" w:cs="Arial"/>
          <w:szCs w:val="22"/>
        </w:rPr>
        <w:t xml:space="preserve">a </w:t>
      </w:r>
      <w:r w:rsidRPr="004D5F78">
        <w:rPr>
          <w:rFonts w:eastAsia="Calibri" w:cs="Arial"/>
          <w:spacing w:val="-1"/>
          <w:szCs w:val="22"/>
        </w:rPr>
        <w:t>stlačitelnost</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násypu</w:t>
      </w:r>
    </w:p>
    <w:p w14:paraId="7736D3EA" w14:textId="42294482" w:rsidR="0006284B" w:rsidRDefault="0006284B" w:rsidP="009264F2">
      <w:pPr>
        <w:widowControl w:val="0"/>
        <w:spacing w:after="0" w:line="240" w:lineRule="auto"/>
        <w:rPr>
          <w:rFonts w:eastAsia="Calibri" w:cs="Arial"/>
          <w:b/>
          <w:spacing w:val="-1"/>
          <w:szCs w:val="22"/>
        </w:rPr>
      </w:pPr>
    </w:p>
    <w:p w14:paraId="4435FD4D" w14:textId="77777777" w:rsidR="000E4B76" w:rsidRDefault="000E4B76" w:rsidP="009264F2">
      <w:pPr>
        <w:widowControl w:val="0"/>
        <w:spacing w:after="0" w:line="240" w:lineRule="auto"/>
        <w:rPr>
          <w:rFonts w:eastAsia="Calibri" w:cs="Arial"/>
          <w:b/>
          <w:spacing w:val="-1"/>
          <w:szCs w:val="22"/>
        </w:rPr>
      </w:pPr>
    </w:p>
    <w:p w14:paraId="0D6CAC4D" w14:textId="77777777" w:rsidR="0006284B" w:rsidRDefault="0006284B" w:rsidP="009264F2">
      <w:pPr>
        <w:widowControl w:val="0"/>
        <w:spacing w:after="0" w:line="240" w:lineRule="auto"/>
        <w:rPr>
          <w:rFonts w:eastAsia="Calibri" w:cs="Arial"/>
          <w:b/>
          <w:spacing w:val="-1"/>
          <w:szCs w:val="22"/>
        </w:rPr>
      </w:pPr>
    </w:p>
    <w:p w14:paraId="1D1AB5DB" w14:textId="77777777" w:rsidR="0006284B" w:rsidRDefault="0006284B" w:rsidP="009264F2">
      <w:pPr>
        <w:widowControl w:val="0"/>
        <w:spacing w:after="0" w:line="240" w:lineRule="auto"/>
        <w:rPr>
          <w:rFonts w:eastAsia="Calibri" w:cs="Arial"/>
          <w:b/>
          <w:spacing w:val="-1"/>
          <w:szCs w:val="22"/>
        </w:rPr>
      </w:pPr>
    </w:p>
    <w:p w14:paraId="24BF48A9" w14:textId="66685963" w:rsidR="0070151B" w:rsidRPr="000E4B76" w:rsidRDefault="00B00AE7" w:rsidP="000E4B76">
      <w:pPr>
        <w:pStyle w:val="Odstavecseseznamem"/>
        <w:widowControl w:val="0"/>
        <w:numPr>
          <w:ilvl w:val="0"/>
          <w:numId w:val="87"/>
        </w:numPr>
        <w:spacing w:after="0" w:line="240" w:lineRule="auto"/>
        <w:rPr>
          <w:rFonts w:eastAsia="Calibri" w:cs="Arial"/>
          <w:b/>
          <w:spacing w:val="-1"/>
          <w:szCs w:val="22"/>
        </w:rPr>
      </w:pPr>
      <w:r w:rsidRPr="000E4B76">
        <w:rPr>
          <w:rFonts w:eastAsia="Calibri" w:cs="Arial"/>
          <w:b/>
          <w:spacing w:val="-1"/>
          <w:szCs w:val="22"/>
        </w:rPr>
        <w:lastRenderedPageBreak/>
        <w:t>Požadavky</w:t>
      </w:r>
      <w:r w:rsidRPr="000E4B76">
        <w:rPr>
          <w:rFonts w:eastAsia="Calibri" w:cs="Arial"/>
          <w:b/>
          <w:spacing w:val="1"/>
          <w:szCs w:val="22"/>
        </w:rPr>
        <w:t xml:space="preserve"> </w:t>
      </w:r>
      <w:r w:rsidRPr="000E4B76">
        <w:rPr>
          <w:rFonts w:eastAsia="Calibri" w:cs="Arial"/>
          <w:b/>
          <w:spacing w:val="-1"/>
          <w:szCs w:val="22"/>
        </w:rPr>
        <w:t>na</w:t>
      </w:r>
      <w:r w:rsidRPr="000E4B76">
        <w:rPr>
          <w:rFonts w:eastAsia="Calibri" w:cs="Arial"/>
          <w:b/>
          <w:szCs w:val="22"/>
        </w:rPr>
        <w:t xml:space="preserve"> </w:t>
      </w:r>
      <w:r w:rsidRPr="000E4B76">
        <w:rPr>
          <w:rFonts w:eastAsia="Calibri" w:cs="Arial"/>
          <w:b/>
          <w:spacing w:val="-1"/>
          <w:szCs w:val="22"/>
        </w:rPr>
        <w:t>terénní</w:t>
      </w:r>
      <w:r w:rsidRPr="000E4B76">
        <w:rPr>
          <w:rFonts w:eastAsia="Calibri" w:cs="Arial"/>
          <w:b/>
          <w:spacing w:val="-3"/>
          <w:szCs w:val="22"/>
        </w:rPr>
        <w:t xml:space="preserve"> </w:t>
      </w:r>
      <w:r w:rsidRPr="000E4B76">
        <w:rPr>
          <w:rFonts w:eastAsia="Calibri" w:cs="Arial"/>
          <w:b/>
          <w:spacing w:val="-1"/>
          <w:szCs w:val="22"/>
        </w:rPr>
        <w:t>měření</w:t>
      </w:r>
      <w:r w:rsidRPr="000E4B76">
        <w:rPr>
          <w:rFonts w:eastAsia="Calibri" w:cs="Arial"/>
          <w:b/>
          <w:szCs w:val="22"/>
        </w:rPr>
        <w:t xml:space="preserve"> a </w:t>
      </w:r>
      <w:r w:rsidRPr="000E4B76">
        <w:rPr>
          <w:rFonts w:eastAsia="Calibri" w:cs="Arial"/>
          <w:b/>
          <w:spacing w:val="-1"/>
          <w:szCs w:val="22"/>
        </w:rPr>
        <w:t>laboratorní</w:t>
      </w:r>
      <w:r w:rsidRPr="000E4B76">
        <w:rPr>
          <w:rFonts w:eastAsia="Calibri" w:cs="Arial"/>
          <w:b/>
          <w:szCs w:val="22"/>
        </w:rPr>
        <w:t xml:space="preserve"> </w:t>
      </w:r>
      <w:r w:rsidRPr="000E4B76">
        <w:rPr>
          <w:rFonts w:eastAsia="Calibri" w:cs="Arial"/>
          <w:b/>
          <w:spacing w:val="-1"/>
          <w:szCs w:val="22"/>
        </w:rPr>
        <w:t>zkoušky:</w:t>
      </w:r>
    </w:p>
    <w:p w14:paraId="5953346A" w14:textId="77777777" w:rsidR="0070151B" w:rsidRPr="004D5F78" w:rsidRDefault="00B00AE7" w:rsidP="001D0AEF">
      <w:pPr>
        <w:widowControl w:val="0"/>
        <w:numPr>
          <w:ilvl w:val="0"/>
          <w:numId w:val="76"/>
        </w:numPr>
        <w:tabs>
          <w:tab w:val="left" w:pos="1116"/>
        </w:tabs>
        <w:spacing w:before="41" w:after="0" w:line="275" w:lineRule="auto"/>
        <w:ind w:right="254"/>
        <w:jc w:val="both"/>
        <w:rPr>
          <w:rFonts w:eastAsia="Calibri" w:cs="Arial"/>
          <w:szCs w:val="22"/>
        </w:rPr>
      </w:pPr>
      <w:r w:rsidRPr="004D5F78">
        <w:rPr>
          <w:rFonts w:eastAsia="Calibri" w:cs="Arial"/>
          <w:spacing w:val="-1"/>
          <w:szCs w:val="22"/>
        </w:rPr>
        <w:t>Výsledky</w:t>
      </w:r>
      <w:r w:rsidRPr="004D5F78">
        <w:rPr>
          <w:rFonts w:eastAsia="Calibri" w:cs="Arial"/>
          <w:spacing w:val="29"/>
          <w:szCs w:val="22"/>
        </w:rPr>
        <w:t xml:space="preserve"> </w:t>
      </w:r>
      <w:r w:rsidRPr="004D5F78">
        <w:rPr>
          <w:rFonts w:eastAsia="Calibri" w:cs="Arial"/>
          <w:spacing w:val="-1"/>
          <w:szCs w:val="22"/>
          <w:u w:val="single"/>
        </w:rPr>
        <w:t>předcházejících</w:t>
      </w:r>
      <w:r w:rsidRPr="004D5F78">
        <w:rPr>
          <w:rFonts w:eastAsia="Calibri" w:cs="Arial"/>
          <w:spacing w:val="29"/>
          <w:szCs w:val="22"/>
          <w:u w:val="single"/>
        </w:rPr>
        <w:t xml:space="preserve"> </w:t>
      </w:r>
      <w:r w:rsidRPr="004D5F78">
        <w:rPr>
          <w:rFonts w:eastAsia="Calibri" w:cs="Arial"/>
          <w:spacing w:val="-1"/>
          <w:szCs w:val="22"/>
          <w:u w:val="single"/>
        </w:rPr>
        <w:t>etap</w:t>
      </w:r>
      <w:r w:rsidRPr="004D5F78">
        <w:rPr>
          <w:rFonts w:eastAsia="Calibri" w:cs="Arial"/>
          <w:spacing w:val="29"/>
          <w:szCs w:val="22"/>
          <w:u w:val="single"/>
        </w:rPr>
        <w:t xml:space="preserve"> </w:t>
      </w:r>
      <w:r w:rsidRPr="004D5F78">
        <w:rPr>
          <w:rFonts w:eastAsia="Calibri" w:cs="Arial"/>
          <w:spacing w:val="-1"/>
          <w:szCs w:val="22"/>
          <w:u w:val="single"/>
        </w:rPr>
        <w:t>průzkumu</w:t>
      </w:r>
      <w:r w:rsidRPr="004D5F78">
        <w:rPr>
          <w:rFonts w:eastAsia="Calibri" w:cs="Arial"/>
          <w:spacing w:val="28"/>
          <w:szCs w:val="22"/>
        </w:rPr>
        <w:t xml:space="preserve"> </w:t>
      </w:r>
      <w:r w:rsidRPr="004D5F78">
        <w:rPr>
          <w:rFonts w:eastAsia="Calibri" w:cs="Arial"/>
          <w:spacing w:val="-1"/>
          <w:szCs w:val="22"/>
        </w:rPr>
        <w:t>doplnit</w:t>
      </w:r>
      <w:r w:rsidRPr="004D5F78">
        <w:rPr>
          <w:rFonts w:eastAsia="Calibri" w:cs="Arial"/>
          <w:spacing w:val="30"/>
          <w:szCs w:val="22"/>
        </w:rPr>
        <w:t xml:space="preserve"> </w:t>
      </w:r>
      <w:r w:rsidRPr="004D5F78">
        <w:rPr>
          <w:rFonts w:eastAsia="Calibri" w:cs="Arial"/>
          <w:spacing w:val="-1"/>
          <w:szCs w:val="22"/>
        </w:rPr>
        <w:t>dynamickými</w:t>
      </w:r>
      <w:r w:rsidRPr="004D5F78">
        <w:rPr>
          <w:rFonts w:eastAsia="Calibri" w:cs="Arial"/>
          <w:spacing w:val="29"/>
          <w:szCs w:val="22"/>
        </w:rPr>
        <w:t xml:space="preserve"> </w:t>
      </w:r>
      <w:r w:rsidRPr="004D5F78">
        <w:rPr>
          <w:rFonts w:eastAsia="Calibri" w:cs="Arial"/>
          <w:szCs w:val="22"/>
        </w:rPr>
        <w:t>a</w:t>
      </w:r>
      <w:r w:rsidRPr="004D5F78">
        <w:rPr>
          <w:rFonts w:eastAsia="Calibri" w:cs="Arial"/>
          <w:spacing w:val="29"/>
          <w:szCs w:val="22"/>
        </w:rPr>
        <w:t xml:space="preserve"> </w:t>
      </w:r>
      <w:r w:rsidRPr="004D5F78">
        <w:rPr>
          <w:rFonts w:eastAsia="Calibri" w:cs="Arial"/>
          <w:spacing w:val="-1"/>
          <w:szCs w:val="22"/>
        </w:rPr>
        <w:t>statickými</w:t>
      </w:r>
      <w:r w:rsidRPr="004D5F78">
        <w:rPr>
          <w:rFonts w:eastAsia="Calibri" w:cs="Arial"/>
          <w:spacing w:val="28"/>
          <w:szCs w:val="22"/>
        </w:rPr>
        <w:t xml:space="preserve"> </w:t>
      </w:r>
      <w:r w:rsidRPr="004D5F78">
        <w:rPr>
          <w:rFonts w:eastAsia="Calibri" w:cs="Arial"/>
          <w:spacing w:val="-1"/>
          <w:szCs w:val="22"/>
        </w:rPr>
        <w:t>penetracemi</w:t>
      </w:r>
      <w:r w:rsidRPr="004D5F78">
        <w:rPr>
          <w:rFonts w:eastAsia="Calibri" w:cs="Arial"/>
          <w:spacing w:val="29"/>
          <w:szCs w:val="22"/>
        </w:rPr>
        <w:t xml:space="preserve"> </w:t>
      </w:r>
      <w:r w:rsidRPr="004D5F78">
        <w:rPr>
          <w:rFonts w:eastAsia="Calibri" w:cs="Arial"/>
          <w:spacing w:val="-1"/>
          <w:szCs w:val="22"/>
        </w:rPr>
        <w:t>za</w:t>
      </w:r>
      <w:r w:rsidRPr="004D5F78">
        <w:rPr>
          <w:rFonts w:eastAsia="Calibri" w:cs="Arial"/>
          <w:spacing w:val="63"/>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upřesnění</w:t>
      </w:r>
      <w:r w:rsidRPr="004D5F78">
        <w:rPr>
          <w:rFonts w:eastAsia="Calibri" w:cs="Arial"/>
          <w:spacing w:val="22"/>
          <w:szCs w:val="22"/>
        </w:rPr>
        <w:t xml:space="preserve"> </w:t>
      </w:r>
      <w:r w:rsidRPr="004D5F78">
        <w:rPr>
          <w:rFonts w:eastAsia="Calibri" w:cs="Arial"/>
          <w:spacing w:val="-1"/>
          <w:szCs w:val="22"/>
        </w:rPr>
        <w:t>geotechnických</w:t>
      </w:r>
      <w:r w:rsidRPr="004D5F78">
        <w:rPr>
          <w:rFonts w:eastAsia="Calibri" w:cs="Arial"/>
          <w:spacing w:val="21"/>
          <w:szCs w:val="22"/>
        </w:rPr>
        <w:t xml:space="preserve"> </w:t>
      </w:r>
      <w:r w:rsidRPr="004D5F78">
        <w:rPr>
          <w:rFonts w:eastAsia="Calibri" w:cs="Arial"/>
          <w:spacing w:val="-1"/>
          <w:szCs w:val="22"/>
        </w:rPr>
        <w:t>vlastností</w:t>
      </w:r>
      <w:r w:rsidRPr="004D5F78">
        <w:rPr>
          <w:rFonts w:eastAsia="Calibri" w:cs="Arial"/>
          <w:spacing w:val="22"/>
          <w:szCs w:val="22"/>
        </w:rPr>
        <w:t xml:space="preserve"> </w:t>
      </w:r>
      <w:r w:rsidRPr="004D5F78">
        <w:rPr>
          <w:rFonts w:eastAsia="Calibri" w:cs="Arial"/>
          <w:spacing w:val="-1"/>
          <w:szCs w:val="22"/>
        </w:rPr>
        <w:t>zemin</w:t>
      </w:r>
      <w:r w:rsidRPr="004D5F78">
        <w:rPr>
          <w:rFonts w:eastAsia="Calibri" w:cs="Arial"/>
          <w:spacing w:val="21"/>
          <w:szCs w:val="22"/>
        </w:rPr>
        <w:t xml:space="preserve"> </w:t>
      </w:r>
      <w:r w:rsidRPr="004D5F78">
        <w:rPr>
          <w:rFonts w:eastAsia="Calibri" w:cs="Arial"/>
          <w:spacing w:val="-1"/>
          <w:szCs w:val="22"/>
        </w:rPr>
        <w:t>budoucího</w:t>
      </w:r>
      <w:r w:rsidRPr="004D5F78">
        <w:rPr>
          <w:rFonts w:eastAsia="Calibri" w:cs="Arial"/>
          <w:spacing w:val="23"/>
          <w:szCs w:val="22"/>
        </w:rPr>
        <w:t xml:space="preserve"> </w:t>
      </w:r>
      <w:r w:rsidRPr="004D5F78">
        <w:rPr>
          <w:rFonts w:eastAsia="Calibri" w:cs="Arial"/>
          <w:spacing w:val="-1"/>
          <w:szCs w:val="22"/>
        </w:rPr>
        <w:t>zemního</w:t>
      </w:r>
      <w:r w:rsidRPr="004D5F78">
        <w:rPr>
          <w:rFonts w:eastAsia="Calibri" w:cs="Arial"/>
          <w:spacing w:val="23"/>
          <w:szCs w:val="22"/>
        </w:rPr>
        <w:t xml:space="preserve"> </w:t>
      </w:r>
      <w:r w:rsidRPr="004D5F78">
        <w:rPr>
          <w:rFonts w:eastAsia="Calibri" w:cs="Arial"/>
          <w:spacing w:val="-1"/>
          <w:szCs w:val="22"/>
        </w:rPr>
        <w:t>tělesa</w:t>
      </w:r>
      <w:r w:rsidRPr="004D5F78">
        <w:rPr>
          <w:rFonts w:eastAsia="Calibri" w:cs="Arial"/>
          <w:spacing w:val="19"/>
          <w:szCs w:val="22"/>
        </w:rPr>
        <w:t xml:space="preserve"> </w:t>
      </w:r>
      <w:r w:rsidRPr="004D5F78">
        <w:rPr>
          <w:rFonts w:eastAsia="Calibri" w:cs="Arial"/>
          <w:spacing w:val="-1"/>
          <w:szCs w:val="22"/>
        </w:rPr>
        <w:t>případně</w:t>
      </w:r>
      <w:r w:rsidRPr="004D5F78">
        <w:rPr>
          <w:rFonts w:eastAsia="Calibri" w:cs="Arial"/>
          <w:spacing w:val="22"/>
          <w:szCs w:val="22"/>
        </w:rPr>
        <w:t xml:space="preserve"> </w:t>
      </w:r>
      <w:r w:rsidRPr="004D5F78">
        <w:rPr>
          <w:rFonts w:eastAsia="Calibri" w:cs="Arial"/>
          <w:spacing w:val="-1"/>
          <w:szCs w:val="22"/>
        </w:rPr>
        <w:t>pro</w:t>
      </w:r>
      <w:r w:rsidRPr="004D5F78">
        <w:rPr>
          <w:rFonts w:eastAsia="Calibri" w:cs="Arial"/>
          <w:spacing w:val="57"/>
          <w:szCs w:val="22"/>
        </w:rPr>
        <w:t xml:space="preserve"> </w:t>
      </w:r>
      <w:r w:rsidRPr="004D5F78">
        <w:rPr>
          <w:rFonts w:eastAsia="Calibri" w:cs="Arial"/>
          <w:szCs w:val="22"/>
        </w:rPr>
        <w:t>místa</w:t>
      </w:r>
      <w:r w:rsidRPr="004D5F78">
        <w:rPr>
          <w:rFonts w:eastAsia="Calibri" w:cs="Arial"/>
          <w:spacing w:val="-3"/>
          <w:szCs w:val="22"/>
        </w:rPr>
        <w:t xml:space="preserve"> </w:t>
      </w:r>
      <w:r w:rsidRPr="004D5F78">
        <w:rPr>
          <w:rFonts w:eastAsia="Calibri" w:cs="Arial"/>
          <w:spacing w:val="-1"/>
          <w:szCs w:val="22"/>
        </w:rPr>
        <w:t>nepřístupná</w:t>
      </w:r>
      <w:r w:rsidRPr="004D5F78">
        <w:rPr>
          <w:rFonts w:eastAsia="Calibri" w:cs="Arial"/>
          <w:szCs w:val="22"/>
        </w:rPr>
        <w:t xml:space="preserve"> </w:t>
      </w:r>
      <w:r w:rsidRPr="004D5F78">
        <w:rPr>
          <w:rFonts w:eastAsia="Calibri" w:cs="Arial"/>
          <w:spacing w:val="-1"/>
          <w:szCs w:val="22"/>
        </w:rPr>
        <w:t>vrtným</w:t>
      </w:r>
      <w:r w:rsidRPr="004D5F78">
        <w:rPr>
          <w:rFonts w:eastAsia="Calibri" w:cs="Arial"/>
          <w:spacing w:val="1"/>
          <w:szCs w:val="22"/>
        </w:rPr>
        <w:t xml:space="preserve"> </w:t>
      </w:r>
      <w:r w:rsidRPr="004D5F78">
        <w:rPr>
          <w:rFonts w:eastAsia="Calibri" w:cs="Arial"/>
          <w:spacing w:val="-1"/>
          <w:szCs w:val="22"/>
        </w:rPr>
        <w:t>soupravám</w:t>
      </w:r>
    </w:p>
    <w:p w14:paraId="680EA91C" w14:textId="77777777" w:rsidR="00B00AE7" w:rsidRPr="004D5F78" w:rsidRDefault="00B00AE7" w:rsidP="001D0AEF">
      <w:pPr>
        <w:widowControl w:val="0"/>
        <w:numPr>
          <w:ilvl w:val="0"/>
          <w:numId w:val="76"/>
        </w:numPr>
        <w:tabs>
          <w:tab w:val="left" w:pos="1116"/>
        </w:tabs>
        <w:spacing w:before="1" w:after="0" w:line="240" w:lineRule="auto"/>
        <w:ind w:right="253"/>
        <w:jc w:val="both"/>
        <w:rPr>
          <w:rFonts w:eastAsia="Calibri" w:cs="Arial"/>
          <w:szCs w:val="22"/>
        </w:rPr>
      </w:pPr>
      <w:r w:rsidRPr="004D5F78">
        <w:rPr>
          <w:rFonts w:eastAsia="Calibri" w:cs="Arial"/>
          <w:spacing w:val="-1"/>
          <w:szCs w:val="22"/>
        </w:rPr>
        <w:t>Laboratorní</w:t>
      </w:r>
      <w:r w:rsidRPr="004D5F78">
        <w:rPr>
          <w:rFonts w:eastAsia="Calibri" w:cs="Arial"/>
          <w:spacing w:val="24"/>
          <w:szCs w:val="22"/>
        </w:rPr>
        <w:t xml:space="preserve"> </w:t>
      </w:r>
      <w:r w:rsidRPr="004D5F78">
        <w:rPr>
          <w:rFonts w:eastAsia="Calibri" w:cs="Arial"/>
          <w:spacing w:val="-1"/>
          <w:szCs w:val="22"/>
        </w:rPr>
        <w:t>zkoušky</w:t>
      </w:r>
      <w:r w:rsidRPr="004D5F78">
        <w:rPr>
          <w:rFonts w:eastAsia="Calibri" w:cs="Arial"/>
          <w:spacing w:val="24"/>
          <w:szCs w:val="22"/>
        </w:rPr>
        <w:t xml:space="preserve"> </w:t>
      </w:r>
      <w:r w:rsidRPr="004D5F78">
        <w:rPr>
          <w:rFonts w:eastAsia="Calibri" w:cs="Arial"/>
          <w:spacing w:val="-1"/>
          <w:szCs w:val="22"/>
        </w:rPr>
        <w:t>zemin,</w:t>
      </w:r>
      <w:r w:rsidRPr="004D5F78">
        <w:rPr>
          <w:rFonts w:eastAsia="Calibri" w:cs="Arial"/>
          <w:spacing w:val="24"/>
          <w:szCs w:val="22"/>
        </w:rPr>
        <w:t xml:space="preserve"> </w:t>
      </w:r>
      <w:r w:rsidRPr="004D5F78">
        <w:rPr>
          <w:rFonts w:eastAsia="Calibri" w:cs="Arial"/>
          <w:spacing w:val="-1"/>
          <w:szCs w:val="22"/>
        </w:rPr>
        <w:t>skalních</w:t>
      </w:r>
      <w:r w:rsidRPr="004D5F78">
        <w:rPr>
          <w:rFonts w:eastAsia="Calibri" w:cs="Arial"/>
          <w:spacing w:val="24"/>
          <w:szCs w:val="22"/>
        </w:rPr>
        <w:t xml:space="preserve"> </w:t>
      </w:r>
      <w:r w:rsidRPr="004D5F78">
        <w:rPr>
          <w:rFonts w:eastAsia="Calibri" w:cs="Arial"/>
          <w:szCs w:val="22"/>
        </w:rPr>
        <w:t>a</w:t>
      </w:r>
      <w:r w:rsidRPr="004D5F78">
        <w:rPr>
          <w:rFonts w:eastAsia="Calibri" w:cs="Arial"/>
          <w:spacing w:val="24"/>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4"/>
          <w:szCs w:val="22"/>
        </w:rPr>
        <w:t xml:space="preserve"> </w:t>
      </w:r>
      <w:r w:rsidRPr="004D5F78">
        <w:rPr>
          <w:rFonts w:eastAsia="Calibri" w:cs="Arial"/>
          <w:spacing w:val="-1"/>
          <w:szCs w:val="22"/>
        </w:rPr>
        <w:t>hornin</w:t>
      </w:r>
      <w:r w:rsidRPr="004D5F78">
        <w:rPr>
          <w:rFonts w:eastAsia="Calibri" w:cs="Arial"/>
          <w:spacing w:val="24"/>
          <w:szCs w:val="22"/>
        </w:rPr>
        <w:t xml:space="preserve"> </w:t>
      </w:r>
      <w:r w:rsidRPr="004D5F78">
        <w:rPr>
          <w:rFonts w:eastAsia="Calibri" w:cs="Arial"/>
          <w:szCs w:val="22"/>
        </w:rPr>
        <w:t>se</w:t>
      </w:r>
      <w:r w:rsidRPr="004D5F78">
        <w:rPr>
          <w:rFonts w:eastAsia="Calibri" w:cs="Arial"/>
          <w:spacing w:val="25"/>
          <w:szCs w:val="22"/>
        </w:rPr>
        <w:t xml:space="preserve"> </w:t>
      </w:r>
      <w:r w:rsidRPr="004D5F78">
        <w:rPr>
          <w:rFonts w:eastAsia="Calibri" w:cs="Arial"/>
          <w:spacing w:val="-1"/>
          <w:szCs w:val="22"/>
        </w:rPr>
        <w:t>provádí</w:t>
      </w:r>
      <w:r w:rsidRPr="004D5F78">
        <w:rPr>
          <w:rFonts w:eastAsia="Calibri" w:cs="Arial"/>
          <w:spacing w:val="24"/>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rozšířeném</w:t>
      </w:r>
      <w:r w:rsidRPr="004D5F78">
        <w:rPr>
          <w:rFonts w:eastAsia="Calibri" w:cs="Arial"/>
          <w:spacing w:val="26"/>
          <w:szCs w:val="22"/>
        </w:rPr>
        <w:t xml:space="preserve"> </w:t>
      </w:r>
      <w:r w:rsidRPr="004D5F78">
        <w:rPr>
          <w:rFonts w:eastAsia="Calibri" w:cs="Arial"/>
          <w:spacing w:val="-1"/>
          <w:szCs w:val="22"/>
        </w:rPr>
        <w:t>rozsahu</w:t>
      </w:r>
      <w:r w:rsidRPr="004D5F78">
        <w:rPr>
          <w:rFonts w:eastAsia="Calibri" w:cs="Arial"/>
          <w:spacing w:val="65"/>
          <w:szCs w:val="22"/>
        </w:rPr>
        <w:t xml:space="preserve"> </w:t>
      </w:r>
      <w:r w:rsidRPr="004D5F78">
        <w:rPr>
          <w:rFonts w:eastAsia="Calibri" w:cs="Arial"/>
          <w:spacing w:val="-1"/>
          <w:szCs w:val="22"/>
        </w:rPr>
        <w:t>než</w:t>
      </w:r>
      <w:r w:rsidRPr="004D5F78">
        <w:rPr>
          <w:rFonts w:eastAsia="Calibri" w:cs="Arial"/>
          <w:spacing w:val="30"/>
          <w:szCs w:val="22"/>
        </w:rPr>
        <w:t xml:space="preserve"> </w:t>
      </w:r>
      <w:r w:rsidRPr="004D5F78">
        <w:rPr>
          <w:rFonts w:eastAsia="Calibri" w:cs="Arial"/>
          <w:szCs w:val="22"/>
        </w:rPr>
        <w:t>u</w:t>
      </w:r>
      <w:r w:rsidRPr="004D5F78">
        <w:rPr>
          <w:rFonts w:eastAsia="Calibri" w:cs="Arial"/>
          <w:spacing w:val="31"/>
          <w:szCs w:val="22"/>
        </w:rPr>
        <w:t xml:space="preserve"> </w:t>
      </w:r>
      <w:r w:rsidRPr="004D5F78">
        <w:rPr>
          <w:rFonts w:eastAsia="Calibri" w:cs="Arial"/>
          <w:spacing w:val="-1"/>
          <w:szCs w:val="22"/>
        </w:rPr>
        <w:t>předcházejících</w:t>
      </w:r>
      <w:r w:rsidRPr="004D5F78">
        <w:rPr>
          <w:rFonts w:eastAsia="Calibri" w:cs="Arial"/>
          <w:spacing w:val="31"/>
          <w:szCs w:val="22"/>
        </w:rPr>
        <w:t xml:space="preserve"> </w:t>
      </w:r>
      <w:r w:rsidRPr="004D5F78">
        <w:rPr>
          <w:rFonts w:eastAsia="Calibri" w:cs="Arial"/>
          <w:spacing w:val="-1"/>
          <w:szCs w:val="22"/>
        </w:rPr>
        <w:t>etap</w:t>
      </w:r>
      <w:r w:rsidRPr="004D5F78">
        <w:rPr>
          <w:rFonts w:eastAsia="Calibri" w:cs="Arial"/>
          <w:spacing w:val="30"/>
          <w:szCs w:val="22"/>
        </w:rPr>
        <w:t xml:space="preserve"> </w:t>
      </w:r>
      <w:r w:rsidRPr="004D5F78">
        <w:rPr>
          <w:rFonts w:eastAsia="Calibri" w:cs="Arial"/>
          <w:spacing w:val="-1"/>
          <w:szCs w:val="22"/>
        </w:rPr>
        <w:t>průzkumu</w:t>
      </w:r>
      <w:r w:rsidRPr="004D5F78">
        <w:rPr>
          <w:rFonts w:eastAsia="Calibri" w:cs="Arial"/>
          <w:spacing w:val="31"/>
          <w:szCs w:val="22"/>
        </w:rPr>
        <w:t xml:space="preserve"> </w:t>
      </w:r>
      <w:r w:rsidRPr="004D5F78">
        <w:rPr>
          <w:rFonts w:eastAsia="Calibri" w:cs="Arial"/>
          <w:szCs w:val="22"/>
        </w:rPr>
        <w:t>a</w:t>
      </w:r>
      <w:r w:rsidRPr="004D5F78">
        <w:rPr>
          <w:rFonts w:eastAsia="Calibri" w:cs="Arial"/>
          <w:spacing w:val="32"/>
          <w:szCs w:val="22"/>
        </w:rPr>
        <w:t xml:space="preserve"> </w:t>
      </w:r>
      <w:r w:rsidRPr="004D5F78">
        <w:rPr>
          <w:rFonts w:eastAsia="Calibri" w:cs="Arial"/>
          <w:szCs w:val="22"/>
        </w:rPr>
        <w:t>to</w:t>
      </w:r>
      <w:r w:rsidRPr="004D5F78">
        <w:rPr>
          <w:rFonts w:eastAsia="Calibri" w:cs="Arial"/>
          <w:spacing w:val="33"/>
          <w:szCs w:val="22"/>
        </w:rPr>
        <w:t xml:space="preserve"> </w:t>
      </w:r>
      <w:r w:rsidRPr="004D5F78">
        <w:rPr>
          <w:rFonts w:eastAsia="Calibri" w:cs="Arial"/>
          <w:spacing w:val="-1"/>
          <w:szCs w:val="22"/>
        </w:rPr>
        <w:t>pro</w:t>
      </w:r>
      <w:r w:rsidRPr="004D5F78">
        <w:rPr>
          <w:rFonts w:eastAsia="Calibri" w:cs="Arial"/>
          <w:spacing w:val="32"/>
          <w:szCs w:val="22"/>
        </w:rPr>
        <w:t xml:space="preserve"> </w:t>
      </w:r>
      <w:r w:rsidRPr="004D5F78">
        <w:rPr>
          <w:rFonts w:eastAsia="Calibri" w:cs="Arial"/>
          <w:spacing w:val="-1"/>
          <w:szCs w:val="22"/>
        </w:rPr>
        <w:t>stanovení</w:t>
      </w:r>
      <w:r w:rsidRPr="004D5F78">
        <w:rPr>
          <w:rFonts w:eastAsia="Calibri" w:cs="Arial"/>
          <w:spacing w:val="32"/>
          <w:szCs w:val="22"/>
        </w:rPr>
        <w:t xml:space="preserve"> </w:t>
      </w:r>
      <w:r w:rsidRPr="004D5F78">
        <w:rPr>
          <w:rFonts w:eastAsia="Calibri" w:cs="Arial"/>
          <w:spacing w:val="-1"/>
          <w:szCs w:val="22"/>
        </w:rPr>
        <w:t>popisných</w:t>
      </w:r>
      <w:r w:rsidRPr="004D5F78">
        <w:rPr>
          <w:rFonts w:eastAsia="Calibri" w:cs="Arial"/>
          <w:spacing w:val="31"/>
          <w:szCs w:val="22"/>
        </w:rPr>
        <w:t xml:space="preserve"> </w:t>
      </w:r>
      <w:r w:rsidRPr="004D5F78">
        <w:rPr>
          <w:rFonts w:eastAsia="Calibri" w:cs="Arial"/>
          <w:spacing w:val="-1"/>
          <w:szCs w:val="22"/>
        </w:rPr>
        <w:t>vlastností</w:t>
      </w:r>
      <w:r w:rsidRPr="004D5F78">
        <w:rPr>
          <w:rFonts w:eastAsia="Calibri" w:cs="Arial"/>
          <w:spacing w:val="28"/>
          <w:szCs w:val="22"/>
        </w:rPr>
        <w:t xml:space="preserve"> </w:t>
      </w:r>
      <w:r w:rsidRPr="004D5F78">
        <w:rPr>
          <w:rFonts w:eastAsia="Calibri" w:cs="Arial"/>
          <w:spacing w:val="-1"/>
          <w:szCs w:val="22"/>
        </w:rPr>
        <w:t>jednotlivých</w:t>
      </w:r>
      <w:r w:rsidRPr="004D5F78">
        <w:rPr>
          <w:rFonts w:eastAsia="Calibri" w:cs="Arial"/>
          <w:spacing w:val="67"/>
          <w:szCs w:val="22"/>
        </w:rPr>
        <w:t xml:space="preserve"> </w:t>
      </w:r>
      <w:r w:rsidRPr="004D5F78">
        <w:rPr>
          <w:rFonts w:eastAsia="Calibri" w:cs="Arial"/>
          <w:spacing w:val="-1"/>
          <w:szCs w:val="22"/>
        </w:rPr>
        <w:t>typů</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4"/>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zCs w:val="22"/>
        </w:rPr>
        <w:t>k</w:t>
      </w:r>
      <w:r w:rsidRPr="004D5F78">
        <w:rPr>
          <w:rFonts w:eastAsia="Calibri" w:cs="Arial"/>
          <w:spacing w:val="1"/>
          <w:szCs w:val="22"/>
        </w:rPr>
        <w:t xml:space="preserve"> </w:t>
      </w:r>
      <w:r w:rsidRPr="004D5F78">
        <w:rPr>
          <w:rFonts w:eastAsia="Calibri" w:cs="Arial"/>
          <w:spacing w:val="-1"/>
          <w:szCs w:val="22"/>
        </w:rPr>
        <w:t>jejich</w:t>
      </w:r>
      <w:r w:rsidRPr="004D5F78">
        <w:rPr>
          <w:rFonts w:eastAsia="Calibri" w:cs="Arial"/>
          <w:spacing w:val="4"/>
          <w:szCs w:val="22"/>
        </w:rPr>
        <w:t xml:space="preserve"> </w:t>
      </w:r>
      <w:r w:rsidRPr="004D5F78">
        <w:rPr>
          <w:rFonts w:eastAsia="Calibri" w:cs="Arial"/>
          <w:spacing w:val="-2"/>
          <w:szCs w:val="22"/>
        </w:rPr>
        <w:t>zařazení</w:t>
      </w:r>
      <w:r w:rsidRPr="004D5F78">
        <w:rPr>
          <w:rFonts w:eastAsia="Calibri" w:cs="Arial"/>
          <w:spacing w:val="5"/>
          <w:szCs w:val="22"/>
        </w:rPr>
        <w:t xml:space="preserve"> </w:t>
      </w:r>
      <w:r w:rsidRPr="004D5F78">
        <w:rPr>
          <w:rFonts w:eastAsia="Calibri" w:cs="Arial"/>
          <w:spacing w:val="-1"/>
          <w:szCs w:val="22"/>
        </w:rPr>
        <w:t>do</w:t>
      </w:r>
      <w:r w:rsidRPr="004D5F78">
        <w:rPr>
          <w:rFonts w:eastAsia="Calibri" w:cs="Arial"/>
          <w:spacing w:val="4"/>
          <w:szCs w:val="22"/>
        </w:rPr>
        <w:t xml:space="preserve"> </w:t>
      </w:r>
      <w:r w:rsidRPr="004D5F78">
        <w:rPr>
          <w:rFonts w:eastAsia="Calibri" w:cs="Arial"/>
          <w:spacing w:val="-1"/>
          <w:szCs w:val="22"/>
        </w:rPr>
        <w:t>klasifikačních</w:t>
      </w:r>
      <w:r w:rsidRPr="004D5F78">
        <w:rPr>
          <w:rFonts w:eastAsia="Calibri" w:cs="Arial"/>
          <w:spacing w:val="5"/>
          <w:szCs w:val="22"/>
        </w:rPr>
        <w:t xml:space="preserve"> </w:t>
      </w:r>
      <w:r w:rsidRPr="004D5F78">
        <w:rPr>
          <w:rFonts w:eastAsia="Calibri" w:cs="Arial"/>
          <w:spacing w:val="-1"/>
          <w:szCs w:val="22"/>
        </w:rPr>
        <w:t>systémů</w:t>
      </w:r>
      <w:r w:rsidRPr="004D5F78">
        <w:rPr>
          <w:rFonts w:eastAsia="Calibri" w:cs="Arial"/>
          <w:spacing w:val="4"/>
          <w:szCs w:val="22"/>
        </w:rPr>
        <w:t xml:space="preserve"> </w:t>
      </w:r>
      <w:r w:rsidRPr="004D5F78">
        <w:rPr>
          <w:rFonts w:eastAsia="Calibri" w:cs="Arial"/>
          <w:spacing w:val="-2"/>
          <w:szCs w:val="22"/>
        </w:rPr>
        <w:t>norem</w:t>
      </w:r>
      <w:r w:rsidRPr="004D5F78">
        <w:rPr>
          <w:rFonts w:eastAsia="Calibri" w:cs="Arial"/>
          <w:spacing w:val="6"/>
          <w:szCs w:val="22"/>
        </w:rPr>
        <w:t xml:space="preserve"> </w:t>
      </w:r>
      <w:r w:rsidRPr="004D5F78">
        <w:rPr>
          <w:rFonts w:eastAsia="Calibri" w:cs="Arial"/>
          <w:spacing w:val="-1"/>
          <w:szCs w:val="22"/>
        </w:rPr>
        <w:t>ČSN</w:t>
      </w:r>
      <w:r w:rsidRPr="004D5F78">
        <w:rPr>
          <w:rFonts w:eastAsia="Calibri" w:cs="Arial"/>
          <w:spacing w:val="1"/>
          <w:szCs w:val="22"/>
        </w:rPr>
        <w:t xml:space="preserve"> </w:t>
      </w:r>
      <w:r w:rsidRPr="004D5F78">
        <w:rPr>
          <w:rFonts w:eastAsia="Calibri" w:cs="Arial"/>
          <w:spacing w:val="-1"/>
          <w:szCs w:val="22"/>
        </w:rPr>
        <w:t>736133,</w:t>
      </w:r>
      <w:r w:rsidRPr="004D5F78">
        <w:rPr>
          <w:rFonts w:eastAsia="Calibri" w:cs="Arial"/>
          <w:spacing w:val="5"/>
          <w:szCs w:val="22"/>
        </w:rPr>
        <w:t xml:space="preserve"> </w:t>
      </w:r>
      <w:r w:rsidRPr="004D5F78">
        <w:rPr>
          <w:rFonts w:eastAsia="Calibri" w:cs="Arial"/>
          <w:spacing w:val="-1"/>
          <w:szCs w:val="22"/>
        </w:rPr>
        <w:t>ČSN</w:t>
      </w:r>
      <w:r w:rsidRPr="004D5F78">
        <w:rPr>
          <w:rFonts w:eastAsia="Calibri" w:cs="Arial"/>
          <w:spacing w:val="4"/>
          <w:szCs w:val="22"/>
        </w:rPr>
        <w:t xml:space="preserve"> </w:t>
      </w:r>
      <w:r w:rsidRPr="004D5F78">
        <w:rPr>
          <w:rFonts w:eastAsia="Calibri" w:cs="Arial"/>
          <w:spacing w:val="-1"/>
          <w:szCs w:val="22"/>
        </w:rPr>
        <w:t>ISO</w:t>
      </w:r>
      <w:r w:rsidRPr="004D5F78">
        <w:rPr>
          <w:rFonts w:eastAsia="Calibri" w:cs="Arial"/>
          <w:spacing w:val="5"/>
          <w:szCs w:val="22"/>
        </w:rPr>
        <w:t xml:space="preserve"> </w:t>
      </w:r>
      <w:r w:rsidRPr="004D5F78">
        <w:rPr>
          <w:rFonts w:eastAsia="Calibri" w:cs="Arial"/>
          <w:spacing w:val="-1"/>
          <w:szCs w:val="22"/>
        </w:rPr>
        <w:t>14688-2</w:t>
      </w:r>
      <w:r w:rsidRPr="004D5F78">
        <w:rPr>
          <w:rFonts w:eastAsia="Calibri" w:cs="Arial"/>
          <w:spacing w:val="65"/>
          <w:szCs w:val="22"/>
        </w:rPr>
        <w:t xml:space="preserve"> </w:t>
      </w:r>
      <w:r w:rsidRPr="004D5F78">
        <w:rPr>
          <w:rFonts w:eastAsia="Calibri" w:cs="Arial"/>
          <w:szCs w:val="22"/>
        </w:rPr>
        <w:t xml:space="preserve">a </w:t>
      </w:r>
      <w:r w:rsidRPr="004D5F78">
        <w:rPr>
          <w:rFonts w:eastAsia="Calibri" w:cs="Arial"/>
          <w:spacing w:val="-1"/>
          <w:szCs w:val="22"/>
        </w:rPr>
        <w:t>ČSN 75</w:t>
      </w:r>
      <w:r w:rsidRPr="004D5F78">
        <w:rPr>
          <w:rFonts w:eastAsia="Calibri" w:cs="Arial"/>
          <w:spacing w:val="1"/>
          <w:szCs w:val="22"/>
        </w:rPr>
        <w:t xml:space="preserve"> </w:t>
      </w:r>
      <w:r w:rsidRPr="004D5F78">
        <w:rPr>
          <w:rFonts w:eastAsia="Calibri" w:cs="Arial"/>
          <w:spacing w:val="-1"/>
          <w:szCs w:val="22"/>
        </w:rPr>
        <w:t>2410 konkrétně</w:t>
      </w:r>
      <w:r w:rsidRPr="004D5F78">
        <w:rPr>
          <w:rFonts w:eastAsia="Calibri" w:cs="Arial"/>
          <w:spacing w:val="-2"/>
          <w:szCs w:val="22"/>
        </w:rPr>
        <w:t xml:space="preserve"> </w:t>
      </w:r>
      <w:r w:rsidRPr="004D5F78">
        <w:rPr>
          <w:rFonts w:eastAsia="Calibri" w:cs="Arial"/>
          <w:spacing w:val="-1"/>
          <w:szCs w:val="22"/>
        </w:rPr>
        <w:t>pak</w:t>
      </w:r>
      <w:r w:rsidRPr="004D5F78">
        <w:rPr>
          <w:rFonts w:eastAsia="Calibri" w:cs="Arial"/>
          <w:spacing w:val="1"/>
          <w:szCs w:val="22"/>
        </w:rPr>
        <w:t xml:space="preserve"> </w:t>
      </w:r>
      <w:proofErr w:type="gramStart"/>
      <w:r w:rsidRPr="004D5F78">
        <w:rPr>
          <w:rFonts w:eastAsia="Calibri" w:cs="Arial"/>
          <w:spacing w:val="-1"/>
          <w:szCs w:val="22"/>
        </w:rPr>
        <w:t>na</w:t>
      </w:r>
      <w:r w:rsidRPr="004D5F78">
        <w:rPr>
          <w:rFonts w:eastAsia="Calibri" w:cs="Arial"/>
          <w:szCs w:val="22"/>
        </w:rPr>
        <w:t xml:space="preserve"> :</w:t>
      </w:r>
      <w:proofErr w:type="gramEnd"/>
    </w:p>
    <w:p w14:paraId="157A98E0" w14:textId="77777777" w:rsidR="00B00AE7" w:rsidRPr="004D5F78" w:rsidRDefault="00B00AE7" w:rsidP="001D0AEF">
      <w:pPr>
        <w:widowControl w:val="0"/>
        <w:numPr>
          <w:ilvl w:val="1"/>
          <w:numId w:val="76"/>
        </w:numPr>
        <w:tabs>
          <w:tab w:val="left" w:pos="1837"/>
        </w:tabs>
        <w:spacing w:after="0" w:line="274" w:lineRule="exact"/>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dle</w:t>
      </w:r>
      <w:r w:rsidRPr="004D5F78">
        <w:rPr>
          <w:rFonts w:eastAsia="Calibri" w:cs="Arial"/>
          <w:spacing w:val="1"/>
          <w:szCs w:val="22"/>
        </w:rPr>
        <w:t xml:space="preserve"> </w:t>
      </w:r>
      <w:r w:rsidRPr="004D5F78">
        <w:rPr>
          <w:rFonts w:eastAsia="Calibri" w:cs="Arial"/>
          <w:spacing w:val="-1"/>
          <w:szCs w:val="22"/>
        </w:rPr>
        <w:t>ČSN</w:t>
      </w:r>
    </w:p>
    <w:p w14:paraId="1B478CF6"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do násypů</w:t>
      </w:r>
      <w:r w:rsidRPr="004D5F78">
        <w:rPr>
          <w:rFonts w:eastAsia="Calibri" w:cs="Arial"/>
          <w:szCs w:val="22"/>
        </w:rPr>
        <w:t xml:space="preserve"> ve</w:t>
      </w:r>
      <w:r w:rsidRPr="004D5F78">
        <w:rPr>
          <w:rFonts w:eastAsia="Calibri" w:cs="Arial"/>
          <w:spacing w:val="-2"/>
          <w:szCs w:val="22"/>
        </w:rPr>
        <w:t xml:space="preserve"> </w:t>
      </w:r>
      <w:r w:rsidRPr="004D5F78">
        <w:rPr>
          <w:rFonts w:eastAsia="Calibri" w:cs="Arial"/>
          <w:spacing w:val="-1"/>
          <w:szCs w:val="22"/>
        </w:rPr>
        <w:t>smyslu ČSN</w:t>
      </w:r>
      <w:r w:rsidRPr="004D5F78">
        <w:rPr>
          <w:rFonts w:eastAsia="Calibri" w:cs="Arial"/>
          <w:spacing w:val="-3"/>
          <w:szCs w:val="22"/>
        </w:rPr>
        <w:t xml:space="preserve">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22F78D10"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do aktivní</w:t>
      </w:r>
      <w:r w:rsidRPr="004D5F78">
        <w:rPr>
          <w:rFonts w:eastAsia="Calibri" w:cs="Arial"/>
          <w:szCs w:val="22"/>
        </w:rPr>
        <w:t xml:space="preserve"> </w:t>
      </w:r>
      <w:r w:rsidRPr="004D5F78">
        <w:rPr>
          <w:rFonts w:eastAsia="Calibri" w:cs="Arial"/>
          <w:spacing w:val="-1"/>
          <w:szCs w:val="22"/>
        </w:rPr>
        <w:t>zóny vozovky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 xml:space="preserve">ČSN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0DEB7489" w14:textId="77777777" w:rsidR="00B00AE7" w:rsidRPr="004D5F78" w:rsidRDefault="00B00AE7" w:rsidP="001D0AEF">
      <w:pPr>
        <w:widowControl w:val="0"/>
        <w:numPr>
          <w:ilvl w:val="1"/>
          <w:numId w:val="76"/>
        </w:numPr>
        <w:tabs>
          <w:tab w:val="left" w:pos="1836"/>
        </w:tabs>
        <w:spacing w:before="34"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pro úpravu pojivy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ČSN 73 6133</w:t>
      </w:r>
    </w:p>
    <w:p w14:paraId="1CE25775" w14:textId="77777777" w:rsidR="0070151B" w:rsidRPr="004D5F78" w:rsidRDefault="00B00AE7" w:rsidP="001D0AEF">
      <w:pPr>
        <w:widowControl w:val="0"/>
        <w:numPr>
          <w:ilvl w:val="1"/>
          <w:numId w:val="76"/>
        </w:numPr>
        <w:tabs>
          <w:tab w:val="left" w:pos="1836"/>
        </w:tabs>
        <w:spacing w:before="31"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materiály</w:t>
      </w:r>
      <w:r w:rsidRPr="004D5F78">
        <w:rPr>
          <w:rFonts w:eastAsia="Calibri" w:cs="Arial"/>
          <w:spacing w:val="1"/>
          <w:szCs w:val="22"/>
        </w:rPr>
        <w:t xml:space="preserve"> </w:t>
      </w:r>
      <w:r w:rsidRPr="004D5F78">
        <w:rPr>
          <w:rFonts w:eastAsia="Calibri" w:cs="Arial"/>
          <w:spacing w:val="-1"/>
          <w:szCs w:val="22"/>
        </w:rPr>
        <w:t>sanačního</w:t>
      </w:r>
      <w:r w:rsidRPr="004D5F78">
        <w:rPr>
          <w:rFonts w:eastAsia="Calibri" w:cs="Arial"/>
          <w:spacing w:val="1"/>
          <w:szCs w:val="22"/>
        </w:rPr>
        <w:t xml:space="preserve"> </w:t>
      </w:r>
      <w:r w:rsidRPr="004D5F78">
        <w:rPr>
          <w:rFonts w:eastAsia="Calibri" w:cs="Arial"/>
          <w:spacing w:val="-1"/>
          <w:szCs w:val="22"/>
        </w:rPr>
        <w:t>charakteru</w:t>
      </w:r>
      <w:r w:rsidRPr="004D5F78">
        <w:rPr>
          <w:rFonts w:eastAsia="Calibri" w:cs="Arial"/>
          <w:spacing w:val="-3"/>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násypů</w:t>
      </w:r>
    </w:p>
    <w:p w14:paraId="3241D302" w14:textId="77777777" w:rsidR="001A027C" w:rsidRPr="004D5F78" w:rsidRDefault="001A027C" w:rsidP="001D0AEF">
      <w:pPr>
        <w:pStyle w:val="Odstavecseseznamem"/>
        <w:numPr>
          <w:ilvl w:val="0"/>
          <w:numId w:val="76"/>
        </w:numPr>
        <w:jc w:val="both"/>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49"/>
          <w:szCs w:val="22"/>
        </w:rPr>
        <w:t xml:space="preserve"> </w:t>
      </w:r>
      <w:r w:rsidRPr="004D5F78">
        <w:rPr>
          <w:rFonts w:eastAsia="Calibri" w:cs="Arial"/>
          <w:spacing w:val="-1"/>
          <w:szCs w:val="22"/>
        </w:rPr>
        <w:t>stavebních</w:t>
      </w:r>
      <w:r w:rsidRPr="004D5F78">
        <w:rPr>
          <w:rFonts w:eastAsia="Calibri" w:cs="Arial"/>
          <w:szCs w:val="22"/>
        </w:rPr>
        <w:t xml:space="preserve"> </w:t>
      </w:r>
      <w:r w:rsidRPr="004D5F78">
        <w:rPr>
          <w:rFonts w:eastAsia="Calibri" w:cs="Arial"/>
          <w:spacing w:val="-1"/>
          <w:szCs w:val="22"/>
        </w:rPr>
        <w:t>objektů</w:t>
      </w:r>
      <w:r w:rsidRPr="004D5F78">
        <w:rPr>
          <w:rFonts w:eastAsia="Calibri" w:cs="Arial"/>
          <w:szCs w:val="22"/>
        </w:rPr>
        <w:t xml:space="preserve"> je</w:t>
      </w:r>
      <w:r w:rsidRPr="004D5F78">
        <w:rPr>
          <w:rFonts w:eastAsia="Calibri" w:cs="Arial"/>
          <w:spacing w:val="1"/>
          <w:szCs w:val="22"/>
        </w:rPr>
        <w:t xml:space="preserve"> </w:t>
      </w:r>
      <w:r w:rsidRPr="004D5F78">
        <w:rPr>
          <w:rFonts w:eastAsia="Calibri" w:cs="Arial"/>
          <w:spacing w:val="-1"/>
          <w:szCs w:val="22"/>
        </w:rPr>
        <w:t>nutné</w:t>
      </w:r>
      <w:r w:rsidRPr="004D5F78">
        <w:rPr>
          <w:rFonts w:eastAsia="Calibri" w:cs="Arial"/>
          <w:spacing w:val="2"/>
          <w:szCs w:val="22"/>
        </w:rPr>
        <w:t xml:space="preserve"> </w:t>
      </w:r>
      <w:r w:rsidRPr="004D5F78">
        <w:rPr>
          <w:rFonts w:eastAsia="Calibri" w:cs="Arial"/>
          <w:spacing w:val="-1"/>
          <w:szCs w:val="22"/>
        </w:rPr>
        <w:t>odebrat</w:t>
      </w:r>
      <w:r w:rsidRPr="004D5F78">
        <w:rPr>
          <w:rFonts w:eastAsia="Calibri" w:cs="Arial"/>
          <w:spacing w:val="1"/>
          <w:szCs w:val="22"/>
        </w:rPr>
        <w:t xml:space="preserve"> </w:t>
      </w:r>
      <w:r w:rsidRPr="004D5F78">
        <w:rPr>
          <w:rFonts w:eastAsia="Calibri" w:cs="Arial"/>
          <w:spacing w:val="-2"/>
          <w:szCs w:val="22"/>
        </w:rPr>
        <w:t>vzorky</w:t>
      </w:r>
      <w:r w:rsidRPr="004D5F78">
        <w:rPr>
          <w:rFonts w:eastAsia="Calibri" w:cs="Arial"/>
          <w:spacing w:val="1"/>
          <w:szCs w:val="22"/>
        </w:rPr>
        <w:t xml:space="preserve"> </w:t>
      </w:r>
      <w:r w:rsidRPr="004D5F78">
        <w:rPr>
          <w:rFonts w:eastAsia="Calibri" w:cs="Arial"/>
          <w:spacing w:val="-1"/>
          <w:szCs w:val="22"/>
        </w:rPr>
        <w:t>podzemní</w:t>
      </w:r>
      <w:r w:rsidRPr="004D5F78">
        <w:rPr>
          <w:rFonts w:eastAsia="Calibri" w:cs="Arial"/>
          <w:spacing w:val="1"/>
          <w:szCs w:val="22"/>
        </w:rPr>
        <w:t xml:space="preserve"> </w:t>
      </w:r>
      <w:r w:rsidRPr="004D5F78">
        <w:rPr>
          <w:rFonts w:eastAsia="Calibri" w:cs="Arial"/>
          <w:spacing w:val="-1"/>
          <w:szCs w:val="22"/>
        </w:rPr>
        <w:t>vody</w:t>
      </w:r>
      <w:r w:rsidRPr="004D5F78">
        <w:rPr>
          <w:rFonts w:eastAsia="Calibri" w:cs="Arial"/>
          <w:spacing w:val="2"/>
          <w:szCs w:val="22"/>
        </w:rPr>
        <w:t xml:space="preserve"> </w:t>
      </w:r>
      <w:r w:rsidRPr="004D5F78">
        <w:rPr>
          <w:rFonts w:eastAsia="Calibri" w:cs="Arial"/>
          <w:spacing w:val="-2"/>
          <w:szCs w:val="22"/>
        </w:rPr>
        <w:t>(pokud</w:t>
      </w:r>
      <w:r w:rsidRPr="004D5F78">
        <w:rPr>
          <w:rFonts w:eastAsia="Calibri" w:cs="Arial"/>
          <w:szCs w:val="22"/>
        </w:rPr>
        <w:t xml:space="preserve"> nejsou </w:t>
      </w:r>
      <w:r w:rsidRPr="004D5F78">
        <w:rPr>
          <w:rFonts w:eastAsia="Calibri" w:cs="Arial"/>
          <w:spacing w:val="-1"/>
          <w:szCs w:val="22"/>
        </w:rPr>
        <w:t>již</w:t>
      </w:r>
      <w:r w:rsidRPr="004D5F78">
        <w:rPr>
          <w:rFonts w:eastAsia="Calibri" w:cs="Arial"/>
          <w:spacing w:val="65"/>
          <w:szCs w:val="22"/>
        </w:rPr>
        <w:t xml:space="preserve"> </w:t>
      </w:r>
      <w:r w:rsidRPr="004D5F78">
        <w:rPr>
          <w:rFonts w:eastAsia="Calibri" w:cs="Arial"/>
          <w:spacing w:val="-1"/>
          <w:szCs w:val="22"/>
        </w:rPr>
        <w:t>stanoveny</w:t>
      </w:r>
      <w:r w:rsidRPr="004D5F78">
        <w:rPr>
          <w:rFonts w:eastAsia="Calibri" w:cs="Arial"/>
          <w:spacing w:val="1"/>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předcházející</w:t>
      </w:r>
      <w:r w:rsidRPr="004D5F78">
        <w:rPr>
          <w:rFonts w:eastAsia="Calibri" w:cs="Arial"/>
          <w:spacing w:val="2"/>
          <w:szCs w:val="22"/>
        </w:rPr>
        <w:t xml:space="preserve"> </w:t>
      </w:r>
      <w:r w:rsidRPr="004D5F78">
        <w:rPr>
          <w:rFonts w:eastAsia="Calibri" w:cs="Arial"/>
          <w:spacing w:val="-1"/>
          <w:szCs w:val="22"/>
        </w:rPr>
        <w:t>etapě)</w:t>
      </w:r>
      <w:r w:rsidRPr="004D5F78">
        <w:rPr>
          <w:rFonts w:eastAsia="Calibri" w:cs="Arial"/>
          <w:spacing w:val="3"/>
          <w:szCs w:val="22"/>
        </w:rPr>
        <w:t xml:space="preserve"> </w:t>
      </w:r>
      <w:r w:rsidRPr="004D5F78">
        <w:rPr>
          <w:rFonts w:eastAsia="Calibri" w:cs="Arial"/>
          <w:spacing w:val="-1"/>
          <w:szCs w:val="22"/>
        </w:rPr>
        <w:t>za</w:t>
      </w:r>
      <w:r w:rsidRPr="004D5F78">
        <w:rPr>
          <w:rFonts w:eastAsia="Calibri" w:cs="Arial"/>
          <w:spacing w:val="2"/>
          <w:szCs w:val="22"/>
        </w:rPr>
        <w:t xml:space="preserve"> </w:t>
      </w:r>
      <w:r w:rsidRPr="004D5F78">
        <w:rPr>
          <w:rFonts w:eastAsia="Calibri" w:cs="Arial"/>
          <w:spacing w:val="-1"/>
          <w:szCs w:val="22"/>
        </w:rPr>
        <w:t>účelem</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2"/>
          <w:szCs w:val="22"/>
        </w:rPr>
        <w:t xml:space="preserve"> </w:t>
      </w:r>
      <w:r w:rsidRPr="004D5F78">
        <w:rPr>
          <w:rFonts w:eastAsia="Calibri" w:cs="Arial"/>
          <w:spacing w:val="-1"/>
          <w:szCs w:val="22"/>
        </w:rPr>
        <w:t>chemické</w:t>
      </w:r>
      <w:r w:rsidRPr="004D5F78">
        <w:rPr>
          <w:rFonts w:eastAsia="Calibri" w:cs="Arial"/>
          <w:spacing w:val="3"/>
          <w:szCs w:val="22"/>
        </w:rPr>
        <w:t xml:space="preserve"> </w:t>
      </w:r>
      <w:r w:rsidRPr="004D5F78">
        <w:rPr>
          <w:rFonts w:eastAsia="Calibri" w:cs="Arial"/>
          <w:spacing w:val="-1"/>
          <w:szCs w:val="22"/>
        </w:rPr>
        <w:t>agresivity</w:t>
      </w:r>
      <w:r w:rsidRPr="004D5F78">
        <w:rPr>
          <w:rFonts w:eastAsia="Calibri" w:cs="Arial"/>
          <w:spacing w:val="3"/>
          <w:szCs w:val="22"/>
        </w:rPr>
        <w:t xml:space="preserve"> </w:t>
      </w:r>
      <w:r w:rsidRPr="004D5F78">
        <w:rPr>
          <w:rFonts w:eastAsia="Calibri" w:cs="Arial"/>
          <w:spacing w:val="-1"/>
          <w:szCs w:val="22"/>
        </w:rPr>
        <w:t>prostředí</w:t>
      </w:r>
      <w:r w:rsidRPr="004D5F78">
        <w:rPr>
          <w:rFonts w:eastAsia="Calibri" w:cs="Arial"/>
          <w:spacing w:val="2"/>
          <w:szCs w:val="22"/>
        </w:rPr>
        <w:t xml:space="preserve"> </w:t>
      </w:r>
      <w:r w:rsidRPr="004D5F78">
        <w:rPr>
          <w:rFonts w:eastAsia="Calibri" w:cs="Arial"/>
          <w:spacing w:val="-1"/>
          <w:szCs w:val="22"/>
        </w:rPr>
        <w:t>na</w:t>
      </w:r>
      <w:r w:rsidRPr="004D5F78">
        <w:rPr>
          <w:rFonts w:eastAsia="Calibri" w:cs="Arial"/>
          <w:spacing w:val="2"/>
          <w:szCs w:val="22"/>
        </w:rPr>
        <w:t xml:space="preserve"> </w:t>
      </w:r>
      <w:r w:rsidRPr="004D5F78">
        <w:rPr>
          <w:rFonts w:eastAsia="Calibri" w:cs="Arial"/>
          <w:szCs w:val="22"/>
        </w:rPr>
        <w:t>beton</w:t>
      </w:r>
      <w:r w:rsidRPr="004D5F78">
        <w:rPr>
          <w:rFonts w:eastAsia="Calibri" w:cs="Arial"/>
          <w:spacing w:val="57"/>
          <w:szCs w:val="22"/>
        </w:rPr>
        <w:t xml:space="preserve"> </w:t>
      </w:r>
      <w:r w:rsidRPr="004D5F78">
        <w:rPr>
          <w:rFonts w:eastAsia="Calibri" w:cs="Arial"/>
          <w:spacing w:val="-1"/>
          <w:szCs w:val="22"/>
        </w:rPr>
        <w:t>podle</w:t>
      </w:r>
      <w:r w:rsidRPr="004D5F78">
        <w:rPr>
          <w:rFonts w:eastAsia="Calibri" w:cs="Arial"/>
          <w:spacing w:val="1"/>
          <w:szCs w:val="22"/>
        </w:rPr>
        <w:t xml:space="preserve"> </w:t>
      </w:r>
      <w:r w:rsidRPr="004D5F78">
        <w:rPr>
          <w:rFonts w:eastAsia="Calibri" w:cs="Arial"/>
          <w:spacing w:val="-1"/>
          <w:szCs w:val="22"/>
        </w:rPr>
        <w:t xml:space="preserve">ČSN </w:t>
      </w:r>
      <w:r w:rsidRPr="004D5F78">
        <w:rPr>
          <w:rFonts w:eastAsia="Calibri" w:cs="Arial"/>
          <w:szCs w:val="22"/>
        </w:rPr>
        <w:t>EN</w:t>
      </w:r>
      <w:r w:rsidRPr="004D5F78">
        <w:rPr>
          <w:rFonts w:eastAsia="Calibri" w:cs="Arial"/>
          <w:spacing w:val="-3"/>
          <w:szCs w:val="22"/>
        </w:rPr>
        <w:t xml:space="preserve"> </w:t>
      </w:r>
      <w:r w:rsidRPr="004D5F78">
        <w:rPr>
          <w:rFonts w:eastAsia="Calibri" w:cs="Arial"/>
          <w:spacing w:val="-1"/>
          <w:szCs w:val="22"/>
        </w:rPr>
        <w:t>206-1</w:t>
      </w:r>
    </w:p>
    <w:p w14:paraId="2248D3B6" w14:textId="77777777" w:rsidR="00E32805" w:rsidRPr="004D5F78" w:rsidRDefault="00E32805" w:rsidP="001A027C">
      <w:pPr>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9737C2" w:rsidRPr="004D5F78" w14:paraId="077EEBC2"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EEBABE" w14:textId="77777777" w:rsidR="009737C2" w:rsidRPr="002F6773" w:rsidRDefault="009737C2" w:rsidP="00500D7A">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9737C2" w:rsidRPr="004D5F78" w14:paraId="4C082E92"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2B273810" w14:textId="77777777" w:rsidR="009737C2" w:rsidRPr="004D5F78" w:rsidRDefault="009737C2" w:rsidP="00500D7A">
            <w:pPr>
              <w:spacing w:line="264" w:lineRule="exact"/>
              <w:ind w:left="102"/>
              <w:rPr>
                <w:rFonts w:cs="Arial"/>
              </w:rPr>
            </w:pPr>
            <w:r w:rsidRPr="004D5F78">
              <w:rPr>
                <w:rFonts w:cs="Arial"/>
              </w:rPr>
              <w:t>1)</w:t>
            </w:r>
          </w:p>
        </w:tc>
        <w:tc>
          <w:tcPr>
            <w:tcW w:w="8746" w:type="dxa"/>
            <w:tcBorders>
              <w:top w:val="single" w:sz="5" w:space="0" w:color="000000"/>
              <w:left w:val="single" w:sz="5" w:space="0" w:color="000000"/>
              <w:bottom w:val="single" w:sz="5" w:space="0" w:color="000000"/>
              <w:right w:val="single" w:sz="5" w:space="0" w:color="000000"/>
            </w:tcBorders>
          </w:tcPr>
          <w:p w14:paraId="1A9E7556" w14:textId="77777777" w:rsidR="009737C2" w:rsidRPr="004D5F78" w:rsidRDefault="009737C2" w:rsidP="00500D7A">
            <w:pPr>
              <w:ind w:left="102" w:right="289"/>
              <w:rPr>
                <w:rFonts w:cs="Arial"/>
              </w:rPr>
            </w:pPr>
            <w:proofErr w:type="spellStart"/>
            <w:r w:rsidRPr="004D5F78">
              <w:rPr>
                <w:rFonts w:cs="Arial"/>
                <w:spacing w:val="-1"/>
              </w:rPr>
              <w:t>Shromáždění</w:t>
            </w:r>
            <w:proofErr w:type="spellEnd"/>
            <w:r w:rsidRPr="004D5F78">
              <w:rPr>
                <w:rFonts w:cs="Arial"/>
                <w:spacing w:val="-2"/>
              </w:rPr>
              <w:t xml:space="preserve"> </w:t>
            </w:r>
            <w:r w:rsidRPr="004D5F78">
              <w:rPr>
                <w:rFonts w:cs="Arial"/>
              </w:rPr>
              <w:t>co</w:t>
            </w:r>
            <w:r w:rsidRPr="004D5F78">
              <w:rPr>
                <w:rFonts w:cs="Arial"/>
                <w:spacing w:val="-1"/>
              </w:rPr>
              <w:t xml:space="preserve"> </w:t>
            </w:r>
            <w:proofErr w:type="spellStart"/>
            <w:r w:rsidRPr="004D5F78">
              <w:rPr>
                <w:rFonts w:cs="Arial"/>
                <w:spacing w:val="-1"/>
              </w:rPr>
              <w:t>nejúplnějších</w:t>
            </w:r>
            <w:proofErr w:type="spellEnd"/>
            <w:r w:rsidRPr="004D5F78">
              <w:rPr>
                <w:rFonts w:cs="Arial"/>
                <w:spacing w:val="-1"/>
              </w:rPr>
              <w:t xml:space="preserve"> </w:t>
            </w:r>
            <w:proofErr w:type="spellStart"/>
            <w:r w:rsidRPr="004D5F78">
              <w:rPr>
                <w:rFonts w:cs="Arial"/>
                <w:spacing w:val="-1"/>
              </w:rPr>
              <w:t>údajů</w:t>
            </w:r>
            <w:proofErr w:type="spellEnd"/>
            <w:r w:rsidRPr="004D5F78">
              <w:rPr>
                <w:rFonts w:cs="Arial"/>
                <w:spacing w:val="-1"/>
              </w:rPr>
              <w:t xml:space="preserve"> </w:t>
            </w:r>
            <w:r w:rsidRPr="004D5F78">
              <w:rPr>
                <w:rFonts w:cs="Arial"/>
              </w:rPr>
              <w:t>o</w:t>
            </w:r>
            <w:r w:rsidRPr="004D5F78">
              <w:rPr>
                <w:rFonts w:cs="Arial"/>
                <w:spacing w:val="1"/>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spacing w:val="-1"/>
              </w:rPr>
              <w:t xml:space="preserve"> </w:t>
            </w:r>
            <w:proofErr w:type="spellStart"/>
            <w:r w:rsidRPr="004D5F78">
              <w:rPr>
                <w:rFonts w:cs="Arial"/>
                <w:spacing w:val="-1"/>
              </w:rPr>
              <w:t>poměrech</w:t>
            </w:r>
            <w:proofErr w:type="spellEnd"/>
            <w:r w:rsidRPr="004D5F78">
              <w:rPr>
                <w:rFonts w:cs="Arial"/>
                <w:spacing w:val="5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r w:rsidRPr="004D5F78">
              <w:rPr>
                <w:rFonts w:cs="Arial"/>
              </w:rPr>
              <w:t xml:space="preserve">a </w:t>
            </w:r>
            <w:proofErr w:type="spellStart"/>
            <w:r w:rsidRPr="004D5F78">
              <w:rPr>
                <w:rFonts w:cs="Arial"/>
                <w:spacing w:val="-2"/>
              </w:rPr>
              <w:t>dotčeném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rPr>
              <w:t xml:space="preserve"> </w:t>
            </w:r>
            <w:proofErr w:type="spellStart"/>
            <w:r w:rsidRPr="004D5F78">
              <w:rPr>
                <w:rFonts w:cs="Arial"/>
                <w:spacing w:val="-1"/>
              </w:rPr>
              <w:t>trasy</w:t>
            </w:r>
            <w:proofErr w:type="spellEnd"/>
          </w:p>
        </w:tc>
      </w:tr>
      <w:tr w:rsidR="009737C2" w:rsidRPr="004D5F78" w14:paraId="3F710030" w14:textId="77777777" w:rsidTr="00627EE9">
        <w:trPr>
          <w:trHeight w:hRule="exact" w:val="635"/>
        </w:trPr>
        <w:tc>
          <w:tcPr>
            <w:tcW w:w="751" w:type="dxa"/>
            <w:tcBorders>
              <w:top w:val="single" w:sz="5" w:space="0" w:color="000000"/>
              <w:left w:val="single" w:sz="5" w:space="0" w:color="000000"/>
              <w:bottom w:val="single" w:sz="5" w:space="0" w:color="000000"/>
              <w:right w:val="single" w:sz="5" w:space="0" w:color="000000"/>
            </w:tcBorders>
          </w:tcPr>
          <w:p w14:paraId="70EF7812" w14:textId="77777777" w:rsidR="009737C2" w:rsidRPr="004D5F78" w:rsidRDefault="009737C2" w:rsidP="00500D7A">
            <w:pPr>
              <w:spacing w:line="264" w:lineRule="exact"/>
              <w:ind w:left="102"/>
              <w:rPr>
                <w:rFonts w:cs="Arial"/>
              </w:rPr>
            </w:pPr>
            <w:r w:rsidRPr="004D5F78">
              <w:rPr>
                <w:rFonts w:cs="Arial"/>
              </w:rPr>
              <w:t>2)</w:t>
            </w:r>
          </w:p>
        </w:tc>
        <w:tc>
          <w:tcPr>
            <w:tcW w:w="8746" w:type="dxa"/>
            <w:tcBorders>
              <w:top w:val="single" w:sz="5" w:space="0" w:color="000000"/>
              <w:left w:val="single" w:sz="5" w:space="0" w:color="000000"/>
              <w:bottom w:val="single" w:sz="5" w:space="0" w:color="000000"/>
              <w:right w:val="single" w:sz="5" w:space="0" w:color="000000"/>
            </w:tcBorders>
          </w:tcPr>
          <w:p w14:paraId="2DDE2CFF" w14:textId="77777777" w:rsidR="009737C2" w:rsidRPr="00627EE9" w:rsidRDefault="009737C2" w:rsidP="00627EE9">
            <w:pPr>
              <w:ind w:left="102" w:right="1474"/>
              <w:rPr>
                <w:rFonts w:cs="Arial"/>
                <w:spacing w:val="-1"/>
              </w:rPr>
            </w:pPr>
            <w:proofErr w:type="spellStart"/>
            <w:r w:rsidRPr="004D5F78">
              <w:rPr>
                <w:rFonts w:cs="Arial"/>
                <w:spacing w:val="-1"/>
              </w:rPr>
              <w:t>Podrobné</w:t>
            </w:r>
            <w:proofErr w:type="spellEnd"/>
            <w:r w:rsidRPr="004D5F78">
              <w:rPr>
                <w:rFonts w:cs="Arial"/>
                <w:spacing w:val="1"/>
              </w:rPr>
              <w:t xml:space="preserve"> </w:t>
            </w: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základových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1"/>
              </w:rPr>
              <w:t xml:space="preserve"> pro </w:t>
            </w:r>
            <w:proofErr w:type="spellStart"/>
            <w:r w:rsidRPr="004D5F78">
              <w:rPr>
                <w:rFonts w:cs="Arial"/>
                <w:spacing w:val="-1"/>
              </w:rPr>
              <w:t>založení</w:t>
            </w:r>
            <w:proofErr w:type="spellEnd"/>
            <w:r w:rsidRPr="004D5F78">
              <w:rPr>
                <w:rFonts w:cs="Arial"/>
                <w:spacing w:val="-2"/>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včetně</w:t>
            </w:r>
            <w:proofErr w:type="spellEnd"/>
            <w:r w:rsidRPr="004D5F78">
              <w:rPr>
                <w:rFonts w:cs="Arial"/>
                <w:spacing w:val="-2"/>
              </w:rPr>
              <w:t xml:space="preserve"> </w:t>
            </w:r>
            <w:proofErr w:type="spellStart"/>
            <w:r w:rsidRPr="004D5F78">
              <w:rPr>
                <w:rFonts w:cs="Arial"/>
                <w:spacing w:val="-1"/>
              </w:rPr>
              <w:t>ověřených</w:t>
            </w:r>
            <w:proofErr w:type="spellEnd"/>
            <w:r w:rsidRPr="004D5F78">
              <w:rPr>
                <w:rFonts w:cs="Arial"/>
                <w:spacing w:val="49"/>
              </w:rPr>
              <w:t xml:space="preserve"> </w:t>
            </w:r>
            <w:proofErr w:type="spellStart"/>
            <w:r w:rsidRPr="004D5F78">
              <w:rPr>
                <w:rFonts w:cs="Arial"/>
                <w:spacing w:val="-1"/>
              </w:rPr>
              <w:t>geomechanických</w:t>
            </w:r>
            <w:proofErr w:type="spellEnd"/>
            <w:r w:rsidRPr="004D5F78">
              <w:rPr>
                <w:rFonts w:cs="Arial"/>
                <w:spacing w:val="-3"/>
              </w:rPr>
              <w:t xml:space="preserve"> </w:t>
            </w:r>
            <w:proofErr w:type="spellStart"/>
            <w:r w:rsidRPr="004D5F78">
              <w:rPr>
                <w:rFonts w:cs="Arial"/>
                <w:spacing w:val="-1"/>
              </w:rPr>
              <w:t>vlastností</w:t>
            </w:r>
            <w:proofErr w:type="spellEnd"/>
            <w:r w:rsidRPr="004D5F78">
              <w:rPr>
                <w:rFonts w:cs="Arial"/>
              </w:rPr>
              <w:t xml:space="preserve"> </w:t>
            </w:r>
            <w:proofErr w:type="spellStart"/>
            <w:r w:rsidRPr="004D5F78">
              <w:rPr>
                <w:rFonts w:cs="Arial"/>
                <w:spacing w:val="-1"/>
              </w:rPr>
              <w:t>podloží</w:t>
            </w:r>
            <w:proofErr w:type="spellEnd"/>
          </w:p>
        </w:tc>
      </w:tr>
      <w:tr w:rsidR="009737C2" w:rsidRPr="004D5F78" w14:paraId="48CC68CE"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6D210B33" w14:textId="77777777" w:rsidR="009737C2" w:rsidRPr="004D5F78" w:rsidRDefault="009737C2" w:rsidP="00500D7A">
            <w:pPr>
              <w:spacing w:line="264" w:lineRule="exact"/>
              <w:ind w:left="102"/>
              <w:rPr>
                <w:rFonts w:cs="Arial"/>
              </w:rPr>
            </w:pPr>
            <w:r w:rsidRPr="004D5F78">
              <w:rPr>
                <w:rFonts w:cs="Arial"/>
              </w:rPr>
              <w:t>3)</w:t>
            </w:r>
          </w:p>
        </w:tc>
        <w:tc>
          <w:tcPr>
            <w:tcW w:w="8746" w:type="dxa"/>
            <w:tcBorders>
              <w:top w:val="single" w:sz="5" w:space="0" w:color="000000"/>
              <w:left w:val="single" w:sz="5" w:space="0" w:color="000000"/>
              <w:bottom w:val="single" w:sz="5" w:space="0" w:color="000000"/>
              <w:right w:val="single" w:sz="5" w:space="0" w:color="000000"/>
            </w:tcBorders>
          </w:tcPr>
          <w:p w14:paraId="27B79499" w14:textId="77777777" w:rsidR="009737C2" w:rsidRPr="004D5F78" w:rsidRDefault="009737C2" w:rsidP="00500D7A">
            <w:pPr>
              <w:ind w:left="102" w:right="455"/>
              <w:rPr>
                <w:rFonts w:cs="Arial"/>
              </w:rPr>
            </w:pPr>
            <w:proofErr w:type="spellStart"/>
            <w:r w:rsidRPr="004D5F78">
              <w:rPr>
                <w:rFonts w:cs="Arial"/>
              </w:rPr>
              <w:t>S</w:t>
            </w:r>
            <w:r w:rsidRPr="004D5F78">
              <w:rPr>
                <w:rFonts w:cs="Arial"/>
                <w:spacing w:val="-1"/>
              </w:rPr>
              <w:t>tanovení</w:t>
            </w:r>
            <w:proofErr w:type="spellEnd"/>
            <w:r w:rsidRPr="004D5F78">
              <w:rPr>
                <w:rFonts w:cs="Arial"/>
                <w:spacing w:val="-1"/>
              </w:rPr>
              <w:t xml:space="preserve"> </w:t>
            </w:r>
            <w:proofErr w:type="spellStart"/>
            <w:r w:rsidRPr="004D5F78">
              <w:rPr>
                <w:rFonts w:cs="Arial"/>
                <w:spacing w:val="-1"/>
              </w:rPr>
              <w:t>stupně</w:t>
            </w:r>
            <w:proofErr w:type="spellEnd"/>
            <w:r w:rsidRPr="004D5F78">
              <w:rPr>
                <w:rFonts w:cs="Arial"/>
                <w:spacing w:val="1"/>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2"/>
              </w:rPr>
              <w:t>agresivního</w:t>
            </w:r>
            <w:proofErr w:type="spellEnd"/>
            <w:r w:rsidRPr="004D5F78">
              <w:rPr>
                <w:rFonts w:cs="Arial"/>
                <w:spacing w:val="1"/>
              </w:rPr>
              <w:t xml:space="preserve"> </w:t>
            </w:r>
            <w:proofErr w:type="spellStart"/>
            <w:r w:rsidRPr="004D5F78">
              <w:rPr>
                <w:rFonts w:cs="Arial"/>
                <w:spacing w:val="-1"/>
              </w:rPr>
              <w:t>prostředí</w:t>
            </w:r>
            <w:proofErr w:type="spellEnd"/>
            <w:r w:rsidRPr="004D5F78">
              <w:rPr>
                <w:rFonts w:cs="Arial"/>
                <w:spacing w:val="51"/>
              </w:rPr>
              <w:t xml:space="preserve"> </w:t>
            </w:r>
            <w:r w:rsidRPr="004D5F78">
              <w:rPr>
                <w:rFonts w:cs="Arial"/>
              </w:rPr>
              <w:t>v</w:t>
            </w:r>
            <w:r w:rsidRPr="004D5F78">
              <w:rPr>
                <w:rFonts w:cs="Arial"/>
                <w:spacing w:val="1"/>
              </w:rPr>
              <w:t xml:space="preserve"> </w:t>
            </w:r>
            <w:proofErr w:type="spellStart"/>
            <w:r w:rsidRPr="004D5F78">
              <w:rPr>
                <w:rFonts w:cs="Arial"/>
                <w:spacing w:val="-1"/>
              </w:rPr>
              <w:t>zeminách</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2"/>
              </w:rPr>
              <w:t>vodě</w:t>
            </w:r>
            <w:proofErr w:type="spellEnd"/>
            <w:r w:rsidRPr="004D5F78">
              <w:rPr>
                <w:rFonts w:cs="Arial"/>
                <w:spacing w:val="1"/>
              </w:rPr>
              <w:t xml:space="preserve"> </w:t>
            </w:r>
            <w:r w:rsidRPr="004D5F78">
              <w:rPr>
                <w:rFonts w:cs="Arial"/>
                <w:spacing w:val="-1"/>
              </w:rPr>
              <w:t xml:space="preserve">(ČSN </w:t>
            </w:r>
            <w:r w:rsidRPr="004D5F78">
              <w:rPr>
                <w:rFonts w:cs="Arial"/>
              </w:rPr>
              <w:t>EN</w:t>
            </w:r>
            <w:r w:rsidRPr="004D5F78">
              <w:rPr>
                <w:rFonts w:cs="Arial"/>
                <w:spacing w:val="-3"/>
              </w:rPr>
              <w:t xml:space="preserve"> </w:t>
            </w:r>
            <w:r w:rsidRPr="004D5F78">
              <w:rPr>
                <w:rFonts w:cs="Arial"/>
                <w:spacing w:val="-1"/>
              </w:rPr>
              <w:t xml:space="preserve">206-1) </w:t>
            </w:r>
          </w:p>
        </w:tc>
      </w:tr>
      <w:tr w:rsidR="009737C2" w:rsidRPr="004D5F78" w14:paraId="15639709" w14:textId="77777777" w:rsidTr="00627EE9">
        <w:trPr>
          <w:trHeight w:hRule="exact" w:val="664"/>
        </w:trPr>
        <w:tc>
          <w:tcPr>
            <w:tcW w:w="751" w:type="dxa"/>
            <w:tcBorders>
              <w:top w:val="single" w:sz="5" w:space="0" w:color="000000"/>
              <w:left w:val="single" w:sz="5" w:space="0" w:color="000000"/>
              <w:bottom w:val="single" w:sz="5" w:space="0" w:color="000000"/>
              <w:right w:val="single" w:sz="5" w:space="0" w:color="000000"/>
            </w:tcBorders>
          </w:tcPr>
          <w:p w14:paraId="64DD7BA7" w14:textId="77777777" w:rsidR="009737C2" w:rsidRPr="004D5F78" w:rsidRDefault="009737C2" w:rsidP="00500D7A">
            <w:pPr>
              <w:spacing w:line="264" w:lineRule="exact"/>
              <w:ind w:left="102"/>
              <w:rPr>
                <w:rFonts w:cs="Arial"/>
              </w:rPr>
            </w:pPr>
            <w:r w:rsidRPr="004D5F78">
              <w:rPr>
                <w:rFonts w:cs="Arial"/>
              </w:rPr>
              <w:t>4)</w:t>
            </w:r>
          </w:p>
        </w:tc>
        <w:tc>
          <w:tcPr>
            <w:tcW w:w="8746" w:type="dxa"/>
            <w:tcBorders>
              <w:top w:val="single" w:sz="5" w:space="0" w:color="000000"/>
              <w:left w:val="single" w:sz="5" w:space="0" w:color="000000"/>
              <w:bottom w:val="single" w:sz="5" w:space="0" w:color="000000"/>
              <w:right w:val="single" w:sz="5" w:space="0" w:color="000000"/>
            </w:tcBorders>
          </w:tcPr>
          <w:p w14:paraId="1FDDA730" w14:textId="77777777" w:rsidR="009737C2" w:rsidRPr="004D5F78" w:rsidRDefault="009737C2" w:rsidP="00500D7A">
            <w:pPr>
              <w:ind w:left="102" w:right="295"/>
              <w:rPr>
                <w:rFonts w:cs="Arial"/>
                <w:spacing w:val="-1"/>
              </w:rPr>
            </w:pPr>
            <w:proofErr w:type="spellStart"/>
            <w:r w:rsidRPr="004D5F78">
              <w:rPr>
                <w:rFonts w:cs="Arial"/>
                <w:spacing w:val="-1"/>
              </w:rPr>
              <w:t>Vyšetření</w:t>
            </w:r>
            <w:proofErr w:type="spellEnd"/>
            <w:r w:rsidRPr="004D5F78">
              <w:rPr>
                <w:rFonts w:cs="Arial"/>
                <w:spacing w:val="-1"/>
              </w:rPr>
              <w:t xml:space="preserve"> </w:t>
            </w:r>
            <w:proofErr w:type="spellStart"/>
            <w:r w:rsidRPr="004D5F78">
              <w:rPr>
                <w:rFonts w:cs="Arial"/>
                <w:spacing w:val="-1"/>
              </w:rPr>
              <w:t>nepříznivých</w:t>
            </w:r>
            <w:proofErr w:type="spellEnd"/>
            <w:r w:rsidRPr="004D5F78">
              <w:rPr>
                <w:rFonts w:cs="Arial"/>
                <w:spacing w:val="-1"/>
              </w:rPr>
              <w:t xml:space="preserve"> </w:t>
            </w:r>
            <w:proofErr w:type="spellStart"/>
            <w:r w:rsidRPr="004D5F78">
              <w:rPr>
                <w:rFonts w:cs="Arial"/>
                <w:spacing w:val="-1"/>
              </w:rPr>
              <w:t>území</w:t>
            </w:r>
            <w:proofErr w:type="spellEnd"/>
            <w:r w:rsidRPr="004D5F78">
              <w:rPr>
                <w:rFonts w:cs="Arial"/>
                <w:spacing w:val="-1"/>
              </w:rPr>
              <w:t xml:space="preserve"> v </w:t>
            </w:r>
            <w:proofErr w:type="spellStart"/>
            <w:r w:rsidRPr="004D5F78">
              <w:rPr>
                <w:rFonts w:cs="Arial"/>
                <w:spacing w:val="-1"/>
              </w:rPr>
              <w:t>trase</w:t>
            </w:r>
            <w:proofErr w:type="spellEnd"/>
            <w:r w:rsidRPr="004D5F78">
              <w:rPr>
                <w:rFonts w:cs="Arial"/>
                <w:spacing w:val="-1"/>
              </w:rPr>
              <w:t xml:space="preserve"> s </w:t>
            </w:r>
            <w:proofErr w:type="spellStart"/>
            <w:r w:rsidRPr="004D5F78">
              <w:rPr>
                <w:rFonts w:cs="Arial"/>
                <w:spacing w:val="-1"/>
              </w:rPr>
              <w:t>návrhem</w:t>
            </w:r>
            <w:proofErr w:type="spellEnd"/>
            <w:r w:rsidRPr="004D5F78">
              <w:rPr>
                <w:rFonts w:cs="Arial"/>
                <w:spacing w:val="-1"/>
              </w:rPr>
              <w:t xml:space="preserve"> </w:t>
            </w:r>
            <w:proofErr w:type="spellStart"/>
            <w:r w:rsidRPr="004D5F78">
              <w:rPr>
                <w:rFonts w:cs="Arial"/>
                <w:spacing w:val="-1"/>
              </w:rPr>
              <w:t>řešení</w:t>
            </w:r>
            <w:proofErr w:type="spellEnd"/>
            <w:r w:rsidRPr="004D5F78">
              <w:rPr>
                <w:rFonts w:cs="Arial"/>
                <w:spacing w:val="-1"/>
              </w:rPr>
              <w:t xml:space="preserve">, </w:t>
            </w:r>
            <w:proofErr w:type="spellStart"/>
            <w:r w:rsidRPr="004D5F78">
              <w:rPr>
                <w:rFonts w:cs="Arial"/>
                <w:spacing w:val="-1"/>
              </w:rPr>
              <w:t>případné</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změně</w:t>
            </w:r>
            <w:proofErr w:type="spellEnd"/>
            <w:r w:rsidRPr="004D5F78">
              <w:rPr>
                <w:rFonts w:cs="Arial"/>
                <w:spacing w:val="-1"/>
              </w:rPr>
              <w:t xml:space="preserve"> </w:t>
            </w:r>
            <w:proofErr w:type="spellStart"/>
            <w:r w:rsidRPr="004D5F78">
              <w:rPr>
                <w:rFonts w:cs="Arial"/>
                <w:spacing w:val="-1"/>
              </w:rPr>
              <w:t>trasy</w:t>
            </w:r>
            <w:proofErr w:type="spellEnd"/>
          </w:p>
        </w:tc>
      </w:tr>
      <w:tr w:rsidR="009737C2" w:rsidRPr="004D5F78" w14:paraId="58BD9E6F" w14:textId="77777777" w:rsidTr="00627EE9">
        <w:trPr>
          <w:trHeight w:hRule="exact" w:val="1141"/>
        </w:trPr>
        <w:tc>
          <w:tcPr>
            <w:tcW w:w="751" w:type="dxa"/>
            <w:tcBorders>
              <w:top w:val="single" w:sz="5" w:space="0" w:color="000000"/>
              <w:left w:val="single" w:sz="5" w:space="0" w:color="000000"/>
              <w:bottom w:val="single" w:sz="5" w:space="0" w:color="000000"/>
              <w:right w:val="single" w:sz="5" w:space="0" w:color="000000"/>
            </w:tcBorders>
          </w:tcPr>
          <w:p w14:paraId="28A5E965" w14:textId="77777777" w:rsidR="009737C2" w:rsidRPr="004D5F78" w:rsidRDefault="009737C2" w:rsidP="00500D7A">
            <w:pPr>
              <w:spacing w:line="264" w:lineRule="exact"/>
              <w:ind w:left="102"/>
              <w:rPr>
                <w:rFonts w:cs="Arial"/>
              </w:rPr>
            </w:pPr>
            <w:r w:rsidRPr="004D5F78">
              <w:rPr>
                <w:rFonts w:cs="Arial"/>
              </w:rPr>
              <w:t>5)</w:t>
            </w:r>
          </w:p>
        </w:tc>
        <w:tc>
          <w:tcPr>
            <w:tcW w:w="8746" w:type="dxa"/>
            <w:tcBorders>
              <w:top w:val="single" w:sz="5" w:space="0" w:color="000000"/>
              <w:left w:val="single" w:sz="5" w:space="0" w:color="000000"/>
              <w:bottom w:val="single" w:sz="5" w:space="0" w:color="000000"/>
              <w:right w:val="single" w:sz="5" w:space="0" w:color="000000"/>
            </w:tcBorders>
          </w:tcPr>
          <w:p w14:paraId="7FF79936" w14:textId="77777777" w:rsidR="009737C2" w:rsidRPr="004D5F78" w:rsidRDefault="009737C2" w:rsidP="00500D7A">
            <w:pPr>
              <w:ind w:left="102" w:right="295"/>
              <w:rPr>
                <w:rFonts w:cs="Arial"/>
              </w:rPr>
            </w:pPr>
            <w:proofErr w:type="spellStart"/>
            <w:r w:rsidRPr="004D5F78">
              <w:rPr>
                <w:rFonts w:cs="Arial"/>
                <w:spacing w:val="-1"/>
              </w:rPr>
              <w:t>Údaje</w:t>
            </w:r>
            <w:proofErr w:type="spellEnd"/>
            <w:r w:rsidRPr="004D5F78">
              <w:rPr>
                <w:rFonts w:cs="Arial"/>
                <w:spacing w:val="-3"/>
              </w:rPr>
              <w:t xml:space="preserve"> </w:t>
            </w:r>
            <w:r w:rsidRPr="004D5F78">
              <w:rPr>
                <w:rFonts w:cs="Arial"/>
              </w:rPr>
              <w:t>o</w:t>
            </w:r>
            <w:r w:rsidRPr="004D5F78">
              <w:rPr>
                <w:rFonts w:cs="Arial"/>
                <w:spacing w:val="-1"/>
              </w:rPr>
              <w:t xml:space="preserve"> </w:t>
            </w:r>
            <w:proofErr w:type="spellStart"/>
            <w:r w:rsidRPr="004D5F78">
              <w:rPr>
                <w:rFonts w:cs="Arial"/>
                <w:spacing w:val="-1"/>
              </w:rPr>
              <w:t>technologických</w:t>
            </w:r>
            <w:proofErr w:type="spellEnd"/>
            <w:r w:rsidRPr="004D5F78">
              <w:rPr>
                <w:rFonts w:cs="Arial"/>
                <w:spacing w:val="-3"/>
              </w:rPr>
              <w:t xml:space="preserve"> </w:t>
            </w:r>
            <w:proofErr w:type="spellStart"/>
            <w:r w:rsidRPr="004D5F78">
              <w:rPr>
                <w:rFonts w:cs="Arial"/>
                <w:spacing w:val="-1"/>
              </w:rPr>
              <w:t>vlastnostech</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 xml:space="preserve">a </w:t>
            </w:r>
            <w:proofErr w:type="spellStart"/>
            <w:r w:rsidRPr="004D5F78">
              <w:rPr>
                <w:rFonts w:cs="Arial"/>
                <w:spacing w:val="-1"/>
              </w:rPr>
              <w:t>hornin</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w:t>
            </w:r>
            <w:r w:rsidRPr="004D5F78">
              <w:rPr>
                <w:rFonts w:cs="Arial"/>
                <w:spacing w:val="-2"/>
              </w:rPr>
              <w:t xml:space="preserve"> </w:t>
            </w:r>
            <w:proofErr w:type="spellStart"/>
            <w:r w:rsidRPr="004D5F78">
              <w:rPr>
                <w:rFonts w:cs="Arial"/>
                <w:spacing w:val="-1"/>
              </w:rPr>
              <w:t>kterou</w:t>
            </w:r>
            <w:proofErr w:type="spellEnd"/>
            <w:r w:rsidRPr="004D5F78">
              <w:rPr>
                <w:rFonts w:cs="Arial"/>
                <w:spacing w:val="-1"/>
              </w:rPr>
              <w:t xml:space="preserve"> </w:t>
            </w:r>
            <w:r w:rsidRPr="004D5F78">
              <w:rPr>
                <w:rFonts w:cs="Arial"/>
                <w:spacing w:val="-2"/>
              </w:rPr>
              <w:t xml:space="preserve">je </w:t>
            </w:r>
            <w:proofErr w:type="spellStart"/>
            <w:r w:rsidRPr="004D5F78">
              <w:rPr>
                <w:rFonts w:cs="Arial"/>
                <w:spacing w:val="-1"/>
              </w:rPr>
              <w:t>možno</w:t>
            </w:r>
            <w:proofErr w:type="spellEnd"/>
            <w:r w:rsidRPr="004D5F78">
              <w:rPr>
                <w:rFonts w:cs="Arial"/>
                <w:spacing w:val="-1"/>
              </w:rPr>
              <w:t xml:space="preserve"> </w:t>
            </w:r>
            <w:proofErr w:type="spellStart"/>
            <w:r w:rsidRPr="004D5F78">
              <w:rPr>
                <w:rFonts w:cs="Arial"/>
                <w:spacing w:val="-1"/>
              </w:rPr>
              <w:t>využít</w:t>
            </w:r>
            <w:proofErr w:type="spellEnd"/>
            <w:r w:rsidRPr="004D5F78">
              <w:rPr>
                <w:rFonts w:cs="Arial"/>
                <w:spacing w:val="77"/>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sypaninu</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w:t>
            </w:r>
            <w:r w:rsidRPr="004D5F78">
              <w:rPr>
                <w:rFonts w:cs="Arial"/>
                <w:spacing w:val="-1"/>
              </w:rPr>
              <w:t>ČSN 736133)</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materiál</w:t>
            </w:r>
            <w:proofErr w:type="spellEnd"/>
            <w:r w:rsidRPr="004D5F78">
              <w:rPr>
                <w:rFonts w:cs="Arial"/>
              </w:rPr>
              <w:t xml:space="preserve"> </w:t>
            </w:r>
            <w:r w:rsidRPr="004D5F78">
              <w:rPr>
                <w:rFonts w:cs="Arial"/>
                <w:spacing w:val="-2"/>
              </w:rPr>
              <w:t>do</w:t>
            </w:r>
            <w:r w:rsidRPr="004D5F78">
              <w:rPr>
                <w:rFonts w:cs="Arial"/>
                <w:spacing w:val="-1"/>
              </w:rPr>
              <w:t xml:space="preserve"> </w:t>
            </w:r>
            <w:proofErr w:type="spellStart"/>
            <w:r w:rsidRPr="004D5F78">
              <w:rPr>
                <w:rFonts w:cs="Arial"/>
                <w:spacing w:val="-1"/>
              </w:rPr>
              <w:t>konsolidační</w:t>
            </w:r>
            <w:proofErr w:type="spellEnd"/>
            <w:r w:rsidRPr="004D5F78">
              <w:rPr>
                <w:rFonts w:cs="Arial"/>
                <w:spacing w:val="-3"/>
              </w:rPr>
              <w:t xml:space="preserve"> </w:t>
            </w:r>
            <w:proofErr w:type="spellStart"/>
            <w:r w:rsidRPr="004D5F78">
              <w:rPr>
                <w:rFonts w:cs="Arial"/>
                <w:spacing w:val="-1"/>
              </w:rPr>
              <w:t>vrstvy</w:t>
            </w:r>
            <w:proofErr w:type="spellEnd"/>
            <w:r w:rsidRPr="004D5F78">
              <w:rPr>
                <w:rFonts w:cs="Arial"/>
                <w:spacing w:val="-1"/>
              </w:rPr>
              <w:t xml:space="preserve">, </w:t>
            </w:r>
            <w:proofErr w:type="spellStart"/>
            <w:proofErr w:type="gramStart"/>
            <w:r w:rsidRPr="004D5F78">
              <w:rPr>
                <w:rFonts w:cs="Arial"/>
                <w:spacing w:val="-1"/>
              </w:rPr>
              <w:t>případně</w:t>
            </w:r>
            <w:proofErr w:type="spellEnd"/>
            <w:r w:rsidRPr="004D5F78">
              <w:rPr>
                <w:rFonts w:cs="Arial"/>
              </w:rPr>
              <w:t xml:space="preserve"> </w:t>
            </w:r>
            <w:r w:rsidRPr="004D5F78">
              <w:rPr>
                <w:rFonts w:cs="Arial"/>
                <w:spacing w:val="1"/>
              </w:rPr>
              <w:t xml:space="preserve"> </w:t>
            </w:r>
            <w:proofErr w:type="spellStart"/>
            <w:r w:rsidRPr="004D5F78">
              <w:rPr>
                <w:rFonts w:cs="Arial"/>
                <w:spacing w:val="-2"/>
              </w:rPr>
              <w:t>jako</w:t>
            </w:r>
            <w:proofErr w:type="spellEnd"/>
            <w:proofErr w:type="gramEnd"/>
            <w:r w:rsidRPr="004D5F78">
              <w:rPr>
                <w:rFonts w:cs="Arial"/>
                <w:spacing w:val="61"/>
              </w:rPr>
              <w:t xml:space="preserve"> </w:t>
            </w:r>
            <w:proofErr w:type="spellStart"/>
            <w:r w:rsidRPr="004D5F78">
              <w:rPr>
                <w:rFonts w:cs="Arial"/>
                <w:spacing w:val="-1"/>
              </w:rPr>
              <w:t>konstrukční</w:t>
            </w:r>
            <w:proofErr w:type="spellEnd"/>
            <w:r w:rsidRPr="004D5F78">
              <w:rPr>
                <w:rFonts w:cs="Arial"/>
                <w:spacing w:val="-3"/>
              </w:rPr>
              <w:t xml:space="preserve"> </w:t>
            </w:r>
            <w:proofErr w:type="spellStart"/>
            <w:r w:rsidRPr="004D5F78">
              <w:rPr>
                <w:rFonts w:cs="Arial"/>
                <w:spacing w:val="-1"/>
              </w:rPr>
              <w:t>materiál</w:t>
            </w:r>
            <w:proofErr w:type="spellEnd"/>
            <w:r w:rsidRPr="004D5F78">
              <w:rPr>
                <w:rFonts w:cs="Arial"/>
                <w:spacing w:val="-3"/>
              </w:rPr>
              <w:t xml:space="preserve"> </w:t>
            </w:r>
            <w:r w:rsidRPr="004D5F78">
              <w:rPr>
                <w:rFonts w:cs="Arial"/>
                <w:spacing w:val="-1"/>
              </w:rPr>
              <w:t xml:space="preserve">do </w:t>
            </w:r>
            <w:proofErr w:type="spellStart"/>
            <w:r w:rsidRPr="004D5F78">
              <w:rPr>
                <w:rFonts w:cs="Arial"/>
                <w:spacing w:val="-1"/>
              </w:rPr>
              <w:t>vozovky</w:t>
            </w:r>
            <w:proofErr w:type="spellEnd"/>
            <w:r w:rsidRPr="004D5F78">
              <w:rPr>
                <w:rFonts w:cs="Arial"/>
                <w:spacing w:val="-1"/>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požadavků</w:t>
            </w:r>
            <w:proofErr w:type="spellEnd"/>
            <w:r w:rsidRPr="004D5F78">
              <w:rPr>
                <w:rFonts w:cs="Arial"/>
                <w:spacing w:val="-1"/>
              </w:rPr>
              <w:t xml:space="preserve"> </w:t>
            </w:r>
            <w:proofErr w:type="spellStart"/>
            <w:r w:rsidRPr="004D5F78">
              <w:rPr>
                <w:rFonts w:cs="Arial"/>
                <w:spacing w:val="-1"/>
              </w:rPr>
              <w:t>zadavatele</w:t>
            </w:r>
            <w:proofErr w:type="spellEnd"/>
            <w:r w:rsidRPr="004D5F78">
              <w:rPr>
                <w:rFonts w:cs="Arial"/>
                <w:spacing w:val="-1"/>
              </w:rPr>
              <w:t xml:space="preserve"> </w:t>
            </w:r>
            <w:proofErr w:type="spellStart"/>
            <w:r w:rsidRPr="004D5F78">
              <w:rPr>
                <w:rFonts w:cs="Arial"/>
                <w:spacing w:val="-1"/>
              </w:rPr>
              <w:t>průzkumu</w:t>
            </w:r>
            <w:proofErr w:type="spellEnd"/>
            <w:r w:rsidRPr="004D5F78">
              <w:rPr>
                <w:rFonts w:cs="Arial"/>
                <w:spacing w:val="-1"/>
              </w:rPr>
              <w:t>.</w:t>
            </w:r>
          </w:p>
        </w:tc>
      </w:tr>
      <w:tr w:rsidR="009737C2" w:rsidRPr="004D5F78" w14:paraId="7F05EECF"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D73DEDD" w14:textId="77777777" w:rsidR="009737C2" w:rsidRPr="004D5F78" w:rsidRDefault="009737C2" w:rsidP="00500D7A">
            <w:pPr>
              <w:spacing w:line="264" w:lineRule="exact"/>
              <w:ind w:left="102"/>
              <w:rPr>
                <w:rFonts w:cs="Arial"/>
              </w:rPr>
            </w:pPr>
            <w:r w:rsidRPr="004D5F78">
              <w:rPr>
                <w:rFonts w:cs="Arial"/>
              </w:rPr>
              <w:t>6)</w:t>
            </w:r>
          </w:p>
        </w:tc>
        <w:tc>
          <w:tcPr>
            <w:tcW w:w="8746" w:type="dxa"/>
            <w:tcBorders>
              <w:top w:val="single" w:sz="5" w:space="0" w:color="000000"/>
              <w:left w:val="single" w:sz="5" w:space="0" w:color="000000"/>
              <w:bottom w:val="single" w:sz="5" w:space="0" w:color="000000"/>
              <w:right w:val="single" w:sz="5" w:space="0" w:color="000000"/>
            </w:tcBorders>
          </w:tcPr>
          <w:p w14:paraId="6139BC9E" w14:textId="77777777" w:rsidR="009737C2" w:rsidRPr="004D5F78" w:rsidRDefault="009737C2" w:rsidP="00500D7A">
            <w:pPr>
              <w:ind w:left="102" w:right="345"/>
              <w:rPr>
                <w:rFonts w:cs="Arial"/>
                <w:spacing w:val="-1"/>
              </w:rPr>
            </w:pPr>
            <w:proofErr w:type="spellStart"/>
            <w:r w:rsidRPr="004D5F78">
              <w:rPr>
                <w:rFonts w:cs="Arial"/>
                <w:spacing w:val="-1"/>
              </w:rPr>
              <w:t>Stanovení</w:t>
            </w:r>
            <w:proofErr w:type="spellEnd"/>
            <w:r w:rsidRPr="004D5F78">
              <w:rPr>
                <w:rFonts w:cs="Arial"/>
                <w:spacing w:val="-1"/>
              </w:rPr>
              <w:t xml:space="preserve"> </w:t>
            </w:r>
            <w:proofErr w:type="spellStart"/>
            <w:r w:rsidRPr="004D5F78">
              <w:rPr>
                <w:rFonts w:cs="Arial"/>
                <w:spacing w:val="-1"/>
              </w:rPr>
              <w:t>těžitelnosti</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ČSN 73 6133 do 3 </w:t>
            </w:r>
            <w:proofErr w:type="spellStart"/>
            <w:r w:rsidRPr="004D5F78">
              <w:rPr>
                <w:rFonts w:cs="Arial"/>
                <w:spacing w:val="-1"/>
              </w:rPr>
              <w:t>tříd</w:t>
            </w:r>
            <w:proofErr w:type="spellEnd"/>
            <w:r w:rsidRPr="004D5F78">
              <w:rPr>
                <w:rFonts w:cs="Arial"/>
                <w:spacing w:val="-1"/>
              </w:rPr>
              <w:t xml:space="preserve"> </w:t>
            </w:r>
            <w:proofErr w:type="spellStart"/>
            <w:r w:rsidRPr="004D5F78">
              <w:rPr>
                <w:rFonts w:cs="Arial"/>
                <w:spacing w:val="-1"/>
              </w:rPr>
              <w:t>těžitelnostipřípadně</w:t>
            </w:r>
            <w:proofErr w:type="spellEnd"/>
            <w:r w:rsidRPr="004D5F78">
              <w:rPr>
                <w:rFonts w:cs="Arial"/>
                <w:spacing w:val="-1"/>
              </w:rPr>
              <w:t xml:space="preserve"> do </w:t>
            </w:r>
            <w:proofErr w:type="spellStart"/>
            <w:r w:rsidRPr="004D5F78">
              <w:rPr>
                <w:rFonts w:cs="Arial"/>
                <w:spacing w:val="-1"/>
              </w:rPr>
              <w:t>kategorií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1"/>
              </w:rPr>
              <w:t xml:space="preserve"> </w:t>
            </w:r>
            <w:proofErr w:type="spellStart"/>
            <w:r w:rsidRPr="004D5F78">
              <w:rPr>
                <w:rFonts w:cs="Arial"/>
                <w:spacing w:val="-1"/>
              </w:rPr>
              <w:t>dohody</w:t>
            </w:r>
            <w:proofErr w:type="spellEnd"/>
            <w:r w:rsidRPr="004D5F78">
              <w:rPr>
                <w:rFonts w:cs="Arial"/>
                <w:spacing w:val="-1"/>
              </w:rPr>
              <w:t xml:space="preserve"> s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9737C2" w:rsidRPr="004D5F78" w14:paraId="13520E27" w14:textId="77777777" w:rsidTr="00500D7A">
        <w:trPr>
          <w:trHeight w:hRule="exact" w:val="475"/>
        </w:trPr>
        <w:tc>
          <w:tcPr>
            <w:tcW w:w="751" w:type="dxa"/>
            <w:tcBorders>
              <w:top w:val="single" w:sz="5" w:space="0" w:color="000000"/>
              <w:left w:val="single" w:sz="5" w:space="0" w:color="000000"/>
              <w:bottom w:val="single" w:sz="5" w:space="0" w:color="000000"/>
              <w:right w:val="single" w:sz="5" w:space="0" w:color="000000"/>
            </w:tcBorders>
          </w:tcPr>
          <w:p w14:paraId="21A76D3E" w14:textId="77777777" w:rsidR="009737C2" w:rsidRPr="004D5F78" w:rsidRDefault="009737C2" w:rsidP="00500D7A">
            <w:pPr>
              <w:spacing w:line="264" w:lineRule="exact"/>
              <w:ind w:left="102"/>
              <w:rPr>
                <w:rFonts w:cs="Arial"/>
              </w:rPr>
            </w:pPr>
            <w:r w:rsidRPr="004D5F78">
              <w:rPr>
                <w:rFonts w:cs="Arial"/>
              </w:rPr>
              <w:t>7)</w:t>
            </w:r>
          </w:p>
        </w:tc>
        <w:tc>
          <w:tcPr>
            <w:tcW w:w="8746" w:type="dxa"/>
            <w:tcBorders>
              <w:top w:val="single" w:sz="5" w:space="0" w:color="000000"/>
              <w:left w:val="single" w:sz="5" w:space="0" w:color="000000"/>
              <w:bottom w:val="single" w:sz="5" w:space="0" w:color="000000"/>
              <w:right w:val="single" w:sz="5" w:space="0" w:color="000000"/>
            </w:tcBorders>
          </w:tcPr>
          <w:p w14:paraId="2F16A8AF" w14:textId="77777777" w:rsidR="009737C2" w:rsidRPr="004D5F78" w:rsidRDefault="009737C2" w:rsidP="00500D7A">
            <w:pPr>
              <w:ind w:left="102" w:right="345"/>
              <w:rPr>
                <w:rFonts w:cs="Arial"/>
                <w:spacing w:val="-1"/>
              </w:rPr>
            </w:pPr>
            <w:proofErr w:type="spellStart"/>
            <w:r w:rsidRPr="004D5F78">
              <w:rPr>
                <w:rFonts w:cs="Arial"/>
                <w:spacing w:val="-1"/>
              </w:rPr>
              <w:t>Zatřídění</w:t>
            </w:r>
            <w:proofErr w:type="spellEnd"/>
            <w:r w:rsidRPr="004D5F78">
              <w:rPr>
                <w:rFonts w:cs="Arial"/>
                <w:spacing w:val="-1"/>
              </w:rPr>
              <w:t xml:space="preserve"> </w:t>
            </w:r>
            <w:proofErr w:type="spellStart"/>
            <w:r w:rsidRPr="004D5F78">
              <w:rPr>
                <w:rFonts w:cs="Arial"/>
                <w:spacing w:val="-1"/>
              </w:rPr>
              <w:t>hornin</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vrtatelnosti</w:t>
            </w:r>
            <w:proofErr w:type="spellEnd"/>
            <w:r w:rsidRPr="004D5F78">
              <w:rPr>
                <w:rFonts w:cs="Arial"/>
                <w:spacing w:val="-1"/>
              </w:rPr>
              <w:t xml:space="preserve"> pro </w:t>
            </w:r>
            <w:proofErr w:type="spellStart"/>
            <w:r w:rsidRPr="004D5F78">
              <w:rPr>
                <w:rFonts w:cs="Arial"/>
                <w:spacing w:val="-1"/>
              </w:rPr>
              <w:t>vrty</w:t>
            </w:r>
            <w:proofErr w:type="spellEnd"/>
            <w:r w:rsidRPr="004D5F78">
              <w:rPr>
                <w:rFonts w:cs="Arial"/>
                <w:spacing w:val="-1"/>
              </w:rPr>
              <w:t xml:space="preserve"> pro </w:t>
            </w:r>
            <w:proofErr w:type="spellStart"/>
            <w:r w:rsidRPr="004D5F78">
              <w:rPr>
                <w:rFonts w:cs="Arial"/>
                <w:spacing w:val="-1"/>
              </w:rPr>
              <w:t>hlubinné</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TP76</w:t>
            </w:r>
          </w:p>
        </w:tc>
      </w:tr>
      <w:tr w:rsidR="009737C2" w:rsidRPr="004D5F78" w14:paraId="24CD20C8" w14:textId="77777777" w:rsidTr="00500D7A">
        <w:trPr>
          <w:trHeight w:hRule="exact" w:val="978"/>
        </w:trPr>
        <w:tc>
          <w:tcPr>
            <w:tcW w:w="751" w:type="dxa"/>
            <w:tcBorders>
              <w:top w:val="single" w:sz="5" w:space="0" w:color="000000"/>
              <w:left w:val="single" w:sz="5" w:space="0" w:color="000000"/>
              <w:bottom w:val="single" w:sz="5" w:space="0" w:color="000000"/>
              <w:right w:val="single" w:sz="5" w:space="0" w:color="000000"/>
            </w:tcBorders>
          </w:tcPr>
          <w:p w14:paraId="4DF5BA12" w14:textId="77777777" w:rsidR="009737C2" w:rsidRPr="004D5F78" w:rsidRDefault="009737C2" w:rsidP="00500D7A">
            <w:pPr>
              <w:spacing w:line="264" w:lineRule="exact"/>
              <w:ind w:left="102"/>
              <w:rPr>
                <w:rFonts w:cs="Arial"/>
              </w:rPr>
            </w:pPr>
            <w:r w:rsidRPr="004D5F78">
              <w:rPr>
                <w:rFonts w:cs="Arial"/>
              </w:rPr>
              <w:t>8)</w:t>
            </w:r>
          </w:p>
        </w:tc>
        <w:tc>
          <w:tcPr>
            <w:tcW w:w="8746" w:type="dxa"/>
            <w:tcBorders>
              <w:top w:val="single" w:sz="5" w:space="0" w:color="000000"/>
              <w:left w:val="single" w:sz="5" w:space="0" w:color="000000"/>
              <w:bottom w:val="single" w:sz="5" w:space="0" w:color="000000"/>
              <w:right w:val="single" w:sz="5" w:space="0" w:color="000000"/>
            </w:tcBorders>
          </w:tcPr>
          <w:p w14:paraId="66F01E73" w14:textId="77777777" w:rsidR="009737C2" w:rsidRPr="004D5F78" w:rsidRDefault="009737C2" w:rsidP="00500D7A">
            <w:pPr>
              <w:ind w:left="102" w:right="345"/>
              <w:rPr>
                <w:rFonts w:cs="Arial"/>
              </w:rPr>
            </w:pPr>
            <w:proofErr w:type="spellStart"/>
            <w:proofErr w:type="gramStart"/>
            <w:r w:rsidRPr="004D5F78">
              <w:rPr>
                <w:rFonts w:cs="Arial"/>
                <w:spacing w:val="-1"/>
              </w:rPr>
              <w:t>Vyšetření</w:t>
            </w:r>
            <w:proofErr w:type="spellEnd"/>
            <w:r w:rsidRPr="004D5F78">
              <w:rPr>
                <w:rFonts w:cs="Arial"/>
                <w:spacing w:val="-1"/>
              </w:rPr>
              <w:t xml:space="preserve"> </w:t>
            </w:r>
            <w:r w:rsidRPr="004D5F78">
              <w:rPr>
                <w:rFonts w:cs="Arial"/>
                <w:spacing w:val="1"/>
              </w:rPr>
              <w:t xml:space="preserve"> </w:t>
            </w:r>
            <w:proofErr w:type="spellStart"/>
            <w:r w:rsidRPr="004D5F78">
              <w:rPr>
                <w:rFonts w:cs="Arial"/>
                <w:spacing w:val="-1"/>
              </w:rPr>
              <w:t>režimu</w:t>
            </w:r>
            <w:proofErr w:type="spellEnd"/>
            <w:proofErr w:type="gramEnd"/>
            <w:r w:rsidRPr="004D5F78">
              <w:rPr>
                <w:rFonts w:cs="Arial"/>
                <w:spacing w:val="-1"/>
              </w:rPr>
              <w:t xml:space="preserve"> </w:t>
            </w:r>
            <w:proofErr w:type="spellStart"/>
            <w:r w:rsidRPr="004D5F78">
              <w:rPr>
                <w:rFonts w:cs="Arial"/>
                <w:spacing w:val="-1"/>
              </w:rPr>
              <w:t>podzemní</w:t>
            </w:r>
            <w:proofErr w:type="spellEnd"/>
            <w:r w:rsidRPr="004D5F78">
              <w:rPr>
                <w:rFonts w:cs="Arial"/>
                <w:spacing w:val="-3"/>
              </w:rPr>
              <w:t xml:space="preserve"> </w:t>
            </w:r>
            <w:proofErr w:type="spellStart"/>
            <w:r w:rsidRPr="004D5F78">
              <w:rPr>
                <w:rFonts w:cs="Arial"/>
                <w:spacing w:val="-1"/>
              </w:rPr>
              <w:t>vody</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proofErr w:type="spellStart"/>
            <w:r w:rsidRPr="004D5F78">
              <w:rPr>
                <w:rFonts w:cs="Arial"/>
                <w:spacing w:val="-1"/>
              </w:rPr>
              <w:t>komunikace</w:t>
            </w:r>
            <w:proofErr w:type="spellEnd"/>
            <w:r w:rsidRPr="004D5F78">
              <w:rPr>
                <w:rFonts w:cs="Arial"/>
                <w:spacing w:val="-1"/>
              </w:rPr>
              <w:t xml:space="preserve"> a </w:t>
            </w:r>
            <w:proofErr w:type="spellStart"/>
            <w:r w:rsidRPr="004D5F78">
              <w:rPr>
                <w:rFonts w:cs="Arial"/>
                <w:spacing w:val="-1"/>
              </w:rPr>
              <w:t>jejím</w:t>
            </w:r>
            <w:proofErr w:type="spellEnd"/>
            <w:r w:rsidRPr="004D5F78">
              <w:rPr>
                <w:rFonts w:cs="Arial"/>
                <w:spacing w:val="-1"/>
              </w:rPr>
              <w:t xml:space="preserve">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2"/>
              </w:rPr>
              <w:t>navrhnout</w:t>
            </w:r>
            <w:proofErr w:type="spellEnd"/>
            <w:r w:rsidRPr="004D5F78">
              <w:rPr>
                <w:rFonts w:cs="Arial"/>
                <w:spacing w:val="1"/>
              </w:rPr>
              <w:t xml:space="preserve"> </w:t>
            </w:r>
            <w:proofErr w:type="spellStart"/>
            <w:r w:rsidRPr="004D5F78">
              <w:rPr>
                <w:rFonts w:cs="Arial"/>
                <w:spacing w:val="-1"/>
              </w:rPr>
              <w:t>opatření</w:t>
            </w:r>
            <w:proofErr w:type="spellEnd"/>
            <w:r w:rsidRPr="004D5F78">
              <w:rPr>
                <w:rFonts w:cs="Arial"/>
              </w:rPr>
              <w:t xml:space="preserve"> </w:t>
            </w:r>
            <w:proofErr w:type="spellStart"/>
            <w:r w:rsidRPr="004D5F78">
              <w:rPr>
                <w:rFonts w:cs="Arial"/>
                <w:spacing w:val="-1"/>
              </w:rPr>
              <w:t>ke</w:t>
            </w:r>
            <w:proofErr w:type="spellEnd"/>
            <w:r w:rsidRPr="004D5F78">
              <w:rPr>
                <w:rFonts w:cs="Arial"/>
                <w:spacing w:val="69"/>
              </w:rPr>
              <w:t xml:space="preserve"> </w:t>
            </w:r>
            <w:proofErr w:type="spellStart"/>
            <w:r w:rsidRPr="004D5F78">
              <w:rPr>
                <w:rFonts w:cs="Arial"/>
                <w:spacing w:val="-1"/>
              </w:rPr>
              <w:t>snížení</w:t>
            </w:r>
            <w:proofErr w:type="spellEnd"/>
            <w:r w:rsidRPr="004D5F78">
              <w:rPr>
                <w:rFonts w:cs="Arial"/>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vody</w:t>
            </w:r>
            <w:proofErr w:type="spellEnd"/>
            <w:r w:rsidRPr="004D5F78">
              <w:rPr>
                <w:rFonts w:cs="Arial"/>
                <w:spacing w:val="-1"/>
              </w:rPr>
              <w:t>,</w:t>
            </w:r>
            <w:r w:rsidRPr="004D5F78">
              <w:rPr>
                <w:rFonts w:cs="Arial"/>
                <w:spacing w:val="-2"/>
              </w:rPr>
              <w:t xml:space="preserve"> </w:t>
            </w:r>
            <w:proofErr w:type="spellStart"/>
            <w:r w:rsidRPr="004D5F78">
              <w:rPr>
                <w:rFonts w:cs="Arial"/>
                <w:spacing w:val="-1"/>
              </w:rPr>
              <w:t>stanovení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kapilární</w:t>
            </w:r>
            <w:proofErr w:type="spellEnd"/>
            <w:r w:rsidRPr="004D5F78">
              <w:rPr>
                <w:rFonts w:cs="Arial"/>
              </w:rPr>
              <w:t xml:space="preserve"> </w:t>
            </w:r>
            <w:proofErr w:type="spellStart"/>
            <w:r w:rsidRPr="004D5F78">
              <w:rPr>
                <w:rFonts w:cs="Arial"/>
                <w:spacing w:val="-1"/>
              </w:rPr>
              <w:t>vzlínavosti</w:t>
            </w:r>
            <w:proofErr w:type="spellEnd"/>
            <w:r w:rsidRPr="004D5F78">
              <w:rPr>
                <w:rFonts w:cs="Arial"/>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režim</w:t>
            </w:r>
            <w:proofErr w:type="spellEnd"/>
            <w:r w:rsidRPr="004D5F78">
              <w:rPr>
                <w:rFonts w:cs="Arial"/>
                <w:spacing w:val="-1"/>
              </w:rPr>
              <w:t xml:space="preserve"> </w:t>
            </w:r>
            <w:proofErr w:type="spellStart"/>
            <w:r w:rsidRPr="004D5F78">
              <w:rPr>
                <w:rFonts w:cs="Arial"/>
                <w:spacing w:val="-1"/>
              </w:rPr>
              <w:t>vozovky</w:t>
            </w:r>
            <w:proofErr w:type="spellEnd"/>
          </w:p>
        </w:tc>
      </w:tr>
      <w:tr w:rsidR="009737C2" w:rsidRPr="004D5F78" w14:paraId="61D6FA55" w14:textId="77777777" w:rsidTr="00500D7A">
        <w:trPr>
          <w:trHeight w:hRule="exact" w:val="722"/>
        </w:trPr>
        <w:tc>
          <w:tcPr>
            <w:tcW w:w="751" w:type="dxa"/>
            <w:tcBorders>
              <w:top w:val="single" w:sz="5" w:space="0" w:color="000000"/>
              <w:left w:val="single" w:sz="5" w:space="0" w:color="000000"/>
              <w:bottom w:val="single" w:sz="5" w:space="0" w:color="000000"/>
              <w:right w:val="single" w:sz="5" w:space="0" w:color="000000"/>
            </w:tcBorders>
          </w:tcPr>
          <w:p w14:paraId="6C6F6DEC" w14:textId="77777777" w:rsidR="009737C2" w:rsidRPr="004D5F78" w:rsidRDefault="009737C2" w:rsidP="00500D7A">
            <w:pPr>
              <w:spacing w:line="264" w:lineRule="exact"/>
              <w:ind w:left="102"/>
              <w:rPr>
                <w:rFonts w:cs="Arial"/>
              </w:rPr>
            </w:pPr>
            <w:r w:rsidRPr="004D5F78">
              <w:rPr>
                <w:rFonts w:cs="Arial"/>
              </w:rPr>
              <w:t>9)</w:t>
            </w:r>
          </w:p>
        </w:tc>
        <w:tc>
          <w:tcPr>
            <w:tcW w:w="8746" w:type="dxa"/>
            <w:tcBorders>
              <w:top w:val="single" w:sz="5" w:space="0" w:color="000000"/>
              <w:left w:val="single" w:sz="5" w:space="0" w:color="000000"/>
              <w:bottom w:val="single" w:sz="5" w:space="0" w:color="000000"/>
              <w:right w:val="single" w:sz="5" w:space="0" w:color="000000"/>
            </w:tcBorders>
          </w:tcPr>
          <w:p w14:paraId="09D8EBB3" w14:textId="77777777" w:rsidR="009737C2" w:rsidRPr="004D5F78" w:rsidRDefault="009737C2" w:rsidP="00500D7A">
            <w:pPr>
              <w:ind w:left="102" w:right="345"/>
              <w:rPr>
                <w:rFonts w:cs="Arial"/>
                <w:spacing w:val="-1"/>
              </w:rPr>
            </w:pPr>
            <w:proofErr w:type="spellStart"/>
            <w:r w:rsidRPr="004D5F78">
              <w:rPr>
                <w:rFonts w:cs="Arial"/>
                <w:spacing w:val="-1"/>
              </w:rPr>
              <w:t>Posouzení</w:t>
            </w:r>
            <w:proofErr w:type="spellEnd"/>
            <w:r w:rsidRPr="004D5F78">
              <w:rPr>
                <w:rFonts w:cs="Arial"/>
                <w:spacing w:val="-1"/>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spacing w:val="-1"/>
              </w:rPr>
              <w:t xml:space="preserve"> </w:t>
            </w:r>
            <w:proofErr w:type="spellStart"/>
            <w:r w:rsidRPr="004D5F78">
              <w:rPr>
                <w:rFonts w:cs="Arial"/>
                <w:spacing w:val="-1"/>
              </w:rPr>
              <w:t>provádění</w:t>
            </w:r>
            <w:proofErr w:type="spellEnd"/>
            <w:r w:rsidRPr="004D5F78">
              <w:rPr>
                <w:rFonts w:cs="Arial"/>
                <w:spacing w:val="-1"/>
              </w:rPr>
              <w:t xml:space="preserve"> </w:t>
            </w:r>
            <w:proofErr w:type="spellStart"/>
            <w:r w:rsidRPr="004D5F78">
              <w:rPr>
                <w:rFonts w:cs="Arial"/>
                <w:spacing w:val="-1"/>
              </w:rPr>
              <w:t>zemních</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 xml:space="preserve"> </w:t>
            </w:r>
            <w:proofErr w:type="spellStart"/>
            <w:r w:rsidRPr="004D5F78">
              <w:rPr>
                <w:rFonts w:cs="Arial"/>
                <w:spacing w:val="-1"/>
              </w:rPr>
              <w:t>vzhledem</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geotechnickým</w:t>
            </w:r>
            <w:proofErr w:type="spellEnd"/>
            <w:r w:rsidRPr="004D5F78">
              <w:rPr>
                <w:rFonts w:cs="Arial"/>
                <w:spacing w:val="-1"/>
              </w:rPr>
              <w:t xml:space="preserve"> </w:t>
            </w:r>
            <w:proofErr w:type="spellStart"/>
            <w:r w:rsidRPr="004D5F78">
              <w:rPr>
                <w:rFonts w:cs="Arial"/>
                <w:spacing w:val="-1"/>
              </w:rPr>
              <w:t>poměrům</w:t>
            </w:r>
            <w:proofErr w:type="spellEnd"/>
          </w:p>
        </w:tc>
      </w:tr>
      <w:tr w:rsidR="009737C2" w:rsidRPr="004D5F78" w14:paraId="0C300281" w14:textId="77777777" w:rsidTr="00627EE9">
        <w:trPr>
          <w:trHeight w:hRule="exact" w:val="2142"/>
        </w:trPr>
        <w:tc>
          <w:tcPr>
            <w:tcW w:w="751" w:type="dxa"/>
            <w:tcBorders>
              <w:top w:val="single" w:sz="5" w:space="0" w:color="000000"/>
              <w:left w:val="single" w:sz="5" w:space="0" w:color="000000"/>
              <w:bottom w:val="single" w:sz="5" w:space="0" w:color="000000"/>
              <w:right w:val="single" w:sz="5" w:space="0" w:color="000000"/>
            </w:tcBorders>
          </w:tcPr>
          <w:p w14:paraId="0F4E7396" w14:textId="77777777" w:rsidR="009737C2" w:rsidRPr="004D5F78" w:rsidRDefault="009737C2" w:rsidP="00500D7A">
            <w:pPr>
              <w:spacing w:line="264" w:lineRule="exact"/>
              <w:ind w:left="102"/>
              <w:rPr>
                <w:rFonts w:cs="Arial"/>
              </w:rPr>
            </w:pPr>
            <w:r w:rsidRPr="004D5F78">
              <w:rPr>
                <w:rFonts w:cs="Arial"/>
              </w:rPr>
              <w:t>10)</w:t>
            </w:r>
          </w:p>
        </w:tc>
        <w:tc>
          <w:tcPr>
            <w:tcW w:w="8746" w:type="dxa"/>
            <w:tcBorders>
              <w:top w:val="single" w:sz="5" w:space="0" w:color="000000"/>
              <w:left w:val="single" w:sz="5" w:space="0" w:color="000000"/>
              <w:bottom w:val="single" w:sz="5" w:space="0" w:color="000000"/>
              <w:right w:val="single" w:sz="5" w:space="0" w:color="000000"/>
            </w:tcBorders>
          </w:tcPr>
          <w:p w14:paraId="4FB4F9C3" w14:textId="77777777" w:rsidR="00627EE9" w:rsidRPr="00172DE7" w:rsidRDefault="00627EE9" w:rsidP="00627EE9">
            <w:pPr>
              <w:ind w:left="102" w:right="345"/>
              <w:rPr>
                <w:rFonts w:cs="Arial"/>
                <w:spacing w:val="-1"/>
              </w:rPr>
            </w:pPr>
            <w:proofErr w:type="spellStart"/>
            <w:r w:rsidRPr="00172DE7">
              <w:rPr>
                <w:rFonts w:cs="Arial"/>
                <w:spacing w:val="-1"/>
              </w:rPr>
              <w:t>Zhodnocení</w:t>
            </w:r>
            <w:proofErr w:type="spellEnd"/>
            <w:r w:rsidRPr="00172DE7">
              <w:rPr>
                <w:rFonts w:cs="Arial"/>
                <w:spacing w:val="-1"/>
              </w:rPr>
              <w:t xml:space="preserve"> </w:t>
            </w:r>
            <w:proofErr w:type="spellStart"/>
            <w:r w:rsidRPr="00172DE7">
              <w:rPr>
                <w:rFonts w:cs="Arial"/>
                <w:spacing w:val="-1"/>
              </w:rPr>
              <w:t>vlivu</w:t>
            </w:r>
            <w:proofErr w:type="spellEnd"/>
            <w:r w:rsidRPr="00172DE7">
              <w:rPr>
                <w:rFonts w:cs="Arial"/>
                <w:spacing w:val="-1"/>
              </w:rPr>
              <w:t xml:space="preserve"> </w:t>
            </w:r>
            <w:proofErr w:type="spellStart"/>
            <w:r w:rsidRPr="00172DE7">
              <w:rPr>
                <w:rFonts w:cs="Arial"/>
                <w:spacing w:val="-1"/>
              </w:rPr>
              <w:t>stavební</w:t>
            </w:r>
            <w:proofErr w:type="spellEnd"/>
            <w:r w:rsidRPr="00172DE7">
              <w:rPr>
                <w:rFonts w:cs="Arial"/>
                <w:spacing w:val="-1"/>
              </w:rPr>
              <w:t xml:space="preserve"> </w:t>
            </w:r>
            <w:proofErr w:type="spellStart"/>
            <w:r w:rsidRPr="00172DE7">
              <w:rPr>
                <w:rFonts w:cs="Arial"/>
                <w:spacing w:val="-1"/>
              </w:rPr>
              <w:t>činnosti</w:t>
            </w:r>
            <w:proofErr w:type="spellEnd"/>
            <w:r w:rsidRPr="00172DE7">
              <w:rPr>
                <w:rFonts w:cs="Arial"/>
                <w:spacing w:val="-1"/>
              </w:rPr>
              <w:t xml:space="preserve"> a </w:t>
            </w:r>
            <w:proofErr w:type="spellStart"/>
            <w:r w:rsidRPr="00172DE7">
              <w:rPr>
                <w:rFonts w:cs="Arial"/>
                <w:spacing w:val="-1"/>
              </w:rPr>
              <w:t>budoucího</w:t>
            </w:r>
            <w:proofErr w:type="spellEnd"/>
            <w:r w:rsidRPr="00172DE7">
              <w:rPr>
                <w:rFonts w:cs="Arial"/>
                <w:spacing w:val="-1"/>
              </w:rPr>
              <w:t xml:space="preserve"> </w:t>
            </w:r>
            <w:proofErr w:type="spellStart"/>
            <w:r w:rsidRPr="00172DE7">
              <w:rPr>
                <w:rFonts w:cs="Arial"/>
                <w:spacing w:val="-1"/>
              </w:rPr>
              <w:t>provozu</w:t>
            </w:r>
            <w:proofErr w:type="spellEnd"/>
            <w:r w:rsidRPr="00172DE7">
              <w:rPr>
                <w:rFonts w:cs="Arial"/>
                <w:spacing w:val="-1"/>
              </w:rPr>
              <w:t xml:space="preserve"> </w:t>
            </w:r>
            <w:proofErr w:type="spellStart"/>
            <w:r w:rsidRPr="00172DE7">
              <w:rPr>
                <w:rFonts w:cs="Arial"/>
                <w:spacing w:val="-1"/>
              </w:rPr>
              <w:t>komunikace</w:t>
            </w:r>
            <w:proofErr w:type="spellEnd"/>
            <w:r w:rsidRPr="00172DE7">
              <w:rPr>
                <w:rFonts w:cs="Arial"/>
                <w:spacing w:val="-1"/>
              </w:rPr>
              <w:t xml:space="preserve"> </w:t>
            </w:r>
            <w:proofErr w:type="spellStart"/>
            <w:r w:rsidRPr="00172DE7">
              <w:rPr>
                <w:rFonts w:cs="Arial"/>
                <w:spacing w:val="-1"/>
              </w:rPr>
              <w:t>na</w:t>
            </w:r>
            <w:proofErr w:type="spellEnd"/>
            <w:r w:rsidRPr="00172DE7">
              <w:rPr>
                <w:rFonts w:cs="Arial"/>
                <w:spacing w:val="-1"/>
              </w:rPr>
              <w:t xml:space="preserve"> </w:t>
            </w:r>
            <w:proofErr w:type="spellStart"/>
            <w:r w:rsidRPr="00172DE7">
              <w:rPr>
                <w:rFonts w:cs="Arial"/>
                <w:spacing w:val="-1"/>
              </w:rPr>
              <w:t>její</w:t>
            </w:r>
            <w:proofErr w:type="spellEnd"/>
            <w:r w:rsidRPr="00172DE7">
              <w:rPr>
                <w:rFonts w:cs="Arial"/>
                <w:spacing w:val="-1"/>
              </w:rPr>
              <w:t xml:space="preserve"> </w:t>
            </w:r>
            <w:proofErr w:type="spellStart"/>
            <w:r w:rsidRPr="00172DE7">
              <w:rPr>
                <w:rFonts w:cs="Arial"/>
                <w:spacing w:val="-1"/>
              </w:rPr>
              <w:t>okolí</w:t>
            </w:r>
            <w:proofErr w:type="spellEnd"/>
            <w:r w:rsidRPr="00172DE7">
              <w:rPr>
                <w:rFonts w:cs="Arial"/>
                <w:spacing w:val="-1"/>
              </w:rPr>
              <w:t>.</w:t>
            </w:r>
          </w:p>
          <w:p w14:paraId="6CDE977C" w14:textId="77777777" w:rsidR="00627EE9" w:rsidRPr="00172DE7" w:rsidRDefault="00627EE9" w:rsidP="00627EE9">
            <w:pPr>
              <w:ind w:left="102" w:right="345"/>
              <w:rPr>
                <w:rFonts w:cs="Arial"/>
                <w:spacing w:val="-1"/>
              </w:rPr>
            </w:pPr>
            <w:r w:rsidRPr="00172DE7">
              <w:rPr>
                <w:rFonts w:cs="Arial"/>
                <w:spacing w:val="-1"/>
              </w:rPr>
              <w:t xml:space="preserve">V </w:t>
            </w:r>
            <w:proofErr w:type="spellStart"/>
            <w:r w:rsidRPr="00175701">
              <w:rPr>
                <w:rFonts w:cs="Arial"/>
                <w:spacing w:val="-1"/>
              </w:rPr>
              <w:t>hydrogeologické</w:t>
            </w:r>
            <w:proofErr w:type="spellEnd"/>
            <w:r w:rsidRPr="00172DE7">
              <w:rPr>
                <w:rFonts w:cs="Arial"/>
                <w:spacing w:val="-1"/>
              </w:rPr>
              <w:t xml:space="preserve"> </w:t>
            </w:r>
            <w:proofErr w:type="spellStart"/>
            <w:r w:rsidRPr="00175701">
              <w:rPr>
                <w:rFonts w:cs="Arial"/>
                <w:spacing w:val="-1"/>
              </w:rPr>
              <w:t>části</w:t>
            </w:r>
            <w:proofErr w:type="spellEnd"/>
            <w:r w:rsidRPr="00172DE7">
              <w:rPr>
                <w:rFonts w:cs="Arial"/>
                <w:spacing w:val="-1"/>
              </w:rPr>
              <w:t xml:space="preserve"> </w:t>
            </w:r>
            <w:proofErr w:type="spellStart"/>
            <w:r w:rsidRPr="00175701">
              <w:rPr>
                <w:rFonts w:cs="Arial"/>
                <w:spacing w:val="-1"/>
              </w:rPr>
              <w:t>průzkumu</w:t>
            </w:r>
            <w:proofErr w:type="spellEnd"/>
            <w:r w:rsidRPr="00175701">
              <w:rPr>
                <w:rFonts w:cs="Arial"/>
                <w:spacing w:val="-1"/>
              </w:rPr>
              <w:t xml:space="preserve"> by </w:t>
            </w:r>
            <w:proofErr w:type="spellStart"/>
            <w:r w:rsidRPr="00172DE7">
              <w:rPr>
                <w:rFonts w:cs="Arial"/>
                <w:spacing w:val="-1"/>
              </w:rPr>
              <w:t>měli</w:t>
            </w:r>
            <w:proofErr w:type="spellEnd"/>
            <w:r w:rsidRPr="00172DE7">
              <w:rPr>
                <w:rFonts w:cs="Arial"/>
                <w:spacing w:val="-1"/>
              </w:rPr>
              <w:t xml:space="preserve"> </w:t>
            </w:r>
            <w:proofErr w:type="spellStart"/>
            <w:r w:rsidRPr="00175701">
              <w:rPr>
                <w:rFonts w:cs="Arial"/>
                <w:spacing w:val="-1"/>
              </w:rPr>
              <w:t>být</w:t>
            </w:r>
            <w:proofErr w:type="spellEnd"/>
            <w:r w:rsidRPr="00172DE7">
              <w:rPr>
                <w:rFonts w:cs="Arial"/>
                <w:spacing w:val="-1"/>
              </w:rPr>
              <w:t xml:space="preserve"> </w:t>
            </w:r>
            <w:proofErr w:type="spellStart"/>
            <w:r w:rsidRPr="00175701">
              <w:rPr>
                <w:rFonts w:cs="Arial"/>
                <w:spacing w:val="-1"/>
              </w:rPr>
              <w:t>stanoveny</w:t>
            </w:r>
            <w:proofErr w:type="spellEnd"/>
            <w:r w:rsidRPr="00175701">
              <w:rPr>
                <w:rFonts w:cs="Arial"/>
                <w:spacing w:val="-1"/>
              </w:rPr>
              <w:t>:</w:t>
            </w:r>
          </w:p>
          <w:p w14:paraId="32667499" w14:textId="77777777" w:rsidR="00627EE9" w:rsidRDefault="00627EE9" w:rsidP="00627EE9">
            <w:pPr>
              <w:numPr>
                <w:ilvl w:val="0"/>
                <w:numId w:val="75"/>
              </w:numPr>
              <w:tabs>
                <w:tab w:val="left" w:pos="823"/>
              </w:tabs>
              <w:spacing w:after="0"/>
              <w:ind w:left="102" w:right="345"/>
              <w:rPr>
                <w:rFonts w:cs="Arial"/>
                <w:spacing w:val="-1"/>
              </w:rPr>
            </w:pPr>
            <w:r>
              <w:rPr>
                <w:rFonts w:cs="Arial"/>
                <w:spacing w:val="-1"/>
              </w:rPr>
              <w:t xml:space="preserve">- </w:t>
            </w:r>
            <w:proofErr w:type="spellStart"/>
            <w:r w:rsidRPr="00175701">
              <w:rPr>
                <w:rFonts w:cs="Arial"/>
                <w:spacing w:val="-1"/>
              </w:rPr>
              <w:t>Vydatnost</w:t>
            </w:r>
            <w:proofErr w:type="spellEnd"/>
            <w:r w:rsidRPr="00172DE7">
              <w:rPr>
                <w:rFonts w:cs="Arial"/>
                <w:spacing w:val="-1"/>
              </w:rPr>
              <w:t xml:space="preserve"> </w:t>
            </w:r>
            <w:proofErr w:type="spellStart"/>
            <w:r w:rsidRPr="00175701">
              <w:rPr>
                <w:rFonts w:cs="Arial"/>
                <w:spacing w:val="-1"/>
              </w:rPr>
              <w:t>přítoků</w:t>
            </w:r>
            <w:proofErr w:type="spellEnd"/>
            <w:r w:rsidRPr="00172DE7">
              <w:rPr>
                <w:rFonts w:cs="Arial"/>
                <w:spacing w:val="-1"/>
              </w:rPr>
              <w:t xml:space="preserve"> </w:t>
            </w:r>
            <w:proofErr w:type="spellStart"/>
            <w:r w:rsidRPr="00175701">
              <w:rPr>
                <w:rFonts w:cs="Arial"/>
                <w:spacing w:val="-1"/>
              </w:rPr>
              <w:t>podzemní</w:t>
            </w:r>
            <w:proofErr w:type="spellEnd"/>
            <w:r w:rsidRPr="00172DE7">
              <w:rPr>
                <w:rFonts w:cs="Arial"/>
                <w:spacing w:val="-1"/>
              </w:rPr>
              <w:t xml:space="preserve"> </w:t>
            </w:r>
            <w:proofErr w:type="spellStart"/>
            <w:r w:rsidRPr="00175701">
              <w:rPr>
                <w:rFonts w:cs="Arial"/>
                <w:spacing w:val="-1"/>
              </w:rPr>
              <w:t>vody</w:t>
            </w:r>
            <w:proofErr w:type="spellEnd"/>
            <w:r w:rsidRPr="00172DE7">
              <w:rPr>
                <w:rFonts w:cs="Arial"/>
                <w:spacing w:val="-1"/>
              </w:rPr>
              <w:t xml:space="preserve"> </w:t>
            </w:r>
            <w:r w:rsidRPr="00175701">
              <w:rPr>
                <w:rFonts w:cs="Arial"/>
                <w:spacing w:val="-1"/>
              </w:rPr>
              <w:t xml:space="preserve">do </w:t>
            </w:r>
            <w:proofErr w:type="spellStart"/>
            <w:r w:rsidRPr="00175701">
              <w:rPr>
                <w:rFonts w:cs="Arial"/>
                <w:spacing w:val="-1"/>
              </w:rPr>
              <w:t>zářezů</w:t>
            </w:r>
            <w:proofErr w:type="spellEnd"/>
          </w:p>
          <w:p w14:paraId="1F93D180" w14:textId="77777777" w:rsidR="00627EE9"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Vliv</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 xml:space="preserve"> </w:t>
            </w:r>
            <w:proofErr w:type="spellStart"/>
            <w:r w:rsidRPr="00627EE9">
              <w:rPr>
                <w:rFonts w:cs="Arial"/>
                <w:spacing w:val="-1"/>
              </w:rPr>
              <w:t>na</w:t>
            </w:r>
            <w:proofErr w:type="spellEnd"/>
            <w:r w:rsidRPr="00627EE9">
              <w:rPr>
                <w:rFonts w:cs="Arial"/>
                <w:spacing w:val="-1"/>
              </w:rPr>
              <w:t xml:space="preserve"> </w:t>
            </w:r>
            <w:proofErr w:type="spellStart"/>
            <w:r w:rsidRPr="00627EE9">
              <w:rPr>
                <w:rFonts w:cs="Arial"/>
                <w:spacing w:val="-1"/>
              </w:rPr>
              <w:t>hladinu</w:t>
            </w:r>
            <w:proofErr w:type="spellEnd"/>
            <w:r w:rsidRPr="00627EE9">
              <w:rPr>
                <w:rFonts w:cs="Arial"/>
                <w:spacing w:val="-1"/>
              </w:rPr>
              <w:t xml:space="preserve">, </w:t>
            </w:r>
            <w:proofErr w:type="spellStart"/>
            <w:r w:rsidRPr="00627EE9">
              <w:rPr>
                <w:rFonts w:cs="Arial"/>
                <w:spacing w:val="-1"/>
              </w:rPr>
              <w:t>vydatnost</w:t>
            </w:r>
            <w:proofErr w:type="spellEnd"/>
            <w:r w:rsidRPr="00627EE9">
              <w:rPr>
                <w:rFonts w:cs="Arial"/>
                <w:spacing w:val="-1"/>
              </w:rPr>
              <w:t xml:space="preserve"> a </w:t>
            </w:r>
            <w:proofErr w:type="spellStart"/>
            <w:r w:rsidRPr="00627EE9">
              <w:rPr>
                <w:rFonts w:cs="Arial"/>
                <w:spacing w:val="-1"/>
              </w:rPr>
              <w:t>kvalitu</w:t>
            </w:r>
            <w:proofErr w:type="spellEnd"/>
            <w:r w:rsidRPr="00627EE9">
              <w:rPr>
                <w:rFonts w:cs="Arial"/>
                <w:spacing w:val="-1"/>
              </w:rPr>
              <w:t xml:space="preserve"> </w:t>
            </w:r>
            <w:proofErr w:type="spellStart"/>
            <w:r w:rsidRPr="00627EE9">
              <w:rPr>
                <w:rFonts w:cs="Arial"/>
                <w:spacing w:val="-1"/>
              </w:rPr>
              <w:t>stávajících</w:t>
            </w:r>
            <w:proofErr w:type="spellEnd"/>
            <w:r w:rsidRPr="00627EE9">
              <w:rPr>
                <w:rFonts w:cs="Arial"/>
                <w:spacing w:val="-1"/>
              </w:rPr>
              <w:t xml:space="preserve"> </w:t>
            </w:r>
            <w:proofErr w:type="spellStart"/>
            <w:r w:rsidRPr="00627EE9">
              <w:rPr>
                <w:rFonts w:cs="Arial"/>
                <w:spacing w:val="-1"/>
              </w:rPr>
              <w:t>zdrojů</w:t>
            </w:r>
            <w:proofErr w:type="spellEnd"/>
            <w:r w:rsidRPr="00627EE9">
              <w:rPr>
                <w:rFonts w:cs="Arial"/>
                <w:spacing w:val="-1"/>
              </w:rPr>
              <w:t xml:space="preserve"> </w:t>
            </w:r>
            <w:proofErr w:type="spellStart"/>
            <w:r w:rsidRPr="00627EE9">
              <w:rPr>
                <w:rFonts w:cs="Arial"/>
                <w:spacing w:val="-1"/>
              </w:rPr>
              <w:t>podzemní</w:t>
            </w:r>
            <w:proofErr w:type="spellEnd"/>
            <w:r w:rsidRPr="00627EE9">
              <w:rPr>
                <w:rFonts w:cs="Arial"/>
                <w:spacing w:val="-1"/>
              </w:rPr>
              <w:t xml:space="preserve"> </w:t>
            </w:r>
            <w:proofErr w:type="spellStart"/>
            <w:r w:rsidRPr="00627EE9">
              <w:rPr>
                <w:rFonts w:cs="Arial"/>
                <w:spacing w:val="-1"/>
              </w:rPr>
              <w:t>vody</w:t>
            </w:r>
            <w:proofErr w:type="spellEnd"/>
          </w:p>
          <w:p w14:paraId="04D8CCA8" w14:textId="77777777" w:rsidR="009737C2"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Náhradní</w:t>
            </w:r>
            <w:proofErr w:type="spellEnd"/>
            <w:r w:rsidRPr="00627EE9">
              <w:rPr>
                <w:rFonts w:cs="Arial"/>
                <w:spacing w:val="-1"/>
              </w:rPr>
              <w:t xml:space="preserve"> </w:t>
            </w:r>
            <w:proofErr w:type="spellStart"/>
            <w:r w:rsidRPr="00627EE9">
              <w:rPr>
                <w:rFonts w:cs="Arial"/>
                <w:spacing w:val="-1"/>
              </w:rPr>
              <w:t>zdroje</w:t>
            </w:r>
            <w:proofErr w:type="spellEnd"/>
            <w:r w:rsidRPr="00627EE9">
              <w:rPr>
                <w:rFonts w:cs="Arial"/>
                <w:spacing w:val="-1"/>
              </w:rPr>
              <w:t xml:space="preserve"> </w:t>
            </w:r>
            <w:proofErr w:type="spellStart"/>
            <w:r w:rsidRPr="00627EE9">
              <w:rPr>
                <w:rFonts w:cs="Arial"/>
                <w:spacing w:val="-1"/>
              </w:rPr>
              <w:t>vod</w:t>
            </w:r>
            <w:proofErr w:type="spellEnd"/>
            <w:r w:rsidRPr="00627EE9">
              <w:rPr>
                <w:rFonts w:cs="Arial"/>
                <w:spacing w:val="-1"/>
              </w:rPr>
              <w:t xml:space="preserve"> pro </w:t>
            </w:r>
            <w:proofErr w:type="spellStart"/>
            <w:r w:rsidRPr="00627EE9">
              <w:rPr>
                <w:rFonts w:cs="Arial"/>
                <w:spacing w:val="-1"/>
              </w:rPr>
              <w:t>obyvatelstvo</w:t>
            </w:r>
            <w:proofErr w:type="spellEnd"/>
            <w:r w:rsidRPr="00627EE9">
              <w:rPr>
                <w:rFonts w:cs="Arial"/>
                <w:spacing w:val="-1"/>
              </w:rPr>
              <w:t xml:space="preserve"> v </w:t>
            </w:r>
            <w:proofErr w:type="spellStart"/>
            <w:r w:rsidRPr="00627EE9">
              <w:rPr>
                <w:rFonts w:cs="Arial"/>
                <w:spacing w:val="-1"/>
              </w:rPr>
              <w:t>případě</w:t>
            </w:r>
            <w:proofErr w:type="spellEnd"/>
            <w:r w:rsidRPr="00627EE9">
              <w:rPr>
                <w:rFonts w:cs="Arial"/>
                <w:spacing w:val="-1"/>
              </w:rPr>
              <w:t xml:space="preserve"> </w:t>
            </w:r>
            <w:proofErr w:type="spellStart"/>
            <w:r w:rsidRPr="00627EE9">
              <w:rPr>
                <w:rFonts w:cs="Arial"/>
                <w:spacing w:val="-1"/>
              </w:rPr>
              <w:t>jejich</w:t>
            </w:r>
            <w:proofErr w:type="spellEnd"/>
            <w:r w:rsidRPr="00627EE9">
              <w:rPr>
                <w:rFonts w:cs="Arial"/>
                <w:spacing w:val="-1"/>
              </w:rPr>
              <w:t xml:space="preserve"> </w:t>
            </w:r>
            <w:proofErr w:type="spellStart"/>
            <w:r w:rsidRPr="00627EE9">
              <w:rPr>
                <w:rFonts w:cs="Arial"/>
                <w:spacing w:val="-1"/>
              </w:rPr>
              <w:t>ovlivnění</w:t>
            </w:r>
            <w:proofErr w:type="spellEnd"/>
            <w:r w:rsidRPr="00627EE9">
              <w:rPr>
                <w:rFonts w:cs="Arial"/>
                <w:spacing w:val="-1"/>
              </w:rPr>
              <w:t xml:space="preserve"> </w:t>
            </w:r>
            <w:proofErr w:type="spellStart"/>
            <w:r w:rsidRPr="00627EE9">
              <w:rPr>
                <w:rFonts w:cs="Arial"/>
                <w:spacing w:val="-1"/>
              </w:rPr>
              <w:t>stavbou</w:t>
            </w:r>
            <w:proofErr w:type="spellEnd"/>
          </w:p>
        </w:tc>
      </w:tr>
      <w:tr w:rsidR="009737C2" w:rsidRPr="004D5F78" w14:paraId="4F61CA5C" w14:textId="77777777" w:rsidTr="00627EE9">
        <w:trPr>
          <w:trHeight w:hRule="exact" w:val="415"/>
        </w:trPr>
        <w:tc>
          <w:tcPr>
            <w:tcW w:w="751" w:type="dxa"/>
            <w:tcBorders>
              <w:top w:val="single" w:sz="5" w:space="0" w:color="000000"/>
              <w:left w:val="single" w:sz="5" w:space="0" w:color="000000"/>
              <w:bottom w:val="single" w:sz="5" w:space="0" w:color="000000"/>
              <w:right w:val="single" w:sz="5" w:space="0" w:color="000000"/>
            </w:tcBorders>
          </w:tcPr>
          <w:p w14:paraId="28DCCE8E" w14:textId="77777777" w:rsidR="009737C2" w:rsidRPr="004D5F78" w:rsidRDefault="009737C2" w:rsidP="00500D7A">
            <w:pPr>
              <w:spacing w:line="264" w:lineRule="exact"/>
              <w:ind w:left="102"/>
              <w:rPr>
                <w:rFonts w:cs="Arial"/>
              </w:rPr>
            </w:pPr>
            <w:r w:rsidRPr="004D5F78">
              <w:rPr>
                <w:rFonts w:cs="Arial"/>
              </w:rPr>
              <w:t>11)</w:t>
            </w:r>
          </w:p>
        </w:tc>
        <w:tc>
          <w:tcPr>
            <w:tcW w:w="8746" w:type="dxa"/>
            <w:tcBorders>
              <w:top w:val="single" w:sz="5" w:space="0" w:color="000000"/>
              <w:left w:val="single" w:sz="5" w:space="0" w:color="000000"/>
              <w:bottom w:val="single" w:sz="5" w:space="0" w:color="000000"/>
              <w:right w:val="single" w:sz="5" w:space="0" w:color="000000"/>
            </w:tcBorders>
          </w:tcPr>
          <w:p w14:paraId="39ECE033" w14:textId="77777777" w:rsidR="009737C2" w:rsidRPr="004D5F78" w:rsidRDefault="009737C2" w:rsidP="00627EE9">
            <w:pPr>
              <w:ind w:left="102" w:right="295"/>
              <w:rPr>
                <w:rFonts w:cs="Arial"/>
              </w:rPr>
            </w:pPr>
            <w:proofErr w:type="spellStart"/>
            <w:r w:rsidRPr="00627EE9">
              <w:rPr>
                <w:rFonts w:cs="Arial"/>
                <w:spacing w:val="-1"/>
              </w:rPr>
              <w:t>Posouzení</w:t>
            </w:r>
            <w:proofErr w:type="spellEnd"/>
            <w:r w:rsidRPr="00627EE9">
              <w:rPr>
                <w:rFonts w:cs="Arial"/>
                <w:spacing w:val="-1"/>
              </w:rPr>
              <w:t xml:space="preserve"> </w:t>
            </w:r>
            <w:proofErr w:type="spellStart"/>
            <w:r w:rsidRPr="00627EE9">
              <w:rPr>
                <w:rFonts w:cs="Arial"/>
                <w:spacing w:val="-1"/>
              </w:rPr>
              <w:t>vliv</w:t>
            </w:r>
            <w:r w:rsidR="00627EE9" w:rsidRPr="00627EE9">
              <w:rPr>
                <w:rFonts w:cs="Arial"/>
                <w:spacing w:val="-1"/>
              </w:rPr>
              <w:t>u</w:t>
            </w:r>
            <w:proofErr w:type="spellEnd"/>
            <w:r w:rsidR="00627EE9" w:rsidRPr="00627EE9">
              <w:rPr>
                <w:rFonts w:cs="Arial"/>
                <w:spacing w:val="-1"/>
              </w:rPr>
              <w:t xml:space="preserve"> </w:t>
            </w:r>
            <w:proofErr w:type="spellStart"/>
            <w:r w:rsidR="00627EE9" w:rsidRPr="00627EE9">
              <w:rPr>
                <w:rFonts w:cs="Arial"/>
                <w:spacing w:val="-1"/>
              </w:rPr>
              <w:t>stavby</w:t>
            </w:r>
            <w:proofErr w:type="spellEnd"/>
            <w:r w:rsidR="00627EE9" w:rsidRPr="00627EE9">
              <w:rPr>
                <w:rFonts w:cs="Arial"/>
                <w:spacing w:val="-1"/>
              </w:rPr>
              <w:t xml:space="preserve"> a </w:t>
            </w:r>
            <w:proofErr w:type="spellStart"/>
            <w:r w:rsidR="00627EE9" w:rsidRPr="00627EE9">
              <w:rPr>
                <w:rFonts w:cs="Arial"/>
                <w:spacing w:val="-1"/>
              </w:rPr>
              <w:t>provozu</w:t>
            </w:r>
            <w:proofErr w:type="spellEnd"/>
            <w:r w:rsidR="00627EE9" w:rsidRPr="00627EE9">
              <w:rPr>
                <w:rFonts w:cs="Arial"/>
                <w:spacing w:val="-1"/>
              </w:rPr>
              <w:t xml:space="preserve"> </w:t>
            </w:r>
            <w:proofErr w:type="spellStart"/>
            <w:r w:rsidR="00627EE9" w:rsidRPr="00627EE9">
              <w:rPr>
                <w:rFonts w:cs="Arial"/>
                <w:spacing w:val="-1"/>
              </w:rPr>
              <w:t>komunikacena</w:t>
            </w:r>
            <w:proofErr w:type="spellEnd"/>
            <w:r w:rsidR="00627EE9" w:rsidRPr="00627EE9">
              <w:rPr>
                <w:rFonts w:cs="Arial"/>
                <w:spacing w:val="-1"/>
              </w:rPr>
              <w:t xml:space="preserve"> </w:t>
            </w:r>
            <w:proofErr w:type="spellStart"/>
            <w:r w:rsidRPr="00627EE9">
              <w:rPr>
                <w:rFonts w:cs="Arial"/>
                <w:spacing w:val="-1"/>
              </w:rPr>
              <w:t>okolní</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w:t>
            </w:r>
          </w:p>
        </w:tc>
      </w:tr>
      <w:tr w:rsidR="009737C2" w:rsidRPr="004D5F78" w14:paraId="17B25D73" w14:textId="77777777" w:rsidTr="00500D7A">
        <w:trPr>
          <w:trHeight w:hRule="exact" w:val="399"/>
        </w:trPr>
        <w:tc>
          <w:tcPr>
            <w:tcW w:w="751" w:type="dxa"/>
            <w:tcBorders>
              <w:top w:val="single" w:sz="5" w:space="0" w:color="000000"/>
              <w:left w:val="single" w:sz="5" w:space="0" w:color="000000"/>
              <w:bottom w:val="single" w:sz="5" w:space="0" w:color="000000"/>
              <w:right w:val="single" w:sz="5" w:space="0" w:color="000000"/>
            </w:tcBorders>
          </w:tcPr>
          <w:p w14:paraId="759D1059" w14:textId="77777777" w:rsidR="009737C2" w:rsidRPr="004D5F78" w:rsidRDefault="009737C2" w:rsidP="00500D7A">
            <w:pPr>
              <w:spacing w:line="264" w:lineRule="exact"/>
              <w:ind w:left="102"/>
              <w:rPr>
                <w:rFonts w:cs="Arial"/>
              </w:rPr>
            </w:pPr>
            <w:r w:rsidRPr="004D5F78">
              <w:rPr>
                <w:rFonts w:cs="Arial"/>
              </w:rPr>
              <w:t>12)</w:t>
            </w:r>
          </w:p>
        </w:tc>
        <w:tc>
          <w:tcPr>
            <w:tcW w:w="8746" w:type="dxa"/>
            <w:tcBorders>
              <w:top w:val="single" w:sz="5" w:space="0" w:color="000000"/>
              <w:left w:val="single" w:sz="5" w:space="0" w:color="000000"/>
              <w:bottom w:val="single" w:sz="5" w:space="0" w:color="000000"/>
              <w:right w:val="single" w:sz="5" w:space="0" w:color="000000"/>
            </w:tcBorders>
          </w:tcPr>
          <w:p w14:paraId="258919E0" w14:textId="77777777" w:rsidR="009737C2" w:rsidRPr="004D5F78" w:rsidRDefault="00627EE9" w:rsidP="00500D7A">
            <w:pPr>
              <w:spacing w:line="264" w:lineRule="exact"/>
              <w:ind w:right="3439"/>
              <w:rPr>
                <w:rFonts w:cs="Arial"/>
              </w:rPr>
            </w:pPr>
            <w:r>
              <w:rPr>
                <w:rFonts w:cs="Arial"/>
              </w:rPr>
              <w:t xml:space="preserve">  </w:t>
            </w:r>
            <w:proofErr w:type="spellStart"/>
            <w:r w:rsidR="009737C2" w:rsidRPr="004D5F78">
              <w:rPr>
                <w:rFonts w:cs="Arial"/>
              </w:rPr>
              <w:t>Závěry</w:t>
            </w:r>
            <w:proofErr w:type="spellEnd"/>
            <w:r w:rsidR="009737C2" w:rsidRPr="004D5F78">
              <w:rPr>
                <w:rFonts w:cs="Arial"/>
              </w:rPr>
              <w:t xml:space="preserve"> a </w:t>
            </w:r>
            <w:proofErr w:type="spellStart"/>
            <w:r w:rsidR="009737C2" w:rsidRPr="004D5F78">
              <w:rPr>
                <w:rFonts w:cs="Arial"/>
              </w:rPr>
              <w:t>doporučení</w:t>
            </w:r>
            <w:proofErr w:type="spellEnd"/>
          </w:p>
        </w:tc>
      </w:tr>
    </w:tbl>
    <w:p w14:paraId="30B7CBA9" w14:textId="77777777" w:rsidR="00E32805" w:rsidRPr="004D5F78" w:rsidRDefault="00E32805" w:rsidP="001A027C">
      <w:pPr>
        <w:rPr>
          <w:rFonts w:cs="Arial"/>
          <w:szCs w:val="22"/>
        </w:rPr>
      </w:pPr>
    </w:p>
    <w:p w14:paraId="160CE5CB" w14:textId="77777777" w:rsidR="001A027C" w:rsidRPr="004D5F78" w:rsidRDefault="001A027C" w:rsidP="001A027C">
      <w:pPr>
        <w:rPr>
          <w:rFonts w:cs="Arial"/>
          <w:b/>
          <w:szCs w:val="22"/>
        </w:rPr>
      </w:pPr>
      <w:r w:rsidRPr="004D5F78">
        <w:rPr>
          <w:rFonts w:cs="Arial"/>
          <w:b/>
          <w:szCs w:val="22"/>
        </w:rPr>
        <w:t>E. Členění díla Geotechnický průzkum:</w:t>
      </w:r>
    </w:p>
    <w:p w14:paraId="07D85698"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117EC164"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46CDC75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5F64F5F2"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3F3C3E99"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053A4CD3"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28A1FAF1"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6924C38B"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426E9D1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288D3CEB"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4D66DABD"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Podélný profil – dle podkladů k zadání</w:t>
      </w:r>
    </w:p>
    <w:p w14:paraId="7DE2568E" w14:textId="77777777" w:rsidR="001A027C" w:rsidRPr="004D5F78" w:rsidRDefault="001A027C" w:rsidP="001A027C">
      <w:pPr>
        <w:rPr>
          <w:rFonts w:cs="Arial"/>
          <w:szCs w:val="22"/>
        </w:rPr>
      </w:pPr>
    </w:p>
    <w:p w14:paraId="355917EA" w14:textId="3A8B57A4" w:rsidR="00E34283" w:rsidRDefault="000A3C0D" w:rsidP="00E73648">
      <w:pPr>
        <w:widowControl w:val="0"/>
        <w:spacing w:before="126" w:after="0" w:line="240" w:lineRule="auto"/>
        <w:rPr>
          <w:rFonts w:eastAsia="Lucida Sans Unicode" w:cs="Arial"/>
          <w:bCs/>
          <w:szCs w:val="22"/>
        </w:rPr>
      </w:pPr>
      <w:r w:rsidRPr="004D5F78">
        <w:rPr>
          <w:rFonts w:cs="Arial"/>
          <w:b/>
          <w:spacing w:val="-1"/>
          <w:szCs w:val="22"/>
          <w:u w:val="single" w:color="000000"/>
        </w:rPr>
        <w:br w:type="page"/>
      </w:r>
    </w:p>
    <w:p w14:paraId="35F73DAE" w14:textId="77777777" w:rsidR="004D687E" w:rsidRDefault="004D687E" w:rsidP="00500D7A">
      <w:pPr>
        <w:widowControl w:val="0"/>
        <w:suppressAutoHyphens/>
        <w:spacing w:before="120" w:line="276" w:lineRule="auto"/>
        <w:rPr>
          <w:rFonts w:eastAsia="Lucida Sans Unicode" w:cs="Arial"/>
          <w:bCs/>
          <w:szCs w:val="22"/>
        </w:rPr>
      </w:pPr>
      <w:bookmarkStart w:id="18" w:name="_Hlk143782269"/>
    </w:p>
    <w:p w14:paraId="69061599" w14:textId="77777777" w:rsidR="004D687E" w:rsidRPr="005F25BE" w:rsidRDefault="004D687E" w:rsidP="004D687E">
      <w:pPr>
        <w:widowControl w:val="0"/>
        <w:suppressAutoHyphens/>
        <w:spacing w:after="0" w:line="276" w:lineRule="auto"/>
        <w:ind w:left="3600"/>
        <w:jc w:val="both"/>
        <w:rPr>
          <w:rFonts w:eastAsia="Lucida Sans Unicode" w:cs="Arial"/>
          <w:b/>
          <w:bCs/>
          <w:szCs w:val="22"/>
        </w:rPr>
      </w:pPr>
      <w:r w:rsidRPr="001D0AEF">
        <w:rPr>
          <w:rFonts w:eastAsia="Lucida Sans Unicode" w:cs="Arial"/>
          <w:b/>
          <w:bCs/>
          <w:szCs w:val="22"/>
        </w:rPr>
        <w:t xml:space="preserve">Příloha </w:t>
      </w:r>
      <w:r w:rsidRPr="00E73648">
        <w:rPr>
          <w:rFonts w:eastAsia="Lucida Sans Unicode" w:cs="Arial"/>
          <w:b/>
          <w:bCs/>
          <w:szCs w:val="22"/>
        </w:rPr>
        <w:t>č. 3</w:t>
      </w:r>
    </w:p>
    <w:p w14:paraId="2977832C" w14:textId="77777777" w:rsidR="004D687E" w:rsidRDefault="004D687E" w:rsidP="004D687E">
      <w:pPr>
        <w:widowControl w:val="0"/>
        <w:suppressAutoHyphens/>
        <w:spacing w:after="0" w:line="276" w:lineRule="auto"/>
        <w:ind w:left="3600"/>
        <w:jc w:val="both"/>
        <w:rPr>
          <w:rFonts w:eastAsia="Lucida Sans Unicode" w:cs="Arial"/>
          <w:bCs/>
          <w:szCs w:val="22"/>
        </w:rPr>
      </w:pPr>
    </w:p>
    <w:p w14:paraId="68EFFABC" w14:textId="77777777" w:rsidR="004D687E" w:rsidRDefault="004D687E" w:rsidP="004D687E">
      <w:pPr>
        <w:widowControl w:val="0"/>
        <w:suppressAutoHyphens/>
        <w:spacing w:after="0" w:line="276" w:lineRule="auto"/>
        <w:ind w:left="3600"/>
        <w:jc w:val="both"/>
        <w:rPr>
          <w:rFonts w:eastAsia="Lucida Sans Unicode" w:cs="Arial"/>
          <w:bCs/>
          <w:szCs w:val="22"/>
        </w:rPr>
      </w:pPr>
    </w:p>
    <w:p w14:paraId="5972F0A3" w14:textId="77777777" w:rsidR="004D687E" w:rsidRPr="001C16F7" w:rsidRDefault="004D687E" w:rsidP="004D687E">
      <w:pPr>
        <w:rPr>
          <w:rFonts w:cs="Arial"/>
          <w:b/>
          <w:szCs w:val="22"/>
        </w:rPr>
      </w:pPr>
      <w:r w:rsidRPr="001C16F7">
        <w:rPr>
          <w:rFonts w:cs="Arial"/>
          <w:b/>
          <w:szCs w:val="22"/>
        </w:rPr>
        <w:t xml:space="preserve">STÁTNÍ   </w:t>
      </w:r>
      <w:proofErr w:type="gramStart"/>
      <w:r w:rsidRPr="001C16F7">
        <w:rPr>
          <w:rFonts w:cs="Arial"/>
          <w:b/>
          <w:szCs w:val="22"/>
        </w:rPr>
        <w:t>POZEMKOVÝ  ÚŘAD</w:t>
      </w:r>
      <w:proofErr w:type="gramEnd"/>
    </w:p>
    <w:p w14:paraId="29867E19" w14:textId="77777777" w:rsidR="004D687E" w:rsidRPr="001C16F7" w:rsidRDefault="004D687E" w:rsidP="004D687E">
      <w:pPr>
        <w:rPr>
          <w:rFonts w:cs="Arial"/>
          <w:szCs w:val="22"/>
        </w:rPr>
      </w:pPr>
      <w:r w:rsidRPr="001C16F7">
        <w:rPr>
          <w:rFonts w:cs="Arial"/>
          <w:szCs w:val="22"/>
        </w:rPr>
        <w:t>Sídlo: Husinecká 1024/</w:t>
      </w:r>
      <w:proofErr w:type="gramStart"/>
      <w:r w:rsidRPr="001C16F7">
        <w:rPr>
          <w:rFonts w:cs="Arial"/>
          <w:szCs w:val="22"/>
        </w:rPr>
        <w:t>11a</w:t>
      </w:r>
      <w:proofErr w:type="gramEnd"/>
      <w:r w:rsidRPr="001C16F7">
        <w:rPr>
          <w:rFonts w:cs="Arial"/>
          <w:szCs w:val="22"/>
        </w:rPr>
        <w:t>, 130 00 Praha 3 – Žižkov, IČO: 01312774, DIČ: CZ01312774</w:t>
      </w:r>
    </w:p>
    <w:p w14:paraId="27A0599A" w14:textId="77777777" w:rsidR="004D687E" w:rsidRPr="001C16F7" w:rsidRDefault="004D687E" w:rsidP="004D687E">
      <w:pPr>
        <w:rPr>
          <w:rFonts w:cs="Arial"/>
          <w:b/>
          <w:szCs w:val="22"/>
        </w:rPr>
      </w:pPr>
      <w:r w:rsidRPr="001C16F7">
        <w:rPr>
          <w:rFonts w:cs="Arial"/>
          <w:b/>
          <w:szCs w:val="22"/>
        </w:rPr>
        <w:t>-----------------------------------------------------------------------------------------------------------------</w:t>
      </w:r>
    </w:p>
    <w:p w14:paraId="4D9A3E96" w14:textId="77777777" w:rsidR="004D687E" w:rsidRPr="001C16F7" w:rsidRDefault="004D687E" w:rsidP="004D687E">
      <w:pPr>
        <w:rPr>
          <w:rFonts w:cs="Arial"/>
          <w:b/>
          <w:szCs w:val="22"/>
        </w:rPr>
      </w:pPr>
    </w:p>
    <w:p w14:paraId="315FF1EF" w14:textId="77777777" w:rsidR="004D687E" w:rsidRPr="001C16F7" w:rsidRDefault="004D687E" w:rsidP="004D687E">
      <w:pPr>
        <w:jc w:val="center"/>
        <w:rPr>
          <w:rFonts w:cs="Arial"/>
          <w:b/>
          <w:szCs w:val="22"/>
        </w:rPr>
      </w:pPr>
      <w:r w:rsidRPr="001C16F7">
        <w:rPr>
          <w:rFonts w:cs="Arial"/>
          <w:b/>
          <w:szCs w:val="22"/>
        </w:rPr>
        <w:t>P L N Á    M O C</w:t>
      </w:r>
    </w:p>
    <w:p w14:paraId="48D137D0" w14:textId="77777777" w:rsidR="004D687E" w:rsidRPr="001C16F7" w:rsidRDefault="004D687E" w:rsidP="004D687E">
      <w:pPr>
        <w:ind w:right="-285"/>
        <w:rPr>
          <w:rFonts w:cs="Arial"/>
          <w:szCs w:val="22"/>
        </w:rPr>
      </w:pPr>
    </w:p>
    <w:p w14:paraId="1D57062C" w14:textId="77777777" w:rsidR="004D687E" w:rsidRPr="001C16F7" w:rsidRDefault="004D687E" w:rsidP="004D687E">
      <w:pPr>
        <w:pStyle w:val="Default"/>
        <w:jc w:val="both"/>
        <w:rPr>
          <w:rFonts w:ascii="Arial" w:hAnsi="Arial" w:cs="Arial"/>
          <w:sz w:val="22"/>
          <w:szCs w:val="22"/>
        </w:rPr>
      </w:pPr>
      <w:r w:rsidRPr="001C16F7">
        <w:rPr>
          <w:rFonts w:ascii="Arial" w:hAnsi="Arial" w:cs="Arial"/>
          <w:b/>
          <w:sz w:val="22"/>
          <w:szCs w:val="22"/>
        </w:rPr>
        <w:t xml:space="preserve">Česká </w:t>
      </w:r>
      <w:proofErr w:type="gramStart"/>
      <w:r w:rsidRPr="001C16F7">
        <w:rPr>
          <w:rFonts w:ascii="Arial" w:hAnsi="Arial" w:cs="Arial"/>
          <w:b/>
          <w:sz w:val="22"/>
          <w:szCs w:val="22"/>
        </w:rPr>
        <w:t>republika - Státní</w:t>
      </w:r>
      <w:proofErr w:type="gramEnd"/>
      <w:r w:rsidRPr="001C16F7">
        <w:rPr>
          <w:rFonts w:ascii="Arial" w:hAnsi="Arial" w:cs="Arial"/>
          <w:b/>
          <w:sz w:val="22"/>
          <w:szCs w:val="22"/>
        </w:rPr>
        <w:t xml:space="preserve"> pozemkový úřad, </w:t>
      </w:r>
      <w:r w:rsidR="00CD1317">
        <w:rPr>
          <w:rFonts w:ascii="Arial" w:hAnsi="Arial" w:cs="Arial"/>
          <w:b/>
          <w:sz w:val="22"/>
          <w:szCs w:val="22"/>
        </w:rPr>
        <w:t xml:space="preserve">se sídlem </w:t>
      </w:r>
      <w:r w:rsidRPr="001C16F7">
        <w:rPr>
          <w:rFonts w:ascii="Arial" w:hAnsi="Arial" w:cs="Arial"/>
          <w:b/>
          <w:sz w:val="22"/>
          <w:szCs w:val="22"/>
        </w:rPr>
        <w:t>130 00 Praha 3,</w:t>
      </w:r>
      <w:r w:rsidRPr="001C16F7">
        <w:rPr>
          <w:rFonts w:ascii="Arial" w:hAnsi="Arial" w:cs="Arial"/>
          <w:sz w:val="22"/>
          <w:szCs w:val="22"/>
        </w:rPr>
        <w:t xml:space="preserve"> </w:t>
      </w:r>
      <w:r w:rsidRPr="001C16F7">
        <w:rPr>
          <w:rFonts w:ascii="Arial" w:hAnsi="Arial" w:cs="Arial"/>
          <w:b/>
          <w:sz w:val="22"/>
          <w:szCs w:val="22"/>
        </w:rPr>
        <w:t xml:space="preserve">Husinecká 1024/11a </w:t>
      </w:r>
    </w:p>
    <w:p w14:paraId="2E949722" w14:textId="2BDF656D" w:rsidR="004D687E" w:rsidRPr="001C16F7" w:rsidRDefault="004D687E" w:rsidP="004D687E">
      <w:pPr>
        <w:pStyle w:val="Default"/>
        <w:jc w:val="both"/>
        <w:rPr>
          <w:rFonts w:ascii="Arial" w:hAnsi="Arial" w:cs="Arial"/>
          <w:sz w:val="22"/>
          <w:szCs w:val="22"/>
        </w:rPr>
      </w:pPr>
      <w:r w:rsidRPr="001C16F7">
        <w:rPr>
          <w:rFonts w:ascii="Arial" w:hAnsi="Arial" w:cs="Arial"/>
          <w:sz w:val="22"/>
          <w:szCs w:val="22"/>
        </w:rPr>
        <w:t xml:space="preserve">Krajský pozemkový úřad pro </w:t>
      </w:r>
      <w:proofErr w:type="spellStart"/>
      <w:r w:rsidR="00B81660" w:rsidRPr="00B81660">
        <w:rPr>
          <w:rFonts w:ascii="Arial" w:hAnsi="Arial" w:cs="Arial"/>
          <w:sz w:val="22"/>
          <w:szCs w:val="22"/>
        </w:rPr>
        <w:t>pro</w:t>
      </w:r>
      <w:proofErr w:type="spellEnd"/>
      <w:r w:rsidR="00B81660" w:rsidRPr="00B81660">
        <w:rPr>
          <w:rFonts w:ascii="Arial" w:hAnsi="Arial" w:cs="Arial"/>
          <w:sz w:val="22"/>
          <w:szCs w:val="22"/>
        </w:rPr>
        <w:t xml:space="preserve"> Středočeský kraj a hlavní město Praha, Pobočka </w:t>
      </w:r>
      <w:r w:rsidR="00B81660">
        <w:rPr>
          <w:rFonts w:ascii="Arial" w:hAnsi="Arial" w:cs="Arial"/>
          <w:sz w:val="22"/>
          <w:szCs w:val="22"/>
        </w:rPr>
        <w:t>Benešov</w:t>
      </w:r>
    </w:p>
    <w:p w14:paraId="1576C254" w14:textId="77777777" w:rsidR="004D687E" w:rsidRPr="001C16F7" w:rsidRDefault="004D687E" w:rsidP="004D687E">
      <w:pPr>
        <w:jc w:val="both"/>
        <w:rPr>
          <w:rFonts w:cs="Arial"/>
          <w:szCs w:val="22"/>
        </w:rPr>
      </w:pPr>
      <w:proofErr w:type="gramStart"/>
      <w:r w:rsidRPr="001C16F7">
        <w:rPr>
          <w:rFonts w:cs="Arial"/>
          <w:szCs w:val="22"/>
        </w:rPr>
        <w:t>IČO:  01312774</w:t>
      </w:r>
      <w:proofErr w:type="gramEnd"/>
      <w:r w:rsidRPr="001C16F7">
        <w:rPr>
          <w:rFonts w:cs="Arial"/>
          <w:szCs w:val="22"/>
        </w:rPr>
        <w:t>, DIČ: CZ01312774</w:t>
      </w:r>
    </w:p>
    <w:p w14:paraId="0809D53B" w14:textId="40734763" w:rsidR="004D687E" w:rsidRPr="001C16F7" w:rsidRDefault="004D687E" w:rsidP="00B81660">
      <w:pPr>
        <w:jc w:val="both"/>
        <w:rPr>
          <w:rFonts w:cs="Arial"/>
          <w:szCs w:val="22"/>
        </w:rPr>
      </w:pPr>
      <w:r w:rsidRPr="001C16F7">
        <w:rPr>
          <w:rFonts w:cs="Arial"/>
          <w:szCs w:val="22"/>
        </w:rPr>
        <w:t xml:space="preserve">Adresa: </w:t>
      </w:r>
      <w:r w:rsidR="00B81660" w:rsidRPr="00B81660">
        <w:rPr>
          <w:rFonts w:cs="Arial"/>
          <w:szCs w:val="22"/>
        </w:rPr>
        <w:t>Žižkova 360,</w:t>
      </w:r>
      <w:r w:rsidR="00B81660">
        <w:rPr>
          <w:rFonts w:cs="Arial"/>
          <w:szCs w:val="22"/>
        </w:rPr>
        <w:t xml:space="preserve"> </w:t>
      </w:r>
      <w:r w:rsidR="00B81660" w:rsidRPr="00B81660">
        <w:rPr>
          <w:rFonts w:cs="Arial"/>
          <w:szCs w:val="22"/>
        </w:rPr>
        <w:t>2</w:t>
      </w:r>
      <w:r w:rsidR="000E4B76">
        <w:rPr>
          <w:rFonts w:cs="Arial"/>
          <w:szCs w:val="22"/>
        </w:rPr>
        <w:t>5</w:t>
      </w:r>
      <w:r w:rsidR="00B81660" w:rsidRPr="00B81660">
        <w:rPr>
          <w:rFonts w:cs="Arial"/>
          <w:szCs w:val="22"/>
        </w:rPr>
        <w:t>6</w:t>
      </w:r>
      <w:r w:rsidR="000E4B76">
        <w:rPr>
          <w:rFonts w:cs="Arial"/>
          <w:szCs w:val="22"/>
        </w:rPr>
        <w:t xml:space="preserve"> </w:t>
      </w:r>
      <w:r w:rsidR="00B81660" w:rsidRPr="00B81660">
        <w:rPr>
          <w:rFonts w:cs="Arial"/>
          <w:szCs w:val="22"/>
        </w:rPr>
        <w:t>01 Benešov</w:t>
      </w:r>
    </w:p>
    <w:p w14:paraId="7C45DB32" w14:textId="04DAEF3D" w:rsidR="004D687E" w:rsidRPr="001C16F7" w:rsidRDefault="004D687E" w:rsidP="004D687E">
      <w:pPr>
        <w:ind w:right="566"/>
        <w:jc w:val="both"/>
        <w:rPr>
          <w:rFonts w:cs="Arial"/>
          <w:szCs w:val="22"/>
        </w:rPr>
      </w:pPr>
      <w:r w:rsidRPr="001C16F7">
        <w:rPr>
          <w:rFonts w:cs="Arial"/>
          <w:szCs w:val="22"/>
        </w:rPr>
        <w:t xml:space="preserve">Zastoupený: </w:t>
      </w:r>
      <w:r w:rsidR="00B81660" w:rsidRPr="00B81660">
        <w:rPr>
          <w:rFonts w:cs="Arial"/>
          <w:szCs w:val="22"/>
        </w:rPr>
        <w:t>Ing. Rostislav</w:t>
      </w:r>
      <w:r w:rsidR="00B81660">
        <w:rPr>
          <w:rFonts w:cs="Arial"/>
          <w:szCs w:val="22"/>
        </w:rPr>
        <w:t>em</w:t>
      </w:r>
      <w:r w:rsidR="00B81660" w:rsidRPr="00B81660">
        <w:rPr>
          <w:rFonts w:cs="Arial"/>
          <w:szCs w:val="22"/>
        </w:rPr>
        <w:t xml:space="preserve"> Trocht</w:t>
      </w:r>
      <w:r w:rsidR="00B81660">
        <w:rPr>
          <w:rFonts w:cs="Arial"/>
          <w:szCs w:val="22"/>
        </w:rPr>
        <w:t>ou</w:t>
      </w:r>
      <w:r w:rsidR="00143E0F">
        <w:rPr>
          <w:rFonts w:cs="Arial"/>
          <w:szCs w:val="22"/>
        </w:rPr>
        <w:t>,</w:t>
      </w:r>
      <w:r w:rsidR="00B81660">
        <w:rPr>
          <w:rFonts w:cs="Arial"/>
          <w:szCs w:val="22"/>
        </w:rPr>
        <w:t xml:space="preserve"> vedoucí</w:t>
      </w:r>
      <w:r w:rsidR="00143E0F">
        <w:rPr>
          <w:rFonts w:cs="Arial"/>
          <w:szCs w:val="22"/>
        </w:rPr>
        <w:t>m Pobočky Benešov</w:t>
      </w:r>
      <w:r w:rsidR="00B81660">
        <w:rPr>
          <w:rFonts w:cs="Arial"/>
          <w:szCs w:val="22"/>
        </w:rPr>
        <w:t xml:space="preserve"> </w:t>
      </w:r>
    </w:p>
    <w:p w14:paraId="1EF71829" w14:textId="77777777" w:rsidR="004D687E" w:rsidRPr="001C16F7" w:rsidRDefault="004D687E" w:rsidP="004D687E">
      <w:pPr>
        <w:ind w:right="566"/>
        <w:jc w:val="both"/>
        <w:rPr>
          <w:rFonts w:cs="Arial"/>
          <w:szCs w:val="22"/>
        </w:rPr>
      </w:pP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t xml:space="preserve">   </w:t>
      </w:r>
    </w:p>
    <w:p w14:paraId="08668E47" w14:textId="77777777" w:rsidR="004D687E" w:rsidRPr="001C16F7" w:rsidRDefault="004D687E" w:rsidP="004D687E">
      <w:pPr>
        <w:ind w:right="70"/>
        <w:jc w:val="center"/>
        <w:rPr>
          <w:rFonts w:cs="Arial"/>
          <w:b/>
          <w:szCs w:val="22"/>
        </w:rPr>
      </w:pPr>
      <w:r w:rsidRPr="001C16F7">
        <w:rPr>
          <w:rFonts w:cs="Arial"/>
          <w:b/>
          <w:szCs w:val="22"/>
        </w:rPr>
        <w:t xml:space="preserve">z m o c ň u j e    </w:t>
      </w:r>
    </w:p>
    <w:p w14:paraId="616CE1CE" w14:textId="77777777" w:rsidR="004D687E" w:rsidRPr="001C16F7" w:rsidRDefault="004D687E" w:rsidP="004D687E">
      <w:pPr>
        <w:ind w:right="70"/>
        <w:jc w:val="both"/>
        <w:rPr>
          <w:rFonts w:cs="Arial"/>
          <w:b/>
          <w:szCs w:val="22"/>
        </w:rPr>
      </w:pPr>
    </w:p>
    <w:p w14:paraId="36EC7FC7" w14:textId="1AED8E1A" w:rsidR="004D687E" w:rsidRPr="007370C9" w:rsidRDefault="007370C9" w:rsidP="004D687E">
      <w:pPr>
        <w:jc w:val="both"/>
        <w:rPr>
          <w:rFonts w:cs="Arial"/>
          <w:szCs w:val="22"/>
        </w:rPr>
      </w:pPr>
      <w:r w:rsidRPr="007370C9">
        <w:rPr>
          <w:rFonts w:cs="Arial"/>
          <w:szCs w:val="22"/>
        </w:rPr>
        <w:t>společnost: APC SILNICE s.r.o.</w:t>
      </w:r>
    </w:p>
    <w:p w14:paraId="29EED6ED" w14:textId="36F8161E" w:rsidR="004D687E" w:rsidRPr="007370C9" w:rsidRDefault="004D687E" w:rsidP="004D687E">
      <w:pPr>
        <w:jc w:val="both"/>
        <w:rPr>
          <w:rFonts w:cs="Arial"/>
          <w:szCs w:val="22"/>
        </w:rPr>
      </w:pPr>
      <w:r w:rsidRPr="007370C9">
        <w:rPr>
          <w:rFonts w:cs="Arial"/>
          <w:szCs w:val="22"/>
        </w:rPr>
        <w:t>se sídlem</w:t>
      </w:r>
      <w:r w:rsidR="007370C9" w:rsidRPr="007370C9">
        <w:rPr>
          <w:rFonts w:cs="Arial"/>
          <w:szCs w:val="22"/>
        </w:rPr>
        <w:t>: Jana Babáka 2733/11, 612 00 Brno</w:t>
      </w:r>
    </w:p>
    <w:p w14:paraId="4AB80F93" w14:textId="331B0B86" w:rsidR="004D687E" w:rsidRPr="007370C9" w:rsidRDefault="004D687E" w:rsidP="004D687E">
      <w:pPr>
        <w:jc w:val="both"/>
        <w:rPr>
          <w:rFonts w:cs="Arial"/>
          <w:szCs w:val="22"/>
        </w:rPr>
      </w:pPr>
      <w:r w:rsidRPr="007370C9">
        <w:rPr>
          <w:rFonts w:cs="Arial"/>
          <w:szCs w:val="22"/>
        </w:rPr>
        <w:t>IČO:</w:t>
      </w:r>
      <w:r w:rsidR="007370C9" w:rsidRPr="007370C9">
        <w:rPr>
          <w:rFonts w:cs="Arial"/>
          <w:szCs w:val="22"/>
        </w:rPr>
        <w:t xml:space="preserve"> 60705981</w:t>
      </w:r>
    </w:p>
    <w:p w14:paraId="61B06C5A" w14:textId="6998CCB5" w:rsidR="004D687E" w:rsidRPr="001C16F7" w:rsidRDefault="007370C9" w:rsidP="004D687E">
      <w:pPr>
        <w:jc w:val="both"/>
        <w:rPr>
          <w:rFonts w:cs="Arial"/>
          <w:szCs w:val="22"/>
        </w:rPr>
      </w:pPr>
      <w:r w:rsidRPr="007370C9">
        <w:rPr>
          <w:rFonts w:cs="Arial"/>
          <w:szCs w:val="22"/>
        </w:rPr>
        <w:t>Zastoupená: Ing. Martinem Rambouskem, jednatelem společnosti</w:t>
      </w:r>
    </w:p>
    <w:p w14:paraId="76FD3A5F" w14:textId="560A792C" w:rsidR="004D687E" w:rsidRPr="001C16F7" w:rsidRDefault="004D687E" w:rsidP="004D687E">
      <w:pPr>
        <w:ind w:right="70"/>
        <w:jc w:val="both"/>
        <w:rPr>
          <w:rFonts w:cs="Arial"/>
          <w:szCs w:val="22"/>
        </w:rPr>
      </w:pPr>
    </w:p>
    <w:p w14:paraId="6BB54F50" w14:textId="38BEF53C" w:rsidR="004D687E" w:rsidRPr="001C16F7" w:rsidRDefault="004D687E" w:rsidP="004D687E">
      <w:pPr>
        <w:ind w:right="70"/>
        <w:jc w:val="both"/>
        <w:rPr>
          <w:rFonts w:cs="Arial"/>
          <w:i/>
          <w:color w:val="FF0000"/>
          <w:szCs w:val="22"/>
        </w:rPr>
      </w:pPr>
      <w:r w:rsidRPr="001C16F7">
        <w:rPr>
          <w:rFonts w:cs="Arial"/>
          <w:szCs w:val="22"/>
        </w:rPr>
        <w:t xml:space="preserve">k zastupování </w:t>
      </w:r>
      <w:proofErr w:type="gramStart"/>
      <w:r w:rsidRPr="001C16F7">
        <w:rPr>
          <w:rFonts w:cs="Arial"/>
          <w:szCs w:val="22"/>
        </w:rPr>
        <w:t>ČR - Státního</w:t>
      </w:r>
      <w:proofErr w:type="gramEnd"/>
      <w:r w:rsidRPr="001C16F7">
        <w:rPr>
          <w:rFonts w:cs="Arial"/>
          <w:szCs w:val="22"/>
        </w:rPr>
        <w:t xml:space="preserve"> pozemkového úřadu, tj. k veškerým právním úkonům směřujícím k získání povolení stavebního úřadu </w:t>
      </w:r>
      <w:r w:rsidRPr="00795A71">
        <w:rPr>
          <w:rFonts w:cs="Arial"/>
          <w:szCs w:val="22"/>
        </w:rPr>
        <w:t>na stavbu</w:t>
      </w:r>
      <w:r w:rsidR="00813A88" w:rsidRPr="00795A71">
        <w:rPr>
          <w:rFonts w:cs="Arial"/>
          <w:szCs w:val="22"/>
        </w:rPr>
        <w:t xml:space="preserve"> polních cest VC 22, VC 10 a HC 4 v k.ú Pravonín</w:t>
      </w:r>
      <w:r w:rsidRPr="00795A71">
        <w:rPr>
          <w:rFonts w:cs="Arial"/>
          <w:szCs w:val="22"/>
        </w:rPr>
        <w:t xml:space="preserve"> dle smlouvy o dílo uzavřené dne </w:t>
      </w:r>
      <w:r w:rsidR="00602D1D">
        <w:rPr>
          <w:rFonts w:cs="Arial"/>
          <w:szCs w:val="22"/>
        </w:rPr>
        <w:t>23.8.2023</w:t>
      </w:r>
      <w:r w:rsidRPr="00795A71">
        <w:rPr>
          <w:rFonts w:cs="Arial"/>
          <w:szCs w:val="22"/>
        </w:rPr>
        <w:t xml:space="preserve"> mezi </w:t>
      </w:r>
      <w:r w:rsidR="00CD1317" w:rsidRPr="00795A71">
        <w:rPr>
          <w:rFonts w:cs="Arial"/>
          <w:szCs w:val="22"/>
        </w:rPr>
        <w:t xml:space="preserve">Českou republikou - </w:t>
      </w:r>
      <w:r w:rsidRPr="00795A71">
        <w:rPr>
          <w:rFonts w:cs="Arial"/>
          <w:szCs w:val="22"/>
        </w:rPr>
        <w:t xml:space="preserve">Státním pozemkovým úřadem jako zmocnitelem a společností </w:t>
      </w:r>
      <w:r w:rsidR="00795A71" w:rsidRPr="00795A71">
        <w:rPr>
          <w:rFonts w:cs="Arial"/>
          <w:szCs w:val="22"/>
        </w:rPr>
        <w:t xml:space="preserve">APC SILNICE s.r.o., zastoupenou Ing. Martinem Rambouskem, </w:t>
      </w:r>
      <w:r w:rsidRPr="00795A71">
        <w:rPr>
          <w:rFonts w:cs="Arial"/>
          <w:szCs w:val="22"/>
        </w:rPr>
        <w:t xml:space="preserve">jako zmocněncem v rozsahu čl. </w:t>
      </w:r>
      <w:r w:rsidR="00AC5A3E">
        <w:rPr>
          <w:rFonts w:cs="Arial"/>
          <w:szCs w:val="22"/>
        </w:rPr>
        <w:t xml:space="preserve">XIII </w:t>
      </w:r>
      <w:r w:rsidRPr="00795A71">
        <w:rPr>
          <w:rFonts w:cs="Arial"/>
          <w:szCs w:val="22"/>
        </w:rPr>
        <w:t>této smlouvy.</w:t>
      </w:r>
    </w:p>
    <w:p w14:paraId="25B09332" w14:textId="77777777" w:rsidR="004D687E" w:rsidRPr="001C16F7" w:rsidRDefault="004D687E" w:rsidP="004D687E">
      <w:pPr>
        <w:ind w:right="70"/>
        <w:jc w:val="both"/>
        <w:rPr>
          <w:rFonts w:cs="Arial"/>
          <w:szCs w:val="22"/>
        </w:rPr>
      </w:pPr>
    </w:p>
    <w:p w14:paraId="401377A5" w14:textId="77777777" w:rsidR="000E4B76" w:rsidRDefault="000E4B76" w:rsidP="004D687E">
      <w:pPr>
        <w:ind w:right="70"/>
        <w:jc w:val="both"/>
        <w:rPr>
          <w:rFonts w:cs="Arial"/>
          <w:szCs w:val="22"/>
        </w:rPr>
      </w:pPr>
    </w:p>
    <w:p w14:paraId="0292E2A9" w14:textId="77777777" w:rsidR="000E4B76" w:rsidRDefault="000E4B76" w:rsidP="004D687E">
      <w:pPr>
        <w:ind w:right="70"/>
        <w:jc w:val="both"/>
        <w:rPr>
          <w:rFonts w:cs="Arial"/>
          <w:szCs w:val="22"/>
        </w:rPr>
      </w:pPr>
    </w:p>
    <w:p w14:paraId="020BA4A2" w14:textId="45E1CD6F" w:rsidR="004D687E" w:rsidRPr="001C16F7" w:rsidRDefault="004D687E" w:rsidP="004D687E">
      <w:pPr>
        <w:ind w:right="70"/>
        <w:jc w:val="both"/>
        <w:rPr>
          <w:rFonts w:cs="Arial"/>
          <w:szCs w:val="22"/>
        </w:rPr>
      </w:pPr>
      <w:r w:rsidRPr="001C16F7">
        <w:rPr>
          <w:rFonts w:cs="Arial"/>
          <w:szCs w:val="22"/>
        </w:rPr>
        <w:t xml:space="preserve">V rámci této plné moci je </w:t>
      </w:r>
      <w:proofErr w:type="gramStart"/>
      <w:r w:rsidRPr="001C16F7">
        <w:rPr>
          <w:rFonts w:cs="Arial"/>
          <w:szCs w:val="22"/>
        </w:rPr>
        <w:t>zmocněnec  oprávněn</w:t>
      </w:r>
      <w:proofErr w:type="gramEnd"/>
      <w:r w:rsidR="00CD1317">
        <w:rPr>
          <w:rFonts w:cs="Arial"/>
          <w:szCs w:val="22"/>
        </w:rPr>
        <w:t xml:space="preserve"> k těmto právním jednáním:</w:t>
      </w:r>
    </w:p>
    <w:p w14:paraId="13B78890" w14:textId="77777777" w:rsidR="004D687E" w:rsidRPr="001C16F7" w:rsidRDefault="004D687E" w:rsidP="004D687E">
      <w:pPr>
        <w:ind w:right="70"/>
        <w:jc w:val="both"/>
        <w:rPr>
          <w:rFonts w:cs="Arial"/>
          <w:i/>
          <w:szCs w:val="22"/>
        </w:rPr>
      </w:pPr>
    </w:p>
    <w:p w14:paraId="02FEA827"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podání žádosti o vydání stavebního povolení</w:t>
      </w:r>
    </w:p>
    <w:p w14:paraId="7E858E3F"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doplnění a opravy podání po výzvě stavebního úřadu </w:t>
      </w:r>
    </w:p>
    <w:p w14:paraId="64AEFBED"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převzetí veškerých písemností a rozhodnutí </w:t>
      </w:r>
      <w:proofErr w:type="gramStart"/>
      <w:r w:rsidRPr="001C16F7">
        <w:rPr>
          <w:rFonts w:cs="Arial"/>
          <w:szCs w:val="22"/>
        </w:rPr>
        <w:t>stavebního  úřadu</w:t>
      </w:r>
      <w:proofErr w:type="gramEnd"/>
      <w:r w:rsidRPr="001C16F7">
        <w:rPr>
          <w:rFonts w:cs="Arial"/>
          <w:szCs w:val="22"/>
        </w:rPr>
        <w:t xml:space="preserve"> </w:t>
      </w:r>
    </w:p>
    <w:p w14:paraId="28039960"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vzdání se práva na odvolání proti rozhodnutí stavebního úřadu</w:t>
      </w:r>
    </w:p>
    <w:p w14:paraId="2D1FCF65"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další právní </w:t>
      </w:r>
      <w:proofErr w:type="gramStart"/>
      <w:r w:rsidR="00CD1317">
        <w:rPr>
          <w:rFonts w:cs="Arial"/>
          <w:szCs w:val="22"/>
        </w:rPr>
        <w:t>jednání</w:t>
      </w:r>
      <w:r w:rsidRPr="001C16F7">
        <w:rPr>
          <w:rFonts w:cs="Arial"/>
          <w:szCs w:val="22"/>
        </w:rPr>
        <w:t xml:space="preserve">  směřující</w:t>
      </w:r>
      <w:proofErr w:type="gramEnd"/>
      <w:r w:rsidRPr="001C16F7">
        <w:rPr>
          <w:rFonts w:cs="Arial"/>
          <w:szCs w:val="22"/>
        </w:rPr>
        <w:t xml:space="preserve"> k dosažení vydání příslušného stavebního povolení</w:t>
      </w:r>
      <w:r w:rsidR="00CD1317">
        <w:rPr>
          <w:rFonts w:cs="Arial"/>
          <w:szCs w:val="22"/>
        </w:rPr>
        <w:t xml:space="preserve"> včetně jednání s dotčenými orgány</w:t>
      </w:r>
    </w:p>
    <w:p w14:paraId="38640F2A" w14:textId="77777777" w:rsidR="004D687E" w:rsidRPr="001C16F7" w:rsidRDefault="004D687E" w:rsidP="004D687E">
      <w:pPr>
        <w:ind w:right="70"/>
        <w:jc w:val="both"/>
        <w:rPr>
          <w:rFonts w:cs="Arial"/>
          <w:szCs w:val="22"/>
        </w:rPr>
      </w:pPr>
    </w:p>
    <w:p w14:paraId="71A67DF2" w14:textId="77777777" w:rsidR="004D687E" w:rsidRPr="001C16F7" w:rsidRDefault="004D687E" w:rsidP="004D687E">
      <w:pPr>
        <w:ind w:right="70"/>
        <w:jc w:val="both"/>
        <w:rPr>
          <w:rFonts w:cs="Arial"/>
          <w:szCs w:val="22"/>
        </w:rPr>
      </w:pPr>
    </w:p>
    <w:p w14:paraId="1B3A95E4" w14:textId="77777777" w:rsidR="004D687E" w:rsidRPr="001C16F7" w:rsidRDefault="004D687E" w:rsidP="004D687E">
      <w:pPr>
        <w:ind w:right="70"/>
        <w:jc w:val="both"/>
        <w:rPr>
          <w:rFonts w:cs="Arial"/>
          <w:szCs w:val="22"/>
        </w:rPr>
      </w:pPr>
      <w:r w:rsidRPr="001C16F7">
        <w:rPr>
          <w:rFonts w:cs="Arial"/>
          <w:szCs w:val="22"/>
        </w:rPr>
        <w:lastRenderedPageBreak/>
        <w:t>Tato plná moc je platná ode dne jejího udělení (podpisu) a zaniká pravomocným rozhodnutím stavebního úřadu</w:t>
      </w:r>
      <w:r w:rsidR="001F66BC">
        <w:rPr>
          <w:rFonts w:cs="Arial"/>
          <w:szCs w:val="22"/>
        </w:rPr>
        <w:t>, nebo dnem ukončení smluvního závazkového stavu</w:t>
      </w:r>
      <w:bookmarkStart w:id="19" w:name="_Hlk19542743"/>
      <w:r w:rsidRPr="001C16F7">
        <w:rPr>
          <w:rFonts w:cs="Arial"/>
          <w:szCs w:val="22"/>
        </w:rPr>
        <w:t>;</w:t>
      </w:r>
      <w:bookmarkEnd w:id="19"/>
      <w:r w:rsidRPr="001C16F7">
        <w:rPr>
          <w:rFonts w:cs="Arial"/>
          <w:szCs w:val="22"/>
        </w:rPr>
        <w:t xml:space="preserve"> je vyhotovena ve třech stejnopisech, z nichž jeden je založen u zmocnitele.</w:t>
      </w:r>
    </w:p>
    <w:p w14:paraId="319511BD" w14:textId="77777777" w:rsidR="004D687E" w:rsidRPr="001C16F7" w:rsidRDefault="004D687E" w:rsidP="004D687E">
      <w:pPr>
        <w:ind w:right="70"/>
        <w:jc w:val="both"/>
        <w:rPr>
          <w:rFonts w:cs="Arial"/>
          <w:szCs w:val="22"/>
        </w:rPr>
      </w:pPr>
    </w:p>
    <w:p w14:paraId="3ED64532" w14:textId="77777777" w:rsidR="004D687E" w:rsidRPr="001C16F7" w:rsidRDefault="004D687E" w:rsidP="004D687E">
      <w:pPr>
        <w:ind w:right="70"/>
        <w:jc w:val="both"/>
        <w:rPr>
          <w:rFonts w:cs="Arial"/>
          <w:szCs w:val="22"/>
        </w:rPr>
      </w:pPr>
    </w:p>
    <w:p w14:paraId="3D295838" w14:textId="594873EE" w:rsidR="004D687E" w:rsidRPr="001C16F7" w:rsidRDefault="004D687E" w:rsidP="004D687E">
      <w:pPr>
        <w:ind w:right="70"/>
        <w:jc w:val="both"/>
        <w:rPr>
          <w:rFonts w:cs="Arial"/>
          <w:szCs w:val="22"/>
        </w:rPr>
      </w:pPr>
      <w:r w:rsidRPr="001C16F7">
        <w:rPr>
          <w:rFonts w:cs="Arial"/>
          <w:szCs w:val="22"/>
        </w:rPr>
        <w:t>V</w:t>
      </w:r>
      <w:r w:rsidR="00602D1D">
        <w:rPr>
          <w:rFonts w:cs="Arial"/>
          <w:szCs w:val="22"/>
        </w:rPr>
        <w:t xml:space="preserve"> Benešově</w:t>
      </w:r>
      <w:r>
        <w:rPr>
          <w:rFonts w:cs="Arial"/>
          <w:szCs w:val="22"/>
        </w:rPr>
        <w:tab/>
      </w:r>
      <w:r>
        <w:rPr>
          <w:rFonts w:cs="Arial"/>
          <w:szCs w:val="22"/>
        </w:rPr>
        <w:tab/>
      </w:r>
      <w:r w:rsidRPr="001C16F7">
        <w:rPr>
          <w:rFonts w:cs="Arial"/>
          <w:szCs w:val="22"/>
        </w:rPr>
        <w:t>dne</w:t>
      </w:r>
      <w:r w:rsidR="00602D1D">
        <w:rPr>
          <w:rFonts w:cs="Arial"/>
          <w:szCs w:val="22"/>
        </w:rPr>
        <w:t xml:space="preserve"> </w:t>
      </w:r>
      <w:r w:rsidR="00EC2629">
        <w:rPr>
          <w:rFonts w:cs="Arial"/>
          <w:szCs w:val="22"/>
        </w:rPr>
        <w:t>24.8.2023</w:t>
      </w:r>
      <w:r w:rsidRPr="001C16F7">
        <w:rPr>
          <w:rFonts w:cs="Arial"/>
          <w:szCs w:val="22"/>
        </w:rPr>
        <w:t xml:space="preserve">       </w:t>
      </w:r>
    </w:p>
    <w:p w14:paraId="762A3A00" w14:textId="77777777" w:rsidR="004D687E" w:rsidRPr="001C16F7" w:rsidRDefault="004D687E" w:rsidP="004D687E">
      <w:pPr>
        <w:ind w:right="70"/>
        <w:jc w:val="both"/>
        <w:rPr>
          <w:rFonts w:cs="Arial"/>
          <w:szCs w:val="22"/>
        </w:rPr>
      </w:pPr>
    </w:p>
    <w:p w14:paraId="4D001426" w14:textId="77777777" w:rsidR="004D687E" w:rsidRPr="001C16F7" w:rsidRDefault="004D687E" w:rsidP="004D687E">
      <w:pPr>
        <w:ind w:right="70"/>
        <w:jc w:val="both"/>
        <w:rPr>
          <w:rFonts w:cs="Arial"/>
          <w:szCs w:val="22"/>
        </w:rPr>
      </w:pPr>
    </w:p>
    <w:p w14:paraId="1711E347" w14:textId="67239123" w:rsidR="004D687E" w:rsidRPr="001C16F7" w:rsidRDefault="004D687E" w:rsidP="004D687E">
      <w:pPr>
        <w:spacing w:line="276" w:lineRule="auto"/>
        <w:ind w:left="5103"/>
        <w:rPr>
          <w:rFonts w:cs="Arial"/>
          <w:szCs w:val="22"/>
        </w:rPr>
      </w:pPr>
      <w:bookmarkStart w:id="20" w:name="Text16"/>
      <w:r w:rsidRPr="001C16F7">
        <w:rPr>
          <w:rFonts w:cs="Arial"/>
          <w:szCs w:val="22"/>
        </w:rPr>
        <w:t>…………………………………</w:t>
      </w:r>
      <w:proofErr w:type="gramStart"/>
      <w:r w:rsidRPr="001C16F7">
        <w:rPr>
          <w:rFonts w:cs="Arial"/>
          <w:szCs w:val="22"/>
        </w:rPr>
        <w:t>…….</w:t>
      </w:r>
      <w:proofErr w:type="gramEnd"/>
      <w:r w:rsidRPr="001C16F7">
        <w:rPr>
          <w:rFonts w:cs="Arial"/>
          <w:szCs w:val="22"/>
        </w:rPr>
        <w:br/>
      </w:r>
      <w:bookmarkEnd w:id="20"/>
      <w:r w:rsidR="00143E0F">
        <w:rPr>
          <w:rFonts w:cs="Arial"/>
          <w:szCs w:val="22"/>
        </w:rPr>
        <w:t>Ing. Rostislav Trochta</w:t>
      </w:r>
    </w:p>
    <w:p w14:paraId="2448DCBB" w14:textId="1E1C0640" w:rsidR="004D687E" w:rsidRPr="001C16F7" w:rsidRDefault="00143E0F" w:rsidP="004D687E">
      <w:pPr>
        <w:spacing w:line="276" w:lineRule="auto"/>
        <w:ind w:left="5103"/>
        <w:rPr>
          <w:rFonts w:cs="Arial"/>
          <w:szCs w:val="22"/>
        </w:rPr>
      </w:pPr>
      <w:r>
        <w:rPr>
          <w:rFonts w:cs="Arial"/>
          <w:szCs w:val="22"/>
        </w:rPr>
        <w:t>vedoucí Pobočky Benešov</w:t>
      </w:r>
    </w:p>
    <w:p w14:paraId="1A48C5C8" w14:textId="77777777" w:rsidR="004D687E" w:rsidRPr="001C16F7" w:rsidRDefault="004D687E" w:rsidP="004D687E">
      <w:pPr>
        <w:spacing w:line="276" w:lineRule="auto"/>
        <w:ind w:left="5103"/>
        <w:rPr>
          <w:rFonts w:cs="Arial"/>
          <w:szCs w:val="22"/>
        </w:rPr>
      </w:pPr>
      <w:r w:rsidRPr="001C16F7">
        <w:rPr>
          <w:rFonts w:cs="Arial"/>
          <w:szCs w:val="22"/>
        </w:rPr>
        <w:t>Státní pozemkový úřad</w:t>
      </w:r>
    </w:p>
    <w:p w14:paraId="74D846F2" w14:textId="77777777" w:rsidR="004D687E" w:rsidRPr="00A2166E" w:rsidRDefault="004D687E" w:rsidP="004D687E">
      <w:pPr>
        <w:pStyle w:val="Zkladntext31"/>
        <w:rPr>
          <w:rFonts w:ascii="Arial" w:hAnsi="Arial" w:cs="Arial"/>
          <w:sz w:val="20"/>
        </w:rPr>
      </w:pPr>
    </w:p>
    <w:p w14:paraId="309CE1DC" w14:textId="77777777" w:rsidR="000E4B76" w:rsidRDefault="000E4B76" w:rsidP="004D687E">
      <w:pPr>
        <w:pStyle w:val="Zkladntext31"/>
        <w:rPr>
          <w:rFonts w:ascii="Arial" w:hAnsi="Arial" w:cs="Arial"/>
          <w:sz w:val="20"/>
        </w:rPr>
      </w:pPr>
    </w:p>
    <w:p w14:paraId="23750825" w14:textId="77777777" w:rsidR="000E4B76" w:rsidRDefault="000E4B76" w:rsidP="004D687E">
      <w:pPr>
        <w:pStyle w:val="Zkladntext31"/>
        <w:rPr>
          <w:rFonts w:ascii="Arial" w:hAnsi="Arial" w:cs="Arial"/>
          <w:sz w:val="20"/>
        </w:rPr>
      </w:pPr>
    </w:p>
    <w:p w14:paraId="2826A215" w14:textId="0D918A58" w:rsidR="004D687E" w:rsidRPr="00A2166E" w:rsidRDefault="004D687E" w:rsidP="004D687E">
      <w:pPr>
        <w:pStyle w:val="Zkladntext31"/>
        <w:rPr>
          <w:rFonts w:ascii="Arial" w:hAnsi="Arial" w:cs="Arial"/>
          <w:sz w:val="20"/>
        </w:rPr>
      </w:pPr>
      <w:r w:rsidRPr="00A2166E">
        <w:rPr>
          <w:rFonts w:ascii="Arial" w:hAnsi="Arial" w:cs="Arial"/>
          <w:sz w:val="20"/>
        </w:rPr>
        <w:t>Plnou moc přijímá: …………………………</w:t>
      </w:r>
    </w:p>
    <w:bookmarkEnd w:id="18"/>
    <w:p w14:paraId="6D24D652" w14:textId="77777777" w:rsidR="004D687E" w:rsidRPr="00175701" w:rsidRDefault="004D687E" w:rsidP="004D687E">
      <w:pPr>
        <w:widowControl w:val="0"/>
        <w:suppressAutoHyphens/>
        <w:spacing w:after="0" w:line="276" w:lineRule="auto"/>
        <w:ind w:left="3600"/>
        <w:jc w:val="both"/>
        <w:rPr>
          <w:rFonts w:cs="Arial"/>
          <w:szCs w:val="22"/>
        </w:rPr>
      </w:pPr>
    </w:p>
    <w:p w14:paraId="393EE7B3" w14:textId="77777777" w:rsidR="004D687E" w:rsidRDefault="004D687E" w:rsidP="00500D7A">
      <w:pPr>
        <w:widowControl w:val="0"/>
        <w:suppressAutoHyphens/>
        <w:spacing w:before="120" w:line="276" w:lineRule="auto"/>
        <w:rPr>
          <w:rFonts w:eastAsia="Lucida Sans Unicode" w:cs="Arial"/>
          <w:bCs/>
          <w:szCs w:val="22"/>
        </w:rPr>
      </w:pPr>
    </w:p>
    <w:p w14:paraId="3D4B84AF" w14:textId="77777777" w:rsidR="004D687E" w:rsidRPr="00034E51" w:rsidRDefault="004D687E" w:rsidP="00500D7A">
      <w:pPr>
        <w:widowControl w:val="0"/>
        <w:suppressAutoHyphens/>
        <w:spacing w:before="120" w:line="276" w:lineRule="auto"/>
        <w:rPr>
          <w:rFonts w:cs="Arial"/>
          <w:szCs w:val="22"/>
        </w:rPr>
      </w:pPr>
    </w:p>
    <w:sectPr w:rsidR="004D687E" w:rsidRPr="00034E51" w:rsidSect="0046236E">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2F9BE" w14:textId="77777777" w:rsidR="00136F2C" w:rsidRDefault="00136F2C">
      <w:r>
        <w:separator/>
      </w:r>
    </w:p>
  </w:endnote>
  <w:endnote w:type="continuationSeparator" w:id="0">
    <w:p w14:paraId="422B0FA2" w14:textId="77777777" w:rsidR="00136F2C" w:rsidRDefault="00136F2C">
      <w:r>
        <w:continuationSeparator/>
      </w:r>
    </w:p>
  </w:endnote>
  <w:endnote w:type="continuationNotice" w:id="1">
    <w:p w14:paraId="683A6AFF" w14:textId="77777777" w:rsidR="00136F2C" w:rsidRDefault="00136F2C"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5EA7EA46"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73648">
      <w:rPr>
        <w:rStyle w:val="slostrnky"/>
        <w:noProof/>
      </w:rPr>
      <w:t>5</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01BB4" w14:textId="77777777" w:rsidR="00136F2C" w:rsidRDefault="00136F2C">
      <w:r>
        <w:separator/>
      </w:r>
    </w:p>
  </w:footnote>
  <w:footnote w:type="continuationSeparator" w:id="0">
    <w:p w14:paraId="5F8508CB" w14:textId="77777777" w:rsidR="00136F2C" w:rsidRDefault="00136F2C">
      <w:r>
        <w:continuationSeparator/>
      </w:r>
    </w:p>
  </w:footnote>
  <w:footnote w:type="continuationNotice" w:id="1">
    <w:p w14:paraId="1890B5D5" w14:textId="77777777" w:rsidR="00136F2C" w:rsidRDefault="00136F2C"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4BFB" w14:textId="6BADE139" w:rsidR="00602D1D" w:rsidRDefault="00602D1D" w:rsidP="00602D1D">
    <w:pPr>
      <w:pStyle w:val="Zhlav"/>
      <w:tabs>
        <w:tab w:val="clear" w:pos="4536"/>
        <w:tab w:val="center" w:pos="4820"/>
      </w:tabs>
      <w:spacing w:line="240" w:lineRule="auto"/>
      <w:ind w:left="5245" w:hanging="5245"/>
      <w:rPr>
        <w:sz w:val="16"/>
        <w:szCs w:val="16"/>
      </w:rPr>
    </w:pPr>
    <w:r>
      <w:tab/>
    </w:r>
    <w:r>
      <w:tab/>
    </w:r>
    <w:r w:rsidR="0053219E" w:rsidRPr="0015467D">
      <w:rPr>
        <w:sz w:val="16"/>
        <w:szCs w:val="16"/>
      </w:rPr>
      <w:t>Číslo smlouvy objednatele:</w:t>
    </w:r>
    <w:r w:rsidR="00D05BCA" w:rsidRPr="00D05BCA">
      <w:t xml:space="preserve"> </w:t>
    </w:r>
    <w:r w:rsidR="00D05BCA" w:rsidRPr="00D05BCA">
      <w:rPr>
        <w:sz w:val="16"/>
        <w:szCs w:val="16"/>
      </w:rPr>
      <w:t>918-2023-537202</w:t>
    </w:r>
  </w:p>
  <w:p w14:paraId="3B2073D4" w14:textId="1345567C" w:rsidR="00602D1D" w:rsidRDefault="00602D1D" w:rsidP="00602D1D">
    <w:pPr>
      <w:pStyle w:val="Zhlav"/>
      <w:spacing w:line="240" w:lineRule="auto"/>
      <w:ind w:left="5245" w:hanging="5245"/>
      <w:rPr>
        <w:sz w:val="16"/>
        <w:szCs w:val="16"/>
      </w:rPr>
    </w:pPr>
    <w:r>
      <w:rPr>
        <w:sz w:val="16"/>
        <w:szCs w:val="16"/>
      </w:rPr>
      <w:tab/>
    </w:r>
    <w:r>
      <w:rPr>
        <w:sz w:val="16"/>
        <w:szCs w:val="16"/>
      </w:rPr>
      <w:tab/>
      <w:t xml:space="preserve">Č.j.: </w:t>
    </w:r>
    <w:r w:rsidRPr="00602D1D">
      <w:rPr>
        <w:sz w:val="16"/>
        <w:szCs w:val="16"/>
      </w:rPr>
      <w:t>SPU 306650/2023</w:t>
    </w:r>
    <w:r>
      <w:rPr>
        <w:sz w:val="16"/>
        <w:szCs w:val="16"/>
      </w:rPr>
      <w:t xml:space="preserve">; UID: </w:t>
    </w:r>
    <w:r w:rsidRPr="00602D1D">
      <w:rPr>
        <w:sz w:val="16"/>
        <w:szCs w:val="16"/>
      </w:rPr>
      <w:t>spudms00000013848766</w:t>
    </w:r>
  </w:p>
  <w:p w14:paraId="7DDCB2C7" w14:textId="3E1F5E78" w:rsidR="0053219E" w:rsidRPr="0047679A" w:rsidRDefault="0053219E" w:rsidP="00602D1D">
    <w:pPr>
      <w:pStyle w:val="Zhlav"/>
      <w:spacing w:line="240" w:lineRule="auto"/>
      <w:ind w:left="5245" w:hanging="5245"/>
      <w:rPr>
        <w:sz w:val="16"/>
        <w:szCs w:val="16"/>
      </w:rPr>
    </w:pPr>
    <w:r w:rsidRPr="0015467D">
      <w:rPr>
        <w:sz w:val="16"/>
        <w:szCs w:val="16"/>
      </w:rPr>
      <w:t xml:space="preserve">                                                                                </w:t>
    </w:r>
    <w:r>
      <w:rPr>
        <w:sz w:val="16"/>
        <w:szCs w:val="16"/>
      </w:rPr>
      <w:t xml:space="preserve">                                 </w:t>
    </w:r>
    <w:r w:rsidRPr="0015467D">
      <w:rPr>
        <w:sz w:val="16"/>
        <w:szCs w:val="16"/>
      </w:rPr>
      <w:t xml:space="preserve"> </w:t>
    </w:r>
    <w:r w:rsidR="00602D1D">
      <w:rPr>
        <w:sz w:val="16"/>
        <w:szCs w:val="16"/>
      </w:rPr>
      <w:tab/>
    </w:r>
    <w:r w:rsidRPr="00B16ADC">
      <w:rPr>
        <w:sz w:val="16"/>
        <w:szCs w:val="16"/>
      </w:rPr>
      <w:t>Číslo smlouvy</w:t>
    </w:r>
    <w:r w:rsidRPr="0015467D">
      <w:rPr>
        <w:sz w:val="16"/>
        <w:szCs w:val="16"/>
      </w:rPr>
      <w:t xml:space="preserve"> zhotovitele:</w:t>
    </w: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7A06B802"/>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9A47988"/>
    <w:multiLevelType w:val="hybridMultilevel"/>
    <w:tmpl w:val="21C2545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5"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30"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1"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3"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9"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0" w15:restartNumberingAfterBreak="0">
    <w:nsid w:val="5B1D2BA7"/>
    <w:multiLevelType w:val="hybridMultilevel"/>
    <w:tmpl w:val="98D6F96C"/>
    <w:lvl w:ilvl="0" w:tplc="F530BB22">
      <w:start w:val="1"/>
      <w:numFmt w:val="bullet"/>
      <w:lvlText w:val="-"/>
      <w:lvlJc w:val="left"/>
      <w:pPr>
        <w:ind w:left="1572" w:hanging="360"/>
      </w:pPr>
      <w:rPr>
        <w:rFonts w:ascii="Arial" w:eastAsia="Times New Roman" w:hAnsi="Arial" w:cs="Arial" w:hint="default"/>
      </w:rPr>
    </w:lvl>
    <w:lvl w:ilvl="1" w:tplc="04050003" w:tentative="1">
      <w:start w:val="1"/>
      <w:numFmt w:val="bullet"/>
      <w:lvlText w:val="o"/>
      <w:lvlJc w:val="left"/>
      <w:pPr>
        <w:ind w:left="2292" w:hanging="360"/>
      </w:pPr>
      <w:rPr>
        <w:rFonts w:ascii="Courier New" w:hAnsi="Courier New" w:cs="Courier New" w:hint="default"/>
      </w:rPr>
    </w:lvl>
    <w:lvl w:ilvl="2" w:tplc="04050005" w:tentative="1">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41"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6"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50"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51"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2"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89581097">
    <w:abstractNumId w:val="33"/>
  </w:num>
  <w:num w:numId="2" w16cid:durableId="669722745">
    <w:abstractNumId w:val="32"/>
  </w:num>
  <w:num w:numId="3" w16cid:durableId="507183856">
    <w:abstractNumId w:val="4"/>
  </w:num>
  <w:num w:numId="4" w16cid:durableId="1922372368">
    <w:abstractNumId w:val="38"/>
  </w:num>
  <w:num w:numId="5" w16cid:durableId="4750196">
    <w:abstractNumId w:val="16"/>
  </w:num>
  <w:num w:numId="6" w16cid:durableId="1361081017">
    <w:abstractNumId w:val="17"/>
  </w:num>
  <w:num w:numId="7" w16cid:durableId="854608919">
    <w:abstractNumId w:val="23"/>
  </w:num>
  <w:num w:numId="8" w16cid:durableId="1380668758">
    <w:abstractNumId w:val="41"/>
  </w:num>
  <w:num w:numId="9" w16cid:durableId="759332790">
    <w:abstractNumId w:val="22"/>
  </w:num>
  <w:num w:numId="10" w16cid:durableId="752631128">
    <w:abstractNumId w:val="49"/>
  </w:num>
  <w:num w:numId="11" w16cid:durableId="63143860">
    <w:abstractNumId w:val="43"/>
  </w:num>
  <w:num w:numId="12" w16cid:durableId="545146325">
    <w:abstractNumId w:val="10"/>
  </w:num>
  <w:num w:numId="13" w16cid:durableId="1575235439">
    <w:abstractNumId w:val="8"/>
  </w:num>
  <w:num w:numId="14" w16cid:durableId="1746534416">
    <w:abstractNumId w:val="28"/>
  </w:num>
  <w:num w:numId="15" w16cid:durableId="3823772">
    <w:abstractNumId w:val="1"/>
  </w:num>
  <w:num w:numId="16" w16cid:durableId="1096826278">
    <w:abstractNumId w:val="5"/>
  </w:num>
  <w:num w:numId="17" w16cid:durableId="1218669078">
    <w:abstractNumId w:val="34"/>
  </w:num>
  <w:num w:numId="18" w16cid:durableId="273750166">
    <w:abstractNumId w:val="44"/>
  </w:num>
  <w:num w:numId="19" w16cid:durableId="2019309929">
    <w:abstractNumId w:val="24"/>
  </w:num>
  <w:num w:numId="20" w16cid:durableId="1376352219">
    <w:abstractNumId w:val="19"/>
  </w:num>
  <w:num w:numId="21" w16cid:durableId="323171408">
    <w:abstractNumId w:val="42"/>
  </w:num>
  <w:num w:numId="22" w16cid:durableId="1997756908">
    <w:abstractNumId w:val="46"/>
  </w:num>
  <w:num w:numId="23" w16cid:durableId="549810153">
    <w:abstractNumId w:val="48"/>
  </w:num>
  <w:num w:numId="24" w16cid:durableId="1824739144">
    <w:abstractNumId w:val="13"/>
  </w:num>
  <w:num w:numId="25" w16cid:durableId="1529678979">
    <w:abstractNumId w:val="31"/>
  </w:num>
  <w:num w:numId="26" w16cid:durableId="1608611532">
    <w:abstractNumId w:val="45"/>
  </w:num>
  <w:num w:numId="27" w16cid:durableId="1443768758">
    <w:abstractNumId w:val="52"/>
  </w:num>
  <w:num w:numId="28" w16cid:durableId="1327781402">
    <w:abstractNumId w:val="25"/>
  </w:num>
  <w:num w:numId="29" w16cid:durableId="732896883">
    <w:abstractNumId w:val="26"/>
  </w:num>
  <w:num w:numId="30" w16cid:durableId="1148597899">
    <w:abstractNumId w:val="11"/>
  </w:num>
  <w:num w:numId="31" w16cid:durableId="1437213219">
    <w:abstractNumId w:val="21"/>
  </w:num>
  <w:num w:numId="32" w16cid:durableId="600649832">
    <w:abstractNumId w:val="30"/>
  </w:num>
  <w:num w:numId="33" w16cid:durableId="1975061117">
    <w:abstractNumId w:val="30"/>
  </w:num>
  <w:num w:numId="34" w16cid:durableId="1825198554">
    <w:abstractNumId w:val="18"/>
  </w:num>
  <w:num w:numId="35" w16cid:durableId="1097018802">
    <w:abstractNumId w:val="47"/>
  </w:num>
  <w:num w:numId="36" w16cid:durableId="1550726031">
    <w:abstractNumId w:val="15"/>
  </w:num>
  <w:num w:numId="37" w16cid:durableId="2084796480">
    <w:abstractNumId w:val="9"/>
  </w:num>
  <w:num w:numId="38" w16cid:durableId="914555551">
    <w:abstractNumId w:val="14"/>
  </w:num>
  <w:num w:numId="39" w16cid:durableId="809787727">
    <w:abstractNumId w:val="9"/>
  </w:num>
  <w:num w:numId="40" w16cid:durableId="2008710758">
    <w:abstractNumId w:val="9"/>
  </w:num>
  <w:num w:numId="41" w16cid:durableId="516429028">
    <w:abstractNumId w:val="9"/>
  </w:num>
  <w:num w:numId="42" w16cid:durableId="1942028511">
    <w:abstractNumId w:val="9"/>
  </w:num>
  <w:num w:numId="43" w16cid:durableId="255600172">
    <w:abstractNumId w:val="9"/>
  </w:num>
  <w:num w:numId="44" w16cid:durableId="1970740813">
    <w:abstractNumId w:val="9"/>
  </w:num>
  <w:num w:numId="45" w16cid:durableId="344940728">
    <w:abstractNumId w:val="9"/>
  </w:num>
  <w:num w:numId="46" w16cid:durableId="2056350105">
    <w:abstractNumId w:val="9"/>
  </w:num>
  <w:num w:numId="47" w16cid:durableId="427582048">
    <w:abstractNumId w:val="9"/>
  </w:num>
  <w:num w:numId="48" w16cid:durableId="6254258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55867688">
    <w:abstractNumId w:val="9"/>
  </w:num>
  <w:num w:numId="50" w16cid:durableId="1018237791">
    <w:abstractNumId w:val="9"/>
  </w:num>
  <w:num w:numId="51" w16cid:durableId="369842015">
    <w:abstractNumId w:val="9"/>
  </w:num>
  <w:num w:numId="52" w16cid:durableId="1849562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15579616">
    <w:abstractNumId w:val="9"/>
  </w:num>
  <w:num w:numId="54" w16cid:durableId="1056779255">
    <w:abstractNumId w:val="9"/>
  </w:num>
  <w:num w:numId="55" w16cid:durableId="213662960">
    <w:abstractNumId w:val="9"/>
  </w:num>
  <w:num w:numId="56" w16cid:durableId="1691444209">
    <w:abstractNumId w:val="9"/>
  </w:num>
  <w:num w:numId="57" w16cid:durableId="747389427">
    <w:abstractNumId w:val="9"/>
  </w:num>
  <w:num w:numId="58" w16cid:durableId="11758788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886493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10726928">
    <w:abstractNumId w:val="39"/>
  </w:num>
  <w:num w:numId="61" w16cid:durableId="128472427">
    <w:abstractNumId w:val="9"/>
  </w:num>
  <w:num w:numId="62" w16cid:durableId="441728473">
    <w:abstractNumId w:val="9"/>
  </w:num>
  <w:num w:numId="63" w16cid:durableId="860240607">
    <w:abstractNumId w:val="9"/>
  </w:num>
  <w:num w:numId="64" w16cid:durableId="1911765974">
    <w:abstractNumId w:val="9"/>
  </w:num>
  <w:num w:numId="65" w16cid:durableId="362217723">
    <w:abstractNumId w:val="9"/>
  </w:num>
  <w:num w:numId="66" w16cid:durableId="1422797880">
    <w:abstractNumId w:val="9"/>
  </w:num>
  <w:num w:numId="67" w16cid:durableId="1097019922">
    <w:abstractNumId w:val="9"/>
  </w:num>
  <w:num w:numId="68" w16cid:durableId="477260303">
    <w:abstractNumId w:val="9"/>
  </w:num>
  <w:num w:numId="69" w16cid:durableId="895893174">
    <w:abstractNumId w:val="3"/>
  </w:num>
  <w:num w:numId="70" w16cid:durableId="631180916">
    <w:abstractNumId w:val="9"/>
  </w:num>
  <w:num w:numId="71" w16cid:durableId="2124112062">
    <w:abstractNumId w:val="36"/>
  </w:num>
  <w:num w:numId="72" w16cid:durableId="359665474">
    <w:abstractNumId w:val="12"/>
  </w:num>
  <w:num w:numId="73" w16cid:durableId="259072667">
    <w:abstractNumId w:val="7"/>
  </w:num>
  <w:num w:numId="74" w16cid:durableId="262303772">
    <w:abstractNumId w:val="6"/>
  </w:num>
  <w:num w:numId="75" w16cid:durableId="1635329672">
    <w:abstractNumId w:val="50"/>
  </w:num>
  <w:num w:numId="76" w16cid:durableId="1735934359">
    <w:abstractNumId w:val="0"/>
  </w:num>
  <w:num w:numId="77" w16cid:durableId="421536402">
    <w:abstractNumId w:val="29"/>
  </w:num>
  <w:num w:numId="78" w16cid:durableId="16369839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15532613">
    <w:abstractNumId w:val="9"/>
  </w:num>
  <w:num w:numId="80" w16cid:durableId="1917471628">
    <w:abstractNumId w:val="27"/>
  </w:num>
  <w:num w:numId="81" w16cid:durableId="1582325063">
    <w:abstractNumId w:val="35"/>
  </w:num>
  <w:num w:numId="82" w16cid:durableId="1092093445">
    <w:abstractNumId w:val="37"/>
  </w:num>
  <w:num w:numId="83" w16cid:durableId="2073967728">
    <w:abstractNumId w:val="2"/>
  </w:num>
  <w:num w:numId="84" w16cid:durableId="1917012423">
    <w:abstractNumId w:val="9"/>
  </w:num>
  <w:num w:numId="85" w16cid:durableId="789471295">
    <w:abstractNumId w:val="51"/>
  </w:num>
  <w:num w:numId="86" w16cid:durableId="1150445777">
    <w:abstractNumId w:val="40"/>
  </w:num>
  <w:num w:numId="87" w16cid:durableId="1055277750">
    <w:abstractNumId w:val="2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07EDF"/>
    <w:rsid w:val="00012300"/>
    <w:rsid w:val="00012B64"/>
    <w:rsid w:val="0001325F"/>
    <w:rsid w:val="0001382E"/>
    <w:rsid w:val="00013CC8"/>
    <w:rsid w:val="000155CF"/>
    <w:rsid w:val="0001608E"/>
    <w:rsid w:val="0001769A"/>
    <w:rsid w:val="000203F2"/>
    <w:rsid w:val="000205F0"/>
    <w:rsid w:val="00024114"/>
    <w:rsid w:val="00034E51"/>
    <w:rsid w:val="00035F68"/>
    <w:rsid w:val="00036D68"/>
    <w:rsid w:val="00037752"/>
    <w:rsid w:val="000475F1"/>
    <w:rsid w:val="000524D5"/>
    <w:rsid w:val="00054689"/>
    <w:rsid w:val="0005524A"/>
    <w:rsid w:val="0005626A"/>
    <w:rsid w:val="00056754"/>
    <w:rsid w:val="00056A38"/>
    <w:rsid w:val="000612AA"/>
    <w:rsid w:val="0006284B"/>
    <w:rsid w:val="000634B8"/>
    <w:rsid w:val="000651E8"/>
    <w:rsid w:val="0006681A"/>
    <w:rsid w:val="00070319"/>
    <w:rsid w:val="000708A3"/>
    <w:rsid w:val="00070B97"/>
    <w:rsid w:val="0007141B"/>
    <w:rsid w:val="00072E4A"/>
    <w:rsid w:val="0007515F"/>
    <w:rsid w:val="000827FC"/>
    <w:rsid w:val="0008462F"/>
    <w:rsid w:val="000917DD"/>
    <w:rsid w:val="00093A1A"/>
    <w:rsid w:val="00095603"/>
    <w:rsid w:val="000957E4"/>
    <w:rsid w:val="0009761D"/>
    <w:rsid w:val="000A3C0D"/>
    <w:rsid w:val="000A3CCC"/>
    <w:rsid w:val="000A50EF"/>
    <w:rsid w:val="000A787C"/>
    <w:rsid w:val="000B2FE7"/>
    <w:rsid w:val="000B713E"/>
    <w:rsid w:val="000B7640"/>
    <w:rsid w:val="000C1A9F"/>
    <w:rsid w:val="000C3B9B"/>
    <w:rsid w:val="000C7CAD"/>
    <w:rsid w:val="000D3CBE"/>
    <w:rsid w:val="000D6928"/>
    <w:rsid w:val="000D7484"/>
    <w:rsid w:val="000D7597"/>
    <w:rsid w:val="000D76B6"/>
    <w:rsid w:val="000E4B76"/>
    <w:rsid w:val="000E6E9C"/>
    <w:rsid w:val="000E778C"/>
    <w:rsid w:val="000F2F2F"/>
    <w:rsid w:val="000F51BD"/>
    <w:rsid w:val="000F5BF7"/>
    <w:rsid w:val="000F6065"/>
    <w:rsid w:val="000F648D"/>
    <w:rsid w:val="000F73CB"/>
    <w:rsid w:val="000F76EF"/>
    <w:rsid w:val="001074D7"/>
    <w:rsid w:val="00112534"/>
    <w:rsid w:val="001146F6"/>
    <w:rsid w:val="00114CB8"/>
    <w:rsid w:val="001177C9"/>
    <w:rsid w:val="00124A59"/>
    <w:rsid w:val="00126736"/>
    <w:rsid w:val="00126B53"/>
    <w:rsid w:val="00127763"/>
    <w:rsid w:val="00130F68"/>
    <w:rsid w:val="00131905"/>
    <w:rsid w:val="00131B02"/>
    <w:rsid w:val="00132376"/>
    <w:rsid w:val="00133D00"/>
    <w:rsid w:val="001343FF"/>
    <w:rsid w:val="00136F2C"/>
    <w:rsid w:val="0013772F"/>
    <w:rsid w:val="00141545"/>
    <w:rsid w:val="00142F4B"/>
    <w:rsid w:val="00143E0F"/>
    <w:rsid w:val="00146F73"/>
    <w:rsid w:val="00152458"/>
    <w:rsid w:val="00152C73"/>
    <w:rsid w:val="001533E5"/>
    <w:rsid w:val="0015467D"/>
    <w:rsid w:val="00155DAE"/>
    <w:rsid w:val="00157A2A"/>
    <w:rsid w:val="001638C9"/>
    <w:rsid w:val="00163B98"/>
    <w:rsid w:val="001640AC"/>
    <w:rsid w:val="001651AF"/>
    <w:rsid w:val="001653D3"/>
    <w:rsid w:val="00167172"/>
    <w:rsid w:val="00170A3E"/>
    <w:rsid w:val="001710E6"/>
    <w:rsid w:val="00172048"/>
    <w:rsid w:val="00173AE3"/>
    <w:rsid w:val="001800BB"/>
    <w:rsid w:val="0018278F"/>
    <w:rsid w:val="00184040"/>
    <w:rsid w:val="00186483"/>
    <w:rsid w:val="0019040B"/>
    <w:rsid w:val="001A027C"/>
    <w:rsid w:val="001A3598"/>
    <w:rsid w:val="001A6166"/>
    <w:rsid w:val="001B2DB9"/>
    <w:rsid w:val="001B3D5F"/>
    <w:rsid w:val="001C5A26"/>
    <w:rsid w:val="001C6108"/>
    <w:rsid w:val="001C6858"/>
    <w:rsid w:val="001D0AEF"/>
    <w:rsid w:val="001D1532"/>
    <w:rsid w:val="001D2761"/>
    <w:rsid w:val="001D32AC"/>
    <w:rsid w:val="001D50DC"/>
    <w:rsid w:val="001D5C4E"/>
    <w:rsid w:val="001D70C2"/>
    <w:rsid w:val="001D7DFC"/>
    <w:rsid w:val="001E7C6C"/>
    <w:rsid w:val="001F2445"/>
    <w:rsid w:val="001F2D41"/>
    <w:rsid w:val="001F4E7C"/>
    <w:rsid w:val="001F5C31"/>
    <w:rsid w:val="001F66BC"/>
    <w:rsid w:val="0020022D"/>
    <w:rsid w:val="002015A0"/>
    <w:rsid w:val="002024DC"/>
    <w:rsid w:val="00205F0D"/>
    <w:rsid w:val="002067C5"/>
    <w:rsid w:val="00210EB4"/>
    <w:rsid w:val="0021173D"/>
    <w:rsid w:val="00213ADC"/>
    <w:rsid w:val="002147D8"/>
    <w:rsid w:val="002161FC"/>
    <w:rsid w:val="0022069F"/>
    <w:rsid w:val="00225932"/>
    <w:rsid w:val="00233696"/>
    <w:rsid w:val="00233707"/>
    <w:rsid w:val="00233783"/>
    <w:rsid w:val="0023384B"/>
    <w:rsid w:val="00234261"/>
    <w:rsid w:val="0023580F"/>
    <w:rsid w:val="002358DD"/>
    <w:rsid w:val="00235F5A"/>
    <w:rsid w:val="002361A5"/>
    <w:rsid w:val="00236584"/>
    <w:rsid w:val="00236919"/>
    <w:rsid w:val="002411D5"/>
    <w:rsid w:val="00246661"/>
    <w:rsid w:val="00253305"/>
    <w:rsid w:val="002538F3"/>
    <w:rsid w:val="002548F7"/>
    <w:rsid w:val="00256FEE"/>
    <w:rsid w:val="00261C1F"/>
    <w:rsid w:val="00264B9B"/>
    <w:rsid w:val="00267084"/>
    <w:rsid w:val="002742B7"/>
    <w:rsid w:val="00275381"/>
    <w:rsid w:val="00275FDD"/>
    <w:rsid w:val="00277B16"/>
    <w:rsid w:val="002803B4"/>
    <w:rsid w:val="00281157"/>
    <w:rsid w:val="00285FFE"/>
    <w:rsid w:val="002921CB"/>
    <w:rsid w:val="002954A2"/>
    <w:rsid w:val="002954D1"/>
    <w:rsid w:val="002B0CFD"/>
    <w:rsid w:val="002C0E34"/>
    <w:rsid w:val="002C113C"/>
    <w:rsid w:val="002C6FAE"/>
    <w:rsid w:val="002D10A3"/>
    <w:rsid w:val="002D245C"/>
    <w:rsid w:val="002D35D2"/>
    <w:rsid w:val="002D4C3E"/>
    <w:rsid w:val="002D5ABD"/>
    <w:rsid w:val="002D7772"/>
    <w:rsid w:val="002E0D1A"/>
    <w:rsid w:val="002E4CC8"/>
    <w:rsid w:val="002E7E2A"/>
    <w:rsid w:val="002F02E0"/>
    <w:rsid w:val="002F3A87"/>
    <w:rsid w:val="002F6773"/>
    <w:rsid w:val="002F782A"/>
    <w:rsid w:val="00306D5E"/>
    <w:rsid w:val="003106B8"/>
    <w:rsid w:val="003117A0"/>
    <w:rsid w:val="0031253C"/>
    <w:rsid w:val="003142FB"/>
    <w:rsid w:val="00314977"/>
    <w:rsid w:val="00317B95"/>
    <w:rsid w:val="00321E30"/>
    <w:rsid w:val="00323892"/>
    <w:rsid w:val="00325FC3"/>
    <w:rsid w:val="00326B18"/>
    <w:rsid w:val="00327B76"/>
    <w:rsid w:val="00330BCE"/>
    <w:rsid w:val="00332C92"/>
    <w:rsid w:val="00336FA6"/>
    <w:rsid w:val="003413D6"/>
    <w:rsid w:val="003468FB"/>
    <w:rsid w:val="003534A5"/>
    <w:rsid w:val="00357DE0"/>
    <w:rsid w:val="00360D9F"/>
    <w:rsid w:val="003629B9"/>
    <w:rsid w:val="00362FAF"/>
    <w:rsid w:val="003653EF"/>
    <w:rsid w:val="003659C2"/>
    <w:rsid w:val="00370FDB"/>
    <w:rsid w:val="00372F2C"/>
    <w:rsid w:val="0037518A"/>
    <w:rsid w:val="00380D9B"/>
    <w:rsid w:val="003823D0"/>
    <w:rsid w:val="003902CD"/>
    <w:rsid w:val="00394CD0"/>
    <w:rsid w:val="00397AB8"/>
    <w:rsid w:val="003A222E"/>
    <w:rsid w:val="003A3EEB"/>
    <w:rsid w:val="003A65CB"/>
    <w:rsid w:val="003A7EF3"/>
    <w:rsid w:val="003B2A34"/>
    <w:rsid w:val="003B5CE7"/>
    <w:rsid w:val="003B5DCD"/>
    <w:rsid w:val="003B7031"/>
    <w:rsid w:val="003C2212"/>
    <w:rsid w:val="003C2775"/>
    <w:rsid w:val="003C4DDC"/>
    <w:rsid w:val="003C6C55"/>
    <w:rsid w:val="003C7DFA"/>
    <w:rsid w:val="003D006E"/>
    <w:rsid w:val="003D4D11"/>
    <w:rsid w:val="003D4E11"/>
    <w:rsid w:val="003D6DA3"/>
    <w:rsid w:val="003E1E1C"/>
    <w:rsid w:val="003E6C22"/>
    <w:rsid w:val="003F0870"/>
    <w:rsid w:val="003F0BD3"/>
    <w:rsid w:val="003F0E58"/>
    <w:rsid w:val="003F0EBD"/>
    <w:rsid w:val="003F0EEF"/>
    <w:rsid w:val="003F23AD"/>
    <w:rsid w:val="003F557C"/>
    <w:rsid w:val="003F63A5"/>
    <w:rsid w:val="003F7513"/>
    <w:rsid w:val="003F7AAD"/>
    <w:rsid w:val="003F7B5E"/>
    <w:rsid w:val="0040724D"/>
    <w:rsid w:val="00407C28"/>
    <w:rsid w:val="0041143F"/>
    <w:rsid w:val="004177C2"/>
    <w:rsid w:val="00426FA0"/>
    <w:rsid w:val="00430580"/>
    <w:rsid w:val="004358C9"/>
    <w:rsid w:val="00436873"/>
    <w:rsid w:val="00436878"/>
    <w:rsid w:val="00437BA6"/>
    <w:rsid w:val="00443C71"/>
    <w:rsid w:val="00450454"/>
    <w:rsid w:val="00453B0F"/>
    <w:rsid w:val="00455978"/>
    <w:rsid w:val="00456216"/>
    <w:rsid w:val="0046000F"/>
    <w:rsid w:val="00461D16"/>
    <w:rsid w:val="0046236E"/>
    <w:rsid w:val="00463148"/>
    <w:rsid w:val="00463F9A"/>
    <w:rsid w:val="00466BB5"/>
    <w:rsid w:val="00467453"/>
    <w:rsid w:val="004723B4"/>
    <w:rsid w:val="0047679A"/>
    <w:rsid w:val="0048288F"/>
    <w:rsid w:val="004861C9"/>
    <w:rsid w:val="00486C72"/>
    <w:rsid w:val="00492F59"/>
    <w:rsid w:val="004932C8"/>
    <w:rsid w:val="00494455"/>
    <w:rsid w:val="004A0A7A"/>
    <w:rsid w:val="004A140C"/>
    <w:rsid w:val="004A3555"/>
    <w:rsid w:val="004A375A"/>
    <w:rsid w:val="004A3E9F"/>
    <w:rsid w:val="004A652C"/>
    <w:rsid w:val="004B0AE8"/>
    <w:rsid w:val="004B1576"/>
    <w:rsid w:val="004B78E3"/>
    <w:rsid w:val="004C051F"/>
    <w:rsid w:val="004D037A"/>
    <w:rsid w:val="004D0B6B"/>
    <w:rsid w:val="004D2D12"/>
    <w:rsid w:val="004D3145"/>
    <w:rsid w:val="004D3F19"/>
    <w:rsid w:val="004D5F78"/>
    <w:rsid w:val="004D659D"/>
    <w:rsid w:val="004D687E"/>
    <w:rsid w:val="004E02BE"/>
    <w:rsid w:val="004E2CB2"/>
    <w:rsid w:val="004E4176"/>
    <w:rsid w:val="004E4DA6"/>
    <w:rsid w:val="004E69ED"/>
    <w:rsid w:val="004E723B"/>
    <w:rsid w:val="004F13F9"/>
    <w:rsid w:val="004F154E"/>
    <w:rsid w:val="004F38A5"/>
    <w:rsid w:val="004F64EF"/>
    <w:rsid w:val="00500D7A"/>
    <w:rsid w:val="00501669"/>
    <w:rsid w:val="00502DDF"/>
    <w:rsid w:val="00505CB7"/>
    <w:rsid w:val="00506188"/>
    <w:rsid w:val="00510351"/>
    <w:rsid w:val="00510C7F"/>
    <w:rsid w:val="00512499"/>
    <w:rsid w:val="00512DDF"/>
    <w:rsid w:val="00515CBE"/>
    <w:rsid w:val="00515DEA"/>
    <w:rsid w:val="005202FA"/>
    <w:rsid w:val="005204BB"/>
    <w:rsid w:val="00521E8A"/>
    <w:rsid w:val="005247F1"/>
    <w:rsid w:val="00525B01"/>
    <w:rsid w:val="0052721B"/>
    <w:rsid w:val="00527B38"/>
    <w:rsid w:val="0053219E"/>
    <w:rsid w:val="00532A42"/>
    <w:rsid w:val="00535C93"/>
    <w:rsid w:val="00536E8C"/>
    <w:rsid w:val="0053780F"/>
    <w:rsid w:val="00542749"/>
    <w:rsid w:val="00546BA7"/>
    <w:rsid w:val="00547B20"/>
    <w:rsid w:val="00552932"/>
    <w:rsid w:val="00552E97"/>
    <w:rsid w:val="005533C8"/>
    <w:rsid w:val="00553C44"/>
    <w:rsid w:val="0055443D"/>
    <w:rsid w:val="005553AE"/>
    <w:rsid w:val="00561172"/>
    <w:rsid w:val="005626BD"/>
    <w:rsid w:val="0056457F"/>
    <w:rsid w:val="00570232"/>
    <w:rsid w:val="00570C3C"/>
    <w:rsid w:val="00577966"/>
    <w:rsid w:val="00581454"/>
    <w:rsid w:val="005844C4"/>
    <w:rsid w:val="00587E17"/>
    <w:rsid w:val="005949CF"/>
    <w:rsid w:val="00594E8D"/>
    <w:rsid w:val="00597BDF"/>
    <w:rsid w:val="005A0043"/>
    <w:rsid w:val="005A1830"/>
    <w:rsid w:val="005A32C1"/>
    <w:rsid w:val="005A39AC"/>
    <w:rsid w:val="005A7706"/>
    <w:rsid w:val="005B3173"/>
    <w:rsid w:val="005B3785"/>
    <w:rsid w:val="005B4AD0"/>
    <w:rsid w:val="005B692A"/>
    <w:rsid w:val="005C4E34"/>
    <w:rsid w:val="005C66B1"/>
    <w:rsid w:val="005D4D93"/>
    <w:rsid w:val="005D5020"/>
    <w:rsid w:val="005D6EED"/>
    <w:rsid w:val="005D72B2"/>
    <w:rsid w:val="005E1019"/>
    <w:rsid w:val="005E269D"/>
    <w:rsid w:val="005E32AD"/>
    <w:rsid w:val="005E4180"/>
    <w:rsid w:val="005E6202"/>
    <w:rsid w:val="005E6D45"/>
    <w:rsid w:val="005E7BDC"/>
    <w:rsid w:val="005F0106"/>
    <w:rsid w:val="005F435B"/>
    <w:rsid w:val="005F7FCA"/>
    <w:rsid w:val="00600A2E"/>
    <w:rsid w:val="00602D1D"/>
    <w:rsid w:val="0060511A"/>
    <w:rsid w:val="006118BE"/>
    <w:rsid w:val="006135D6"/>
    <w:rsid w:val="006152B5"/>
    <w:rsid w:val="00616927"/>
    <w:rsid w:val="00617544"/>
    <w:rsid w:val="0062433A"/>
    <w:rsid w:val="00627EE9"/>
    <w:rsid w:val="006313D9"/>
    <w:rsid w:val="00631AE8"/>
    <w:rsid w:val="00632E5A"/>
    <w:rsid w:val="00636D33"/>
    <w:rsid w:val="006417A8"/>
    <w:rsid w:val="006427F3"/>
    <w:rsid w:val="006431F2"/>
    <w:rsid w:val="006436C8"/>
    <w:rsid w:val="0064411D"/>
    <w:rsid w:val="00644730"/>
    <w:rsid w:val="006509AC"/>
    <w:rsid w:val="00655172"/>
    <w:rsid w:val="006575CE"/>
    <w:rsid w:val="00660690"/>
    <w:rsid w:val="00660870"/>
    <w:rsid w:val="00660B9F"/>
    <w:rsid w:val="00661208"/>
    <w:rsid w:val="0066162B"/>
    <w:rsid w:val="00661B1A"/>
    <w:rsid w:val="00661CD2"/>
    <w:rsid w:val="00662182"/>
    <w:rsid w:val="00663C13"/>
    <w:rsid w:val="00666E0D"/>
    <w:rsid w:val="00670F32"/>
    <w:rsid w:val="00674417"/>
    <w:rsid w:val="00674E35"/>
    <w:rsid w:val="00675BF3"/>
    <w:rsid w:val="00687EC8"/>
    <w:rsid w:val="00690BC3"/>
    <w:rsid w:val="00690C9D"/>
    <w:rsid w:val="00692028"/>
    <w:rsid w:val="0069418B"/>
    <w:rsid w:val="00694B8B"/>
    <w:rsid w:val="006A0F9D"/>
    <w:rsid w:val="006A14DA"/>
    <w:rsid w:val="006A2FB2"/>
    <w:rsid w:val="006A4DDF"/>
    <w:rsid w:val="006A4E33"/>
    <w:rsid w:val="006A70E8"/>
    <w:rsid w:val="006A7309"/>
    <w:rsid w:val="006B0081"/>
    <w:rsid w:val="006B21C5"/>
    <w:rsid w:val="006B2BF9"/>
    <w:rsid w:val="006B4B17"/>
    <w:rsid w:val="006C2DB8"/>
    <w:rsid w:val="006C4AC4"/>
    <w:rsid w:val="006C527F"/>
    <w:rsid w:val="006C70A1"/>
    <w:rsid w:val="006D0667"/>
    <w:rsid w:val="006D0B98"/>
    <w:rsid w:val="006D0CCE"/>
    <w:rsid w:val="006D50D1"/>
    <w:rsid w:val="006D5E6C"/>
    <w:rsid w:val="006D7BFB"/>
    <w:rsid w:val="006E2293"/>
    <w:rsid w:val="006E2996"/>
    <w:rsid w:val="006F3CD0"/>
    <w:rsid w:val="006F6896"/>
    <w:rsid w:val="006F6ECC"/>
    <w:rsid w:val="0070151B"/>
    <w:rsid w:val="00703635"/>
    <w:rsid w:val="00704096"/>
    <w:rsid w:val="0071160B"/>
    <w:rsid w:val="00712A60"/>
    <w:rsid w:val="0071580B"/>
    <w:rsid w:val="00716DDA"/>
    <w:rsid w:val="007223A6"/>
    <w:rsid w:val="00722CA2"/>
    <w:rsid w:val="0073107E"/>
    <w:rsid w:val="00731789"/>
    <w:rsid w:val="007370C9"/>
    <w:rsid w:val="00743455"/>
    <w:rsid w:val="00743B00"/>
    <w:rsid w:val="00745268"/>
    <w:rsid w:val="00750233"/>
    <w:rsid w:val="00751679"/>
    <w:rsid w:val="007542FF"/>
    <w:rsid w:val="00754BCC"/>
    <w:rsid w:val="00754F95"/>
    <w:rsid w:val="0076278C"/>
    <w:rsid w:val="0076588D"/>
    <w:rsid w:val="00767DBF"/>
    <w:rsid w:val="0077220E"/>
    <w:rsid w:val="00772DEB"/>
    <w:rsid w:val="00773191"/>
    <w:rsid w:val="00776074"/>
    <w:rsid w:val="007771CC"/>
    <w:rsid w:val="007835F3"/>
    <w:rsid w:val="00785055"/>
    <w:rsid w:val="0078723B"/>
    <w:rsid w:val="00790CC9"/>
    <w:rsid w:val="0079106B"/>
    <w:rsid w:val="00792016"/>
    <w:rsid w:val="00795A71"/>
    <w:rsid w:val="007A7E6A"/>
    <w:rsid w:val="007B467E"/>
    <w:rsid w:val="007B4FE3"/>
    <w:rsid w:val="007B5B8F"/>
    <w:rsid w:val="007B5D2C"/>
    <w:rsid w:val="007B7420"/>
    <w:rsid w:val="007C7BDD"/>
    <w:rsid w:val="007E1651"/>
    <w:rsid w:val="007E28CE"/>
    <w:rsid w:val="007E2CFA"/>
    <w:rsid w:val="007E3425"/>
    <w:rsid w:val="007E3837"/>
    <w:rsid w:val="007E595C"/>
    <w:rsid w:val="007E70CD"/>
    <w:rsid w:val="007E7248"/>
    <w:rsid w:val="007F36A0"/>
    <w:rsid w:val="007F4D81"/>
    <w:rsid w:val="007F5A34"/>
    <w:rsid w:val="008011A3"/>
    <w:rsid w:val="00806017"/>
    <w:rsid w:val="008068EB"/>
    <w:rsid w:val="00807572"/>
    <w:rsid w:val="00807FAD"/>
    <w:rsid w:val="00812096"/>
    <w:rsid w:val="0081211C"/>
    <w:rsid w:val="008121CB"/>
    <w:rsid w:val="00813A88"/>
    <w:rsid w:val="00817AFC"/>
    <w:rsid w:val="00821465"/>
    <w:rsid w:val="00821735"/>
    <w:rsid w:val="00824335"/>
    <w:rsid w:val="00826A6F"/>
    <w:rsid w:val="00826B69"/>
    <w:rsid w:val="00830D23"/>
    <w:rsid w:val="00831BE1"/>
    <w:rsid w:val="00835FCF"/>
    <w:rsid w:val="008370E4"/>
    <w:rsid w:val="00837E89"/>
    <w:rsid w:val="008401E3"/>
    <w:rsid w:val="00843160"/>
    <w:rsid w:val="00846463"/>
    <w:rsid w:val="0084737C"/>
    <w:rsid w:val="00852019"/>
    <w:rsid w:val="00853FFD"/>
    <w:rsid w:val="00855106"/>
    <w:rsid w:val="00863B50"/>
    <w:rsid w:val="008665E9"/>
    <w:rsid w:val="00871329"/>
    <w:rsid w:val="0087156C"/>
    <w:rsid w:val="00871C5A"/>
    <w:rsid w:val="00884912"/>
    <w:rsid w:val="00884B58"/>
    <w:rsid w:val="00884C94"/>
    <w:rsid w:val="00884ED8"/>
    <w:rsid w:val="00885578"/>
    <w:rsid w:val="00885601"/>
    <w:rsid w:val="008857E6"/>
    <w:rsid w:val="00885D74"/>
    <w:rsid w:val="0088645E"/>
    <w:rsid w:val="00891431"/>
    <w:rsid w:val="008922D1"/>
    <w:rsid w:val="008960AA"/>
    <w:rsid w:val="008A4391"/>
    <w:rsid w:val="008A52EE"/>
    <w:rsid w:val="008A64CA"/>
    <w:rsid w:val="008B31A6"/>
    <w:rsid w:val="008B55DF"/>
    <w:rsid w:val="008B5C94"/>
    <w:rsid w:val="008C126A"/>
    <w:rsid w:val="008C1A51"/>
    <w:rsid w:val="008C267B"/>
    <w:rsid w:val="008C2E26"/>
    <w:rsid w:val="008C4E63"/>
    <w:rsid w:val="008C7373"/>
    <w:rsid w:val="008D0355"/>
    <w:rsid w:val="008D13C1"/>
    <w:rsid w:val="008D2DA1"/>
    <w:rsid w:val="008D5567"/>
    <w:rsid w:val="008D5DB7"/>
    <w:rsid w:val="008D78D0"/>
    <w:rsid w:val="008E133F"/>
    <w:rsid w:val="008E1C91"/>
    <w:rsid w:val="008E3399"/>
    <w:rsid w:val="008E4F6B"/>
    <w:rsid w:val="008E5C18"/>
    <w:rsid w:val="008E714F"/>
    <w:rsid w:val="008E717D"/>
    <w:rsid w:val="008E7C88"/>
    <w:rsid w:val="008F09ED"/>
    <w:rsid w:val="008F23DA"/>
    <w:rsid w:val="008F7684"/>
    <w:rsid w:val="00901FEF"/>
    <w:rsid w:val="00904729"/>
    <w:rsid w:val="00904CF0"/>
    <w:rsid w:val="00915447"/>
    <w:rsid w:val="009264F2"/>
    <w:rsid w:val="00926A5C"/>
    <w:rsid w:val="00927633"/>
    <w:rsid w:val="00930D90"/>
    <w:rsid w:val="0093189C"/>
    <w:rsid w:val="0093298D"/>
    <w:rsid w:val="00932E7A"/>
    <w:rsid w:val="00936760"/>
    <w:rsid w:val="009368F3"/>
    <w:rsid w:val="00940019"/>
    <w:rsid w:val="00940556"/>
    <w:rsid w:val="00941A95"/>
    <w:rsid w:val="00951789"/>
    <w:rsid w:val="00952520"/>
    <w:rsid w:val="0095373F"/>
    <w:rsid w:val="00953EC8"/>
    <w:rsid w:val="00954DBD"/>
    <w:rsid w:val="00971763"/>
    <w:rsid w:val="00971EAC"/>
    <w:rsid w:val="00972056"/>
    <w:rsid w:val="009737C2"/>
    <w:rsid w:val="009821DF"/>
    <w:rsid w:val="00982899"/>
    <w:rsid w:val="0098300F"/>
    <w:rsid w:val="00985309"/>
    <w:rsid w:val="009859A5"/>
    <w:rsid w:val="009867A3"/>
    <w:rsid w:val="0099059E"/>
    <w:rsid w:val="009908E5"/>
    <w:rsid w:val="00991749"/>
    <w:rsid w:val="00995ABC"/>
    <w:rsid w:val="0099705B"/>
    <w:rsid w:val="009A43BA"/>
    <w:rsid w:val="009A4D6D"/>
    <w:rsid w:val="009A53D2"/>
    <w:rsid w:val="009A6087"/>
    <w:rsid w:val="009A66B3"/>
    <w:rsid w:val="009B04CF"/>
    <w:rsid w:val="009B1903"/>
    <w:rsid w:val="009C0AAF"/>
    <w:rsid w:val="009D32C7"/>
    <w:rsid w:val="009D39E8"/>
    <w:rsid w:val="009E0A4B"/>
    <w:rsid w:val="009E0EF5"/>
    <w:rsid w:val="009E1295"/>
    <w:rsid w:val="009E3096"/>
    <w:rsid w:val="009E6563"/>
    <w:rsid w:val="009F3075"/>
    <w:rsid w:val="009F30D6"/>
    <w:rsid w:val="009F3720"/>
    <w:rsid w:val="009F5452"/>
    <w:rsid w:val="009F72AB"/>
    <w:rsid w:val="009F7877"/>
    <w:rsid w:val="00A00B54"/>
    <w:rsid w:val="00A02163"/>
    <w:rsid w:val="00A04035"/>
    <w:rsid w:val="00A06C18"/>
    <w:rsid w:val="00A10143"/>
    <w:rsid w:val="00A10274"/>
    <w:rsid w:val="00A1147A"/>
    <w:rsid w:val="00A126CD"/>
    <w:rsid w:val="00A12FB6"/>
    <w:rsid w:val="00A13487"/>
    <w:rsid w:val="00A14402"/>
    <w:rsid w:val="00A17A05"/>
    <w:rsid w:val="00A2728C"/>
    <w:rsid w:val="00A30EED"/>
    <w:rsid w:val="00A31242"/>
    <w:rsid w:val="00A31465"/>
    <w:rsid w:val="00A368F4"/>
    <w:rsid w:val="00A375CC"/>
    <w:rsid w:val="00A37679"/>
    <w:rsid w:val="00A46A9B"/>
    <w:rsid w:val="00A4753F"/>
    <w:rsid w:val="00A47981"/>
    <w:rsid w:val="00A50845"/>
    <w:rsid w:val="00A508F9"/>
    <w:rsid w:val="00A543C6"/>
    <w:rsid w:val="00A5565A"/>
    <w:rsid w:val="00A5589B"/>
    <w:rsid w:val="00A56274"/>
    <w:rsid w:val="00A65C79"/>
    <w:rsid w:val="00A660B0"/>
    <w:rsid w:val="00A67EE9"/>
    <w:rsid w:val="00A850AC"/>
    <w:rsid w:val="00A85DC6"/>
    <w:rsid w:val="00A86DD5"/>
    <w:rsid w:val="00A90B15"/>
    <w:rsid w:val="00A91766"/>
    <w:rsid w:val="00A95F2D"/>
    <w:rsid w:val="00AA6790"/>
    <w:rsid w:val="00AA6C81"/>
    <w:rsid w:val="00AA6F20"/>
    <w:rsid w:val="00AA703A"/>
    <w:rsid w:val="00AB7CC6"/>
    <w:rsid w:val="00AC144C"/>
    <w:rsid w:val="00AC34F9"/>
    <w:rsid w:val="00AC5A3E"/>
    <w:rsid w:val="00AD1275"/>
    <w:rsid w:val="00AD170C"/>
    <w:rsid w:val="00AD1AA0"/>
    <w:rsid w:val="00AD1C77"/>
    <w:rsid w:val="00AD57A0"/>
    <w:rsid w:val="00AD5D34"/>
    <w:rsid w:val="00AD7B06"/>
    <w:rsid w:val="00AE2DC5"/>
    <w:rsid w:val="00AE33D5"/>
    <w:rsid w:val="00AE43D3"/>
    <w:rsid w:val="00AE605E"/>
    <w:rsid w:val="00AF0A5D"/>
    <w:rsid w:val="00AF29E8"/>
    <w:rsid w:val="00AF2D3F"/>
    <w:rsid w:val="00AF3FF8"/>
    <w:rsid w:val="00AF79C6"/>
    <w:rsid w:val="00B00AE7"/>
    <w:rsid w:val="00B01789"/>
    <w:rsid w:val="00B02C31"/>
    <w:rsid w:val="00B03BB2"/>
    <w:rsid w:val="00B03FDB"/>
    <w:rsid w:val="00B1637F"/>
    <w:rsid w:val="00B16ADC"/>
    <w:rsid w:val="00B17AD7"/>
    <w:rsid w:val="00B20022"/>
    <w:rsid w:val="00B2289F"/>
    <w:rsid w:val="00B24B4D"/>
    <w:rsid w:val="00B2719E"/>
    <w:rsid w:val="00B305A2"/>
    <w:rsid w:val="00B30835"/>
    <w:rsid w:val="00B322DC"/>
    <w:rsid w:val="00B33F0F"/>
    <w:rsid w:val="00B37923"/>
    <w:rsid w:val="00B423DC"/>
    <w:rsid w:val="00B43E16"/>
    <w:rsid w:val="00B448D2"/>
    <w:rsid w:val="00B5015A"/>
    <w:rsid w:val="00B51571"/>
    <w:rsid w:val="00B5161D"/>
    <w:rsid w:val="00B52FDD"/>
    <w:rsid w:val="00B53CDD"/>
    <w:rsid w:val="00B5642E"/>
    <w:rsid w:val="00B63BC9"/>
    <w:rsid w:val="00B63C61"/>
    <w:rsid w:val="00B6547F"/>
    <w:rsid w:val="00B65FFB"/>
    <w:rsid w:val="00B671FC"/>
    <w:rsid w:val="00B67653"/>
    <w:rsid w:val="00B70B1E"/>
    <w:rsid w:val="00B729EE"/>
    <w:rsid w:val="00B73391"/>
    <w:rsid w:val="00B73916"/>
    <w:rsid w:val="00B74698"/>
    <w:rsid w:val="00B774A9"/>
    <w:rsid w:val="00B77AA2"/>
    <w:rsid w:val="00B804D6"/>
    <w:rsid w:val="00B81660"/>
    <w:rsid w:val="00B8338E"/>
    <w:rsid w:val="00B857F4"/>
    <w:rsid w:val="00B87A91"/>
    <w:rsid w:val="00B94443"/>
    <w:rsid w:val="00BA432B"/>
    <w:rsid w:val="00BB1545"/>
    <w:rsid w:val="00BB4624"/>
    <w:rsid w:val="00BB71C6"/>
    <w:rsid w:val="00BB7CB3"/>
    <w:rsid w:val="00BC11BB"/>
    <w:rsid w:val="00BC247C"/>
    <w:rsid w:val="00BC4D5C"/>
    <w:rsid w:val="00BD0A14"/>
    <w:rsid w:val="00BD3F3B"/>
    <w:rsid w:val="00BD41D3"/>
    <w:rsid w:val="00BD672E"/>
    <w:rsid w:val="00BD7C99"/>
    <w:rsid w:val="00BE258E"/>
    <w:rsid w:val="00BF3694"/>
    <w:rsid w:val="00BF7EAF"/>
    <w:rsid w:val="00C00631"/>
    <w:rsid w:val="00C0340E"/>
    <w:rsid w:val="00C0493E"/>
    <w:rsid w:val="00C058C6"/>
    <w:rsid w:val="00C05F45"/>
    <w:rsid w:val="00C1681E"/>
    <w:rsid w:val="00C2206F"/>
    <w:rsid w:val="00C226B0"/>
    <w:rsid w:val="00C25044"/>
    <w:rsid w:val="00C25139"/>
    <w:rsid w:val="00C2661A"/>
    <w:rsid w:val="00C26A5E"/>
    <w:rsid w:val="00C30DBF"/>
    <w:rsid w:val="00C321F7"/>
    <w:rsid w:val="00C32521"/>
    <w:rsid w:val="00C335E6"/>
    <w:rsid w:val="00C354FE"/>
    <w:rsid w:val="00C3789A"/>
    <w:rsid w:val="00C3793D"/>
    <w:rsid w:val="00C467FD"/>
    <w:rsid w:val="00C47A1B"/>
    <w:rsid w:val="00C47F79"/>
    <w:rsid w:val="00C50D61"/>
    <w:rsid w:val="00C517C5"/>
    <w:rsid w:val="00C52BAE"/>
    <w:rsid w:val="00C53C54"/>
    <w:rsid w:val="00C541C0"/>
    <w:rsid w:val="00C567B2"/>
    <w:rsid w:val="00C60B4E"/>
    <w:rsid w:val="00C629E5"/>
    <w:rsid w:val="00C642F1"/>
    <w:rsid w:val="00C657AE"/>
    <w:rsid w:val="00C66CC5"/>
    <w:rsid w:val="00C66CE6"/>
    <w:rsid w:val="00C71812"/>
    <w:rsid w:val="00C71B13"/>
    <w:rsid w:val="00C72DAB"/>
    <w:rsid w:val="00C74767"/>
    <w:rsid w:val="00C75A45"/>
    <w:rsid w:val="00C84B6E"/>
    <w:rsid w:val="00C84F97"/>
    <w:rsid w:val="00C94A47"/>
    <w:rsid w:val="00CA04E5"/>
    <w:rsid w:val="00CA082A"/>
    <w:rsid w:val="00CB55C3"/>
    <w:rsid w:val="00CB6687"/>
    <w:rsid w:val="00CB68CC"/>
    <w:rsid w:val="00CB6BAC"/>
    <w:rsid w:val="00CC04D6"/>
    <w:rsid w:val="00CC1BF4"/>
    <w:rsid w:val="00CD1317"/>
    <w:rsid w:val="00CD6EB6"/>
    <w:rsid w:val="00CD7D78"/>
    <w:rsid w:val="00CE2C1C"/>
    <w:rsid w:val="00CE2E6A"/>
    <w:rsid w:val="00CE347B"/>
    <w:rsid w:val="00CE4E2C"/>
    <w:rsid w:val="00CE4F6C"/>
    <w:rsid w:val="00CE56BB"/>
    <w:rsid w:val="00CF0678"/>
    <w:rsid w:val="00CF6E49"/>
    <w:rsid w:val="00CF724C"/>
    <w:rsid w:val="00D019EB"/>
    <w:rsid w:val="00D02123"/>
    <w:rsid w:val="00D021D9"/>
    <w:rsid w:val="00D039D4"/>
    <w:rsid w:val="00D0456B"/>
    <w:rsid w:val="00D05BB8"/>
    <w:rsid w:val="00D05BCA"/>
    <w:rsid w:val="00D06754"/>
    <w:rsid w:val="00D10072"/>
    <w:rsid w:val="00D161F3"/>
    <w:rsid w:val="00D16E9B"/>
    <w:rsid w:val="00D21E70"/>
    <w:rsid w:val="00D243AF"/>
    <w:rsid w:val="00D316A9"/>
    <w:rsid w:val="00D37F97"/>
    <w:rsid w:val="00D40491"/>
    <w:rsid w:val="00D44836"/>
    <w:rsid w:val="00D45076"/>
    <w:rsid w:val="00D46D29"/>
    <w:rsid w:val="00D50182"/>
    <w:rsid w:val="00D50F27"/>
    <w:rsid w:val="00D52E4B"/>
    <w:rsid w:val="00D53965"/>
    <w:rsid w:val="00D57FE6"/>
    <w:rsid w:val="00D62408"/>
    <w:rsid w:val="00D63D05"/>
    <w:rsid w:val="00D67603"/>
    <w:rsid w:val="00D7102A"/>
    <w:rsid w:val="00D72186"/>
    <w:rsid w:val="00D8162E"/>
    <w:rsid w:val="00D95427"/>
    <w:rsid w:val="00DB2E76"/>
    <w:rsid w:val="00DB31DA"/>
    <w:rsid w:val="00DB3718"/>
    <w:rsid w:val="00DB4A73"/>
    <w:rsid w:val="00DB4D6D"/>
    <w:rsid w:val="00DB6917"/>
    <w:rsid w:val="00DC0156"/>
    <w:rsid w:val="00DC2688"/>
    <w:rsid w:val="00DD200E"/>
    <w:rsid w:val="00DD696F"/>
    <w:rsid w:val="00DE04FD"/>
    <w:rsid w:val="00DE1361"/>
    <w:rsid w:val="00DE17AF"/>
    <w:rsid w:val="00DE24B6"/>
    <w:rsid w:val="00DE5AF1"/>
    <w:rsid w:val="00DF44DE"/>
    <w:rsid w:val="00DF4AC8"/>
    <w:rsid w:val="00DF6A49"/>
    <w:rsid w:val="00DF6E51"/>
    <w:rsid w:val="00DF702C"/>
    <w:rsid w:val="00E00A8F"/>
    <w:rsid w:val="00E04D56"/>
    <w:rsid w:val="00E07D12"/>
    <w:rsid w:val="00E10D46"/>
    <w:rsid w:val="00E115B5"/>
    <w:rsid w:val="00E12050"/>
    <w:rsid w:val="00E132AD"/>
    <w:rsid w:val="00E1419C"/>
    <w:rsid w:val="00E158F7"/>
    <w:rsid w:val="00E172A7"/>
    <w:rsid w:val="00E23090"/>
    <w:rsid w:val="00E26CC5"/>
    <w:rsid w:val="00E277FD"/>
    <w:rsid w:val="00E32805"/>
    <w:rsid w:val="00E34283"/>
    <w:rsid w:val="00E34B11"/>
    <w:rsid w:val="00E35F4D"/>
    <w:rsid w:val="00E379AA"/>
    <w:rsid w:val="00E37C17"/>
    <w:rsid w:val="00E449B9"/>
    <w:rsid w:val="00E44EC3"/>
    <w:rsid w:val="00E46FD4"/>
    <w:rsid w:val="00E539D4"/>
    <w:rsid w:val="00E612CB"/>
    <w:rsid w:val="00E62EE1"/>
    <w:rsid w:val="00E64D8D"/>
    <w:rsid w:val="00E71176"/>
    <w:rsid w:val="00E71981"/>
    <w:rsid w:val="00E72C64"/>
    <w:rsid w:val="00E7355F"/>
    <w:rsid w:val="00E73648"/>
    <w:rsid w:val="00E76B8E"/>
    <w:rsid w:val="00E80B1A"/>
    <w:rsid w:val="00E839E9"/>
    <w:rsid w:val="00E83E7F"/>
    <w:rsid w:val="00E84827"/>
    <w:rsid w:val="00E85681"/>
    <w:rsid w:val="00E865F6"/>
    <w:rsid w:val="00E90083"/>
    <w:rsid w:val="00E924F7"/>
    <w:rsid w:val="00E96D07"/>
    <w:rsid w:val="00EA1A9A"/>
    <w:rsid w:val="00EA4F01"/>
    <w:rsid w:val="00EA6D3F"/>
    <w:rsid w:val="00EA6F75"/>
    <w:rsid w:val="00EB23B5"/>
    <w:rsid w:val="00EB3FF6"/>
    <w:rsid w:val="00EB5FE0"/>
    <w:rsid w:val="00EB6086"/>
    <w:rsid w:val="00EC2629"/>
    <w:rsid w:val="00EC3B59"/>
    <w:rsid w:val="00EC4DD8"/>
    <w:rsid w:val="00EC5C90"/>
    <w:rsid w:val="00EC621E"/>
    <w:rsid w:val="00EC62D2"/>
    <w:rsid w:val="00EC759D"/>
    <w:rsid w:val="00ED2619"/>
    <w:rsid w:val="00ED3898"/>
    <w:rsid w:val="00ED3C96"/>
    <w:rsid w:val="00ED562F"/>
    <w:rsid w:val="00EE12FA"/>
    <w:rsid w:val="00EE230D"/>
    <w:rsid w:val="00EE2607"/>
    <w:rsid w:val="00EE35A9"/>
    <w:rsid w:val="00EE6A0B"/>
    <w:rsid w:val="00EE6DAE"/>
    <w:rsid w:val="00EF21A8"/>
    <w:rsid w:val="00F00F80"/>
    <w:rsid w:val="00F01856"/>
    <w:rsid w:val="00F062C7"/>
    <w:rsid w:val="00F12B63"/>
    <w:rsid w:val="00F13F17"/>
    <w:rsid w:val="00F146D0"/>
    <w:rsid w:val="00F15883"/>
    <w:rsid w:val="00F176C2"/>
    <w:rsid w:val="00F2079A"/>
    <w:rsid w:val="00F21DB3"/>
    <w:rsid w:val="00F240C7"/>
    <w:rsid w:val="00F27BA5"/>
    <w:rsid w:val="00F30405"/>
    <w:rsid w:val="00F32259"/>
    <w:rsid w:val="00F33A5D"/>
    <w:rsid w:val="00F352BD"/>
    <w:rsid w:val="00F359D8"/>
    <w:rsid w:val="00F43ED8"/>
    <w:rsid w:val="00F43F36"/>
    <w:rsid w:val="00F44458"/>
    <w:rsid w:val="00F5185F"/>
    <w:rsid w:val="00F537F5"/>
    <w:rsid w:val="00F55456"/>
    <w:rsid w:val="00F56055"/>
    <w:rsid w:val="00F6095A"/>
    <w:rsid w:val="00F60B17"/>
    <w:rsid w:val="00F62FB6"/>
    <w:rsid w:val="00F63EFC"/>
    <w:rsid w:val="00F64B21"/>
    <w:rsid w:val="00F65015"/>
    <w:rsid w:val="00F72441"/>
    <w:rsid w:val="00F7704B"/>
    <w:rsid w:val="00F805D1"/>
    <w:rsid w:val="00F829EA"/>
    <w:rsid w:val="00F835ED"/>
    <w:rsid w:val="00F85870"/>
    <w:rsid w:val="00F90B6D"/>
    <w:rsid w:val="00F94E66"/>
    <w:rsid w:val="00FA0A95"/>
    <w:rsid w:val="00FA0B7A"/>
    <w:rsid w:val="00FA207D"/>
    <w:rsid w:val="00FA235A"/>
    <w:rsid w:val="00FA6095"/>
    <w:rsid w:val="00FA6B73"/>
    <w:rsid w:val="00FB06DD"/>
    <w:rsid w:val="00FB36C0"/>
    <w:rsid w:val="00FB4130"/>
    <w:rsid w:val="00FB515C"/>
    <w:rsid w:val="00FC0B97"/>
    <w:rsid w:val="00FC6B30"/>
    <w:rsid w:val="00FD20AF"/>
    <w:rsid w:val="00FD2100"/>
    <w:rsid w:val="00FD2BEE"/>
    <w:rsid w:val="00FD32B1"/>
    <w:rsid w:val="00FD4C87"/>
    <w:rsid w:val="00FD5197"/>
    <w:rsid w:val="00FE0914"/>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styleId="Hypertextovodkaz">
    <w:name w:val="Hyperlink"/>
    <w:basedOn w:val="Standardnpsmoodstavce"/>
    <w:uiPriority w:val="99"/>
    <w:unhideWhenUsed/>
    <w:rsid w:val="00E73648"/>
    <w:rPr>
      <w:color w:val="0000FF" w:themeColor="hyperlink"/>
      <w:u w:val="single"/>
    </w:rPr>
  </w:style>
  <w:style w:type="character" w:styleId="Nevyeenzmnka">
    <w:name w:val="Unresolved Mention"/>
    <w:basedOn w:val="Standardnpsmoodstavce"/>
    <w:uiPriority w:val="99"/>
    <w:semiHidden/>
    <w:unhideWhenUsed/>
    <w:rsid w:val="00E73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58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Urls xmlns="http://schemas.microsoft.com/sharepoint/v3/contenttype/forms/url">
  <Display>/sites/Portal/rd/RidiciDokumentace/Forms/DispForm.aspx</Display>
  <Edit>/sites/Portal/rd/RidiciDokumentace/Forms/EditForm.aspx</Edit>
</FormUrl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2.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d690c5f-7846-456b-922c-7f81e7b73eda"/>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5.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6.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7.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8.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19</Pages>
  <Words>5983</Words>
  <Characters>35109</Characters>
  <Application>Microsoft Office Word</Application>
  <DocSecurity>0</DocSecurity>
  <Lines>292</Lines>
  <Paragraphs>82</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41010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Trochta Rostislav Ing.</cp:lastModifiedBy>
  <cp:revision>31</cp:revision>
  <cp:lastPrinted>2019-08-15T11:56:00Z</cp:lastPrinted>
  <dcterms:created xsi:type="dcterms:W3CDTF">2023-06-28T16:15:00Z</dcterms:created>
  <dcterms:modified xsi:type="dcterms:W3CDTF">2023-08-25T08:54:00Z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