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40"/>
          <w:szCs w:val="40"/>
        </w:rPr>
      </w:pPr>
      <w:r>
        <w:rPr>
          <w:rFonts w:ascii="Arial" w:hAnsi="Arial" w:cs="Arial"/>
          <w:kern w:val="0"/>
          <w:sz w:val="40"/>
          <w:szCs w:val="40"/>
        </w:rPr>
        <w:t>DOHODA O DOBROVOLNÉM NEPENĚŽITÉM PŘÍPLATKU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kterou níže uvedeného dne, měsíce a roku uzavřely ve smyslu ustanovení § 163 odst. l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zákona č. 90/2012 Sb., o obchodních korporacích, v platném znění, tyto smluvní strany: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Čistá Plzeň, s.r.o.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100:28046 153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se sídlem Plzeň, </w:t>
      </w:r>
      <w:proofErr w:type="spellStart"/>
      <w:r>
        <w:rPr>
          <w:rFonts w:ascii="Arial" w:hAnsi="Arial" w:cs="Arial"/>
          <w:kern w:val="0"/>
          <w:sz w:val="24"/>
          <w:szCs w:val="24"/>
        </w:rPr>
        <w:t>Doudlevce</w:t>
      </w:r>
      <w:proofErr w:type="spellEnd"/>
      <w:r>
        <w:rPr>
          <w:rFonts w:ascii="Arial" w:hAnsi="Arial" w:cs="Arial"/>
          <w:kern w:val="0"/>
          <w:sz w:val="24"/>
          <w:szCs w:val="24"/>
        </w:rPr>
        <w:t>, Edvarda Beneše 430/23, PSČ 301 00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zapsaná v obchodním rejstříku vedeném Krajským soudem v Plzni, oddíl C, vložka 22669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/>
          <w:kern w:val="0"/>
          <w:sz w:val="23"/>
          <w:szCs w:val="23"/>
        </w:rPr>
        <w:t>zastoupená jednatelem Otakarem Horákem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t>na straně jedné jako společník (dále jen „Společník")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a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Čistá Plzeň servis s.r.o.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/>
          <w:kern w:val="0"/>
          <w:sz w:val="23"/>
          <w:szCs w:val="23"/>
        </w:rPr>
        <w:t>IČO: 172 99 870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se sídlem Plzeň, </w:t>
      </w:r>
      <w:proofErr w:type="spellStart"/>
      <w:r>
        <w:rPr>
          <w:rFonts w:ascii="Arial" w:hAnsi="Arial" w:cs="Arial"/>
          <w:kern w:val="0"/>
          <w:sz w:val="24"/>
          <w:szCs w:val="24"/>
        </w:rPr>
        <w:t>Doudlevce</w:t>
      </w:r>
      <w:proofErr w:type="spellEnd"/>
      <w:r>
        <w:rPr>
          <w:rFonts w:ascii="Arial" w:hAnsi="Arial" w:cs="Arial"/>
          <w:kern w:val="0"/>
          <w:sz w:val="24"/>
          <w:szCs w:val="24"/>
        </w:rPr>
        <w:t>, Edvarda Beneše 430/23, PSČ 301 00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zapsaná v obchodním rejstříku vedeném Krajským soudem v Plzni, oddíl C, vložka 42466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 xml:space="preserve">zastoupená jednateli Ing. Jiřím Vlasákem, Ing. Janem </w:t>
      </w:r>
      <w:proofErr w:type="spellStart"/>
      <w:r>
        <w:rPr>
          <w:rFonts w:ascii="Arial" w:hAnsi="Arial" w:cs="Arial"/>
          <w:kern w:val="0"/>
          <w:sz w:val="26"/>
          <w:szCs w:val="26"/>
        </w:rPr>
        <w:t>Zurkem</w:t>
      </w:r>
      <w:proofErr w:type="spellEnd"/>
      <w:r>
        <w:rPr>
          <w:rFonts w:ascii="Arial" w:hAnsi="Arial" w:cs="Arial"/>
          <w:kern w:val="0"/>
          <w:sz w:val="26"/>
          <w:szCs w:val="26"/>
        </w:rPr>
        <w:t xml:space="preserve">, Mgr. Pavlem </w:t>
      </w:r>
      <w:proofErr w:type="spellStart"/>
      <w:r>
        <w:rPr>
          <w:rFonts w:ascii="Arial" w:hAnsi="Arial" w:cs="Arial"/>
          <w:kern w:val="0"/>
          <w:sz w:val="26"/>
          <w:szCs w:val="26"/>
        </w:rPr>
        <w:t>Thurnwaldem</w:t>
      </w:r>
      <w:proofErr w:type="spellEnd"/>
      <w:r>
        <w:rPr>
          <w:rFonts w:ascii="Arial" w:hAnsi="Arial" w:cs="Arial"/>
          <w:kern w:val="0"/>
          <w:sz w:val="26"/>
          <w:szCs w:val="26"/>
        </w:rPr>
        <w:t xml:space="preserve"> a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Jiřím Novákem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t>na straně druhé jako společnost (dále jen „Společnost")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l.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l. Společník je společníkem Společnosti, když jeho podíl má velikosti 49 % (slovy: čtyřicet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devět procent), kterému odpovídá plně splacený vklad Společníka ve Společnosti ve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výši 490 000 Kč (slovy: čtyři sta devadesát tisíc korun českých).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2. Společník je vlastníkem části obchodního závodu, která je specifikována v účetnictví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9"/>
          <w:szCs w:val="29"/>
        </w:rPr>
      </w:pPr>
      <w:r>
        <w:rPr>
          <w:rFonts w:ascii="Arial" w:hAnsi="Arial" w:cs="Arial"/>
          <w:kern w:val="0"/>
          <w:sz w:val="29"/>
          <w:szCs w:val="29"/>
        </w:rPr>
        <w:t>Společníka jako samostatná organizační složka (dále jen „Obchodní závod") a která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byla oceněna ve znaleckém posudku evidovaném ve znaleckém deníku pod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t>č. 029073/2023, který vypracovala dne 31. 5. 2023 znalecká kancelář společnost AP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7"/>
          <w:szCs w:val="27"/>
        </w:rPr>
      </w:pPr>
      <w:proofErr w:type="spellStart"/>
      <w:r>
        <w:rPr>
          <w:rFonts w:ascii="Arial" w:hAnsi="Arial" w:cs="Arial"/>
          <w:kern w:val="0"/>
          <w:sz w:val="27"/>
          <w:szCs w:val="27"/>
        </w:rPr>
        <w:t>Appraisal</w:t>
      </w:r>
      <w:proofErr w:type="spellEnd"/>
      <w:r>
        <w:rPr>
          <w:rFonts w:ascii="Arial" w:hAnsi="Arial" w:cs="Arial"/>
          <w:kern w:val="0"/>
          <w:sz w:val="27"/>
          <w:szCs w:val="27"/>
        </w:rPr>
        <w:t>, s.r.o., IČO: 250 94 076, se sídlem Říčany, Na Vyhlídce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t>1891/1, PSČ 251 Ol, jmenovaná pro obor ekonomika, odvětví ceny a odhady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t>s rozsahem znaleckého oprávnění pro oceňování majetku pro věci ceny a odhady</w:t>
      </w:r>
    </w:p>
    <w:p w:rsidR="0041095B" w:rsidRDefault="00846243" w:rsidP="00846243">
      <w:pPr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Stránka l z</w:t>
      </w:r>
      <w:r>
        <w:rPr>
          <w:rFonts w:ascii="Arial" w:hAnsi="Arial" w:cs="Arial"/>
          <w:kern w:val="0"/>
          <w:sz w:val="18"/>
          <w:szCs w:val="18"/>
        </w:rPr>
        <w:t> </w:t>
      </w:r>
      <w:r>
        <w:rPr>
          <w:rFonts w:ascii="Arial" w:hAnsi="Arial" w:cs="Arial"/>
          <w:kern w:val="0"/>
          <w:sz w:val="18"/>
          <w:szCs w:val="18"/>
        </w:rPr>
        <w:t>4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5"/>
          <w:szCs w:val="25"/>
        </w:rPr>
      </w:pPr>
      <w:r>
        <w:rPr>
          <w:rFonts w:ascii="Arial" w:hAnsi="Arial" w:cs="Arial"/>
          <w:kern w:val="0"/>
          <w:sz w:val="25"/>
          <w:szCs w:val="25"/>
        </w:rPr>
        <w:t>nemovitostí a podniků (dále jen „Znalecký posudek"). Znalecký posudek je přílohou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č. l této Dohody.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/>
          <w:kern w:val="0"/>
          <w:sz w:val="23"/>
          <w:szCs w:val="23"/>
        </w:rPr>
        <w:t>3. Obchodní závod má podle Znaleckého posudku hodnotu ve výši 10 865 000 Kč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>(slovy: deset milionů osm set šedesát pět tisíc korun českých).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4. Společník prohlašuje, že je oprávněn s Obchodním závodem v plném a nerušeném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/>
          <w:kern w:val="0"/>
          <w:sz w:val="23"/>
          <w:szCs w:val="23"/>
        </w:rPr>
        <w:t>rozsahu nakládat. Obchodní závod není zatížen jakýmikoli právy třetí osob.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II.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5"/>
          <w:szCs w:val="25"/>
        </w:rPr>
      </w:pPr>
      <w:r>
        <w:rPr>
          <w:rFonts w:ascii="Arial" w:hAnsi="Arial" w:cs="Arial"/>
          <w:kern w:val="0"/>
          <w:sz w:val="25"/>
          <w:szCs w:val="25"/>
        </w:rPr>
        <w:t>l. Společník poskytuje Společnosti ve smyslu ustanovení § 163 odst. l zákona o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/>
          <w:kern w:val="0"/>
          <w:sz w:val="23"/>
          <w:szCs w:val="23"/>
        </w:rPr>
        <w:t>obchodních korporacích dobrovolný příplatek spočívající v nepeněžitém vkladu, tj. ve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/>
          <w:kern w:val="0"/>
          <w:sz w:val="23"/>
          <w:szCs w:val="23"/>
        </w:rPr>
        <w:t>vkladu Obchodního závodu, jehož hodnota pro tyto účely stanovená na základě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5"/>
          <w:szCs w:val="25"/>
        </w:rPr>
      </w:pPr>
      <w:r>
        <w:rPr>
          <w:rFonts w:ascii="Arial" w:hAnsi="Arial" w:cs="Arial"/>
          <w:kern w:val="0"/>
          <w:sz w:val="25"/>
          <w:szCs w:val="25"/>
        </w:rPr>
        <w:t>Znaleckého posudku činí částku ve výši 10 865 000 Kč (slovy: deset milionů osm set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5"/>
          <w:szCs w:val="25"/>
        </w:rPr>
      </w:pPr>
      <w:r>
        <w:rPr>
          <w:rFonts w:ascii="Arial" w:hAnsi="Arial" w:cs="Arial"/>
          <w:kern w:val="0"/>
          <w:sz w:val="25"/>
          <w:szCs w:val="25"/>
        </w:rPr>
        <w:t>šedesát pět tisíc korun českých) (dále jen „Příplatek").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/>
          <w:kern w:val="0"/>
          <w:sz w:val="23"/>
          <w:szCs w:val="23"/>
        </w:rPr>
        <w:t>2. Společnost Příplatek specifikovaný výše v této Dohodě přijímá.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/>
          <w:kern w:val="0"/>
          <w:sz w:val="23"/>
          <w:szCs w:val="23"/>
        </w:rPr>
        <w:t>3. Příplatek na Společnost přechází k počátku dne l. 9. 2023.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/>
          <w:kern w:val="0"/>
          <w:sz w:val="23"/>
          <w:szCs w:val="23"/>
        </w:rPr>
        <w:t>4. Spolu s Obchodním závodem přechází na Společnost práva a povinnosti s ním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spojená.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l. Tato Dohoda nabývá platnosti okamžikem jejího podpisu poslední ze smluvních strana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 účinnosti k počátku dne l.9.2023.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2. Tato Dohoda je vyhotovena ve třech (3) stejnopisech, z nichž dva (2) stejnopisy náleží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Společnosti a jeden (l) stejnopis náleží Společníkovi.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/>
          <w:kern w:val="0"/>
          <w:sz w:val="23"/>
          <w:szCs w:val="23"/>
        </w:rPr>
        <w:t>3. Poskytnutí Příplatku bylo schváleno valnou hromadou Společnosti konanou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/>
          <w:kern w:val="0"/>
          <w:sz w:val="23"/>
          <w:szCs w:val="23"/>
        </w:rPr>
        <w:t>dne 18. 7. 2023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4. Poskytnutí Příplatku bylo dne 18. 7. 2023 schváleno všemi jednateli Společnosti.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Stránka 2 z 4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  <w:r>
        <w:rPr>
          <w:rFonts w:ascii="Arial" w:hAnsi="Arial" w:cs="Arial"/>
          <w:kern w:val="0"/>
          <w:sz w:val="10"/>
          <w:szCs w:val="10"/>
        </w:rPr>
        <w:t>f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t>5. Změny a dodatky této Dohody lze provádět jen formou písemných a po sobě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t>číslovaných dodatcích schválenými a podepsanými všemi smluvními stranami, jinak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se k nim nepřihlíží.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6. Stane-li se nebo bude-li shledáno některé ustanovení této Dohody neplatným,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nevymahatelným nebo neúčinným, nedotýká se tato neplatnost, nevymahatelnost či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neúčinnost ostatních ustanovení této Dohody. Smluvní strany se zavazují nahradit do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pěti (5) pracovních dnů po doručení této výzvy ostatním smluvním stranám neplatné,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nevymahatelné nebo neúčinné ustanovení ustanovením platným, vymahatelným a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kern w:val="0"/>
          <w:sz w:val="26"/>
          <w:szCs w:val="26"/>
        </w:rPr>
        <w:t>účinným se stejným nebo obdobným obchodním a právním smyslem, případně uzavřít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novou Dohodu.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t>7. Smluvní strany shodně prohlašují a konstatují, že tato Dohoda byla sepsána a jimi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t>podepsána na základě jejich pravé a svobodné vůle, že si její text před podpisem řádně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přečetly, rozumí mu a bez výhrad s ním souhlasí.</w:t>
      </w: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46243">
        <w:rPr>
          <w:rFonts w:ascii="Arial" w:hAnsi="Arial" w:cs="Arial"/>
          <w:kern w:val="0"/>
          <w:sz w:val="20"/>
          <w:szCs w:val="20"/>
        </w:rPr>
        <w:lastRenderedPageBreak/>
        <w:t xml:space="preserve">V Plzni dne </w:t>
      </w:r>
      <w:r w:rsidRPr="00846243">
        <w:rPr>
          <w:rFonts w:ascii="Arial" w:hAnsi="Arial" w:cs="Arial"/>
          <w:kern w:val="0"/>
          <w:sz w:val="20"/>
          <w:szCs w:val="20"/>
        </w:rPr>
        <w:t>9.8.2023</w:t>
      </w: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46243">
        <w:rPr>
          <w:rFonts w:ascii="Arial" w:hAnsi="Arial" w:cs="Arial"/>
          <w:kern w:val="0"/>
          <w:sz w:val="20"/>
          <w:szCs w:val="20"/>
        </w:rPr>
        <w:t>Společník:</w:t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  <w:t>Společnost:</w:t>
      </w: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46243">
        <w:rPr>
          <w:rFonts w:ascii="Arial" w:hAnsi="Arial" w:cs="Arial"/>
          <w:kern w:val="0"/>
          <w:sz w:val="20"/>
          <w:szCs w:val="20"/>
        </w:rPr>
        <w:t>Čistá Plzeň, s.r.o.</w:t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  <w:t>Čistá Plzeň servis s.r.o.</w:t>
      </w: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46243">
        <w:rPr>
          <w:rFonts w:ascii="Arial" w:hAnsi="Arial" w:cs="Arial"/>
          <w:kern w:val="0"/>
          <w:sz w:val="20"/>
          <w:szCs w:val="20"/>
        </w:rPr>
        <w:t>Otakar Horák</w:t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>Ing. Jiří Vlasák, jednatel</w:t>
      </w: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  <w:t>Čistá Plzeň servis s.r.o.</w:t>
      </w: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  <w:t>Ing. Jan Žurek, jednatel</w:t>
      </w: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46243">
        <w:rPr>
          <w:rFonts w:ascii="Arial" w:hAnsi="Arial" w:cs="Arial"/>
          <w:kern w:val="0"/>
          <w:sz w:val="20"/>
          <w:szCs w:val="20"/>
        </w:rPr>
        <w:tab/>
      </w: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  <w:t>Čistá Plzeň servis s.r.o.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</w:r>
      <w:r w:rsidRPr="00846243">
        <w:rPr>
          <w:rFonts w:ascii="Arial" w:hAnsi="Arial" w:cs="Arial"/>
          <w:kern w:val="0"/>
          <w:sz w:val="20"/>
          <w:szCs w:val="20"/>
        </w:rPr>
        <w:tab/>
        <w:t>Mgr. Pavel Thurnwald, jednatel</w:t>
      </w: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46243" w:rsidRDefault="00846243" w:rsidP="00846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Čistá Plzeň servis s.r.o.</w:t>
      </w:r>
    </w:p>
    <w:p w:rsidR="00846243" w:rsidRPr="00846243" w:rsidRDefault="00846243" w:rsidP="0084624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Bc. Jiří Novák, jednatel</w:t>
      </w:r>
    </w:p>
    <w:sectPr w:rsidR="00846243" w:rsidRPr="0084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43"/>
    <w:rsid w:val="0041095B"/>
    <w:rsid w:val="0084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1F39"/>
  <w15:chartTrackingRefBased/>
  <w15:docId w15:val="{FD2E25E8-C5DB-4311-BFF4-D8A0659C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1</cp:revision>
  <dcterms:created xsi:type="dcterms:W3CDTF">2023-08-24T12:23:00Z</dcterms:created>
  <dcterms:modified xsi:type="dcterms:W3CDTF">2023-08-24T12:28:00Z</dcterms:modified>
</cp:coreProperties>
</file>