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86" w:rsidRDefault="00CF2ACD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85pt;margin-top:542.7pt;width:446.9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FC0586" w:rsidRDefault="00CF2ACD">
      <w:pPr>
        <w:pStyle w:val="Nadpis20"/>
        <w:framePr w:wrap="none" w:vAnchor="page" w:hAnchor="page" w:x="654" w:y="497"/>
        <w:shd w:val="clear" w:color="auto" w:fill="auto"/>
        <w:spacing w:after="0" w:line="210" w:lineRule="exact"/>
        <w:ind w:left="140"/>
      </w:pPr>
      <w:bookmarkStart w:id="1" w:name="bookmark0"/>
      <w:r>
        <w:rPr>
          <w:rStyle w:val="Nadpis2Malpsmena"/>
          <w:b/>
          <w:bCs/>
        </w:rPr>
        <w:t>krycí list soupisu prací</w:t>
      </w:r>
      <w:bookmarkEnd w:id="1"/>
    </w:p>
    <w:p w:rsidR="00FC0586" w:rsidRDefault="00CF2ACD">
      <w:pPr>
        <w:pStyle w:val="Zkladntext20"/>
        <w:framePr w:w="9106" w:h="1031" w:hRule="exact" w:wrap="none" w:vAnchor="page" w:hAnchor="page" w:x="654" w:y="775"/>
        <w:shd w:val="clear" w:color="auto" w:fill="auto"/>
        <w:spacing w:before="0"/>
        <w:ind w:left="140"/>
      </w:pPr>
      <w:r>
        <w:t>Stavba:</w:t>
      </w:r>
    </w:p>
    <w:p w:rsidR="00FC0586" w:rsidRDefault="00CF2ACD">
      <w:pPr>
        <w:pStyle w:val="Zkladntext20"/>
        <w:framePr w:w="9106" w:h="1031" w:hRule="exact" w:wrap="none" w:vAnchor="page" w:hAnchor="page" w:x="654" w:y="775"/>
        <w:shd w:val="clear" w:color="auto" w:fill="auto"/>
        <w:spacing w:before="0"/>
        <w:ind w:left="140" w:right="4200" w:firstLine="300"/>
      </w:pPr>
      <w:r>
        <w:t>změna č.4 - ZL ČB SŠO Stavební úpravy přízemí - oprava podlah Objekt:</w:t>
      </w:r>
    </w:p>
    <w:p w:rsidR="00FC0586" w:rsidRDefault="00CF2ACD">
      <w:pPr>
        <w:pStyle w:val="Zkladntext30"/>
        <w:framePr w:w="9106" w:h="1031" w:hRule="exact" w:wrap="none" w:vAnchor="page" w:hAnchor="page" w:x="654" w:y="775"/>
        <w:shd w:val="clear" w:color="auto" w:fill="auto"/>
        <w:spacing w:line="160" w:lineRule="exact"/>
        <w:ind w:left="140" w:firstLine="300"/>
      </w:pPr>
      <w:r>
        <w:t>El - Elektroinstalace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2074"/>
        <w:gridCol w:w="1277"/>
      </w:tblGrid>
      <w:tr w:rsidR="00FC058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98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KSO:</w:t>
            </w:r>
          </w:p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Místo: S$0 Husova 9, České Budějovice</w:t>
            </w:r>
          </w:p>
        </w:tc>
        <w:tc>
          <w:tcPr>
            <w:tcW w:w="2074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CC-CZ:</w:t>
            </w:r>
          </w:p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10. 8. 2023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098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IC: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00510874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8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firstLine="340"/>
            </w:pPr>
            <w:r>
              <w:rPr>
                <w:rStyle w:val="Zkladntext21"/>
              </w:rPr>
              <w:t xml:space="preserve">třední škola obchodní, České </w:t>
            </w:r>
            <w:r>
              <w:rPr>
                <w:rStyle w:val="Zkladntext21"/>
              </w:rPr>
              <w:t>Budějovice, Husova 9</w:t>
            </w:r>
          </w:p>
        </w:tc>
        <w:tc>
          <w:tcPr>
            <w:tcW w:w="2074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77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CZ00510874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8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28078756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098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firstLine="340"/>
            </w:pPr>
            <w:r>
              <w:rPr>
                <w:rStyle w:val="Zkladntext21"/>
              </w:rPr>
              <w:t>ŠAFINVEST, s.r.o.</w:t>
            </w:r>
          </w:p>
        </w:tc>
        <w:tc>
          <w:tcPr>
            <w:tcW w:w="2074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77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CZ280 78 756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098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03184439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8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firstLine="340"/>
            </w:pPr>
            <w:r>
              <w:rPr>
                <w:rStyle w:val="Zkladntext21"/>
              </w:rPr>
              <w:t>Brůha a Krampera Architekti, spol. s r.o.</w:t>
            </w:r>
          </w:p>
        </w:tc>
        <w:tc>
          <w:tcPr>
            <w:tcW w:w="2074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77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CZ03184439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8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07822138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098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288" w:lineRule="exact"/>
              <w:ind w:firstLine="340"/>
            </w:pPr>
            <w:r>
              <w:rPr>
                <w:rStyle w:val="Zkladntext21"/>
              </w:rPr>
              <w:t>Ing. Petr Jiráček, Polní 947/2, 37372 Lišov</w:t>
            </w:r>
            <w:r>
              <w:rPr>
                <w:rStyle w:val="Zkladntext21"/>
              </w:rPr>
              <w:t xml:space="preserve"> Poznámka:</w:t>
            </w:r>
          </w:p>
        </w:tc>
        <w:tc>
          <w:tcPr>
            <w:tcW w:w="2074" w:type="dxa"/>
            <w:shd w:val="clear" w:color="auto" w:fill="FFFFFF"/>
          </w:tcPr>
          <w:p w:rsidR="00FC0586" w:rsidRDefault="00CF2ACD">
            <w:pPr>
              <w:pStyle w:val="Zkladntext20"/>
              <w:framePr w:w="8448" w:h="2669" w:wrap="none" w:vAnchor="page" w:hAnchor="page" w:x="770" w:y="1947"/>
              <w:shd w:val="clear" w:color="auto" w:fill="auto"/>
              <w:spacing w:before="0"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77" w:type="dxa"/>
            <w:shd w:val="clear" w:color="auto" w:fill="FFFFFF"/>
          </w:tcPr>
          <w:p w:rsidR="00FC0586" w:rsidRDefault="00FC0586">
            <w:pPr>
              <w:framePr w:w="8448" w:h="2669" w:wrap="none" w:vAnchor="page" w:hAnchor="page" w:x="770" w:y="194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2525"/>
        <w:gridCol w:w="466"/>
        <w:gridCol w:w="802"/>
        <w:gridCol w:w="1406"/>
        <w:gridCol w:w="1238"/>
      </w:tblGrid>
      <w:tr w:rsidR="00FC058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49" w:type="dxa"/>
            <w:shd w:val="clear" w:color="auto" w:fill="FFFFFF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25" w:type="dxa"/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Tun"/>
              </w:rPr>
              <w:t>39 305,40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49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ind w:right="1680"/>
              <w:jc w:val="right"/>
            </w:pPr>
            <w:r>
              <w:rPr>
                <w:rStyle w:val="Zkladntext2Malpsmena"/>
              </w:rPr>
              <w:t>dph</w:t>
            </w:r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525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21"/>
              </w:rPr>
              <w:t>39 305,40</w:t>
            </w:r>
          </w:p>
        </w:tc>
        <w:tc>
          <w:tcPr>
            <w:tcW w:w="466" w:type="dxa"/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21,00%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8 254,13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49" w:type="dxa"/>
            <w:shd w:val="clear" w:color="auto" w:fill="FFFFFF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ind w:right="168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66" w:type="dxa"/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15,00%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60" w:lineRule="exact"/>
            </w:pPr>
            <w:r>
              <w:rPr>
                <w:rStyle w:val="Zkladntext28ptTun"/>
              </w:rPr>
              <w:t>Cena s DPH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60" w:lineRule="exact"/>
              <w:ind w:left="180"/>
            </w:pPr>
            <w:r>
              <w:rPr>
                <w:rStyle w:val="Zkladntext28ptTun"/>
              </w:rPr>
              <w:t>CZK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0586" w:rsidRDefault="00FC0586">
            <w:pPr>
              <w:framePr w:w="8986" w:h="1411" w:wrap="none" w:vAnchor="page" w:hAnchor="page" w:x="774" w:y="509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8986" w:h="1411" w:wrap="none" w:vAnchor="page" w:hAnchor="page" w:x="774" w:y="5095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Tun"/>
              </w:rPr>
              <w:t>47 559,53</w:t>
            </w:r>
          </w:p>
        </w:tc>
      </w:tr>
    </w:tbl>
    <w:p w:rsidR="00FC0586" w:rsidRDefault="00CF2ACD">
      <w:pPr>
        <w:pStyle w:val="Nadpis50"/>
        <w:framePr w:wrap="none" w:vAnchor="page" w:hAnchor="page" w:x="654" w:y="8484"/>
        <w:shd w:val="clear" w:color="auto" w:fill="auto"/>
        <w:spacing w:before="0" w:line="150" w:lineRule="exact"/>
      </w:pPr>
      <w:bookmarkStart w:id="2" w:name="bookmark1"/>
      <w:r>
        <w:t>• Projektant</w:t>
      </w:r>
      <w:bookmarkEnd w:id="2"/>
    </w:p>
    <w:p w:rsidR="00FC0586" w:rsidRDefault="00CF2ACD">
      <w:pPr>
        <w:pStyle w:val="Zkladntext40"/>
        <w:framePr w:wrap="none" w:vAnchor="page" w:hAnchor="page" w:x="5685" w:y="8493"/>
        <w:shd w:val="clear" w:color="auto" w:fill="auto"/>
        <w:spacing w:line="150" w:lineRule="exact"/>
      </w:pPr>
      <w:r>
        <w:t>Zpracovatel</w:t>
      </w:r>
    </w:p>
    <w:p w:rsidR="00FC0586" w:rsidRDefault="00CF2ACD">
      <w:pPr>
        <w:pStyle w:val="Zkladntext20"/>
        <w:framePr w:wrap="none" w:vAnchor="page" w:hAnchor="page" w:x="803" w:y="10217"/>
        <w:shd w:val="clear" w:color="auto" w:fill="auto"/>
        <w:spacing w:before="0" w:line="150" w:lineRule="exact"/>
      </w:pPr>
      <w:r>
        <w:rPr>
          <w:rStyle w:val="Zkladntext22"/>
        </w:rPr>
        <w:t>Datum a podpis:</w:t>
      </w:r>
    </w:p>
    <w:p w:rsidR="00FC0586" w:rsidRDefault="00CF2ACD">
      <w:pPr>
        <w:pStyle w:val="Zkladntext20"/>
        <w:framePr w:wrap="none" w:vAnchor="page" w:hAnchor="page" w:x="3698" w:y="10222"/>
        <w:shd w:val="clear" w:color="auto" w:fill="auto"/>
        <w:spacing w:before="0" w:line="150" w:lineRule="exact"/>
      </w:pPr>
      <w:r>
        <w:t>Razítko</w:t>
      </w:r>
    </w:p>
    <w:p w:rsidR="00FC0586" w:rsidRDefault="00CF2ACD">
      <w:pPr>
        <w:pStyle w:val="Zkladntext20"/>
        <w:framePr w:wrap="none" w:vAnchor="page" w:hAnchor="page" w:x="5699" w:y="10226"/>
        <w:shd w:val="clear" w:color="auto" w:fill="auto"/>
        <w:spacing w:before="0" w:line="150" w:lineRule="exact"/>
      </w:pPr>
      <w:r>
        <w:rPr>
          <w:rStyle w:val="Zkladntext22"/>
        </w:rPr>
        <w:t>Datum a podpis:</w:t>
      </w:r>
    </w:p>
    <w:p w:rsidR="00FC0586" w:rsidRDefault="00CF2ACD">
      <w:pPr>
        <w:pStyle w:val="Zkladntext20"/>
        <w:framePr w:wrap="none" w:vAnchor="page" w:hAnchor="page" w:x="9170" w:y="10217"/>
        <w:shd w:val="clear" w:color="auto" w:fill="auto"/>
        <w:spacing w:before="0" w:line="150" w:lineRule="exact"/>
      </w:pPr>
      <w:r>
        <w:t>Razítko</w:t>
      </w:r>
    </w:p>
    <w:p w:rsidR="00FC0586" w:rsidRDefault="00CF2ACD">
      <w:pPr>
        <w:pStyle w:val="Nadpis50"/>
        <w:framePr w:wrap="none" w:vAnchor="page" w:hAnchor="page" w:x="654" w:y="10850"/>
        <w:shd w:val="clear" w:color="auto" w:fill="auto"/>
        <w:spacing w:before="0" w:line="150" w:lineRule="exact"/>
        <w:ind w:left="180"/>
      </w:pPr>
      <w:bookmarkStart w:id="3" w:name="bookmark2"/>
      <w:r>
        <w:t>Objednavatel</w:t>
      </w:r>
      <w:bookmarkEnd w:id="3"/>
    </w:p>
    <w:p w:rsidR="00FC0586" w:rsidRDefault="00CF2ACD">
      <w:pPr>
        <w:pStyle w:val="Zkladntext40"/>
        <w:framePr w:wrap="none" w:vAnchor="page" w:hAnchor="page" w:x="5694" w:y="10855"/>
        <w:shd w:val="clear" w:color="auto" w:fill="auto"/>
        <w:spacing w:line="150" w:lineRule="exact"/>
      </w:pPr>
      <w:r>
        <w:t>Zhotovitel</w:t>
      </w:r>
    </w:p>
    <w:p w:rsidR="00FC0586" w:rsidRDefault="00CF2ACD">
      <w:pPr>
        <w:pStyle w:val="Zkladntext20"/>
        <w:framePr w:wrap="none" w:vAnchor="page" w:hAnchor="page" w:x="813" w:y="12569"/>
        <w:shd w:val="clear" w:color="auto" w:fill="auto"/>
        <w:spacing w:before="0" w:line="150" w:lineRule="exact"/>
      </w:pPr>
      <w:r>
        <w:rPr>
          <w:rStyle w:val="Zkladntext22"/>
        </w:rPr>
        <w:t>Datum a podpis:</w:t>
      </w:r>
    </w:p>
    <w:p w:rsidR="00FC0586" w:rsidRDefault="00CF2ACD">
      <w:pPr>
        <w:pStyle w:val="Zkladntext20"/>
        <w:framePr w:wrap="none" w:vAnchor="page" w:hAnchor="page" w:x="3707" w:y="12573"/>
        <w:shd w:val="clear" w:color="auto" w:fill="auto"/>
        <w:spacing w:before="0" w:line="150" w:lineRule="exact"/>
      </w:pPr>
      <w:r>
        <w:t>Razítko</w:t>
      </w:r>
    </w:p>
    <w:p w:rsidR="00FC0586" w:rsidRDefault="00CF2ACD">
      <w:pPr>
        <w:pStyle w:val="Zkladntext20"/>
        <w:framePr w:wrap="none" w:vAnchor="page" w:hAnchor="page" w:x="5704" w:y="12573"/>
        <w:shd w:val="clear" w:color="auto" w:fill="auto"/>
        <w:spacing w:before="0" w:line="150" w:lineRule="exact"/>
      </w:pPr>
      <w:r>
        <w:rPr>
          <w:rStyle w:val="Zkladntext22"/>
        </w:rPr>
        <w:t>Datum a podpis:</w:t>
      </w:r>
    </w:p>
    <w:p w:rsidR="00FC0586" w:rsidRDefault="00CF2ACD">
      <w:pPr>
        <w:pStyle w:val="Zkladntext20"/>
        <w:framePr w:wrap="none" w:vAnchor="page" w:hAnchor="page" w:x="9179" w:y="12569"/>
        <w:shd w:val="clear" w:color="auto" w:fill="auto"/>
        <w:spacing w:before="0" w:line="150" w:lineRule="exact"/>
      </w:pPr>
      <w:r>
        <w:rPr>
          <w:rStyle w:val="Zkladntext22"/>
        </w:rPr>
        <w:t>Razítko</w:t>
      </w:r>
    </w:p>
    <w:p w:rsidR="00FC0586" w:rsidRDefault="00CF2ACD">
      <w:pPr>
        <w:pStyle w:val="ZhlavneboZpat0"/>
        <w:framePr w:wrap="none" w:vAnchor="page" w:hAnchor="page" w:x="5555" w:y="16107"/>
        <w:shd w:val="clear" w:color="auto" w:fill="auto"/>
        <w:spacing w:line="120" w:lineRule="exact"/>
      </w:pPr>
      <w:r>
        <w:t>Strana 1 z 3</w:t>
      </w:r>
    </w:p>
    <w:p w:rsidR="00FC0586" w:rsidRDefault="00FC0586">
      <w:pPr>
        <w:rPr>
          <w:sz w:val="2"/>
          <w:szCs w:val="2"/>
        </w:rPr>
        <w:sectPr w:rsidR="00FC05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86" w:rsidRDefault="00CF2ACD">
      <w:pPr>
        <w:pStyle w:val="Nadpis30"/>
        <w:framePr w:w="9298" w:h="611" w:hRule="exact" w:wrap="none" w:vAnchor="page" w:hAnchor="page" w:x="558" w:y="886"/>
        <w:shd w:val="clear" w:color="auto" w:fill="auto"/>
        <w:spacing w:after="128" w:line="210" w:lineRule="exact"/>
      </w:pPr>
      <w:bookmarkStart w:id="4" w:name="bookmark3"/>
      <w:r>
        <w:lastRenderedPageBreak/>
        <w:t>REKAPITULACE ČLENĚNÍ SOUPISU PRACÍ</w:t>
      </w:r>
      <w:bookmarkEnd w:id="4"/>
    </w:p>
    <w:p w:rsidR="00FC0586" w:rsidRDefault="00CF2ACD">
      <w:pPr>
        <w:pStyle w:val="Zkladntext20"/>
        <w:framePr w:w="9298" w:h="611" w:hRule="exact" w:wrap="none" w:vAnchor="page" w:hAnchor="page" w:x="558" w:y="886"/>
        <w:shd w:val="clear" w:color="auto" w:fill="auto"/>
        <w:spacing w:before="0" w:line="150" w:lineRule="exact"/>
      </w:pPr>
      <w:r>
        <w:t>Stavba:</w:t>
      </w:r>
    </w:p>
    <w:p w:rsidR="00FC0586" w:rsidRDefault="00CF2ACD">
      <w:pPr>
        <w:pStyle w:val="Zkladntext20"/>
        <w:framePr w:wrap="none" w:vAnchor="page" w:hAnchor="page" w:x="558" w:y="1510"/>
        <w:shd w:val="clear" w:color="auto" w:fill="auto"/>
        <w:spacing w:before="0" w:line="150" w:lineRule="exact"/>
        <w:ind w:left="660"/>
      </w:pPr>
      <w:r>
        <w:t>změna č.4 - ZL ČB SŠO Stavební úpravy přízemí - oprava podlah</w:t>
      </w:r>
    </w:p>
    <w:p w:rsidR="00FC0586" w:rsidRDefault="00CF2ACD">
      <w:pPr>
        <w:pStyle w:val="Titulektabulky20"/>
        <w:framePr w:wrap="none" w:vAnchor="page" w:hAnchor="page" w:x="558" w:y="1807"/>
        <w:shd w:val="clear" w:color="auto" w:fill="auto"/>
        <w:spacing w:line="150" w:lineRule="exact"/>
      </w:pPr>
      <w:r>
        <w:t>Obiekt:</w:t>
      </w:r>
    </w:p>
    <w:p w:rsidR="00FC0586" w:rsidRDefault="00CF2ACD">
      <w:pPr>
        <w:pStyle w:val="Titulektabulky0"/>
        <w:framePr w:wrap="none" w:vAnchor="page" w:hAnchor="page" w:x="1154" w:y="1967"/>
        <w:shd w:val="clear" w:color="auto" w:fill="auto"/>
        <w:spacing w:line="160" w:lineRule="exact"/>
      </w:pPr>
      <w:r>
        <w:t>El - Elektroinstalace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4325"/>
        <w:gridCol w:w="1627"/>
        <w:gridCol w:w="1651"/>
      </w:tblGrid>
      <w:tr w:rsidR="00FC058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37" w:type="dxa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4325" w:type="dxa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 xml:space="preserve">SŠO </w:t>
            </w:r>
            <w:r>
              <w:rPr>
                <w:rStyle w:val="Zkladntext21"/>
              </w:rPr>
              <w:t>Husova 9, České Budějovice</w:t>
            </w:r>
          </w:p>
        </w:tc>
        <w:tc>
          <w:tcPr>
            <w:tcW w:w="1627" w:type="dxa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  <w:ind w:left="7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651" w:type="dxa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21"/>
              </w:rPr>
              <w:t>10. 8. 2023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637" w:type="dxa"/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4325" w:type="dxa"/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třední škola obchodní, České Budějovice, Husova 9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  <w:ind w:left="700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68" w:lineRule="exact"/>
              <w:ind w:left="160"/>
            </w:pPr>
            <w:r>
              <w:rPr>
                <w:rStyle w:val="Zkladntext21"/>
              </w:rPr>
              <w:t>Brůha a Krampera Architekti, spol. s r.o. Ing. Petr Jiráček,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637" w:type="dxa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4325" w:type="dxa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ŠAFINVEST, s.r.o.</w:t>
            </w:r>
          </w:p>
        </w:tc>
        <w:tc>
          <w:tcPr>
            <w:tcW w:w="1627" w:type="dxa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  <w:ind w:left="70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51" w:type="dxa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82" w:lineRule="exact"/>
              <w:ind w:left="160"/>
            </w:pPr>
            <w:r>
              <w:rPr>
                <w:rStyle w:val="Zkladntext21"/>
              </w:rPr>
              <w:t>Polní 947/2, 37372 Lišov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637" w:type="dxa"/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 xml:space="preserve">Kód </w:t>
            </w:r>
            <w:r>
              <w:rPr>
                <w:rStyle w:val="Zkladntext21"/>
              </w:rPr>
              <w:t>dílu - Popis</w:t>
            </w:r>
          </w:p>
        </w:tc>
        <w:tc>
          <w:tcPr>
            <w:tcW w:w="4325" w:type="dxa"/>
            <w:shd w:val="clear" w:color="auto" w:fill="FFFFFF"/>
          </w:tcPr>
          <w:p w:rsidR="00FC0586" w:rsidRDefault="00FC0586">
            <w:pPr>
              <w:framePr w:w="9240" w:h="3168" w:wrap="none" w:vAnchor="page" w:hAnchor="page" w:x="616" w:y="2244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FC0586" w:rsidRDefault="00FC0586">
            <w:pPr>
              <w:framePr w:w="9240" w:h="3168" w:wrap="none" w:vAnchor="page" w:hAnchor="page" w:x="616" w:y="2244"/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Cena celkem [CZKj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962" w:type="dxa"/>
            <w:gridSpan w:val="2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60" w:lineRule="exact"/>
              <w:ind w:right="3760"/>
              <w:jc w:val="right"/>
            </w:pPr>
            <w:r>
              <w:rPr>
                <w:rStyle w:val="Zkladntext28ptTun"/>
              </w:rPr>
              <w:t>Náklady ze soupisu prací</w:t>
            </w:r>
          </w:p>
        </w:tc>
        <w:tc>
          <w:tcPr>
            <w:tcW w:w="1627" w:type="dxa"/>
            <w:shd w:val="clear" w:color="auto" w:fill="FFFFFF"/>
          </w:tcPr>
          <w:p w:rsidR="00FC0586" w:rsidRDefault="00FC0586">
            <w:pPr>
              <w:framePr w:w="9240" w:h="3168" w:wrap="none" w:vAnchor="page" w:hAnchor="page" w:x="616" w:y="2244"/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Tun"/>
              </w:rPr>
              <w:t>39 305,40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962" w:type="dxa"/>
            <w:gridSpan w:val="2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80" w:lineRule="exact"/>
              <w:ind w:right="3760"/>
              <w:jc w:val="right"/>
            </w:pPr>
            <w:r>
              <w:rPr>
                <w:rStyle w:val="Zkladntext29pt"/>
              </w:rPr>
              <w:t>D1 -1. Elektroinstalace</w:t>
            </w:r>
          </w:p>
        </w:tc>
        <w:tc>
          <w:tcPr>
            <w:tcW w:w="1627" w:type="dxa"/>
            <w:shd w:val="clear" w:color="auto" w:fill="FFFFFF"/>
          </w:tcPr>
          <w:p w:rsidR="00FC0586" w:rsidRDefault="00FC0586">
            <w:pPr>
              <w:framePr w:w="9240" w:h="3168" w:wrap="none" w:vAnchor="page" w:hAnchor="page" w:x="616" w:y="2244"/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"/>
              </w:rPr>
              <w:t>3 060,00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"/>
              </w:rPr>
              <w:t>D4 - 4. Svítidla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9240" w:h="3168" w:wrap="none" w:vAnchor="page" w:hAnchor="page" w:x="616" w:y="224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9240" w:h="3168" w:wrap="none" w:vAnchor="page" w:hAnchor="page" w:x="616" w:y="2244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"/>
              </w:rPr>
              <w:t>6 395,40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D6 - 6. HZS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0586" w:rsidRDefault="00FC0586">
            <w:pPr>
              <w:framePr w:w="9240" w:h="3168" w:wrap="none" w:vAnchor="page" w:hAnchor="page" w:x="616" w:y="224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0586" w:rsidRDefault="00FC0586">
            <w:pPr>
              <w:framePr w:w="9240" w:h="3168" w:wrap="none" w:vAnchor="page" w:hAnchor="page" w:x="616" w:y="2244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9240" w:h="3168" w:wrap="none" w:vAnchor="page" w:hAnchor="page" w:x="616" w:y="2244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"/>
              </w:rPr>
              <w:t>29 850,00</w:t>
            </w:r>
          </w:p>
        </w:tc>
      </w:tr>
    </w:tbl>
    <w:p w:rsidR="00FC0586" w:rsidRDefault="00CF2ACD">
      <w:pPr>
        <w:pStyle w:val="ZhlavneboZpat0"/>
        <w:framePr w:wrap="none" w:vAnchor="page" w:hAnchor="page" w:x="5656" w:y="16447"/>
        <w:shd w:val="clear" w:color="auto" w:fill="auto"/>
        <w:spacing w:line="120" w:lineRule="exact"/>
      </w:pPr>
      <w:r>
        <w:t>Strana 2 z 3</w:t>
      </w:r>
    </w:p>
    <w:p w:rsidR="00FC0586" w:rsidRDefault="00FC0586">
      <w:pPr>
        <w:rPr>
          <w:sz w:val="2"/>
          <w:szCs w:val="2"/>
        </w:rPr>
        <w:sectPr w:rsidR="00FC05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86" w:rsidRDefault="00CF2ACD">
      <w:pPr>
        <w:pStyle w:val="Nadpis10"/>
        <w:framePr w:wrap="none" w:vAnchor="page" w:hAnchor="page" w:x="481" w:y="448"/>
        <w:shd w:val="clear" w:color="auto" w:fill="auto"/>
        <w:spacing w:line="210" w:lineRule="exact"/>
      </w:pPr>
      <w:bookmarkStart w:id="5" w:name="bookmark4"/>
      <w:r>
        <w:lastRenderedPageBreak/>
        <w:t>SOUPIS PRACÍ</w:t>
      </w:r>
      <w:bookmarkEnd w:id="5"/>
    </w:p>
    <w:p w:rsidR="00FC0586" w:rsidRDefault="00CF2ACD">
      <w:pPr>
        <w:pStyle w:val="Zkladntext20"/>
        <w:framePr w:w="5280" w:h="2114" w:hRule="exact" w:wrap="none" w:vAnchor="page" w:hAnchor="page" w:x="462" w:y="774"/>
        <w:shd w:val="clear" w:color="auto" w:fill="auto"/>
        <w:spacing w:before="0" w:line="259" w:lineRule="exact"/>
        <w:jc w:val="both"/>
      </w:pPr>
      <w:r>
        <w:t>Stavba:</w:t>
      </w:r>
    </w:p>
    <w:p w:rsidR="00FC0586" w:rsidRDefault="00CF2ACD">
      <w:pPr>
        <w:pStyle w:val="Zkladntext20"/>
        <w:framePr w:w="5280" w:h="2114" w:hRule="exact" w:wrap="none" w:vAnchor="page" w:hAnchor="page" w:x="462" w:y="774"/>
        <w:shd w:val="clear" w:color="auto" w:fill="auto"/>
        <w:spacing w:before="0" w:line="259" w:lineRule="exact"/>
        <w:ind w:left="600"/>
      </w:pPr>
      <w:r>
        <w:t xml:space="preserve">změna 6.4 - ZL ČB SŠO Stavební úpravy </w:t>
      </w:r>
      <w:r>
        <w:t>přízemi - oprava podlah</w:t>
      </w:r>
    </w:p>
    <w:p w:rsidR="00FC0586" w:rsidRDefault="00CF2ACD">
      <w:pPr>
        <w:pStyle w:val="Zkladntext20"/>
        <w:framePr w:w="5280" w:h="2114" w:hRule="exact" w:wrap="none" w:vAnchor="page" w:hAnchor="page" w:x="462" w:y="774"/>
        <w:shd w:val="clear" w:color="auto" w:fill="auto"/>
        <w:spacing w:before="0" w:line="259" w:lineRule="exact"/>
        <w:jc w:val="both"/>
      </w:pPr>
      <w:r>
        <w:t>Objekt:</w:t>
      </w:r>
    </w:p>
    <w:p w:rsidR="00FC0586" w:rsidRDefault="00CF2ACD">
      <w:pPr>
        <w:pStyle w:val="Zkladntext30"/>
        <w:framePr w:w="5280" w:h="2114" w:hRule="exact" w:wrap="none" w:vAnchor="page" w:hAnchor="page" w:x="462" w:y="774"/>
        <w:shd w:val="clear" w:color="auto" w:fill="auto"/>
        <w:spacing w:after="102" w:line="160" w:lineRule="exact"/>
        <w:ind w:left="600"/>
      </w:pPr>
      <w:r>
        <w:t>El - Elektroinstalace</w:t>
      </w:r>
    </w:p>
    <w:p w:rsidR="00FC0586" w:rsidRDefault="00CF2ACD">
      <w:pPr>
        <w:pStyle w:val="Zkladntext20"/>
        <w:framePr w:w="5280" w:h="2114" w:hRule="exact" w:wrap="none" w:vAnchor="page" w:hAnchor="page" w:x="462" w:y="774"/>
        <w:shd w:val="clear" w:color="auto" w:fill="auto"/>
        <w:tabs>
          <w:tab w:val="left" w:pos="1723"/>
        </w:tabs>
        <w:spacing w:before="0" w:after="109" w:line="150" w:lineRule="exact"/>
        <w:jc w:val="both"/>
      </w:pPr>
      <w:r>
        <w:t>Místo:</w:t>
      </w:r>
      <w:r>
        <w:tab/>
        <w:t>SSO Husova 9, České Budějovice</w:t>
      </w:r>
    </w:p>
    <w:p w:rsidR="00FC0586" w:rsidRDefault="00CF2ACD">
      <w:pPr>
        <w:pStyle w:val="Zkladntext20"/>
        <w:framePr w:w="5280" w:h="2114" w:hRule="exact" w:wrap="none" w:vAnchor="page" w:hAnchor="page" w:x="462" w:y="774"/>
        <w:shd w:val="clear" w:color="auto" w:fill="auto"/>
        <w:tabs>
          <w:tab w:val="left" w:pos="1694"/>
        </w:tabs>
        <w:spacing w:before="0" w:after="229" w:line="150" w:lineRule="exact"/>
        <w:jc w:val="both"/>
      </w:pPr>
      <w:r>
        <w:t>Zadavatel:</w:t>
      </w:r>
      <w:r>
        <w:tab/>
        <w:t>třední škola obchodní, České Budějovice, Husova 9</w:t>
      </w:r>
    </w:p>
    <w:p w:rsidR="00FC0586" w:rsidRDefault="00CF2ACD">
      <w:pPr>
        <w:pStyle w:val="Zkladntext20"/>
        <w:framePr w:w="5280" w:h="2114" w:hRule="exact" w:wrap="none" w:vAnchor="page" w:hAnchor="page" w:x="462" w:y="774"/>
        <w:shd w:val="clear" w:color="auto" w:fill="auto"/>
        <w:tabs>
          <w:tab w:val="left" w:pos="1694"/>
        </w:tabs>
        <w:spacing w:before="0" w:line="150" w:lineRule="exact"/>
        <w:jc w:val="both"/>
      </w:pPr>
      <w:r>
        <w:t>Zhotovitel:</w:t>
      </w:r>
      <w:r>
        <w:tab/>
        <w:t>ŠAFINVEST, s.r.o.</w:t>
      </w:r>
    </w:p>
    <w:p w:rsidR="00FC0586" w:rsidRDefault="00CF2ACD">
      <w:pPr>
        <w:pStyle w:val="Zkladntext20"/>
        <w:framePr w:wrap="none" w:vAnchor="page" w:hAnchor="page" w:x="7095" w:y="1883"/>
        <w:shd w:val="clear" w:color="auto" w:fill="auto"/>
        <w:tabs>
          <w:tab w:val="left" w:pos="1070"/>
        </w:tabs>
        <w:spacing w:before="0" w:line="150" w:lineRule="exact"/>
        <w:jc w:val="both"/>
      </w:pPr>
      <w:r>
        <w:t>Datum:</w:t>
      </w:r>
      <w:r>
        <w:tab/>
        <w:t>10.8.2023</w:t>
      </w:r>
    </w:p>
    <w:p w:rsidR="00FC0586" w:rsidRDefault="00CF2ACD">
      <w:pPr>
        <w:pStyle w:val="Zkladntext20"/>
        <w:framePr w:w="893" w:h="659" w:hRule="exact" w:wrap="none" w:vAnchor="page" w:hAnchor="page" w:x="7081" w:y="2238"/>
        <w:shd w:val="clear" w:color="auto" w:fill="auto"/>
        <w:spacing w:before="0" w:after="265" w:line="150" w:lineRule="exact"/>
      </w:pPr>
      <w:r>
        <w:t>Projektant:</w:t>
      </w:r>
    </w:p>
    <w:p w:rsidR="00FC0586" w:rsidRDefault="00CF2ACD">
      <w:pPr>
        <w:pStyle w:val="Zkladntext20"/>
        <w:framePr w:w="893" w:h="659" w:hRule="exact" w:wrap="none" w:vAnchor="page" w:hAnchor="page" w:x="7081" w:y="2238"/>
        <w:shd w:val="clear" w:color="auto" w:fill="auto"/>
        <w:spacing w:before="0" w:line="150" w:lineRule="exact"/>
      </w:pPr>
      <w:r>
        <w:t>Zpracovatel:</w:t>
      </w:r>
    </w:p>
    <w:p w:rsidR="00FC0586" w:rsidRDefault="00CF2ACD">
      <w:pPr>
        <w:pStyle w:val="Zkladntext20"/>
        <w:framePr w:w="1435" w:h="959" w:hRule="exact" w:wrap="none" w:vAnchor="page" w:hAnchor="page" w:x="8156" w:y="2125"/>
        <w:shd w:val="clear" w:color="auto" w:fill="auto"/>
        <w:spacing w:before="0" w:line="178" w:lineRule="exact"/>
      </w:pPr>
      <w:r>
        <w:t xml:space="preserve">Brůha a Krampera Architekti, </w:t>
      </w:r>
      <w:r>
        <w:t>spol. s r.o. Ing. Petr Jiráček, Polní 947/2, 37372 Lišov</w:t>
      </w:r>
    </w:p>
    <w:p w:rsidR="00FC0586" w:rsidRDefault="00CF2ACD">
      <w:pPr>
        <w:pStyle w:val="Zkladntext50"/>
        <w:framePr w:wrap="none" w:vAnchor="page" w:hAnchor="page" w:x="486" w:y="3280"/>
        <w:shd w:val="clear" w:color="auto" w:fill="auto"/>
        <w:tabs>
          <w:tab w:val="left" w:pos="979"/>
          <w:tab w:val="left" w:pos="3226"/>
          <w:tab w:val="left" w:pos="5275"/>
        </w:tabs>
        <w:spacing w:line="130" w:lineRule="exact"/>
      </w:pPr>
      <w:r>
        <w:t>PČ Typ</w:t>
      </w:r>
      <w:r>
        <w:tab/>
        <w:t>Kód</w:t>
      </w:r>
      <w:r>
        <w:tab/>
        <w:t>Popis</w:t>
      </w:r>
      <w:r>
        <w:tab/>
        <w:t>MJ Množství J.cena [CZK] Cena celkem [CZK] Cenová soustava</w:t>
      </w:r>
    </w:p>
    <w:p w:rsidR="00FC0586" w:rsidRDefault="00CF2ACD">
      <w:pPr>
        <w:pStyle w:val="Nadpis40"/>
        <w:framePr w:wrap="none" w:vAnchor="page" w:hAnchor="page" w:x="476" w:y="3645"/>
        <w:shd w:val="clear" w:color="auto" w:fill="auto"/>
        <w:tabs>
          <w:tab w:val="left" w:pos="8318"/>
        </w:tabs>
        <w:spacing w:line="180" w:lineRule="exact"/>
      </w:pPr>
      <w:bookmarkStart w:id="6" w:name="bookmark5"/>
      <w:r>
        <w:t>Náklady soupisu celkem</w:t>
      </w:r>
      <w:r>
        <w:tab/>
      </w:r>
      <w:r>
        <w:rPr>
          <w:rStyle w:val="Nadpis485pt"/>
          <w:b/>
          <w:bCs/>
        </w:rPr>
        <w:t xml:space="preserve">39 </w:t>
      </w:r>
      <w:r>
        <w:rPr>
          <w:rStyle w:val="Nadpis4Candara9pt"/>
          <w:b/>
          <w:bCs/>
        </w:rPr>
        <w:t>305,40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2"/>
        <w:gridCol w:w="3437"/>
        <w:gridCol w:w="504"/>
        <w:gridCol w:w="950"/>
        <w:gridCol w:w="1070"/>
        <w:gridCol w:w="1517"/>
        <w:gridCol w:w="1522"/>
      </w:tblGrid>
      <w:tr w:rsidR="00FC058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88" w:type="dxa"/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D1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1. Elektroinstalace</w:t>
            </w:r>
          </w:p>
        </w:tc>
        <w:tc>
          <w:tcPr>
            <w:tcW w:w="504" w:type="dxa"/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3039" w:type="dxa"/>
            <w:gridSpan w:val="2"/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80" w:lineRule="exact"/>
              <w:ind w:left="780"/>
            </w:pPr>
            <w:r>
              <w:rPr>
                <w:rStyle w:val="Zkladntext29pt"/>
              </w:rPr>
              <w:t>3 060,00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Pol13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Krabice KO 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65ptTun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-6,000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-360,00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Pol14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spínač 6.1, bílý, IP20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65ptTun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-6,000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390,00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-2 340,00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Pol16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infrapasivní čidlo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ind w:right="180"/>
              <w:jc w:val="right"/>
            </w:pPr>
            <w:r>
              <w:rPr>
                <w:rStyle w:val="Zkladntext265ptTun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6,000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950,00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5 700,00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Pol18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Podružný materiál, PPV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65ptTun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30,000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60,00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D4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4. Svítidla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80" w:lineRule="exact"/>
              <w:ind w:left="780"/>
            </w:pPr>
            <w:r>
              <w:rPr>
                <w:rStyle w:val="Zkladntext29pt"/>
              </w:rPr>
              <w:t>6 395,40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29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Pol29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63" w:lineRule="exact"/>
            </w:pPr>
            <w:r>
              <w:rPr>
                <w:rStyle w:val="Zkladntext265ptTun"/>
              </w:rPr>
              <w:t xml:space="preserve">Led pásek 14,4W/m, bílá 4000K, včetně </w:t>
            </w:r>
            <w:r>
              <w:rPr>
                <w:rStyle w:val="Zkladntext265ptTun"/>
              </w:rPr>
              <w:t>AL lišty náklon 45st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65ptTun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28,500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220,00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6 270,00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33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Pol33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Podružný materiál, PPV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65ptTun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62,700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125,40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D6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6. HZS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FC0586" w:rsidRDefault="00FC0586">
            <w:pPr>
              <w:framePr w:w="10733" w:h="2587" w:wrap="none" w:vAnchor="page" w:hAnchor="page" w:x="457" w:y="4053"/>
              <w:rPr>
                <w:sz w:val="10"/>
                <w:szCs w:val="10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80" w:lineRule="exact"/>
              <w:ind w:right="1560"/>
              <w:jc w:val="right"/>
            </w:pPr>
            <w:r>
              <w:rPr>
                <w:rStyle w:val="Zkladntext29pt"/>
              </w:rPr>
              <w:t>29 850,00</w:t>
            </w:r>
          </w:p>
        </w:tc>
      </w:tr>
      <w:tr w:rsidR="00FC0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PoIS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úprava rozvaděče u školníka vč.přívodniho kabelu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65ptTun"/>
              </w:rPr>
              <w:t>kpl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29 850,00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86" w:rsidRDefault="00CF2ACD">
            <w:pPr>
              <w:pStyle w:val="Zkladntext20"/>
              <w:framePr w:w="10733" w:h="2587" w:wrap="none" w:vAnchor="page" w:hAnchor="page" w:x="457" w:y="4053"/>
              <w:shd w:val="clear" w:color="auto" w:fill="auto"/>
              <w:spacing w:before="0" w:line="130" w:lineRule="exact"/>
              <w:ind w:right="1560"/>
              <w:jc w:val="right"/>
            </w:pPr>
            <w:r>
              <w:rPr>
                <w:rStyle w:val="Zkladntext265ptTun"/>
              </w:rPr>
              <w:t>29 850,00</w:t>
            </w:r>
          </w:p>
        </w:tc>
      </w:tr>
    </w:tbl>
    <w:p w:rsidR="00FC0586" w:rsidRDefault="00CF2ACD">
      <w:pPr>
        <w:pStyle w:val="ZhlavneboZpat0"/>
        <w:framePr w:wrap="none" w:vAnchor="page" w:hAnchor="page" w:x="5497" w:y="16086"/>
        <w:shd w:val="clear" w:color="auto" w:fill="auto"/>
        <w:spacing w:line="120" w:lineRule="exact"/>
      </w:pPr>
      <w:r>
        <w:t>Strana 3 z 3</w:t>
      </w:r>
    </w:p>
    <w:p w:rsidR="00FC0586" w:rsidRDefault="00FC0586">
      <w:pPr>
        <w:rPr>
          <w:sz w:val="2"/>
          <w:szCs w:val="2"/>
        </w:rPr>
        <w:sectPr w:rsidR="00FC05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ACD" w:rsidRDefault="00CF2ACD"/>
    <w:sectPr w:rsidR="00CF2ACD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CD" w:rsidRDefault="00CF2ACD">
      <w:r>
        <w:separator/>
      </w:r>
    </w:p>
  </w:endnote>
  <w:endnote w:type="continuationSeparator" w:id="0">
    <w:p w:rsidR="00CF2ACD" w:rsidRDefault="00CF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CD" w:rsidRDefault="00CF2ACD"/>
  </w:footnote>
  <w:footnote w:type="continuationSeparator" w:id="0">
    <w:p w:rsidR="00CF2ACD" w:rsidRDefault="00CF2A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0586"/>
    <w:rsid w:val="00CF2ACD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BE70E510-41C7-437F-BCB2-007161DE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Malpsmena">
    <w:name w:val="Nadpis #2 + Malá písmena"/>
    <w:basedOn w:val="Nadpis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85pt">
    <w:name w:val="Nadpis #4 + 8;5 pt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Candara9pt">
    <w:name w:val="Nadpis #4 + Candara;9 pt"/>
    <w:basedOn w:val="Nadpis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64" w:lineRule="exac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980" w:line="0" w:lineRule="atLeast"/>
      <w:outlineLvl w:val="4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2023-08-24T10:29:00Z</dcterms:created>
  <dcterms:modified xsi:type="dcterms:W3CDTF">2023-08-24T10:30:00Z</dcterms:modified>
</cp:coreProperties>
</file>