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C2" w:rsidRDefault="009844C8" w:rsidP="0021619A">
      <w:pPr>
        <w:pStyle w:val="Bodytext30"/>
        <w:shd w:val="clear" w:color="auto" w:fill="auto"/>
        <w:ind w:hanging="300"/>
        <w:jc w:val="left"/>
      </w:pPr>
      <w:r>
        <w:rPr>
          <w:b w:val="0"/>
          <w:bCs w:val="0"/>
          <w:color w:val="616183"/>
          <w:w w:val="100"/>
          <w:lang w:val="en-US" w:eastAsia="en-US" w:bidi="en-US"/>
        </w:rPr>
        <w:t xml:space="preserve">REG </w:t>
      </w:r>
      <w:r>
        <w:rPr>
          <w:b w:val="0"/>
          <w:bCs w:val="0"/>
          <w:color w:val="616183"/>
          <w:w w:val="100"/>
        </w:rPr>
        <w:t>č.</w:t>
      </w:r>
    </w:p>
    <w:p w:rsidR="000216C2" w:rsidRDefault="009844C8" w:rsidP="0021619A">
      <w:pPr>
        <w:pStyle w:val="Heading20"/>
        <w:keepNext/>
        <w:keepLines/>
        <w:shd w:val="clear" w:color="auto" w:fill="auto"/>
        <w:tabs>
          <w:tab w:val="left" w:leader="underscore" w:pos="962"/>
          <w:tab w:val="left" w:leader="underscore" w:pos="2484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266700</wp:posOffset>
                </wp:positionV>
                <wp:extent cx="262255" cy="13195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319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6C2" w:rsidRDefault="009844C8">
                            <w:pPr>
                              <w:pStyle w:val="Bodytext2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color w:val="74AFCC"/>
                              </w:rPr>
                              <w:t>Přéřelství</w:t>
                            </w:r>
                            <w:proofErr w:type="spellEnd"/>
                            <w:r>
                              <w:rPr>
                                <w:color w:val="74AFCC"/>
                              </w:rPr>
                              <w:t xml:space="preserve"> </w:t>
                            </w:r>
                            <w:r>
                              <w:rPr>
                                <w:color w:val="74AFCC"/>
                                <w:sz w:val="17"/>
                                <w:szCs w:val="17"/>
                              </w:rPr>
                              <w:t>815</w:t>
                            </w:r>
                          </w:p>
                          <w:p w:rsidR="000216C2" w:rsidRDefault="009844C8">
                            <w:pPr>
                              <w:pStyle w:val="Bodytext20"/>
                              <w:shd w:val="clear" w:color="auto" w:fill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74AFCC"/>
                                <w:sz w:val="17"/>
                                <w:szCs w:val="17"/>
                              </w:rPr>
                              <w:t xml:space="preserve">104 00 </w:t>
                            </w:r>
                            <w:proofErr w:type="gramStart"/>
                            <w:r>
                              <w:rPr>
                                <w:color w:val="74AFCC"/>
                                <w:sz w:val="17"/>
                                <w:szCs w:val="17"/>
                                <w:lang w:val="en-US" w:eastAsia="en-US" w:bidi="en-US"/>
                              </w:rPr>
                              <w:t xml:space="preserve">Praha </w:t>
                            </w:r>
                            <w:r>
                              <w:rPr>
                                <w:color w:val="74AFCC"/>
                                <w:sz w:val="17"/>
                                <w:szCs w:val="17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74AFCC"/>
                                <w:sz w:val="17"/>
                                <w:szCs w:val="17"/>
                              </w:rPr>
                              <w:t>Uhřínáves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8.5pt;margin-top:21pt;width:20.65pt;height:103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" filled="f" stroked="f">
                <v:textbox style="layout-flow:vertical;mso-layout-flow-alt:bottom-to-top" inset="0,0,0,0">
                  <w:txbxContent>
                    <w:p w:rsidR="000216C2" w:rsidRDefault="009844C8">
                      <w:pPr>
                        <w:pStyle w:val="Bodytext20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color w:val="74AFCC"/>
                        </w:rPr>
                        <w:t>Přéřelství</w:t>
                      </w:r>
                      <w:proofErr w:type="spellEnd"/>
                      <w:r>
                        <w:rPr>
                          <w:color w:val="74AFCC"/>
                        </w:rPr>
                        <w:t xml:space="preserve"> </w:t>
                      </w:r>
                      <w:r>
                        <w:rPr>
                          <w:color w:val="74AFCC"/>
                          <w:sz w:val="17"/>
                          <w:szCs w:val="17"/>
                        </w:rPr>
                        <w:t>815</w:t>
                      </w:r>
                    </w:p>
                    <w:p w:rsidR="000216C2" w:rsidRDefault="009844C8">
                      <w:pPr>
                        <w:pStyle w:val="Bodytext20"/>
                        <w:shd w:val="clear" w:color="auto" w:fill="auto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74AFCC"/>
                          <w:sz w:val="17"/>
                          <w:szCs w:val="17"/>
                        </w:rPr>
                        <w:t xml:space="preserve">104 00 </w:t>
                      </w:r>
                      <w:proofErr w:type="gramStart"/>
                      <w:r>
                        <w:rPr>
                          <w:color w:val="74AFCC"/>
                          <w:sz w:val="17"/>
                          <w:szCs w:val="17"/>
                          <w:lang w:val="en-US" w:eastAsia="en-US" w:bidi="en-US"/>
                        </w:rPr>
                        <w:t xml:space="preserve">Praha </w:t>
                      </w:r>
                      <w:r>
                        <w:rPr>
                          <w:color w:val="74AFCC"/>
                          <w:sz w:val="17"/>
                          <w:szCs w:val="17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74AFCC"/>
                          <w:sz w:val="17"/>
                          <w:szCs w:val="17"/>
                        </w:rPr>
                        <w:t>Uhřínáves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216C2" w:rsidRDefault="009844C8">
      <w:pPr>
        <w:pStyle w:val="Zkladntext"/>
        <w:shd w:val="clear" w:color="auto" w:fill="auto"/>
        <w:spacing w:after="16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Smlouva o spolupráci</w:t>
      </w:r>
    </w:p>
    <w:p w:rsidR="000216C2" w:rsidRDefault="009844C8">
      <w:pPr>
        <w:pStyle w:val="Zkladntext"/>
        <w:shd w:val="clear" w:color="auto" w:fill="auto"/>
        <w:spacing w:after="680" w:line="240" w:lineRule="auto"/>
        <w:ind w:hanging="2280"/>
        <w:rPr>
          <w:sz w:val="24"/>
          <w:szCs w:val="24"/>
        </w:rPr>
      </w:pPr>
      <w:r>
        <w:rPr>
          <w:b/>
          <w:bCs/>
          <w:sz w:val="24"/>
          <w:szCs w:val="24"/>
        </w:rPr>
        <w:t>na zajištění aktivit Národního programu genetických zdrojů zvířat</w:t>
      </w:r>
    </w:p>
    <w:p w:rsidR="000216C2" w:rsidRDefault="009844C8">
      <w:pPr>
        <w:pStyle w:val="Zkladntext"/>
        <w:shd w:val="clear" w:color="auto" w:fill="auto"/>
        <w:spacing w:after="620" w:line="240" w:lineRule="auto"/>
        <w:ind w:firstLine="380"/>
      </w:pPr>
      <w:r>
        <w:t>Smluvní strany:</w:t>
      </w:r>
    </w:p>
    <w:p w:rsidR="000216C2" w:rsidRDefault="009844C8">
      <w:pPr>
        <w:pStyle w:val="Heading40"/>
        <w:keepNext/>
        <w:keepLines/>
        <w:shd w:val="clear" w:color="auto" w:fill="auto"/>
        <w:spacing w:after="0"/>
        <w:ind w:firstLine="14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0</wp:posOffset>
                </wp:positionV>
                <wp:extent cx="2167255" cy="17983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1798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6C2" w:rsidRDefault="009844C8">
                            <w:pPr>
                              <w:pStyle w:val="Zkladntext"/>
                              <w:shd w:val="clear" w:color="auto" w:fill="auto"/>
                              <w:spacing w:after="0"/>
                            </w:pPr>
                            <w:r>
                              <w:t>1) Název organizace:</w:t>
                            </w:r>
                          </w:p>
                          <w:p w:rsidR="000216C2" w:rsidRDefault="009844C8">
                            <w:pPr>
                              <w:pStyle w:val="Zkladntext"/>
                              <w:shd w:val="clear" w:color="auto" w:fill="auto"/>
                              <w:spacing w:after="0"/>
                              <w:ind w:firstLine="280"/>
                            </w:pPr>
                            <w:r>
                              <w:t>Sídlo:</w:t>
                            </w:r>
                          </w:p>
                          <w:p w:rsidR="000216C2" w:rsidRDefault="009844C8">
                            <w:pPr>
                              <w:pStyle w:val="Zkladntext"/>
                              <w:shd w:val="clear" w:color="auto" w:fill="auto"/>
                              <w:spacing w:after="0"/>
                              <w:ind w:firstLine="280"/>
                            </w:pPr>
                            <w:r>
                              <w:t>Zastoupený:</w:t>
                            </w:r>
                          </w:p>
                          <w:p w:rsidR="000216C2" w:rsidRDefault="009844C8">
                            <w:pPr>
                              <w:pStyle w:val="Zkladntext"/>
                              <w:shd w:val="clear" w:color="auto" w:fill="auto"/>
                              <w:spacing w:after="0"/>
                              <w:ind w:firstLine="280"/>
                            </w:pPr>
                            <w:r>
                              <w:t>IČ:</w:t>
                            </w:r>
                          </w:p>
                          <w:p w:rsidR="000216C2" w:rsidRDefault="009844C8">
                            <w:pPr>
                              <w:pStyle w:val="Zkladntext"/>
                              <w:shd w:val="clear" w:color="auto" w:fill="auto"/>
                              <w:spacing w:after="0"/>
                              <w:ind w:firstLine="280"/>
                            </w:pPr>
                            <w:r>
                              <w:t>DIČ:</w:t>
                            </w:r>
                          </w:p>
                          <w:p w:rsidR="000216C2" w:rsidRDefault="009844C8">
                            <w:pPr>
                              <w:pStyle w:val="Zkladntext"/>
                              <w:shd w:val="clear" w:color="auto" w:fill="auto"/>
                              <w:spacing w:after="260"/>
                              <w:ind w:firstLine="280"/>
                            </w:pPr>
                            <w:r>
                              <w:t>Registrace:</w:t>
                            </w:r>
                          </w:p>
                          <w:p w:rsidR="0021619A" w:rsidRDefault="009844C8">
                            <w:pPr>
                              <w:pStyle w:val="Zkladntext"/>
                              <w:shd w:val="clear" w:color="auto" w:fill="auto"/>
                              <w:spacing w:after="0"/>
                              <w:ind w:left="280" w:firstLine="20"/>
                            </w:pPr>
                            <w:r>
                              <w:t xml:space="preserve">Bankovní spojení: </w:t>
                            </w:r>
                          </w:p>
                          <w:p w:rsidR="000216C2" w:rsidRDefault="0021619A">
                            <w:pPr>
                              <w:pStyle w:val="Zkladntext"/>
                              <w:shd w:val="clear" w:color="auto" w:fill="auto"/>
                              <w:spacing w:after="0"/>
                              <w:ind w:left="280" w:firstLine="20"/>
                            </w:pPr>
                            <w:r>
                              <w:t xml:space="preserve">Plátce </w:t>
                            </w:r>
                            <w:proofErr w:type="gramStart"/>
                            <w:r>
                              <w:t xml:space="preserve">DPH:   </w:t>
                            </w:r>
                            <w:proofErr w:type="gramEnd"/>
                            <w:r>
                              <w:t xml:space="preserve">              ano</w:t>
                            </w:r>
                          </w:p>
                          <w:p w:rsidR="000216C2" w:rsidRDefault="009844C8">
                            <w:pPr>
                              <w:pStyle w:val="Zkladntext"/>
                              <w:shd w:val="clear" w:color="auto" w:fill="auto"/>
                              <w:spacing w:after="140"/>
                              <w:jc w:val="both"/>
                            </w:pPr>
                            <w:r>
                              <w:t>(dále jen „Spolek“) na straně jedné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75.15pt;margin-top:0;width:170.65pt;height:141.6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" filled="f" stroked="f">
                <v:textbox inset="0,0,0,0">
                  <w:txbxContent>
                    <w:p w:rsidR="000216C2" w:rsidRDefault="009844C8">
                      <w:pPr>
                        <w:pStyle w:val="Zkladntext"/>
                        <w:shd w:val="clear" w:color="auto" w:fill="auto"/>
                        <w:spacing w:after="0"/>
                      </w:pPr>
                      <w:r>
                        <w:t>1) Název organizace:</w:t>
                      </w:r>
                    </w:p>
                    <w:p w:rsidR="000216C2" w:rsidRDefault="009844C8">
                      <w:pPr>
                        <w:pStyle w:val="Zkladntext"/>
                        <w:shd w:val="clear" w:color="auto" w:fill="auto"/>
                        <w:spacing w:after="0"/>
                        <w:ind w:firstLine="280"/>
                      </w:pPr>
                      <w:r>
                        <w:t>Sídlo:</w:t>
                      </w:r>
                    </w:p>
                    <w:p w:rsidR="000216C2" w:rsidRDefault="009844C8">
                      <w:pPr>
                        <w:pStyle w:val="Zkladntext"/>
                        <w:shd w:val="clear" w:color="auto" w:fill="auto"/>
                        <w:spacing w:after="0"/>
                        <w:ind w:firstLine="280"/>
                      </w:pPr>
                      <w:r>
                        <w:t>Zastoupený:</w:t>
                      </w:r>
                    </w:p>
                    <w:p w:rsidR="000216C2" w:rsidRDefault="009844C8">
                      <w:pPr>
                        <w:pStyle w:val="Zkladntext"/>
                        <w:shd w:val="clear" w:color="auto" w:fill="auto"/>
                        <w:spacing w:after="0"/>
                        <w:ind w:firstLine="280"/>
                      </w:pPr>
                      <w:r>
                        <w:t>IČ:</w:t>
                      </w:r>
                    </w:p>
                    <w:p w:rsidR="000216C2" w:rsidRDefault="009844C8">
                      <w:pPr>
                        <w:pStyle w:val="Zkladntext"/>
                        <w:shd w:val="clear" w:color="auto" w:fill="auto"/>
                        <w:spacing w:after="0"/>
                        <w:ind w:firstLine="280"/>
                      </w:pPr>
                      <w:r>
                        <w:t>DIČ:</w:t>
                      </w:r>
                    </w:p>
                    <w:p w:rsidR="000216C2" w:rsidRDefault="009844C8">
                      <w:pPr>
                        <w:pStyle w:val="Zkladntext"/>
                        <w:shd w:val="clear" w:color="auto" w:fill="auto"/>
                        <w:spacing w:after="260"/>
                        <w:ind w:firstLine="280"/>
                      </w:pPr>
                      <w:r>
                        <w:t>Registrace:</w:t>
                      </w:r>
                    </w:p>
                    <w:p w:rsidR="0021619A" w:rsidRDefault="009844C8">
                      <w:pPr>
                        <w:pStyle w:val="Zkladntext"/>
                        <w:shd w:val="clear" w:color="auto" w:fill="auto"/>
                        <w:spacing w:after="0"/>
                        <w:ind w:left="280" w:firstLine="20"/>
                      </w:pPr>
                      <w:r>
                        <w:t xml:space="preserve">Bankovní spojení: </w:t>
                      </w:r>
                    </w:p>
                    <w:p w:rsidR="000216C2" w:rsidRDefault="0021619A">
                      <w:pPr>
                        <w:pStyle w:val="Zkladntext"/>
                        <w:shd w:val="clear" w:color="auto" w:fill="auto"/>
                        <w:spacing w:after="0"/>
                        <w:ind w:left="280" w:firstLine="20"/>
                      </w:pPr>
                      <w:r>
                        <w:t xml:space="preserve">Plátce </w:t>
                      </w:r>
                      <w:proofErr w:type="gramStart"/>
                      <w:r>
                        <w:t xml:space="preserve">DPH:   </w:t>
                      </w:r>
                      <w:proofErr w:type="gramEnd"/>
                      <w:r>
                        <w:t xml:space="preserve">              ano</w:t>
                      </w:r>
                    </w:p>
                    <w:p w:rsidR="000216C2" w:rsidRDefault="009844C8">
                      <w:pPr>
                        <w:pStyle w:val="Zkladntext"/>
                        <w:shd w:val="clear" w:color="auto" w:fill="auto"/>
                        <w:spacing w:after="140"/>
                        <w:jc w:val="both"/>
                      </w:pPr>
                      <w:r>
                        <w:t>(dále jen „Spolek“) na straně jedné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4"/>
      <w:bookmarkStart w:id="1" w:name="bookmark5"/>
      <w:r>
        <w:t>Rybářské sdružení České republiky</w:t>
      </w:r>
      <w:bookmarkEnd w:id="0"/>
      <w:bookmarkEnd w:id="1"/>
    </w:p>
    <w:p w:rsidR="000216C2" w:rsidRDefault="009844C8">
      <w:pPr>
        <w:pStyle w:val="Zkladntext"/>
        <w:shd w:val="clear" w:color="auto" w:fill="auto"/>
        <w:spacing w:after="0" w:line="259" w:lineRule="auto"/>
        <w:ind w:firstLine="140"/>
      </w:pPr>
      <w:r>
        <w:t>Lidická 2156/</w:t>
      </w:r>
      <w:proofErr w:type="gramStart"/>
      <w:r>
        <w:t>108a</w:t>
      </w:r>
      <w:proofErr w:type="gramEnd"/>
      <w:r>
        <w:t>, 370 01 České Budějovice</w:t>
      </w:r>
    </w:p>
    <w:p w:rsidR="000216C2" w:rsidRDefault="009844C8">
      <w:pPr>
        <w:pStyle w:val="Zkladntext"/>
        <w:shd w:val="clear" w:color="auto" w:fill="auto"/>
        <w:spacing w:after="0" w:line="240" w:lineRule="auto"/>
        <w:ind w:firstLine="140"/>
      </w:pPr>
      <w:r>
        <w:rPr>
          <w:b/>
          <w:bCs/>
          <w:sz w:val="24"/>
          <w:szCs w:val="24"/>
        </w:rPr>
        <w:t xml:space="preserve">RNDr. Michalem Kratochvílem, Ph.D., </w:t>
      </w:r>
      <w:r>
        <w:t>ředitelem</w:t>
      </w:r>
    </w:p>
    <w:p w:rsidR="000216C2" w:rsidRDefault="009844C8">
      <w:pPr>
        <w:pStyle w:val="Zkladntext"/>
        <w:shd w:val="clear" w:color="auto" w:fill="auto"/>
        <w:spacing w:after="0" w:line="259" w:lineRule="auto"/>
        <w:ind w:firstLine="140"/>
      </w:pPr>
      <w:r>
        <w:t>13497880</w:t>
      </w:r>
    </w:p>
    <w:p w:rsidR="000216C2" w:rsidRDefault="009844C8">
      <w:pPr>
        <w:pStyle w:val="Zkladntext"/>
        <w:shd w:val="clear" w:color="auto" w:fill="auto"/>
        <w:spacing w:after="0" w:line="259" w:lineRule="auto"/>
        <w:ind w:firstLine="140"/>
      </w:pPr>
      <w:r>
        <w:t>CZ13497880</w:t>
      </w:r>
    </w:p>
    <w:p w:rsidR="000216C2" w:rsidRDefault="009844C8">
      <w:pPr>
        <w:pStyle w:val="Zkladntext"/>
        <w:shd w:val="clear" w:color="auto" w:fill="auto"/>
        <w:spacing w:after="0" w:line="259" w:lineRule="auto"/>
        <w:ind w:left="140"/>
      </w:pPr>
      <w:r>
        <w:t>spolkový rejstřík vedený Krajským soudem v Českých</w:t>
      </w:r>
    </w:p>
    <w:p w:rsidR="000216C2" w:rsidRDefault="009844C8">
      <w:pPr>
        <w:pStyle w:val="Zkladntext"/>
        <w:shd w:val="clear" w:color="auto" w:fill="auto"/>
        <w:spacing w:after="0" w:line="259" w:lineRule="auto"/>
        <w:ind w:left="140"/>
      </w:pPr>
      <w:r>
        <w:t>Budějovicích, oddíl L,</w:t>
      </w:r>
      <w:r>
        <w:t xml:space="preserve"> vložka 6322</w:t>
      </w:r>
    </w:p>
    <w:p w:rsidR="000216C2" w:rsidRDefault="009844C8">
      <w:pPr>
        <w:pStyle w:val="Zkladntext"/>
        <w:shd w:val="clear" w:color="auto" w:fill="auto"/>
        <w:spacing w:after="1640" w:line="259" w:lineRule="auto"/>
        <w:ind w:left="140"/>
      </w:pPr>
      <w:r>
        <w:t xml:space="preserve">Komerční banka České Budějovice, č. </w:t>
      </w:r>
      <w:proofErr w:type="spellStart"/>
      <w:r>
        <w:t>ú.</w:t>
      </w:r>
      <w:proofErr w:type="spellEnd"/>
      <w:r>
        <w:t xml:space="preserve"> </w:t>
      </w:r>
    </w:p>
    <w:tbl>
      <w:tblPr>
        <w:tblOverlap w:val="never"/>
        <w:tblW w:w="0" w:type="auto"/>
        <w:tblInd w:w="-3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5342"/>
      </w:tblGrid>
      <w:tr w:rsidR="000216C2" w:rsidTr="00D5043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51" w:type="dxa"/>
            <w:shd w:val="clear" w:color="auto" w:fill="FFFFFF"/>
            <w:vAlign w:val="bottom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</w:pPr>
            <w:r>
              <w:t>2) Název organizace:</w:t>
            </w:r>
          </w:p>
        </w:tc>
        <w:tc>
          <w:tcPr>
            <w:tcW w:w="5342" w:type="dxa"/>
            <w:shd w:val="clear" w:color="auto" w:fill="FFFFFF"/>
            <w:vAlign w:val="bottom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7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Výzkumný ústav živočišné výroby, v. v. i.</w:t>
            </w:r>
          </w:p>
        </w:tc>
      </w:tr>
      <w:tr w:rsidR="00D5043A" w:rsidTr="00D5043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51" w:type="dxa"/>
            <w:shd w:val="clear" w:color="auto" w:fill="FFFFFF"/>
            <w:vAlign w:val="bottom"/>
          </w:tcPr>
          <w:p w:rsidR="00D5043A" w:rsidRDefault="00D5043A">
            <w:pPr>
              <w:pStyle w:val="Other0"/>
              <w:shd w:val="clear" w:color="auto" w:fill="auto"/>
              <w:spacing w:after="0" w:line="240" w:lineRule="auto"/>
            </w:pPr>
          </w:p>
        </w:tc>
        <w:tc>
          <w:tcPr>
            <w:tcW w:w="5342" w:type="dxa"/>
            <w:shd w:val="clear" w:color="auto" w:fill="FFFFFF"/>
            <w:vAlign w:val="bottom"/>
          </w:tcPr>
          <w:p w:rsidR="00D5043A" w:rsidRDefault="00D5043A">
            <w:pPr>
              <w:pStyle w:val="Other0"/>
              <w:shd w:val="clear" w:color="auto" w:fill="auto"/>
              <w:spacing w:after="0" w:line="240" w:lineRule="auto"/>
              <w:ind w:firstLine="700"/>
              <w:rPr>
                <w:b/>
                <w:bCs/>
                <w:sz w:val="24"/>
                <w:szCs w:val="24"/>
              </w:rPr>
            </w:pPr>
          </w:p>
        </w:tc>
      </w:tr>
      <w:tr w:rsidR="000216C2" w:rsidTr="00D5043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51" w:type="dxa"/>
            <w:shd w:val="clear" w:color="auto" w:fill="FFFFFF"/>
            <w:vAlign w:val="bottom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Sídlo:</w:t>
            </w:r>
          </w:p>
        </w:tc>
        <w:tc>
          <w:tcPr>
            <w:tcW w:w="5342" w:type="dxa"/>
            <w:shd w:val="clear" w:color="auto" w:fill="FFFFFF"/>
            <w:vAlign w:val="bottom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700"/>
            </w:pPr>
            <w:r>
              <w:t>Přátelství 815, 104 00 Praha Uhříněves</w:t>
            </w:r>
          </w:p>
        </w:tc>
      </w:tr>
      <w:tr w:rsidR="000216C2" w:rsidTr="00D5043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851" w:type="dxa"/>
            <w:shd w:val="clear" w:color="auto" w:fill="FFFFFF"/>
            <w:vAlign w:val="bottom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Zastoupený:</w:t>
            </w:r>
          </w:p>
        </w:tc>
        <w:tc>
          <w:tcPr>
            <w:tcW w:w="5342" w:type="dxa"/>
            <w:shd w:val="clear" w:color="auto" w:fill="FFFFFF"/>
            <w:vAlign w:val="bottom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700"/>
            </w:pPr>
            <w:r>
              <w:rPr>
                <w:b/>
                <w:bCs/>
                <w:sz w:val="24"/>
                <w:szCs w:val="24"/>
              </w:rPr>
              <w:t xml:space="preserve">Dr. Ing, Pavlem Čermákem, </w:t>
            </w:r>
            <w:r>
              <w:t>ředitelem</w:t>
            </w:r>
          </w:p>
        </w:tc>
      </w:tr>
      <w:tr w:rsidR="000216C2" w:rsidTr="00D5043A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851" w:type="dxa"/>
            <w:shd w:val="clear" w:color="auto" w:fill="FFFFFF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Koordinátor úkolu:</w:t>
            </w:r>
          </w:p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IČ:</w:t>
            </w:r>
          </w:p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DIČ:</w:t>
            </w:r>
          </w:p>
        </w:tc>
        <w:tc>
          <w:tcPr>
            <w:tcW w:w="5342" w:type="dxa"/>
            <w:shd w:val="clear" w:color="auto" w:fill="FFFFFF"/>
          </w:tcPr>
          <w:p w:rsidR="009844C8" w:rsidRDefault="009844C8">
            <w:pPr>
              <w:pStyle w:val="Other0"/>
              <w:shd w:val="clear" w:color="auto" w:fill="auto"/>
              <w:spacing w:after="0"/>
              <w:ind w:left="700"/>
            </w:pPr>
            <w:r>
              <w:t xml:space="preserve">Ing. Tomáš Němeček, Ph.D. </w:t>
            </w:r>
          </w:p>
          <w:p w:rsidR="000216C2" w:rsidRDefault="009844C8">
            <w:pPr>
              <w:pStyle w:val="Other0"/>
              <w:shd w:val="clear" w:color="auto" w:fill="auto"/>
              <w:spacing w:after="0"/>
              <w:ind w:left="700"/>
            </w:pPr>
            <w:r>
              <w:t>00027014</w:t>
            </w:r>
          </w:p>
          <w:p w:rsidR="000216C2" w:rsidRDefault="009844C8">
            <w:pPr>
              <w:pStyle w:val="Other0"/>
              <w:shd w:val="clear" w:color="auto" w:fill="auto"/>
              <w:spacing w:after="0"/>
              <w:ind w:left="700"/>
            </w:pPr>
            <w:r>
              <w:t>CZ00027014</w:t>
            </w:r>
          </w:p>
        </w:tc>
      </w:tr>
      <w:tr w:rsidR="000216C2" w:rsidTr="00D5043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51" w:type="dxa"/>
            <w:shd w:val="clear" w:color="auto" w:fill="FFFFFF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Registrace:</w:t>
            </w:r>
          </w:p>
        </w:tc>
        <w:tc>
          <w:tcPr>
            <w:tcW w:w="5342" w:type="dxa"/>
            <w:shd w:val="clear" w:color="auto" w:fill="FFFFFF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700"/>
            </w:pPr>
            <w:r>
              <w:t xml:space="preserve">v rejstříku </w:t>
            </w:r>
            <w:proofErr w:type="spellStart"/>
            <w:r>
              <w:t>v.v.i</w:t>
            </w:r>
            <w:proofErr w:type="spellEnd"/>
            <w:r>
              <w:t>. MŠMT</w:t>
            </w:r>
          </w:p>
        </w:tc>
      </w:tr>
      <w:tr w:rsidR="000216C2" w:rsidTr="00D5043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51" w:type="dxa"/>
            <w:shd w:val="clear" w:color="auto" w:fill="FFFFFF"/>
            <w:vAlign w:val="bottom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Bankovní spojení:</w:t>
            </w:r>
          </w:p>
        </w:tc>
        <w:tc>
          <w:tcPr>
            <w:tcW w:w="5342" w:type="dxa"/>
            <w:shd w:val="clear" w:color="auto" w:fill="FFFFFF"/>
            <w:vAlign w:val="bottom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700"/>
            </w:pPr>
            <w:r>
              <w:t xml:space="preserve">Komerční banka Praha 10, č. </w:t>
            </w:r>
            <w:proofErr w:type="spellStart"/>
            <w:r>
              <w:t>ú.</w:t>
            </w:r>
            <w:proofErr w:type="spellEnd"/>
            <w:r>
              <w:t xml:space="preserve"> </w:t>
            </w:r>
          </w:p>
        </w:tc>
      </w:tr>
      <w:tr w:rsidR="000216C2" w:rsidTr="00D5043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51" w:type="dxa"/>
            <w:shd w:val="clear" w:color="auto" w:fill="FFFFFF"/>
            <w:vAlign w:val="bottom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Plátce DPH</w:t>
            </w:r>
          </w:p>
        </w:tc>
        <w:tc>
          <w:tcPr>
            <w:tcW w:w="5342" w:type="dxa"/>
            <w:shd w:val="clear" w:color="auto" w:fill="FFFFFF"/>
            <w:vAlign w:val="bottom"/>
          </w:tcPr>
          <w:p w:rsidR="000216C2" w:rsidRDefault="009844C8">
            <w:pPr>
              <w:pStyle w:val="Other0"/>
              <w:shd w:val="clear" w:color="auto" w:fill="auto"/>
              <w:spacing w:after="0" w:line="240" w:lineRule="auto"/>
              <w:ind w:firstLine="700"/>
            </w:pPr>
            <w:r>
              <w:t>ano</w:t>
            </w:r>
          </w:p>
        </w:tc>
      </w:tr>
    </w:tbl>
    <w:p w:rsidR="000216C2" w:rsidRDefault="009844C8">
      <w:pPr>
        <w:pStyle w:val="Tablecaption0"/>
        <w:shd w:val="clear" w:color="auto" w:fill="auto"/>
        <w:ind w:left="168"/>
      </w:pPr>
      <w:r>
        <w:t xml:space="preserve">     </w:t>
      </w:r>
      <w:bookmarkStart w:id="2" w:name="_GoBack"/>
      <w:bookmarkEnd w:id="2"/>
      <w:r>
        <w:t>(dále jen „VÚŽV“) na straně druhé</w:t>
      </w:r>
    </w:p>
    <w:p w:rsidR="000216C2" w:rsidRDefault="000216C2">
      <w:pPr>
        <w:spacing w:after="479" w:line="1" w:lineRule="exact"/>
      </w:pPr>
    </w:p>
    <w:p w:rsidR="000216C2" w:rsidRDefault="009844C8">
      <w:pPr>
        <w:pStyle w:val="Zkladntext"/>
        <w:shd w:val="clear" w:color="auto" w:fill="auto"/>
        <w:spacing w:after="160" w:line="276" w:lineRule="auto"/>
        <w:ind w:hanging="300"/>
      </w:pPr>
      <w:r>
        <w:t>Uzavírají dnešního dne tuto:</w:t>
      </w:r>
    </w:p>
    <w:p w:rsidR="000216C2" w:rsidRDefault="009844C8">
      <w:pPr>
        <w:pStyle w:val="Zkladntext"/>
        <w:shd w:val="clear" w:color="auto" w:fill="auto"/>
        <w:spacing w:after="80" w:line="276" w:lineRule="auto"/>
        <w:ind w:left="-3440" w:firstLine="20"/>
        <w:jc w:val="both"/>
        <w:sectPr w:rsidR="000216C2">
          <w:pgSz w:w="11900" w:h="16840"/>
          <w:pgMar w:top="358" w:right="1244" w:bottom="358" w:left="4916" w:header="0" w:footer="3" w:gutter="0"/>
          <w:pgNumType w:start="1"/>
          <w:cols w:space="720"/>
          <w:noEndnote/>
          <w:docGrid w:linePitch="360"/>
        </w:sectPr>
      </w:pPr>
      <w:r>
        <w:t>Smlouvu o spolupráci při realizaci Národního programu konzervace a využívání genetických zdrojů rostlin, zvířat a mikroorganismů významných pro výživu a zemědělství na období 2023- 2027 (dále jen „Národní program“) schváleného</w:t>
      </w:r>
      <w:r>
        <w:t xml:space="preserve"> Ministerstvem zemědělství pod číslem jednacím MZE-62216/2022-13113 a Akčního plánu Národního programu konzervace a využívání genetických zdrojů rostlin, zvířat a mikroorganismů významných pro výživu a zemědělství na období 2023 - 2027 (dále jen „Akční plá</w:t>
      </w:r>
      <w:r>
        <w:t>n“, „AP“) schváleného Ministerstvem zemědělství pod číslem jednacím MZE-10182/2023-13113.</w:t>
      </w:r>
    </w:p>
    <w:p w:rsidR="000216C2" w:rsidRDefault="009844C8">
      <w:pPr>
        <w:pStyle w:val="Heading40"/>
        <w:keepNext/>
        <w:keepLines/>
        <w:framePr w:w="2059" w:h="322" w:wrap="none" w:hAnchor="page" w:x="4869" w:y="1"/>
        <w:shd w:val="clear" w:color="auto" w:fill="auto"/>
        <w:spacing w:after="0"/>
        <w:jc w:val="left"/>
      </w:pPr>
      <w:bookmarkStart w:id="3" w:name="bookmark6"/>
      <w:bookmarkStart w:id="4" w:name="bookmark7"/>
      <w:r>
        <w:lastRenderedPageBreak/>
        <w:t>I. Předmět smlouvy</w:t>
      </w:r>
      <w:bookmarkEnd w:id="3"/>
      <w:bookmarkEnd w:id="4"/>
    </w:p>
    <w:p w:rsidR="000216C2" w:rsidRDefault="009844C8">
      <w:pPr>
        <w:pStyle w:val="Bodytext50"/>
        <w:framePr w:w="163" w:h="163" w:wrap="none" w:hAnchor="page" w:x="7293" w:y="39"/>
        <w:shd w:val="clear" w:color="auto" w:fill="auto"/>
        <w:jc w:val="both"/>
      </w:pPr>
      <w:r>
        <w:t>■X</w:t>
      </w:r>
    </w:p>
    <w:p w:rsidR="000216C2" w:rsidRDefault="000216C2">
      <w:pPr>
        <w:spacing w:after="321" w:line="1" w:lineRule="exact"/>
      </w:pPr>
    </w:p>
    <w:p w:rsidR="000216C2" w:rsidRDefault="000216C2">
      <w:pPr>
        <w:spacing w:line="1" w:lineRule="exact"/>
        <w:sectPr w:rsidR="000216C2">
          <w:pgSz w:w="11900" w:h="16840"/>
          <w:pgMar w:top="1657" w:right="1440" w:bottom="2043" w:left="1320" w:header="0" w:footer="3" w:gutter="0"/>
          <w:cols w:space="720"/>
          <w:noEndnote/>
          <w:docGrid w:linePitch="360"/>
        </w:sectPr>
      </w:pPr>
    </w:p>
    <w:p w:rsidR="000216C2" w:rsidRDefault="009844C8">
      <w:pPr>
        <w:pStyle w:val="Zkladntext"/>
        <w:shd w:val="clear" w:color="auto" w:fill="auto"/>
        <w:spacing w:after="580" w:line="293" w:lineRule="auto"/>
        <w:jc w:val="both"/>
      </w:pPr>
      <w:r>
        <w:t>Předmětem této smlouvy je spolupráce při realizaci uchování genetického zdroje ryb podle Akčního plánu a Metodiky uchov</w:t>
      </w:r>
      <w:r>
        <w:t xml:space="preserve">ání genetického zdroje ryb schválené Ministerstvem zemědělství </w:t>
      </w:r>
      <w:r>
        <w:rPr>
          <w:u w:val="single"/>
          <w:lang w:val="en-US" w:eastAsia="en-US" w:bidi="en-US"/>
        </w:rPr>
        <w:t>(</w:t>
      </w:r>
      <w:hyperlink r:id="rId7" w:history="1">
        <w:r>
          <w:rPr>
            <w:u w:val="single"/>
            <w:lang w:val="en-US" w:eastAsia="en-US" w:bidi="en-US"/>
          </w:rPr>
          <w:t>http://genetickezdroje.cz/publikace/</w:t>
        </w:r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>.</w:t>
      </w:r>
    </w:p>
    <w:p w:rsidR="000216C2" w:rsidRDefault="009844C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83"/>
        </w:tabs>
        <w:spacing w:after="160" w:line="259" w:lineRule="auto"/>
      </w:pPr>
      <w:bookmarkStart w:id="5" w:name="bookmark8"/>
      <w:bookmarkStart w:id="6" w:name="bookmark9"/>
      <w:r>
        <w:t>Závazky smluvních stran</w:t>
      </w:r>
      <w:bookmarkEnd w:id="5"/>
      <w:bookmarkEnd w:id="6"/>
    </w:p>
    <w:p w:rsidR="000216C2" w:rsidRDefault="009844C8">
      <w:pPr>
        <w:pStyle w:val="Zkladntext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276" w:lineRule="auto"/>
        <w:ind w:firstLine="420"/>
      </w:pPr>
      <w:r>
        <w:t>Spolek se zavazuje zajistit:</w:t>
      </w:r>
    </w:p>
    <w:p w:rsidR="000216C2" w:rsidRDefault="009844C8">
      <w:pPr>
        <w:pStyle w:val="Zkladntext"/>
        <w:numPr>
          <w:ilvl w:val="0"/>
          <w:numId w:val="3"/>
        </w:numPr>
        <w:shd w:val="clear" w:color="auto" w:fill="auto"/>
        <w:tabs>
          <w:tab w:val="left" w:pos="1124"/>
        </w:tabs>
        <w:spacing w:after="0" w:line="276" w:lineRule="auto"/>
        <w:ind w:firstLine="760"/>
      </w:pPr>
      <w:r>
        <w:t xml:space="preserve">kontrolní činnost v chovech, evidenci kmenových </w:t>
      </w:r>
      <w:r>
        <w:t>linií u chovatelů,</w:t>
      </w:r>
    </w:p>
    <w:p w:rsidR="000216C2" w:rsidRDefault="009844C8">
      <w:pPr>
        <w:pStyle w:val="Zkladntext"/>
        <w:numPr>
          <w:ilvl w:val="0"/>
          <w:numId w:val="3"/>
        </w:numPr>
        <w:shd w:val="clear" w:color="auto" w:fill="auto"/>
        <w:tabs>
          <w:tab w:val="left" w:pos="1125"/>
        </w:tabs>
        <w:spacing w:after="300" w:line="276" w:lineRule="auto"/>
        <w:ind w:left="1120" w:hanging="340"/>
      </w:pPr>
      <w:r>
        <w:t xml:space="preserve">průběžné vedení databáze osob registrovaných v Národním programu, zpracování souhrnné žádosti o přiznání dotace chovatelům genetických zdrojů ryb dle Zásad, kterými se na základě § 1, § 2 a § 2d zákona č. 252/1997 Sb., o zemědělství, ve </w:t>
      </w:r>
      <w:r>
        <w:t>znění pozdějších předpisů, stanovují podmínky pro poskytování dotací na udržování a využívání genetických zdrojů pro výživu a zemědělství pro rok 2023, Č.j. MZE-12393/2023-13113 (dále jen „Zásady“), její zařazení na program jednání Šlechtitelské rady pro c</w:t>
      </w:r>
      <w:r>
        <w:t>hov ryb a následně posouzení na Plenárním zasedání Rybářského sdružení České republiky a administraci dotací.</w:t>
      </w:r>
    </w:p>
    <w:p w:rsidR="000216C2" w:rsidRDefault="009844C8">
      <w:pPr>
        <w:pStyle w:val="Zkladntext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276" w:lineRule="auto"/>
        <w:ind w:firstLine="420"/>
      </w:pPr>
      <w:r>
        <w:t>VUZV se zavazuje:</w:t>
      </w:r>
    </w:p>
    <w:p w:rsidR="000216C2" w:rsidRDefault="009844C8">
      <w:pPr>
        <w:pStyle w:val="Zkladntext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76" w:lineRule="auto"/>
        <w:ind w:firstLine="760"/>
      </w:pPr>
      <w:r>
        <w:t>provádět kontrolu činností dle tohoto čl. odst. 1),</w:t>
      </w:r>
    </w:p>
    <w:p w:rsidR="000216C2" w:rsidRDefault="009844C8">
      <w:pPr>
        <w:pStyle w:val="Zkladntext"/>
        <w:numPr>
          <w:ilvl w:val="0"/>
          <w:numId w:val="4"/>
        </w:numPr>
        <w:shd w:val="clear" w:color="auto" w:fill="auto"/>
        <w:tabs>
          <w:tab w:val="left" w:pos="1124"/>
        </w:tabs>
        <w:spacing w:after="580" w:line="276" w:lineRule="auto"/>
        <w:ind w:firstLine="760"/>
      </w:pPr>
      <w:r>
        <w:t>zaplatit řádně a včas cenu sjednanou dle č. III. této smlouvy.</w:t>
      </w:r>
    </w:p>
    <w:p w:rsidR="000216C2" w:rsidRDefault="009844C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475"/>
        </w:tabs>
        <w:spacing w:after="160" w:line="259" w:lineRule="auto"/>
      </w:pPr>
      <w:bookmarkStart w:id="7" w:name="bookmark10"/>
      <w:bookmarkStart w:id="8" w:name="bookmark11"/>
      <w:r>
        <w:t xml:space="preserve">Cenová </w:t>
      </w:r>
      <w:r>
        <w:t>ujednání</w:t>
      </w:r>
      <w:bookmarkEnd w:id="7"/>
      <w:bookmarkEnd w:id="8"/>
    </w:p>
    <w:p w:rsidR="000216C2" w:rsidRDefault="009844C8">
      <w:pPr>
        <w:pStyle w:val="Zkladntext"/>
        <w:shd w:val="clear" w:color="auto" w:fill="auto"/>
        <w:spacing w:after="0" w:line="257" w:lineRule="auto"/>
        <w:jc w:val="both"/>
      </w:pPr>
      <w:r>
        <w:t>Smluvní strany se dohodly, že celková cena za činnosti uvedené v čl. II. odst. 1) této smlouvy činí do 85.000 Kč včetně DPH (slovy: osmdesát pět tisíc korun českých). Tuto částku není Spolek oprávněn překročit.</w:t>
      </w:r>
    </w:p>
    <w:p w:rsidR="000216C2" w:rsidRDefault="009844C8">
      <w:pPr>
        <w:pStyle w:val="Zkladntext"/>
        <w:shd w:val="clear" w:color="auto" w:fill="auto"/>
        <w:spacing w:after="160" w:line="288" w:lineRule="auto"/>
      </w:pPr>
      <w:r>
        <w:t xml:space="preserve">Podrobná kalkulace této ceny je </w:t>
      </w:r>
      <w:r>
        <w:t>uvedena v Příloze č. 1. k této smlouvě, která je její nedílnou součástí.</w:t>
      </w:r>
    </w:p>
    <w:p w:rsidR="000216C2" w:rsidRDefault="009844C8">
      <w:pPr>
        <w:pStyle w:val="Zkladntext"/>
        <w:shd w:val="clear" w:color="auto" w:fill="auto"/>
        <w:spacing w:after="0" w:line="283" w:lineRule="auto"/>
        <w:jc w:val="both"/>
      </w:pPr>
      <w:r>
        <w:t>Výkaz skutečných nákladů v členění podle základních položek na podkladě protokolu podle článku II. této smlouvy se stručným komentářem k jednotlivým položkám je Spolek povinen předlož</w:t>
      </w:r>
      <w:r>
        <w:t>it k odsouhlasení VÚŽV. Po odsouhlasení je Spolek oprávněn vystavit fakturu na úhradu nákladů v souhlasu se schváleným vyúčtováním. Výkaz tvoří přílohu k této faktuře a je její nedílnou součástí.</w:t>
      </w:r>
    </w:p>
    <w:p w:rsidR="000216C2" w:rsidRDefault="009844C8">
      <w:pPr>
        <w:pStyle w:val="Zkladntext"/>
        <w:shd w:val="clear" w:color="auto" w:fill="auto"/>
        <w:spacing w:after="160" w:line="283" w:lineRule="auto"/>
      </w:pPr>
      <w:r>
        <w:t xml:space="preserve">Nárok na zaplacení celkové ceny vzniká pouze za předpokladu </w:t>
      </w:r>
      <w:r>
        <w:t>splnění všech závazků Spolku. Při nesplnění dílčích částí závazku může být celková cena krácena o dílčí část ceny, odpovídající nesplnění závazku. O krácení ceny a důvodech tohoto krácení bude Spolek vyrozuměn.</w:t>
      </w:r>
    </w:p>
    <w:p w:rsidR="000216C2" w:rsidRDefault="009844C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475"/>
        </w:tabs>
        <w:spacing w:after="160" w:line="259" w:lineRule="auto"/>
      </w:pPr>
      <w:bookmarkStart w:id="9" w:name="bookmark12"/>
      <w:bookmarkStart w:id="10" w:name="bookmark13"/>
      <w:r>
        <w:t>Časová ujednání</w:t>
      </w:r>
      <w:bookmarkEnd w:id="9"/>
      <w:bookmarkEnd w:id="10"/>
    </w:p>
    <w:p w:rsidR="000216C2" w:rsidRDefault="009844C8">
      <w:pPr>
        <w:pStyle w:val="Zkladntext"/>
        <w:shd w:val="clear" w:color="auto" w:fill="auto"/>
        <w:spacing w:after="160" w:line="240" w:lineRule="auto"/>
      </w:pPr>
      <w:r>
        <w:t xml:space="preserve">Smluvní strany se dohodly na </w:t>
      </w:r>
      <w:r>
        <w:t>časové posloupnosti činností takto:</w:t>
      </w:r>
    </w:p>
    <w:p w:rsidR="000216C2" w:rsidRDefault="009844C8">
      <w:pPr>
        <w:pStyle w:val="Zkladntext"/>
        <w:numPr>
          <w:ilvl w:val="0"/>
          <w:numId w:val="5"/>
        </w:numPr>
        <w:shd w:val="clear" w:color="auto" w:fill="auto"/>
        <w:tabs>
          <w:tab w:val="left" w:pos="738"/>
        </w:tabs>
        <w:spacing w:after="0" w:line="283" w:lineRule="auto"/>
        <w:ind w:firstLine="300"/>
        <w:jc w:val="both"/>
      </w:pPr>
      <w:r>
        <w:t>Spolek se zavazuje:</w:t>
      </w:r>
    </w:p>
    <w:p w:rsidR="000216C2" w:rsidRDefault="009844C8">
      <w:pPr>
        <w:pStyle w:val="Zkladntext"/>
        <w:numPr>
          <w:ilvl w:val="0"/>
          <w:numId w:val="6"/>
        </w:numPr>
        <w:shd w:val="clear" w:color="auto" w:fill="auto"/>
        <w:tabs>
          <w:tab w:val="left" w:pos="738"/>
        </w:tabs>
        <w:spacing w:after="0" w:line="283" w:lineRule="auto"/>
        <w:ind w:left="720" w:hanging="360"/>
        <w:jc w:val="both"/>
      </w:pPr>
      <w:r>
        <w:t>do 29. 9. 2023 předat VÚŽV zpracovanou souhrnnou žádost o přiznání podpory chovatelům na chov genetických zdrojů ryb dle „Zásad“ v předepsané formě, vypracovanou na základě individuálních žádostí,</w:t>
      </w:r>
    </w:p>
    <w:p w:rsidR="000216C2" w:rsidRDefault="009844C8">
      <w:pPr>
        <w:pStyle w:val="Zkladntext"/>
        <w:numPr>
          <w:ilvl w:val="0"/>
          <w:numId w:val="6"/>
        </w:numPr>
        <w:shd w:val="clear" w:color="auto" w:fill="auto"/>
        <w:tabs>
          <w:tab w:val="left" w:pos="738"/>
        </w:tabs>
        <w:spacing w:after="0" w:line="283" w:lineRule="auto"/>
        <w:ind w:left="720" w:hanging="360"/>
        <w:jc w:val="both"/>
      </w:pPr>
      <w:r>
        <w:lastRenderedPageBreak/>
        <w:t xml:space="preserve">o </w:t>
      </w:r>
      <w:r>
        <w:t>23. 11. 2023 předat VÚŽV ke kontrole a odsouhlasení výkaz skutečných nákladů v členění podle základních položek se stručným komentářem k jednotlivým položkám (elektronicky). Po odsouhlasení je Spolek oprávněn vystavit fakturu na úhradu nákladů v souladu se</w:t>
      </w:r>
      <w:r>
        <w:t xml:space="preserve"> schváleným vyúčtováním. Výkaz tvoří přílohu k vystavené faktuře a je její nedílnou součástí,</w:t>
      </w:r>
    </w:p>
    <w:p w:rsidR="000216C2" w:rsidRDefault="009844C8">
      <w:pPr>
        <w:pStyle w:val="Zkladntext"/>
        <w:numPr>
          <w:ilvl w:val="0"/>
          <w:numId w:val="6"/>
        </w:numPr>
        <w:shd w:val="clear" w:color="auto" w:fill="auto"/>
        <w:tabs>
          <w:tab w:val="left" w:pos="738"/>
        </w:tabs>
        <w:spacing w:after="280" w:line="283" w:lineRule="auto"/>
        <w:ind w:left="720" w:hanging="360"/>
        <w:jc w:val="both"/>
      </w:pPr>
      <w:r>
        <w:t xml:space="preserve">do 30. 11. 2023 vystavit fakturu se splatností nejpozději do 7. 12. 2023. Na faktury doručené po 30. 11. 2023 nebude brán zřetel a nárok Spolku na zaplacení ceny </w:t>
      </w:r>
      <w:r>
        <w:t>zaniká.</w:t>
      </w:r>
    </w:p>
    <w:p w:rsidR="000216C2" w:rsidRDefault="009844C8">
      <w:pPr>
        <w:pStyle w:val="Zkladntext"/>
        <w:shd w:val="clear" w:color="auto" w:fill="auto"/>
        <w:spacing w:after="280" w:line="293" w:lineRule="auto"/>
        <w:jc w:val="both"/>
      </w:pPr>
      <w:r>
        <w:t>O převzetí výstupu bude z činnosti podle bodu a) vyhotoven písemný protokol, podepsaný oběma smluvními stranami.</w:t>
      </w:r>
    </w:p>
    <w:p w:rsidR="000216C2" w:rsidRDefault="009844C8">
      <w:pPr>
        <w:pStyle w:val="Zkladntext"/>
        <w:numPr>
          <w:ilvl w:val="0"/>
          <w:numId w:val="5"/>
        </w:numPr>
        <w:shd w:val="clear" w:color="auto" w:fill="auto"/>
        <w:tabs>
          <w:tab w:val="left" w:pos="738"/>
        </w:tabs>
        <w:spacing w:after="0" w:line="293" w:lineRule="auto"/>
        <w:ind w:firstLine="300"/>
        <w:jc w:val="both"/>
      </w:pPr>
      <w:r>
        <w:t>VÚŽV se zavazuje:</w:t>
      </w:r>
    </w:p>
    <w:p w:rsidR="000216C2" w:rsidRDefault="009844C8">
      <w:pPr>
        <w:pStyle w:val="Zkladntext"/>
        <w:shd w:val="clear" w:color="auto" w:fill="auto"/>
        <w:spacing w:after="440" w:line="293" w:lineRule="auto"/>
        <w:ind w:left="720" w:hanging="360"/>
        <w:jc w:val="both"/>
      </w:pPr>
      <w:r>
        <w:t>a) do 28. 11. 2023 zkontrolovat výkaz skutečných nákladů, po jeho odsouhlasení vydá písemný pokyn k vystavení faktury</w:t>
      </w:r>
      <w:r>
        <w:t>.</w:t>
      </w:r>
    </w:p>
    <w:p w:rsidR="000216C2" w:rsidRDefault="009844C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line="259" w:lineRule="auto"/>
      </w:pPr>
      <w:bookmarkStart w:id="11" w:name="bookmark14"/>
      <w:bookmarkStart w:id="12" w:name="bookmark15"/>
      <w:r>
        <w:t>Práva a povinnosti Spolku</w:t>
      </w:r>
      <w:bookmarkEnd w:id="11"/>
      <w:bookmarkEnd w:id="12"/>
    </w:p>
    <w:p w:rsidR="000216C2" w:rsidRDefault="009844C8">
      <w:pPr>
        <w:pStyle w:val="Zkladntext"/>
        <w:numPr>
          <w:ilvl w:val="0"/>
          <w:numId w:val="7"/>
        </w:numPr>
        <w:shd w:val="clear" w:color="auto" w:fill="auto"/>
        <w:tabs>
          <w:tab w:val="left" w:pos="738"/>
        </w:tabs>
        <w:spacing w:line="293" w:lineRule="auto"/>
        <w:ind w:left="720" w:hanging="360"/>
        <w:jc w:val="both"/>
      </w:pPr>
      <w:r>
        <w:t>Spolek se zavazuje průběžně racionalizovat práci s genofondem, respektovat přijaté metodické postupy a dohodnutou dělbu práce.</w:t>
      </w:r>
    </w:p>
    <w:p w:rsidR="000216C2" w:rsidRDefault="009844C8">
      <w:pPr>
        <w:pStyle w:val="Zkladntext"/>
        <w:numPr>
          <w:ilvl w:val="0"/>
          <w:numId w:val="7"/>
        </w:numPr>
        <w:shd w:val="clear" w:color="auto" w:fill="auto"/>
        <w:tabs>
          <w:tab w:val="left" w:pos="738"/>
        </w:tabs>
        <w:ind w:left="720" w:hanging="360"/>
        <w:jc w:val="both"/>
      </w:pPr>
      <w:r>
        <w:t xml:space="preserve">Pokud v průběhu plnění dojde k podstatným změnám skutečností, na jejichž základě je uzavřena tato </w:t>
      </w:r>
      <w:r>
        <w:t>smlouva a poskytnuty finanční prostředky VÚŽV, je Spolek povinen bez zbytečného odkladu oznámit tyto změny písemně VÚŽV.</w:t>
      </w:r>
    </w:p>
    <w:p w:rsidR="000216C2" w:rsidRDefault="009844C8">
      <w:pPr>
        <w:pStyle w:val="Zkladntext"/>
        <w:numPr>
          <w:ilvl w:val="0"/>
          <w:numId w:val="7"/>
        </w:numPr>
        <w:shd w:val="clear" w:color="auto" w:fill="auto"/>
        <w:tabs>
          <w:tab w:val="left" w:pos="738"/>
        </w:tabs>
        <w:spacing w:line="262" w:lineRule="auto"/>
        <w:ind w:left="720" w:hanging="360"/>
        <w:jc w:val="both"/>
      </w:pPr>
      <w:r>
        <w:t>V případě, že na straně Spolku nastanou okolnosti, v jejichž důsledku nebude Spolek schopen dočasně či dlouhodobě pokračovat v realizac</w:t>
      </w:r>
      <w:r>
        <w:t>i činností, je povinen bez zbytečného odkladu informovat VÚŽV a současně navrhnout řešení. Obě smluvní strany se zavazují, že v takovém případě vynaloží veškeré úsilí, které lze na nich objektivně požadovat, k dokončení činností.</w:t>
      </w:r>
    </w:p>
    <w:p w:rsidR="000216C2" w:rsidRDefault="009844C8">
      <w:pPr>
        <w:pStyle w:val="Zkladntext"/>
        <w:numPr>
          <w:ilvl w:val="0"/>
          <w:numId w:val="7"/>
        </w:numPr>
        <w:shd w:val="clear" w:color="auto" w:fill="auto"/>
        <w:tabs>
          <w:tab w:val="left" w:pos="738"/>
        </w:tabs>
        <w:spacing w:line="262" w:lineRule="auto"/>
        <w:ind w:left="720" w:hanging="360"/>
        <w:jc w:val="both"/>
      </w:pPr>
      <w:r>
        <w:t>Spolek je povinen poskytov</w:t>
      </w:r>
      <w:r>
        <w:t>at požadované informace a umožňovat vstup na pracoviště spolku za účelem kontroly v rozsahu stanoveném touto smlouvou VÚŽV, koordinátorovi Národního programu nebo jím pověřeným pracovníkům a dalším subjektům, oprávněným provádět kontrolu.</w:t>
      </w:r>
    </w:p>
    <w:p w:rsidR="000216C2" w:rsidRDefault="009844C8">
      <w:pPr>
        <w:pStyle w:val="Zkladntext"/>
        <w:numPr>
          <w:ilvl w:val="0"/>
          <w:numId w:val="7"/>
        </w:numPr>
        <w:shd w:val="clear" w:color="auto" w:fill="auto"/>
        <w:tabs>
          <w:tab w:val="left" w:pos="738"/>
        </w:tabs>
        <w:spacing w:after="900" w:line="254" w:lineRule="auto"/>
        <w:ind w:left="720" w:hanging="360"/>
        <w:jc w:val="both"/>
      </w:pPr>
      <w:r>
        <w:t>Spolek má povinno</w:t>
      </w:r>
      <w:r>
        <w:t>st řídit se veškerými pokyny VÚŽV, pokud nejsou v přímém rozporu se zněním této smlouvy.</w:t>
      </w:r>
    </w:p>
    <w:p w:rsidR="000216C2" w:rsidRDefault="009844C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470"/>
        </w:tabs>
      </w:pPr>
      <w:bookmarkStart w:id="13" w:name="bookmark16"/>
      <w:bookmarkStart w:id="14" w:name="bookmark17"/>
      <w:r>
        <w:t>Práva a povinnosti VÚŽV</w:t>
      </w:r>
      <w:bookmarkEnd w:id="13"/>
      <w:bookmarkEnd w:id="14"/>
    </w:p>
    <w:p w:rsidR="000216C2" w:rsidRDefault="009844C8">
      <w:pPr>
        <w:pStyle w:val="Zkladntext"/>
        <w:numPr>
          <w:ilvl w:val="0"/>
          <w:numId w:val="8"/>
        </w:numPr>
        <w:shd w:val="clear" w:color="auto" w:fill="auto"/>
        <w:tabs>
          <w:tab w:val="left" w:pos="738"/>
        </w:tabs>
        <w:spacing w:line="269" w:lineRule="auto"/>
        <w:ind w:left="720" w:hanging="280"/>
        <w:jc w:val="both"/>
      </w:pPr>
      <w:r>
        <w:t>VÚŽV je povinen zaplatit Spolku cenu v rozsahu a způsobem uvedeným v této smlouvě.</w:t>
      </w:r>
    </w:p>
    <w:p w:rsidR="000216C2" w:rsidRDefault="009844C8">
      <w:pPr>
        <w:pStyle w:val="Zkladntext"/>
        <w:numPr>
          <w:ilvl w:val="0"/>
          <w:numId w:val="8"/>
        </w:numPr>
        <w:shd w:val="clear" w:color="auto" w:fill="auto"/>
        <w:tabs>
          <w:tab w:val="left" w:pos="757"/>
        </w:tabs>
        <w:spacing w:after="180"/>
        <w:ind w:left="720" w:hanging="280"/>
        <w:jc w:val="both"/>
      </w:pPr>
      <w:r>
        <w:t xml:space="preserve">VÚŽV má právo na provádění kontrol na pracovišti Spolku dle </w:t>
      </w:r>
      <w:r>
        <w:t xml:space="preserve">této </w:t>
      </w:r>
      <w:proofErr w:type="spellStart"/>
      <w:r>
        <w:t>smlouv</w:t>
      </w:r>
      <w:proofErr w:type="spellEnd"/>
      <w:r>
        <w:t>, pokud jde o kontrolu realizace činností.</w:t>
      </w:r>
    </w:p>
    <w:p w:rsidR="000216C2" w:rsidRDefault="009844C8">
      <w:pPr>
        <w:pStyle w:val="Zkladntext"/>
        <w:numPr>
          <w:ilvl w:val="0"/>
          <w:numId w:val="8"/>
        </w:numPr>
        <w:shd w:val="clear" w:color="auto" w:fill="auto"/>
        <w:tabs>
          <w:tab w:val="left" w:pos="593"/>
          <w:tab w:val="left" w:pos="5789"/>
        </w:tabs>
        <w:spacing w:after="900" w:line="254" w:lineRule="auto"/>
        <w:ind w:left="520" w:hanging="280"/>
      </w:pPr>
      <w:r>
        <w:t>VÚŽV je oprávněn v průběhu realizace činností se seznamovat s dílčími výsledky a udílet pro další postup prací závazné pokyny.</w:t>
      </w:r>
      <w:r>
        <w:tab/>
        <w:t>'</w:t>
      </w:r>
    </w:p>
    <w:p w:rsidR="000216C2" w:rsidRDefault="009844C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602"/>
        </w:tabs>
      </w:pPr>
      <w:bookmarkStart w:id="15" w:name="bookmark18"/>
      <w:bookmarkStart w:id="16" w:name="bookmark19"/>
      <w:r>
        <w:t>Kontrola plnění smlouvy</w:t>
      </w:r>
      <w:bookmarkEnd w:id="15"/>
      <w:bookmarkEnd w:id="16"/>
    </w:p>
    <w:p w:rsidR="000216C2" w:rsidRDefault="009844C8">
      <w:pPr>
        <w:pStyle w:val="Zkladntext"/>
        <w:numPr>
          <w:ilvl w:val="0"/>
          <w:numId w:val="9"/>
        </w:numPr>
        <w:shd w:val="clear" w:color="auto" w:fill="auto"/>
        <w:tabs>
          <w:tab w:val="left" w:pos="569"/>
        </w:tabs>
        <w:spacing w:after="180" w:line="276" w:lineRule="auto"/>
        <w:ind w:left="520" w:hanging="280"/>
      </w:pPr>
      <w:r>
        <w:t>Kontrola plnění této smlouvy VÚŽV zaměřená na věc</w:t>
      </w:r>
      <w:r>
        <w:t xml:space="preserve">né plnění je Spolku oznámena předem. </w:t>
      </w:r>
      <w:r>
        <w:lastRenderedPageBreak/>
        <w:t>Termín konání kontroly určí VÚŽV. O průběhu a závěru kontroly se vyhotoví zápis, který podepisují všichni zúčastnění.</w:t>
      </w:r>
    </w:p>
    <w:p w:rsidR="000216C2" w:rsidRDefault="009844C8">
      <w:pPr>
        <w:pStyle w:val="Zkladntext"/>
        <w:numPr>
          <w:ilvl w:val="0"/>
          <w:numId w:val="9"/>
        </w:numPr>
        <w:shd w:val="clear" w:color="auto" w:fill="auto"/>
        <w:tabs>
          <w:tab w:val="left" w:pos="598"/>
        </w:tabs>
        <w:spacing w:after="180"/>
        <w:ind w:firstLine="240"/>
      </w:pPr>
      <w:r>
        <w:t>Za účelem předem oznámeného konání kontroly je Spolek povinen:</w:t>
      </w:r>
    </w:p>
    <w:p w:rsidR="000216C2" w:rsidRDefault="009844C8">
      <w:pPr>
        <w:pStyle w:val="Zkladntext"/>
        <w:numPr>
          <w:ilvl w:val="0"/>
          <w:numId w:val="10"/>
        </w:numPr>
        <w:shd w:val="clear" w:color="auto" w:fill="auto"/>
        <w:tabs>
          <w:tab w:val="left" w:pos="607"/>
        </w:tabs>
        <w:spacing w:after="0" w:line="259" w:lineRule="auto"/>
        <w:ind w:firstLine="240"/>
      </w:pPr>
      <w:r>
        <w:t>připravit příslušné podklady umožňujíc</w:t>
      </w:r>
      <w:r>
        <w:t>í kontrolu,</w:t>
      </w:r>
    </w:p>
    <w:p w:rsidR="000216C2" w:rsidRDefault="009844C8">
      <w:pPr>
        <w:pStyle w:val="Zkladntext"/>
        <w:numPr>
          <w:ilvl w:val="0"/>
          <w:numId w:val="10"/>
        </w:numPr>
        <w:shd w:val="clear" w:color="auto" w:fill="auto"/>
        <w:tabs>
          <w:tab w:val="left" w:pos="622"/>
        </w:tabs>
        <w:spacing w:after="0" w:line="259" w:lineRule="auto"/>
        <w:ind w:firstLine="240"/>
      </w:pPr>
      <w:r>
        <w:t>zajistit účast odpovědných zástupců,</w:t>
      </w:r>
    </w:p>
    <w:p w:rsidR="000216C2" w:rsidRDefault="009844C8">
      <w:pPr>
        <w:pStyle w:val="Zkladntext"/>
        <w:numPr>
          <w:ilvl w:val="0"/>
          <w:numId w:val="10"/>
        </w:numPr>
        <w:shd w:val="clear" w:color="auto" w:fill="auto"/>
        <w:tabs>
          <w:tab w:val="left" w:pos="622"/>
        </w:tabs>
        <w:spacing w:after="0" w:line="259" w:lineRule="auto"/>
        <w:ind w:firstLine="240"/>
      </w:pPr>
      <w:r>
        <w:t>zajistit technické podmínky pro uskutečnění kontroly VÚŽV v požadovaném rozsahu,</w:t>
      </w:r>
    </w:p>
    <w:p w:rsidR="000216C2" w:rsidRDefault="009844C8">
      <w:pPr>
        <w:pStyle w:val="Zkladntext"/>
        <w:numPr>
          <w:ilvl w:val="0"/>
          <w:numId w:val="10"/>
        </w:numPr>
        <w:shd w:val="clear" w:color="auto" w:fill="auto"/>
        <w:tabs>
          <w:tab w:val="left" w:pos="626"/>
        </w:tabs>
        <w:spacing w:after="440" w:line="259" w:lineRule="auto"/>
        <w:ind w:left="520" w:hanging="280"/>
      </w:pPr>
      <w:r>
        <w:t>přizvat po dohodě s VÚŽV další subjekty, jejichž účast je pro potřeby kontroly nezbytná.</w:t>
      </w:r>
    </w:p>
    <w:p w:rsidR="000216C2" w:rsidRDefault="009844C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694"/>
        </w:tabs>
      </w:pPr>
      <w:bookmarkStart w:id="17" w:name="bookmark20"/>
      <w:bookmarkStart w:id="18" w:name="bookmark21"/>
      <w:r>
        <w:t>Doba trvání smlouvy</w:t>
      </w:r>
      <w:bookmarkEnd w:id="17"/>
      <w:bookmarkEnd w:id="18"/>
    </w:p>
    <w:p w:rsidR="000216C2" w:rsidRDefault="009844C8">
      <w:pPr>
        <w:pStyle w:val="Zkladntext"/>
        <w:shd w:val="clear" w:color="auto" w:fill="auto"/>
        <w:spacing w:after="600" w:line="293" w:lineRule="auto"/>
        <w:ind w:left="520" w:hanging="280"/>
        <w:jc w:val="both"/>
      </w:pPr>
      <w:r>
        <w:t xml:space="preserve">Tato smlouva se </w:t>
      </w:r>
      <w:r>
        <w:t>uzavírá na dobu určitou do 7. 12. 2023. K jejímu prodloužení lze dojít pouze písemným dodatkem podepsaným oběma smluvními stranami.</w:t>
      </w:r>
    </w:p>
    <w:p w:rsidR="000216C2" w:rsidRDefault="009844C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506"/>
        </w:tabs>
      </w:pPr>
      <w:bookmarkStart w:id="19" w:name="bookmark22"/>
      <w:bookmarkStart w:id="20" w:name="bookmark23"/>
      <w:r>
        <w:t>Zvláštní ujednání</w:t>
      </w:r>
      <w:bookmarkEnd w:id="19"/>
      <w:bookmarkEnd w:id="20"/>
    </w:p>
    <w:p w:rsidR="000216C2" w:rsidRDefault="009844C8">
      <w:pPr>
        <w:pStyle w:val="Zkladntext"/>
        <w:numPr>
          <w:ilvl w:val="0"/>
          <w:numId w:val="11"/>
        </w:numPr>
        <w:shd w:val="clear" w:color="auto" w:fill="auto"/>
        <w:tabs>
          <w:tab w:val="left" w:pos="574"/>
        </w:tabs>
        <w:spacing w:after="360"/>
        <w:ind w:left="520" w:hanging="280"/>
        <w:jc w:val="both"/>
      </w:pPr>
      <w:r>
        <w:t>Při publikaci výsledků dosažených v rámci realizace činností se Spolek zavazuje vždy uvádět, že výsledky b</w:t>
      </w:r>
      <w:r>
        <w:t xml:space="preserve">yly získány s finanční účastí </w:t>
      </w:r>
      <w:proofErr w:type="spellStart"/>
      <w:r>
        <w:t>MZe</w:t>
      </w:r>
      <w:proofErr w:type="spellEnd"/>
      <w:r>
        <w:t xml:space="preserve"> ČR v rámci Národního programu.</w:t>
      </w:r>
    </w:p>
    <w:p w:rsidR="000216C2" w:rsidRDefault="009844C8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415"/>
        </w:tabs>
      </w:pPr>
      <w:bookmarkStart w:id="21" w:name="bookmark24"/>
      <w:bookmarkStart w:id="22" w:name="bookmark25"/>
      <w:r>
        <w:t>Sankce</w:t>
      </w:r>
      <w:bookmarkEnd w:id="21"/>
      <w:bookmarkEnd w:id="22"/>
    </w:p>
    <w:p w:rsidR="000216C2" w:rsidRDefault="009844C8">
      <w:pPr>
        <w:pStyle w:val="Zkladntext"/>
        <w:numPr>
          <w:ilvl w:val="0"/>
          <w:numId w:val="12"/>
        </w:numPr>
        <w:shd w:val="clear" w:color="auto" w:fill="auto"/>
        <w:tabs>
          <w:tab w:val="left" w:pos="593"/>
        </w:tabs>
        <w:spacing w:after="180"/>
        <w:ind w:firstLine="240"/>
      </w:pPr>
      <w:r>
        <w:t>případě nedodržení smluvní povinnosti Spolkem, spočívající zejména v:</w:t>
      </w:r>
    </w:p>
    <w:p w:rsidR="000216C2" w:rsidRDefault="009844C8">
      <w:pPr>
        <w:pStyle w:val="Zkladntext"/>
        <w:numPr>
          <w:ilvl w:val="0"/>
          <w:numId w:val="13"/>
        </w:numPr>
        <w:shd w:val="clear" w:color="auto" w:fill="auto"/>
        <w:tabs>
          <w:tab w:val="left" w:pos="607"/>
        </w:tabs>
        <w:spacing w:after="0" w:line="262" w:lineRule="auto"/>
        <w:ind w:left="520" w:hanging="280"/>
      </w:pPr>
      <w:r>
        <w:t>nesplnění předmětu smlouvy v rozsahu a způsobu stanoveném touto smlouvou z důvodů na straně Spolku,</w:t>
      </w:r>
    </w:p>
    <w:p w:rsidR="000216C2" w:rsidRDefault="009844C8">
      <w:pPr>
        <w:pStyle w:val="Zkladntext"/>
        <w:numPr>
          <w:ilvl w:val="0"/>
          <w:numId w:val="13"/>
        </w:numPr>
        <w:shd w:val="clear" w:color="auto" w:fill="auto"/>
        <w:tabs>
          <w:tab w:val="left" w:pos="622"/>
        </w:tabs>
        <w:spacing w:after="440" w:line="262" w:lineRule="auto"/>
        <w:ind w:left="520" w:hanging="280"/>
      </w:pPr>
      <w:r>
        <w:t xml:space="preserve">prodlení </w:t>
      </w:r>
      <w:r>
        <w:t xml:space="preserve">Spolku s plněním povinností dle čl. IV. odst. 1 písm. a) - b) této smlouvy delším než 7 kalendářních dnů, je VÚŽV pro eventualitu ad a) oprávněn zkrátit finanční prostředky VÚŽV alokované </w:t>
      </w:r>
      <w:proofErr w:type="gramStart"/>
      <w:r>
        <w:t>Spolku</w:t>
      </w:r>
      <w:proofErr w:type="gramEnd"/>
      <w:r>
        <w:t xml:space="preserve"> a to v poměrné výši k míře plnění za předmětné období a pro e</w:t>
      </w:r>
      <w:r>
        <w:t>ventualitu ad b) o 500,-Kč za každý den prodlení pro každý případ nedodržení termínu dle čl. IV. této smlouvy.</w:t>
      </w:r>
    </w:p>
    <w:p w:rsidR="000216C2" w:rsidRDefault="009844C8">
      <w:pPr>
        <w:pStyle w:val="Zkladntext"/>
        <w:shd w:val="clear" w:color="auto" w:fill="auto"/>
        <w:spacing w:after="180" w:line="283" w:lineRule="auto"/>
        <w:ind w:left="520" w:hanging="280"/>
      </w:pPr>
      <w:r>
        <w:t>Tímto ustanovením není dotčen nárok VÚŽV na náhradu škody, která mu v důsledku prodlení Spolku s plněním podle této smlouvy vznikne.</w:t>
      </w:r>
    </w:p>
    <w:p w:rsidR="000216C2" w:rsidRDefault="009844C8">
      <w:pPr>
        <w:pStyle w:val="Zkladntext"/>
        <w:numPr>
          <w:ilvl w:val="0"/>
          <w:numId w:val="12"/>
        </w:numPr>
        <w:shd w:val="clear" w:color="auto" w:fill="auto"/>
        <w:tabs>
          <w:tab w:val="left" w:pos="598"/>
        </w:tabs>
        <w:spacing w:after="180" w:line="283" w:lineRule="auto"/>
        <w:ind w:left="520" w:hanging="280"/>
      </w:pPr>
      <w:r>
        <w:t xml:space="preserve">případě, že </w:t>
      </w:r>
      <w:r>
        <w:t>Spolek bude v prodlení s plněním každé jednotlivé povinností dle čl. IV delším než 3 pracovní dny, je VÚŽV oprávněn od smlouvy odstoupit s tím, že Spolek nemá právo na zaplacení jakékoli finanční náhrady.</w:t>
      </w:r>
      <w:r>
        <w:br w:type="page"/>
      </w:r>
    </w:p>
    <w:p w:rsidR="000216C2" w:rsidRDefault="009844C8">
      <w:pPr>
        <w:pStyle w:val="Heading40"/>
        <w:keepNext/>
        <w:keepLines/>
        <w:shd w:val="clear" w:color="auto" w:fill="auto"/>
        <w:spacing w:after="200"/>
      </w:pPr>
      <w:bookmarkStart w:id="23" w:name="bookmark26"/>
      <w:bookmarkStart w:id="24" w:name="bookmark27"/>
      <w:r>
        <w:rPr>
          <w:lang w:val="en-US" w:eastAsia="en-US" w:bidi="en-US"/>
        </w:rPr>
        <w:lastRenderedPageBreak/>
        <w:t xml:space="preserve">XL </w:t>
      </w:r>
      <w:r>
        <w:t>Společná a závěrečná ustanovení</w:t>
      </w:r>
      <w:bookmarkEnd w:id="23"/>
      <w:bookmarkEnd w:id="24"/>
    </w:p>
    <w:p w:rsidR="000216C2" w:rsidRDefault="009844C8">
      <w:pPr>
        <w:pStyle w:val="Zkladntext"/>
        <w:numPr>
          <w:ilvl w:val="0"/>
          <w:numId w:val="14"/>
        </w:numPr>
        <w:shd w:val="clear" w:color="auto" w:fill="auto"/>
        <w:tabs>
          <w:tab w:val="left" w:pos="367"/>
        </w:tabs>
        <w:jc w:val="both"/>
      </w:pPr>
      <w:r>
        <w:t xml:space="preserve">Tato smlouva </w:t>
      </w:r>
      <w:r>
        <w:t>může být měněna a doplňována pouze dohodou smluvních stran formou písemného dodatku.</w:t>
      </w:r>
    </w:p>
    <w:p w:rsidR="000216C2" w:rsidRDefault="009844C8">
      <w:pPr>
        <w:pStyle w:val="Zkladntext"/>
        <w:numPr>
          <w:ilvl w:val="0"/>
          <w:numId w:val="14"/>
        </w:numPr>
        <w:shd w:val="clear" w:color="auto" w:fill="auto"/>
        <w:tabs>
          <w:tab w:val="left" w:pos="367"/>
        </w:tabs>
        <w:spacing w:line="259" w:lineRule="auto"/>
        <w:jc w:val="both"/>
      </w:pPr>
      <w:r>
        <w:t>V případě ukončení trvání této smlouvy písemnou dohodou smluvních stran musí být dohodnuto vyúčtování do té doby vykonaných činností Spolkem.</w:t>
      </w:r>
    </w:p>
    <w:p w:rsidR="000216C2" w:rsidRDefault="009844C8">
      <w:pPr>
        <w:pStyle w:val="Zkladntext"/>
        <w:numPr>
          <w:ilvl w:val="0"/>
          <w:numId w:val="14"/>
        </w:numPr>
        <w:shd w:val="clear" w:color="auto" w:fill="auto"/>
        <w:tabs>
          <w:tab w:val="left" w:pos="367"/>
        </w:tabs>
        <w:jc w:val="both"/>
      </w:pPr>
      <w:r>
        <w:t xml:space="preserve">Smluvní strany podpisem této </w:t>
      </w:r>
      <w:r>
        <w:t>smlouvy stvrzují, že pokud si v souvislosti s předmětem plnění této smlouvy navzájem poskytnou informace vysloveně označené jednou ze smluvních stran za důvěrné, nesmí je strana, které byly tyto informace poskytnuty, předat třetí osobě, ani je použít v roz</w:t>
      </w:r>
      <w:r>
        <w:t xml:space="preserve">poru s účelem této smlouvy. Porušení této povinnosti zakládá právo poškozené strany na náhradu škody, </w:t>
      </w:r>
      <w:proofErr w:type="spellStart"/>
      <w:r>
        <w:t>kteráji</w:t>
      </w:r>
      <w:proofErr w:type="spellEnd"/>
      <w:r>
        <w:t xml:space="preserve"> v důsledku porušení smluvní povinnosti druhou stranou vznikne.</w:t>
      </w:r>
    </w:p>
    <w:p w:rsidR="000216C2" w:rsidRDefault="009844C8">
      <w:pPr>
        <w:pStyle w:val="Zkladntext"/>
        <w:numPr>
          <w:ilvl w:val="0"/>
          <w:numId w:val="14"/>
        </w:numPr>
        <w:shd w:val="clear" w:color="auto" w:fill="auto"/>
        <w:tabs>
          <w:tab w:val="left" w:pos="367"/>
        </w:tabs>
        <w:jc w:val="both"/>
      </w:pPr>
      <w:r>
        <w:t>Práva a povinnosti z této smlouvy přecházejí na eventuální právní nástupce smluvníc</w:t>
      </w:r>
      <w:r>
        <w:t>h stran.</w:t>
      </w:r>
    </w:p>
    <w:p w:rsidR="000216C2" w:rsidRDefault="009844C8">
      <w:pPr>
        <w:pStyle w:val="Zkladntext"/>
        <w:numPr>
          <w:ilvl w:val="0"/>
          <w:numId w:val="14"/>
        </w:numPr>
        <w:shd w:val="clear" w:color="auto" w:fill="auto"/>
        <w:tabs>
          <w:tab w:val="left" w:pos="367"/>
        </w:tabs>
        <w:spacing w:after="0" w:line="262" w:lineRule="auto"/>
        <w:jc w:val="both"/>
      </w:pPr>
      <w:r>
        <w:t>Právní vztahy z této smlouvy vznikající a vyplývající, pokud nejsou touto smlouvou vysloveně upraveny, se řídí příslušnými právními předpisy.</w:t>
      </w:r>
    </w:p>
    <w:p w:rsidR="000216C2" w:rsidRDefault="009844C8">
      <w:pPr>
        <w:pStyle w:val="Zkladntext"/>
        <w:shd w:val="clear" w:color="auto" w:fill="auto"/>
        <w:spacing w:after="0" w:line="262" w:lineRule="auto"/>
        <w:jc w:val="both"/>
        <w:sectPr w:rsidR="000216C2">
          <w:type w:val="continuous"/>
          <w:pgSz w:w="11900" w:h="16840"/>
          <w:pgMar w:top="1409" w:right="1271" w:bottom="1301" w:left="1456" w:header="0" w:footer="3" w:gutter="0"/>
          <w:cols w:space="720"/>
          <w:noEndnote/>
          <w:docGrid w:linePitch="360"/>
        </w:sectPr>
      </w:pPr>
      <w:r>
        <w:t>Tato smlouva je vyhotovena ve 4 stejnopisech, z nichž každý má platnost originálu</w:t>
      </w:r>
      <w:r>
        <w:t>. Každá smluvní strana obdrží po 2 vyhotoveních.</w:t>
      </w:r>
    </w:p>
    <w:p w:rsidR="000216C2" w:rsidRDefault="000216C2">
      <w:pPr>
        <w:spacing w:line="240" w:lineRule="exact"/>
        <w:rPr>
          <w:sz w:val="19"/>
          <w:szCs w:val="19"/>
        </w:rPr>
      </w:pPr>
    </w:p>
    <w:p w:rsidR="000216C2" w:rsidRDefault="000216C2">
      <w:pPr>
        <w:spacing w:line="240" w:lineRule="exact"/>
        <w:rPr>
          <w:sz w:val="19"/>
          <w:szCs w:val="19"/>
        </w:rPr>
      </w:pPr>
    </w:p>
    <w:p w:rsidR="000216C2" w:rsidRDefault="000216C2">
      <w:pPr>
        <w:spacing w:line="240" w:lineRule="exact"/>
        <w:rPr>
          <w:sz w:val="19"/>
          <w:szCs w:val="19"/>
        </w:rPr>
      </w:pPr>
    </w:p>
    <w:p w:rsidR="000216C2" w:rsidRDefault="000216C2">
      <w:pPr>
        <w:spacing w:line="240" w:lineRule="exact"/>
        <w:rPr>
          <w:sz w:val="19"/>
          <w:szCs w:val="19"/>
        </w:rPr>
      </w:pPr>
    </w:p>
    <w:p w:rsidR="000216C2" w:rsidRDefault="000216C2">
      <w:pPr>
        <w:spacing w:line="240" w:lineRule="exact"/>
        <w:rPr>
          <w:sz w:val="19"/>
          <w:szCs w:val="19"/>
        </w:rPr>
      </w:pPr>
    </w:p>
    <w:p w:rsidR="000216C2" w:rsidRDefault="000216C2">
      <w:pPr>
        <w:spacing w:line="240" w:lineRule="exact"/>
        <w:rPr>
          <w:sz w:val="19"/>
          <w:szCs w:val="19"/>
        </w:rPr>
      </w:pPr>
    </w:p>
    <w:p w:rsidR="000216C2" w:rsidRDefault="000216C2">
      <w:pPr>
        <w:spacing w:line="240" w:lineRule="exact"/>
        <w:rPr>
          <w:sz w:val="19"/>
          <w:szCs w:val="19"/>
        </w:rPr>
      </w:pPr>
    </w:p>
    <w:p w:rsidR="000216C2" w:rsidRDefault="000216C2">
      <w:pPr>
        <w:spacing w:before="69" w:after="69" w:line="240" w:lineRule="exact"/>
        <w:rPr>
          <w:sz w:val="19"/>
          <w:szCs w:val="19"/>
        </w:rPr>
      </w:pPr>
    </w:p>
    <w:p w:rsidR="000216C2" w:rsidRDefault="000216C2">
      <w:pPr>
        <w:spacing w:line="1" w:lineRule="exact"/>
        <w:sectPr w:rsidR="000216C2">
          <w:type w:val="continuous"/>
          <w:pgSz w:w="11900" w:h="16840"/>
          <w:pgMar w:top="1916" w:right="0" w:bottom="1916" w:left="0" w:header="0" w:footer="3" w:gutter="0"/>
          <w:cols w:space="720"/>
          <w:noEndnote/>
          <w:docGrid w:linePitch="360"/>
        </w:sectPr>
      </w:pPr>
    </w:p>
    <w:p w:rsidR="000216C2" w:rsidRDefault="009844C8">
      <w:pPr>
        <w:pStyle w:val="Zkladntext"/>
        <w:framePr w:w="1229" w:h="293" w:wrap="none" w:vAnchor="text" w:hAnchor="page" w:x="1467" w:y="21"/>
        <w:shd w:val="clear" w:color="auto" w:fill="auto"/>
        <w:spacing w:after="0" w:line="240" w:lineRule="auto"/>
      </w:pPr>
      <w:r>
        <w:t>V Praze dne</w:t>
      </w:r>
    </w:p>
    <w:p w:rsidR="000216C2" w:rsidRDefault="009844C8">
      <w:pPr>
        <w:pStyle w:val="Heading30"/>
        <w:keepNext/>
        <w:keepLines/>
        <w:framePr w:w="1210" w:h="302" w:wrap="none" w:vAnchor="text" w:hAnchor="page" w:x="3391" w:y="236"/>
        <w:shd w:val="clear" w:color="auto" w:fill="auto"/>
      </w:pPr>
      <w:bookmarkStart w:id="25" w:name="bookmark28"/>
      <w:bookmarkStart w:id="26" w:name="bookmark29"/>
      <w:r>
        <w:t xml:space="preserve">1 </w:t>
      </w:r>
      <w:proofErr w:type="gramStart"/>
      <w:r>
        <w:t>2 -07</w:t>
      </w:r>
      <w:proofErr w:type="gramEnd"/>
      <w:r>
        <w:t>- 2023</w:t>
      </w:r>
      <w:bookmarkEnd w:id="25"/>
      <w:bookmarkEnd w:id="26"/>
    </w:p>
    <w:p w:rsidR="000216C2" w:rsidRDefault="009844C8">
      <w:pPr>
        <w:pStyle w:val="Zkladntext"/>
        <w:framePr w:w="1099" w:h="312" w:wrap="none" w:vAnchor="text" w:hAnchor="page" w:x="1462" w:y="539"/>
        <w:shd w:val="clear" w:color="auto" w:fill="auto"/>
        <w:spacing w:after="0" w:line="240" w:lineRule="auto"/>
      </w:pPr>
      <w:r>
        <w:t>Za VÚŽV:</w:t>
      </w:r>
    </w:p>
    <w:p w:rsidR="000216C2" w:rsidRDefault="009844C8">
      <w:pPr>
        <w:pStyle w:val="Picturecaption0"/>
        <w:framePr w:w="3293" w:h="442" w:wrap="none" w:vAnchor="text" w:hAnchor="page" w:x="915" w:y="2771"/>
        <w:shd w:val="clear" w:color="auto" w:fill="auto"/>
        <w:jc w:val="center"/>
        <w:rPr>
          <w:sz w:val="18"/>
          <w:szCs w:val="18"/>
        </w:rPr>
      </w:pPr>
      <w:r>
        <w:rPr>
          <w:rFonts w:ascii="Arial" w:eastAsia="Arial" w:hAnsi="Arial" w:cs="Arial"/>
          <w:color w:val="74AFCC"/>
          <w:sz w:val="18"/>
          <w:szCs w:val="18"/>
        </w:rPr>
        <w:t xml:space="preserve">Výzkumný ústav živočišné výroby, </w:t>
      </w:r>
      <w:proofErr w:type="spellStart"/>
      <w:r>
        <w:rPr>
          <w:rFonts w:ascii="Arial" w:eastAsia="Arial" w:hAnsi="Arial" w:cs="Arial"/>
          <w:color w:val="74AFCC"/>
          <w:sz w:val="18"/>
          <w:szCs w:val="18"/>
        </w:rPr>
        <w:t>v.v.L</w:t>
      </w:r>
      <w:proofErr w:type="spellEnd"/>
    </w:p>
    <w:p w:rsidR="000216C2" w:rsidRDefault="009844C8">
      <w:pPr>
        <w:pStyle w:val="Picturecaption0"/>
        <w:framePr w:w="3293" w:h="442" w:wrap="none" w:vAnchor="text" w:hAnchor="page" w:x="915" w:y="2771"/>
        <w:shd w:val="clear" w:color="auto" w:fill="auto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74AFCC"/>
          <w:sz w:val="16"/>
          <w:szCs w:val="16"/>
        </w:rPr>
        <w:t>Přátelství 815</w:t>
      </w:r>
    </w:p>
    <w:p w:rsidR="000216C2" w:rsidRDefault="009844C8">
      <w:pPr>
        <w:pStyle w:val="Picturecaption0"/>
        <w:framePr w:w="1099" w:h="302" w:wrap="none" w:vAnchor="text" w:hAnchor="page" w:x="6910" w:y="563"/>
        <w:shd w:val="clear" w:color="auto" w:fill="auto"/>
      </w:pPr>
      <w:r>
        <w:t>Za Spolek:</w:t>
      </w:r>
    </w:p>
    <w:p w:rsidR="000216C2" w:rsidRDefault="009844C8">
      <w:pPr>
        <w:pStyle w:val="Zkladntext"/>
        <w:framePr w:w="3384" w:h="605" w:wrap="none" w:vAnchor="text" w:hAnchor="page" w:x="6396" w:y="1902"/>
        <w:shd w:val="clear" w:color="auto" w:fill="auto"/>
        <w:spacing w:after="0" w:line="252" w:lineRule="auto"/>
      </w:pPr>
      <w:r>
        <w:rPr>
          <w:b/>
          <w:bCs/>
          <w:sz w:val="24"/>
          <w:szCs w:val="24"/>
        </w:rPr>
        <w:t xml:space="preserve">RNDr. Michal Kratochvíl, Ph.D. </w:t>
      </w:r>
      <w:r>
        <w:t>ředitel Rybářského sdružení ČR</w:t>
      </w:r>
    </w:p>
    <w:p w:rsidR="000216C2" w:rsidRDefault="009844C8">
      <w:pPr>
        <w:pStyle w:val="Bodytext30"/>
        <w:framePr w:w="3168" w:h="274" w:wrap="none" w:vAnchor="text" w:hAnchor="page" w:x="6627" w:y="2910"/>
        <w:shd w:val="clear" w:color="auto" w:fill="auto"/>
      </w:pPr>
      <w:r>
        <w:t xml:space="preserve">RYBÁŘSKÉ </w:t>
      </w:r>
      <w:r>
        <w:t>SDRUŽENÍ ČESKÉ REPUBLIKY</w:t>
      </w:r>
    </w:p>
    <w:p w:rsidR="000216C2" w:rsidRDefault="009844C8">
      <w:pPr>
        <w:pStyle w:val="Bodytext20"/>
        <w:framePr w:w="2693" w:h="254" w:wrap="none" w:vAnchor="text" w:hAnchor="page" w:x="1519" w:y="3193"/>
        <w:shd w:val="clear" w:color="auto" w:fill="auto"/>
        <w:jc w:val="left"/>
        <w:rPr>
          <w:sz w:val="17"/>
          <w:szCs w:val="17"/>
        </w:rPr>
      </w:pPr>
      <w:r>
        <w:rPr>
          <w:color w:val="74AFCC"/>
          <w:sz w:val="17"/>
          <w:szCs w:val="17"/>
        </w:rPr>
        <w:t xml:space="preserve">104 00 </w:t>
      </w:r>
      <w:proofErr w:type="gramStart"/>
      <w:r>
        <w:rPr>
          <w:color w:val="74AFCC"/>
          <w:sz w:val="17"/>
          <w:szCs w:val="17"/>
        </w:rPr>
        <w:t>Praha - Uhříněves</w:t>
      </w:r>
      <w:proofErr w:type="gramEnd"/>
      <w:r>
        <w:rPr>
          <w:color w:val="74AFCC"/>
          <w:sz w:val="17"/>
          <w:szCs w:val="17"/>
        </w:rPr>
        <w:t xml:space="preserve"> (3)</w:t>
      </w:r>
    </w:p>
    <w:p w:rsidR="000216C2" w:rsidRDefault="009844C8">
      <w:pPr>
        <w:pStyle w:val="Bodytext20"/>
        <w:framePr w:w="1987" w:h="1003" w:wrap="none" w:vAnchor="text" w:hAnchor="page" w:x="7203" w:y="3155"/>
        <w:shd w:val="clear" w:color="auto" w:fill="auto"/>
        <w:spacing w:line="254" w:lineRule="auto"/>
      </w:pPr>
      <w:r>
        <w:t>Lidická 2156/</w:t>
      </w:r>
      <w:proofErr w:type="gramStart"/>
      <w:r>
        <w:t>108a</w:t>
      </w:r>
      <w:proofErr w:type="gramEnd"/>
    </w:p>
    <w:p w:rsidR="000216C2" w:rsidRDefault="009844C8">
      <w:pPr>
        <w:pStyle w:val="Bodytext20"/>
        <w:framePr w:w="1987" w:h="1003" w:wrap="none" w:vAnchor="text" w:hAnchor="page" w:x="7203" w:y="3155"/>
        <w:shd w:val="clear" w:color="auto" w:fill="auto"/>
        <w:spacing w:line="254" w:lineRule="auto"/>
      </w:pPr>
      <w:r>
        <w:t>370 01 České Budějovice</w:t>
      </w:r>
      <w:r>
        <w:br/>
        <w:t>DIČ: CZ13497880</w:t>
      </w:r>
    </w:p>
    <w:p w:rsidR="000216C2" w:rsidRDefault="009844C8">
      <w:pPr>
        <w:pStyle w:val="Bodytext20"/>
        <w:framePr w:w="1987" w:h="1003" w:wrap="none" w:vAnchor="text" w:hAnchor="page" w:x="7203" w:y="3155"/>
        <w:shd w:val="clear" w:color="auto" w:fill="auto"/>
        <w:spacing w:line="254" w:lineRule="auto"/>
      </w:pPr>
      <w:r>
        <w:t>E-mail: info®cz-ryby.cz</w:t>
      </w:r>
      <w:r>
        <w:br/>
        <w:t>Tel.: 387 312 348</w:t>
      </w:r>
    </w:p>
    <w:p w:rsidR="000216C2" w:rsidRDefault="009844C8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5286375</wp:posOffset>
            </wp:positionH>
            <wp:positionV relativeFrom="paragraph">
              <wp:posOffset>341630</wp:posOffset>
            </wp:positionV>
            <wp:extent cx="865505" cy="16446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6550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6C2" w:rsidRDefault="000216C2">
      <w:pPr>
        <w:spacing w:line="360" w:lineRule="exact"/>
      </w:pPr>
    </w:p>
    <w:p w:rsidR="000216C2" w:rsidRDefault="000216C2">
      <w:pPr>
        <w:spacing w:line="360" w:lineRule="exact"/>
      </w:pPr>
    </w:p>
    <w:p w:rsidR="000216C2" w:rsidRDefault="000216C2">
      <w:pPr>
        <w:spacing w:line="360" w:lineRule="exact"/>
      </w:pPr>
    </w:p>
    <w:p w:rsidR="000216C2" w:rsidRDefault="000216C2">
      <w:pPr>
        <w:spacing w:line="360" w:lineRule="exact"/>
      </w:pPr>
    </w:p>
    <w:p w:rsidR="000216C2" w:rsidRDefault="000216C2">
      <w:pPr>
        <w:spacing w:line="360" w:lineRule="exact"/>
      </w:pPr>
    </w:p>
    <w:p w:rsidR="000216C2" w:rsidRDefault="000216C2">
      <w:pPr>
        <w:spacing w:line="360" w:lineRule="exact"/>
      </w:pPr>
    </w:p>
    <w:p w:rsidR="000216C2" w:rsidRDefault="000216C2">
      <w:pPr>
        <w:spacing w:line="360" w:lineRule="exact"/>
      </w:pPr>
    </w:p>
    <w:p w:rsidR="000216C2" w:rsidRDefault="000216C2">
      <w:pPr>
        <w:spacing w:line="360" w:lineRule="exact"/>
      </w:pPr>
    </w:p>
    <w:p w:rsidR="000216C2" w:rsidRDefault="000216C2">
      <w:pPr>
        <w:spacing w:line="360" w:lineRule="exact"/>
      </w:pPr>
    </w:p>
    <w:p w:rsidR="000216C2" w:rsidRDefault="000216C2">
      <w:pPr>
        <w:spacing w:after="556" w:line="1" w:lineRule="exact"/>
      </w:pPr>
    </w:p>
    <w:p w:rsidR="000216C2" w:rsidRDefault="000216C2">
      <w:pPr>
        <w:spacing w:line="1" w:lineRule="exact"/>
        <w:sectPr w:rsidR="000216C2">
          <w:type w:val="continuous"/>
          <w:pgSz w:w="11900" w:h="16840"/>
          <w:pgMar w:top="1916" w:right="1244" w:bottom="1916" w:left="946" w:header="0" w:footer="3" w:gutter="0"/>
          <w:cols w:space="720"/>
          <w:noEndnote/>
          <w:docGrid w:linePitch="360"/>
        </w:sectPr>
      </w:pPr>
    </w:p>
    <w:p w:rsidR="000216C2" w:rsidRDefault="000216C2" w:rsidP="00085704">
      <w:pPr>
        <w:pStyle w:val="Bodytext30"/>
        <w:shd w:val="clear" w:color="auto" w:fill="auto"/>
        <w:tabs>
          <w:tab w:val="left" w:pos="2287"/>
        </w:tabs>
        <w:jc w:val="center"/>
      </w:pPr>
    </w:p>
    <w:p w:rsidR="000216C2" w:rsidRDefault="000216C2">
      <w:pPr>
        <w:pStyle w:val="Bodytext20"/>
        <w:shd w:val="clear" w:color="auto" w:fill="auto"/>
        <w:ind w:left="8240"/>
        <w:jc w:val="left"/>
      </w:pPr>
    </w:p>
    <w:p w:rsidR="000216C2" w:rsidRDefault="000216C2">
      <w:pPr>
        <w:pStyle w:val="Bodytext20"/>
        <w:shd w:val="clear" w:color="auto" w:fill="auto"/>
        <w:tabs>
          <w:tab w:val="left" w:pos="2287"/>
        </w:tabs>
        <w:spacing w:after="220"/>
        <w:jc w:val="right"/>
        <w:rPr>
          <w:sz w:val="17"/>
          <w:szCs w:val="17"/>
        </w:rPr>
      </w:pPr>
    </w:p>
    <w:p w:rsidR="000216C2" w:rsidRDefault="009844C8">
      <w:pPr>
        <w:pStyle w:val="Zkladntext"/>
        <w:shd w:val="clear" w:color="auto" w:fill="auto"/>
        <w:spacing w:after="0" w:line="233" w:lineRule="auto"/>
        <w:ind w:firstLine="200"/>
        <w:rPr>
          <w:sz w:val="24"/>
          <w:szCs w:val="24"/>
        </w:rPr>
      </w:pPr>
      <w:r>
        <w:rPr>
          <w:b/>
          <w:bCs/>
          <w:sz w:val="24"/>
          <w:szCs w:val="24"/>
        </w:rPr>
        <w:t>Příloha č.</w:t>
      </w:r>
      <w:r w:rsidR="000767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l:</w:t>
      </w:r>
    </w:p>
    <w:p w:rsidR="000216C2" w:rsidRDefault="009844C8">
      <w:pPr>
        <w:pStyle w:val="Zkladntext"/>
        <w:shd w:val="clear" w:color="auto" w:fill="auto"/>
        <w:spacing w:after="260" w:line="233" w:lineRule="auto"/>
        <w:ind w:left="200" w:firstLine="20"/>
      </w:pPr>
      <w:r>
        <w:t xml:space="preserve">Předběžná kalkulace prací na realizaci </w:t>
      </w:r>
      <w:r>
        <w:rPr>
          <w:b/>
          <w:bCs/>
          <w:sz w:val="24"/>
          <w:szCs w:val="24"/>
        </w:rPr>
        <w:t xml:space="preserve">Národního programu konzervace a využívání genetických zdrojů pro </w:t>
      </w:r>
      <w:proofErr w:type="gramStart"/>
      <w:r>
        <w:rPr>
          <w:b/>
          <w:bCs/>
          <w:sz w:val="24"/>
          <w:szCs w:val="24"/>
        </w:rPr>
        <w:t xml:space="preserve">zemědělství - </w:t>
      </w:r>
      <w:r>
        <w:t>ryby</w:t>
      </w:r>
      <w:proofErr w:type="gramEnd"/>
      <w:r>
        <w:t xml:space="preserve"> pro rok 2023.</w:t>
      </w:r>
    </w:p>
    <w:p w:rsidR="00076788" w:rsidRDefault="00076788">
      <w:pPr>
        <w:pStyle w:val="Zkladntext"/>
        <w:shd w:val="clear" w:color="auto" w:fill="auto"/>
        <w:spacing w:after="260" w:line="233" w:lineRule="auto"/>
        <w:ind w:left="200" w:firstLine="20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7"/>
        <w:gridCol w:w="1987"/>
      </w:tblGrid>
      <w:tr w:rsidR="00076788" w:rsidTr="0062361A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788" w:rsidRDefault="00076788" w:rsidP="0062361A">
            <w:pPr>
              <w:pStyle w:val="Other0"/>
              <w:shd w:val="clear" w:color="auto" w:fill="auto"/>
              <w:spacing w:after="0"/>
            </w:pPr>
            <w:r>
              <w:t>Kontrolní činnost v chovech. Cestovné 1570 km po 10 Kč. Mzda 85 hodin po 600 Kč.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788" w:rsidRDefault="00076788" w:rsidP="0062361A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66.700 Kč</w:t>
            </w:r>
          </w:p>
        </w:tc>
      </w:tr>
      <w:tr w:rsidR="00076788" w:rsidTr="0062361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788" w:rsidRDefault="00076788" w:rsidP="0062361A">
            <w:pPr>
              <w:pStyle w:val="Other0"/>
              <w:shd w:val="clear" w:color="auto" w:fill="auto"/>
              <w:spacing w:after="0" w:line="259" w:lineRule="auto"/>
            </w:pPr>
            <w:r>
              <w:t>Průběžné vedení databáze osob registrovaných v NP. Mzda 8 hodin po 600 Kč.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788" w:rsidRDefault="00076788" w:rsidP="0062361A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4.800 Kč</w:t>
            </w:r>
          </w:p>
        </w:tc>
      </w:tr>
      <w:tr w:rsidR="00076788" w:rsidTr="0062361A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788" w:rsidRDefault="00076788" w:rsidP="0062361A">
            <w:pPr>
              <w:pStyle w:val="Other0"/>
              <w:shd w:val="clear" w:color="auto" w:fill="auto"/>
              <w:spacing w:after="0" w:line="254" w:lineRule="auto"/>
            </w:pPr>
            <w:r>
              <w:t>Zpracování souhrnné žádosti a administrace dotací. Mzda 20 hodin po 600 Kč.</w:t>
            </w:r>
          </w:p>
          <w:p w:rsidR="00076788" w:rsidRDefault="00076788" w:rsidP="0062361A">
            <w:pPr>
              <w:pStyle w:val="Other0"/>
              <w:shd w:val="clear" w:color="auto" w:fill="auto"/>
              <w:spacing w:after="0" w:line="254" w:lineRule="auto"/>
            </w:pPr>
            <w:r>
              <w:t>Příspěvek na dotační agendu</w:t>
            </w:r>
          </w:p>
          <w:p w:rsidR="00076788" w:rsidRDefault="00076788" w:rsidP="0062361A">
            <w:pPr>
              <w:pStyle w:val="Other0"/>
              <w:shd w:val="clear" w:color="auto" w:fill="auto"/>
              <w:spacing w:after="0" w:line="254" w:lineRule="auto"/>
            </w:pPr>
            <w:r>
              <w:t>(telefony, poštovné, bankovní převody) 1.500 Kč.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788" w:rsidRDefault="00076788" w:rsidP="0062361A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13.500 Kč</w:t>
            </w:r>
          </w:p>
        </w:tc>
      </w:tr>
      <w:tr w:rsidR="00076788" w:rsidTr="0062361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788" w:rsidRDefault="00076788" w:rsidP="0062361A">
            <w:pPr>
              <w:pStyle w:val="Other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 předpokládané náklady včetně DPH.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788" w:rsidRDefault="00076788" w:rsidP="0062361A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85. 000 Kč</w:t>
            </w:r>
          </w:p>
        </w:tc>
      </w:tr>
    </w:tbl>
    <w:p w:rsidR="00076788" w:rsidRDefault="00076788">
      <w:pPr>
        <w:pStyle w:val="Zkladntext"/>
        <w:shd w:val="clear" w:color="auto" w:fill="auto"/>
        <w:spacing w:after="260" w:line="233" w:lineRule="auto"/>
        <w:ind w:left="200" w:firstLine="20"/>
      </w:pPr>
    </w:p>
    <w:p w:rsidR="00076788" w:rsidRDefault="00076788">
      <w:pPr>
        <w:pStyle w:val="Zkladntext"/>
        <w:shd w:val="clear" w:color="auto" w:fill="auto"/>
        <w:spacing w:after="260" w:line="233" w:lineRule="auto"/>
        <w:ind w:left="200" w:firstLine="20"/>
      </w:pPr>
      <w:r>
        <w:rPr>
          <w:noProof/>
        </w:rPr>
        <mc:AlternateContent>
          <mc:Choice Requires="wps">
            <w:drawing>
              <wp:anchor distT="520700" distB="1212850" distL="0" distR="0" simplePos="0" relativeHeight="125829384" behindDoc="0" locked="0" layoutInCell="1" allowOverlap="1">
                <wp:simplePos x="0" y="0"/>
                <wp:positionH relativeFrom="page">
                  <wp:posOffset>6569075</wp:posOffset>
                </wp:positionH>
                <wp:positionV relativeFrom="paragraph">
                  <wp:posOffset>794385</wp:posOffset>
                </wp:positionV>
                <wp:extent cx="774065" cy="2133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6C2" w:rsidRDefault="000216C2">
                            <w:pPr>
                              <w:pStyle w:val="Heading3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517.25pt;margin-top:62.55pt;width:60.95pt;height:16.8pt;z-index:125829384;visibility:visible;mso-wrap-style:none;mso-wrap-distance-left:0;mso-wrap-distance-top:41pt;mso-wrap-distance-right:0;mso-wrap-distance-bottom:9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" filled="f" stroked="f">
                <v:textbox inset="0,0,0,0">
                  <w:txbxContent>
                    <w:p w:rsidR="000216C2" w:rsidRDefault="000216C2">
                      <w:pPr>
                        <w:pStyle w:val="Heading3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16C2" w:rsidRDefault="009844C8">
      <w:pPr>
        <w:spacing w:line="1" w:lineRule="exact"/>
      </w:pPr>
      <w:r>
        <w:rPr>
          <w:noProof/>
        </w:rPr>
        <mc:AlternateContent>
          <mc:Choice Requires="wps">
            <w:drawing>
              <wp:anchor distT="444500" distB="1331595" distL="0" distR="0" simplePos="0" relativeHeight="125829382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444500</wp:posOffset>
                </wp:positionV>
                <wp:extent cx="777240" cy="1708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704" w:rsidRDefault="00085704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</w:p>
                          <w:p w:rsidR="00085704" w:rsidRDefault="00085704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</w:p>
                          <w:p w:rsidR="000216C2" w:rsidRDefault="009844C8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63.85pt;margin-top:35pt;width:61.2pt;height:13.45pt;z-index:125829382;visibility:visible;mso-wrap-style:none;mso-wrap-distance-left:0;mso-wrap-distance-top:35pt;mso-wrap-distance-right:0;mso-wrap-distance-bottom:10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" filled="f" stroked="f">
                <v:textbox inset="0,0,0,0">
                  <w:txbxContent>
                    <w:p w:rsidR="00085704" w:rsidRDefault="00085704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</w:p>
                    <w:p w:rsidR="00085704" w:rsidRDefault="00085704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</w:p>
                    <w:p w:rsidR="000216C2" w:rsidRDefault="009844C8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V Praze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paragraph">
                  <wp:posOffset>779780</wp:posOffset>
                </wp:positionV>
                <wp:extent cx="694690" cy="20129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6C2" w:rsidRDefault="009844C8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Za VÚŽV: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margin-left:63.65pt;margin-top:61.4pt;width:54.7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" filled="f" stroked="f">
                <v:textbox inset="0,0,0,0">
                  <w:txbxContent>
                    <w:p w:rsidR="000216C2" w:rsidRDefault="009844C8">
                      <w:pPr>
                        <w:pStyle w:val="Picturecaption0"/>
                        <w:shd w:val="clear" w:color="auto" w:fill="auto"/>
                      </w:pPr>
                      <w:r>
                        <w:t>Za VÚŽV: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1733550</wp:posOffset>
                </wp:positionV>
                <wp:extent cx="1350010" cy="19812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6C2" w:rsidRDefault="009844C8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ředitel VÚŽV, v. v.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63.15pt;margin-top:136.5pt;width:106.3pt;height:15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" filled="f" stroked="f">
                <v:textbox inset="0,0,0,0">
                  <w:txbxContent>
                    <w:p w:rsidR="000216C2" w:rsidRDefault="009844C8">
                      <w:pPr>
                        <w:pStyle w:val="Picturecaption0"/>
                        <w:shd w:val="clear" w:color="auto" w:fill="auto"/>
                      </w:pPr>
                      <w:r>
                        <w:t>ředitel VÚŽV, v. v. 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4243070</wp:posOffset>
                </wp:positionH>
                <wp:positionV relativeFrom="paragraph">
                  <wp:posOffset>755650</wp:posOffset>
                </wp:positionV>
                <wp:extent cx="1036320" cy="23749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6C2" w:rsidRDefault="009844C8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 xml:space="preserve">Za Spolek: </w:t>
                            </w:r>
                            <w:r>
                              <w:rPr>
                                <w:i/>
                                <w:iCs/>
                                <w:color w:val="616183"/>
                              </w:rPr>
                              <w:t>2- 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2" type="#_x0000_t202" style="position:absolute;margin-left:334.1pt;margin-top:59.5pt;width:81.6pt;height:18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" filled="f" stroked="f">
                <v:textbox inset="0,0,0,0">
                  <w:txbxContent>
                    <w:p w:rsidR="000216C2" w:rsidRDefault="009844C8">
                      <w:pPr>
                        <w:pStyle w:val="Picturecaption0"/>
                        <w:shd w:val="clear" w:color="auto" w:fill="auto"/>
                      </w:pPr>
                      <w:r>
                        <w:t xml:space="preserve">Za Spolek: </w:t>
                      </w:r>
                      <w:r>
                        <w:rPr>
                          <w:i/>
                          <w:iCs/>
                          <w:color w:val="616183"/>
                        </w:rPr>
                        <w:t>2-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5532755</wp:posOffset>
                </wp:positionH>
                <wp:positionV relativeFrom="paragraph">
                  <wp:posOffset>1483995</wp:posOffset>
                </wp:positionV>
                <wp:extent cx="557530" cy="45720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21619A" w:rsidRDefault="0021619A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3" type="#_x0000_t202" style="position:absolute;margin-left:435.65pt;margin-top:116.85pt;width:43.9pt;height:3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" filled="f" stroked="f">
                <v:textbox inset="0,0,0,0">
                  <w:txbxContent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  <w:p w:rsidR="0021619A" w:rsidRDefault="0021619A">
                      <w:pPr>
                        <w:pStyle w:val="Picturecaption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1737360</wp:posOffset>
                </wp:positionV>
                <wp:extent cx="1286510" cy="21018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6C2" w:rsidRDefault="009844C8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ředitel Rybářského 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4" type="#_x0000_t202" style="position:absolute;margin-left:310.6pt;margin-top:136.8pt;width:101.3pt;height:16.5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" filled="f" stroked="f">
                <v:textbox inset="0,0,0,0">
                  <w:txbxContent>
                    <w:p w:rsidR="000216C2" w:rsidRDefault="009844C8">
                      <w:pPr>
                        <w:pStyle w:val="Picturecaption0"/>
                        <w:shd w:val="clear" w:color="auto" w:fill="auto"/>
                      </w:pPr>
                      <w:r>
                        <w:t>ředitel Rybářského 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43085" w:rsidRDefault="00943085">
      <w:pPr>
        <w:pStyle w:val="Bodytext40"/>
        <w:shd w:val="clear" w:color="auto" w:fill="auto"/>
      </w:pPr>
    </w:p>
    <w:p w:rsidR="00943085" w:rsidRPr="00943085" w:rsidRDefault="00943085" w:rsidP="00943085"/>
    <w:p w:rsidR="00943085" w:rsidRPr="00943085" w:rsidRDefault="00943085" w:rsidP="00943085"/>
    <w:p w:rsidR="00943085" w:rsidRPr="00943085" w:rsidRDefault="00943085" w:rsidP="00943085"/>
    <w:p w:rsidR="00943085" w:rsidRPr="00943085" w:rsidRDefault="00943085" w:rsidP="00943085"/>
    <w:p w:rsidR="00943085" w:rsidRPr="00943085" w:rsidRDefault="00943085" w:rsidP="00943085"/>
    <w:p w:rsidR="00943085" w:rsidRPr="00943085" w:rsidRDefault="00943085" w:rsidP="00943085"/>
    <w:p w:rsidR="00943085" w:rsidRPr="00943085" w:rsidRDefault="00943085" w:rsidP="00943085"/>
    <w:p w:rsidR="00943085" w:rsidRPr="00943085" w:rsidRDefault="00943085" w:rsidP="00943085"/>
    <w:p w:rsidR="00943085" w:rsidRDefault="00943085">
      <w:pPr>
        <w:pStyle w:val="Bodytext40"/>
        <w:shd w:val="clear" w:color="auto" w:fill="auto"/>
      </w:pPr>
    </w:p>
    <w:p w:rsidR="00943085" w:rsidRDefault="00943085">
      <w:pPr>
        <w:pStyle w:val="Bodytext40"/>
        <w:shd w:val="clear" w:color="auto" w:fill="auto"/>
      </w:pPr>
    </w:p>
    <w:p w:rsidR="00943085" w:rsidRDefault="00943085">
      <w:pPr>
        <w:pStyle w:val="Bodytext40"/>
        <w:shd w:val="clear" w:color="auto" w:fill="auto"/>
      </w:pPr>
    </w:p>
    <w:p w:rsidR="00943085" w:rsidRDefault="00943085">
      <w:pPr>
        <w:pStyle w:val="Bodytext40"/>
        <w:shd w:val="clear" w:color="auto" w:fill="auto"/>
      </w:pPr>
    </w:p>
    <w:p w:rsidR="00076788" w:rsidRDefault="00076788">
      <w:pPr>
        <w:pStyle w:val="Bodytext40"/>
        <w:shd w:val="clear" w:color="auto" w:fill="auto"/>
      </w:pPr>
    </w:p>
    <w:p w:rsidR="00076788" w:rsidRDefault="00076788">
      <w:pPr>
        <w:pStyle w:val="Bodytext40"/>
        <w:shd w:val="clear" w:color="auto" w:fill="auto"/>
      </w:pPr>
    </w:p>
    <w:p w:rsidR="00943085" w:rsidRDefault="00943085">
      <w:pPr>
        <w:pStyle w:val="Bodytext40"/>
        <w:shd w:val="clear" w:color="auto" w:fill="auto"/>
      </w:pPr>
    </w:p>
    <w:p w:rsidR="00943085" w:rsidRDefault="00943085">
      <w:pPr>
        <w:pStyle w:val="Bodytext40"/>
        <w:shd w:val="clear" w:color="auto" w:fill="auto"/>
      </w:pPr>
    </w:p>
    <w:p w:rsidR="00943085" w:rsidRDefault="00943085">
      <w:pPr>
        <w:pStyle w:val="Bodytext40"/>
        <w:shd w:val="clear" w:color="auto" w:fill="auto"/>
      </w:pPr>
    </w:p>
    <w:p w:rsidR="00943085" w:rsidRDefault="00943085">
      <w:pPr>
        <w:pStyle w:val="Bodytext40"/>
        <w:shd w:val="clear" w:color="auto" w:fill="auto"/>
      </w:pPr>
    </w:p>
    <w:sectPr w:rsidR="00943085">
      <w:pgSz w:w="11900" w:h="16840"/>
      <w:pgMar w:top="392" w:right="374" w:bottom="6379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844C8">
      <w:r>
        <w:separator/>
      </w:r>
    </w:p>
  </w:endnote>
  <w:endnote w:type="continuationSeparator" w:id="0">
    <w:p w:rsidR="00000000" w:rsidRDefault="0098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6C2" w:rsidRDefault="000216C2"/>
  </w:footnote>
  <w:footnote w:type="continuationSeparator" w:id="0">
    <w:p w:rsidR="000216C2" w:rsidRDefault="0002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7F30"/>
    <w:multiLevelType w:val="multilevel"/>
    <w:tmpl w:val="4DA663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621B3"/>
    <w:multiLevelType w:val="multilevel"/>
    <w:tmpl w:val="F196C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64697C"/>
    <w:multiLevelType w:val="multilevel"/>
    <w:tmpl w:val="07605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C74E0"/>
    <w:multiLevelType w:val="multilevel"/>
    <w:tmpl w:val="213C4F0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56FA0"/>
    <w:multiLevelType w:val="multilevel"/>
    <w:tmpl w:val="236AF1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22EA3"/>
    <w:multiLevelType w:val="multilevel"/>
    <w:tmpl w:val="D6A407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5E6C3B"/>
    <w:multiLevelType w:val="multilevel"/>
    <w:tmpl w:val="B36A5E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E94C19"/>
    <w:multiLevelType w:val="multilevel"/>
    <w:tmpl w:val="2F10F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391F11"/>
    <w:multiLevelType w:val="multilevel"/>
    <w:tmpl w:val="1250E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2616A3"/>
    <w:multiLevelType w:val="multilevel"/>
    <w:tmpl w:val="453468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C446B6"/>
    <w:multiLevelType w:val="multilevel"/>
    <w:tmpl w:val="03148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9E345D"/>
    <w:multiLevelType w:val="multilevel"/>
    <w:tmpl w:val="30E65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F234C1"/>
    <w:multiLevelType w:val="multilevel"/>
    <w:tmpl w:val="3BB60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8D3F4A"/>
    <w:multiLevelType w:val="multilevel"/>
    <w:tmpl w:val="50E85D1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C2"/>
    <w:rsid w:val="000216C2"/>
    <w:rsid w:val="00076788"/>
    <w:rsid w:val="00085704"/>
    <w:rsid w:val="0021619A"/>
    <w:rsid w:val="003C46CF"/>
    <w:rsid w:val="00943085"/>
    <w:rsid w:val="009844C8"/>
    <w:rsid w:val="00D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1BE4"/>
  <w15:docId w15:val="{FE97191C-D0C9-4510-A1B1-DF1FFA23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6183"/>
      <w:sz w:val="58"/>
      <w:szCs w:val="58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6183"/>
      <w:sz w:val="58"/>
      <w:szCs w:val="58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999487"/>
      <w:sz w:val="8"/>
      <w:szCs w:val="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74AFCC"/>
      <w:sz w:val="18"/>
      <w:szCs w:val="18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jc w:val="right"/>
    </w:pPr>
    <w:rPr>
      <w:rFonts w:ascii="Arial" w:eastAsia="Arial" w:hAnsi="Arial" w:cs="Arial"/>
      <w:b/>
      <w:bCs/>
      <w:w w:val="70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02" w:lineRule="auto"/>
      <w:outlineLvl w:val="0"/>
    </w:pPr>
    <w:rPr>
      <w:rFonts w:ascii="Times New Roman" w:eastAsia="Times New Roman" w:hAnsi="Times New Roman" w:cs="Times New Roman"/>
      <w:i/>
      <w:iCs/>
      <w:color w:val="616183"/>
      <w:sz w:val="58"/>
      <w:szCs w:val="5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80" w:lineRule="auto"/>
      <w:ind w:hanging="420"/>
      <w:outlineLvl w:val="1"/>
    </w:pPr>
    <w:rPr>
      <w:rFonts w:ascii="Times New Roman" w:eastAsia="Times New Roman" w:hAnsi="Times New Roman" w:cs="Times New Roman"/>
      <w:i/>
      <w:iCs/>
      <w:color w:val="616183"/>
      <w:sz w:val="58"/>
      <w:szCs w:val="5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18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0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Arial" w:eastAsia="Arial" w:hAnsi="Arial" w:cs="Arial"/>
      <w:color w:val="999487"/>
      <w:sz w:val="8"/>
      <w:szCs w:val="8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Arial" w:eastAsia="Arial" w:hAnsi="Arial" w:cs="Arial"/>
      <w:w w:val="60"/>
      <w:sz w:val="26"/>
      <w:szCs w:val="2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" w:eastAsia="Arial" w:hAnsi="Arial" w:cs="Arial"/>
      <w:color w:val="74AFC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enetickezdroje.cz/publik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Senetová Eva</dc:creator>
  <cp:lastModifiedBy>Senetová Eva</cp:lastModifiedBy>
  <cp:revision>2</cp:revision>
  <dcterms:created xsi:type="dcterms:W3CDTF">2023-08-23T13:09:00Z</dcterms:created>
  <dcterms:modified xsi:type="dcterms:W3CDTF">2023-08-23T13:09:00Z</dcterms:modified>
</cp:coreProperties>
</file>