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078" w:x="506" w:y="167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  <w:u w:val="single"/>
        </w:rPr>
        <w:t>Fakturační</w:t>
      </w:r>
      <w:r>
        <w:rPr>
          <w:rFonts w:ascii="Calibri"/>
          <w:b w:val="on"/>
          <w:color w:val="000000"/>
          <w:spacing w:val="-1"/>
          <w:sz w:val="24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4"/>
          <w:u w:val="single"/>
        </w:rPr>
        <w:t>adresa</w:t>
      </w:r>
      <w:r>
        <w:rPr>
          <w:rFonts w:ascii="Calibri"/>
          <w:b w:val="on"/>
          <w:color w:val="000000"/>
          <w:spacing w:val="0"/>
          <w:sz w:val="24"/>
        </w:rPr>
        <w:t>: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2218" w:x="9074" w:y="167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  <w:u w:val="single"/>
        </w:rPr>
      </w:pPr>
      <w:r>
        <w:rPr>
          <w:rFonts w:ascii="Calibri"/>
          <w:b w:val="on"/>
          <w:color w:val="000000"/>
          <w:spacing w:val="0"/>
          <w:sz w:val="24"/>
          <w:u w:val="single"/>
        </w:rPr>
        <w:t>Adresa</w:t>
      </w:r>
      <w:r>
        <w:rPr>
          <w:rFonts w:ascii="Calibri"/>
          <w:b w:val="on"/>
          <w:color w:val="000000"/>
          <w:spacing w:val="0"/>
          <w:sz w:val="24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4"/>
          <w:u w:val="single"/>
        </w:rPr>
        <w:t>provozovny:</w:t>
      </w:r>
      <w:r>
        <w:rPr>
          <w:rFonts w:ascii="Calibri"/>
          <w:b w:val="on"/>
          <w:color w:val="000000"/>
          <w:spacing w:val="0"/>
          <w:sz w:val="24"/>
          <w:u w:val="single"/>
        </w:rPr>
      </w:r>
    </w:p>
    <w:p>
      <w:pPr>
        <w:pStyle w:val="Normal"/>
        <w:framePr w:w="1605" w:x="506" w:y="202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Nové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sady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988/2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818" w:x="9472" w:y="202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Podnásepní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457/1b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229" w:x="506" w:y="2264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Brno,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60200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274" w:x="10000" w:y="2264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Brno,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602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00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438" w:x="506" w:y="2564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IČO: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136</w:t>
      </w:r>
      <w:r>
        <w:rPr>
          <w:rFonts w:ascii="Calibri"/>
          <w:color w:val="000000"/>
          <w:spacing w:val="0"/>
          <w:sz w:val="20"/>
        </w:rPr>
        <w:t>93336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698" w:x="506" w:y="2864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DIČ: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CZ136</w:t>
      </w:r>
      <w:r>
        <w:rPr>
          <w:rFonts w:ascii="Calibri"/>
          <w:color w:val="000000"/>
          <w:spacing w:val="0"/>
          <w:sz w:val="20"/>
        </w:rPr>
        <w:t>93336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698" w:x="506" w:y="2864"/>
        <w:widowControl w:val="off"/>
        <w:autoSpaceDE w:val="off"/>
        <w:autoSpaceDN w:val="off"/>
        <w:spacing w:before="2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Mobil: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775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123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886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698" w:x="506" w:y="2864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email</w:t>
      </w:r>
      <w:r>
        <w:fldChar w:fldCharType="begin"/>
      </w:r>
      <w:r>
        <w:instrText> HYPERLINK "mailto:nestronic@nestronic.cz" </w:instrText>
      </w:r>
      <w:r>
        <w:fldChar w:fldCharType="separate"/>
      </w:r>
      <w:r>
        <w:rPr>
          <w:rFonts w:ascii="Calibri"/>
          <w:color w:val="000000"/>
          <w:spacing w:val="0"/>
          <w:sz w:val="20"/>
        </w:rPr>
        <w:t>:</w:t>
      </w:r>
      <w:r>
        <w:fldChar w:fldCharType="end"/>
      </w:r>
      <w:r>
        <w:fldChar w:fldCharType="begin"/>
      </w:r>
      <w:r>
        <w:instrText> HYPERLINK "mailto:nestronic@nestronic.cz" </w:instrText>
      </w:r>
      <w:r>
        <w:fldChar w:fldCharType="separate"/>
      </w:r>
      <w:r>
        <w:rPr>
          <w:rFonts w:ascii="Calibri"/>
          <w:color w:val="000000"/>
          <w:spacing w:val="0"/>
          <w:sz w:val="20"/>
        </w:rPr>
        <w:t xml:space="preserve"> </w:t>
      </w:r>
      <w:r>
        <w:fldChar w:fldCharType="end"/>
      </w:r>
      <w:r>
        <w:fldChar w:fldCharType="begin"/>
      </w:r>
      <w:r>
        <w:instrText> HYPERLINK "mailto:nestronic@nestronic.cz" </w:instrText>
      </w:r>
      <w:r>
        <w:fldChar w:fldCharType="separate"/>
      </w:r>
      <w:r>
        <w:rPr>
          <w:rFonts w:ascii="Calibri"/>
          <w:color w:val="000000"/>
          <w:spacing w:val="0"/>
          <w:sz w:val="20"/>
        </w:rPr>
        <w:t>nestronic@nestronic.cz</w:t>
      </w:r>
      <w:r>
        <w:fldChar w:fldCharType="end"/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564" w:x="506" w:y="3963"/>
        <w:widowControl w:val="off"/>
        <w:autoSpaceDE w:val="off"/>
        <w:autoSpaceDN w:val="off"/>
        <w:spacing w:before="0" w:after="0" w:line="317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-1"/>
          <w:sz w:val="26"/>
          <w:u w:val="single"/>
        </w:rPr>
        <w:t>Věc</w:t>
      </w:r>
      <w:r>
        <w:rPr>
          <w:rFonts w:ascii="Calibri"/>
          <w:color w:val="000000"/>
          <w:spacing w:val="0"/>
          <w:sz w:val="24"/>
        </w:rPr>
        <w:t>: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CENOVÁ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NABÍDKA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564" w:x="506" w:y="3963"/>
        <w:widowControl w:val="off"/>
        <w:autoSpaceDE w:val="off"/>
        <w:autoSpaceDN w:val="off"/>
        <w:spacing w:before="48" w:after="0" w:line="317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b w:val="on"/>
          <w:color w:val="000000"/>
          <w:spacing w:val="0"/>
          <w:sz w:val="26"/>
          <w:u w:val="single"/>
        </w:rPr>
        <w:t>Zadavatel</w:t>
      </w:r>
      <w:r>
        <w:rPr>
          <w:rFonts w:ascii="Calibri"/>
          <w:color w:val="000000"/>
          <w:spacing w:val="0"/>
          <w:sz w:val="26"/>
        </w:rPr>
        <w:t>:</w:t>
      </w:r>
      <w:r>
        <w:rPr>
          <w:rFonts w:ascii="Calibri"/>
          <w:color w:val="000000"/>
          <w:spacing w:val="-1"/>
          <w:sz w:val="26"/>
        </w:rPr>
        <w:t xml:space="preserve"> </w:t>
      </w:r>
      <w:r>
        <w:rPr>
          <w:rFonts w:ascii="Calibri" w:hAnsi="Calibri" w:cs="Calibri"/>
          <w:color w:val="000000"/>
          <w:spacing w:val="0"/>
          <w:sz w:val="26"/>
        </w:rPr>
        <w:t>ZŠ</w:t>
      </w:r>
      <w:r>
        <w:rPr>
          <w:rFonts w:ascii="Calibri"/>
          <w:color w:val="000000"/>
          <w:spacing w:val="-1"/>
          <w:sz w:val="26"/>
        </w:rPr>
        <w:t xml:space="preserve"> </w:t>
      </w:r>
      <w:r>
        <w:rPr>
          <w:rFonts w:ascii="Calibri" w:hAnsi="Calibri" w:cs="Calibri"/>
          <w:color w:val="000000"/>
          <w:spacing w:val="0"/>
          <w:sz w:val="26"/>
        </w:rPr>
        <w:t>ŘEHOŘOVA,</w:t>
      </w:r>
      <w:r>
        <w:rPr>
          <w:rFonts w:ascii="Calibri"/>
          <w:color w:val="000000"/>
          <w:spacing w:val="1"/>
          <w:sz w:val="26"/>
        </w:rPr>
        <w:t xml:space="preserve"> </w:t>
      </w:r>
      <w:r>
        <w:rPr>
          <w:rFonts w:ascii="Calibri"/>
          <w:color w:val="000000"/>
          <w:spacing w:val="0"/>
          <w:sz w:val="26"/>
        </w:rPr>
        <w:t>Brno</w:t>
      </w:r>
      <w:r>
        <w:rPr>
          <w:rFonts w:ascii="Calibri"/>
          <w:color w:val="000000"/>
          <w:spacing w:val="0"/>
          <w:sz w:val="26"/>
        </w:rPr>
      </w:r>
    </w:p>
    <w:p>
      <w:pPr>
        <w:pStyle w:val="Normal"/>
        <w:framePr w:w="1483" w:x="6421" w:y="525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cena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bez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DPH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687" w:x="9355" w:y="529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cena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s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DPH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21%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23" w:x="2480" w:y="5628"/>
        <w:widowControl w:val="off"/>
        <w:autoSpaceDE w:val="off"/>
        <w:autoSpaceDN w:val="off"/>
        <w:spacing w:before="0" w:after="0" w:line="31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6"/>
        </w:rPr>
      </w:pPr>
      <w:r>
        <w:rPr>
          <w:rFonts w:ascii="Calibri"/>
          <w:b w:val="on"/>
          <w:color w:val="000000"/>
          <w:spacing w:val="0"/>
          <w:sz w:val="26"/>
        </w:rPr>
        <w:t>Popis</w:t>
      </w:r>
      <w:r>
        <w:rPr>
          <w:rFonts w:ascii="Calibri"/>
          <w:b w:val="on"/>
          <w:color w:val="000000"/>
          <w:spacing w:val="0"/>
          <w:sz w:val="26"/>
        </w:rPr>
      </w:r>
    </w:p>
    <w:p>
      <w:pPr>
        <w:pStyle w:val="Normal"/>
        <w:framePr w:w="468" w:x="5425" w:y="5628"/>
        <w:widowControl w:val="off"/>
        <w:autoSpaceDE w:val="off"/>
        <w:autoSpaceDN w:val="off"/>
        <w:spacing w:before="0" w:after="0" w:line="31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6"/>
        </w:rPr>
      </w:pPr>
      <w:r>
        <w:rPr>
          <w:rFonts w:ascii="Calibri"/>
          <w:b w:val="on"/>
          <w:color w:val="000000"/>
          <w:spacing w:val="0"/>
          <w:sz w:val="26"/>
        </w:rPr>
        <w:t>ks</w:t>
      </w:r>
      <w:r>
        <w:rPr>
          <w:rFonts w:ascii="Calibri"/>
          <w:b w:val="on"/>
          <w:color w:val="000000"/>
          <w:spacing w:val="0"/>
          <w:sz w:val="26"/>
        </w:rPr>
      </w:r>
    </w:p>
    <w:p>
      <w:pPr>
        <w:pStyle w:val="Normal"/>
        <w:framePr w:w="468" w:x="5425" w:y="5628"/>
        <w:widowControl w:val="off"/>
        <w:autoSpaceDE w:val="off"/>
        <w:autoSpaceDN w:val="off"/>
        <w:spacing w:before="82" w:after="0" w:line="243" w:lineRule="exact"/>
        <w:ind w:left="65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2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600" w:x="6349" w:y="5628"/>
        <w:widowControl w:val="off"/>
        <w:autoSpaceDE w:val="off"/>
        <w:autoSpaceDN w:val="off"/>
        <w:spacing w:before="0" w:after="0" w:line="31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6"/>
        </w:rPr>
      </w:pPr>
      <w:r>
        <w:rPr>
          <w:rFonts w:ascii="Calibri"/>
          <w:b w:val="on"/>
          <w:color w:val="000000"/>
          <w:spacing w:val="0"/>
          <w:sz w:val="26"/>
        </w:rPr>
        <w:t>1ks</w:t>
      </w:r>
      <w:r>
        <w:rPr>
          <w:rFonts w:ascii="Calibri"/>
          <w:b w:val="on"/>
          <w:color w:val="000000"/>
          <w:spacing w:val="0"/>
          <w:sz w:val="26"/>
        </w:rPr>
      </w:r>
    </w:p>
    <w:p>
      <w:pPr>
        <w:pStyle w:val="Normal"/>
        <w:framePr w:w="1037" w:x="7549" w:y="5628"/>
        <w:widowControl w:val="off"/>
        <w:autoSpaceDE w:val="off"/>
        <w:autoSpaceDN w:val="off"/>
        <w:spacing w:before="0" w:after="0" w:line="31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6"/>
        </w:rPr>
      </w:pPr>
      <w:r>
        <w:rPr>
          <w:rFonts w:ascii="Calibri"/>
          <w:b w:val="on"/>
          <w:color w:val="000000"/>
          <w:spacing w:val="0"/>
          <w:sz w:val="26"/>
        </w:rPr>
        <w:t>Celkem</w:t>
      </w:r>
      <w:r>
        <w:rPr>
          <w:rFonts w:ascii="Calibri"/>
          <w:b w:val="on"/>
          <w:color w:val="000000"/>
          <w:spacing w:val="0"/>
          <w:sz w:val="26"/>
        </w:rPr>
      </w:r>
    </w:p>
    <w:p>
      <w:pPr>
        <w:pStyle w:val="Normal"/>
        <w:framePr w:w="600" w:x="9187" w:y="5628"/>
        <w:widowControl w:val="off"/>
        <w:autoSpaceDE w:val="off"/>
        <w:autoSpaceDN w:val="off"/>
        <w:spacing w:before="0" w:after="0" w:line="31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6"/>
        </w:rPr>
      </w:pPr>
      <w:r>
        <w:rPr>
          <w:rFonts w:ascii="Calibri"/>
          <w:b w:val="on"/>
          <w:color w:val="000000"/>
          <w:spacing w:val="0"/>
          <w:sz w:val="26"/>
        </w:rPr>
        <w:t>1ks</w:t>
      </w:r>
      <w:r>
        <w:rPr>
          <w:rFonts w:ascii="Calibri"/>
          <w:b w:val="on"/>
          <w:color w:val="000000"/>
          <w:spacing w:val="0"/>
          <w:sz w:val="26"/>
        </w:rPr>
      </w:r>
    </w:p>
    <w:p>
      <w:pPr>
        <w:pStyle w:val="Normal"/>
        <w:framePr w:w="1277" w:x="10267" w:y="5628"/>
        <w:widowControl w:val="off"/>
        <w:autoSpaceDE w:val="off"/>
        <w:autoSpaceDN w:val="off"/>
        <w:spacing w:before="0" w:after="0" w:line="316" w:lineRule="exact"/>
        <w:ind w:left="120" w:right="0" w:firstLine="0"/>
        <w:jc w:val="left"/>
        <w:rPr>
          <w:rFonts w:ascii="Calibri"/>
          <w:b w:val="on"/>
          <w:color w:val="000000"/>
          <w:spacing w:val="0"/>
          <w:sz w:val="26"/>
        </w:rPr>
      </w:pPr>
      <w:r>
        <w:rPr>
          <w:rFonts w:ascii="Calibri"/>
          <w:b w:val="on"/>
          <w:color w:val="000000"/>
          <w:spacing w:val="0"/>
          <w:sz w:val="26"/>
        </w:rPr>
        <w:t>Celkem</w:t>
      </w:r>
      <w:r>
        <w:rPr>
          <w:rFonts w:ascii="Calibri"/>
          <w:b w:val="on"/>
          <w:color w:val="000000"/>
          <w:spacing w:val="0"/>
          <w:sz w:val="26"/>
        </w:rPr>
      </w:r>
    </w:p>
    <w:p>
      <w:pPr>
        <w:pStyle w:val="Normal"/>
        <w:framePr w:w="1277" w:x="10267" w:y="5628"/>
        <w:widowControl w:val="off"/>
        <w:autoSpaceDE w:val="off"/>
        <w:autoSpaceDN w:val="off"/>
        <w:spacing w:before="82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14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471,60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2"/>
          <w:sz w:val="20"/>
        </w:rPr>
        <w:t>Kč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277" w:x="10267" w:y="5628"/>
        <w:widowControl w:val="off"/>
        <w:autoSpaceDE w:val="off"/>
        <w:autoSpaceDN w:val="off"/>
        <w:spacing w:before="102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55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248,60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2"/>
          <w:sz w:val="20"/>
        </w:rPr>
        <w:t>Kč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277" w:x="10267" w:y="5628"/>
        <w:widowControl w:val="off"/>
        <w:autoSpaceDE w:val="off"/>
        <w:autoSpaceDN w:val="off"/>
        <w:spacing w:before="102" w:after="0" w:line="243" w:lineRule="exact"/>
        <w:ind w:left="5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6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485,60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Kč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277" w:x="10267" w:y="5628"/>
        <w:widowControl w:val="off"/>
        <w:autoSpaceDE w:val="off"/>
        <w:autoSpaceDN w:val="off"/>
        <w:spacing w:before="102" w:after="0" w:line="243" w:lineRule="exact"/>
        <w:ind w:left="5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6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606,60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Kč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1" w:x="401" w:y="6026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2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183" w:x="502" w:y="6026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dv.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skříň,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2x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police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900x540x900mm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174" w:x="6061" w:y="6026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5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980,00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Kč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174" w:x="6061" w:y="6026"/>
        <w:widowControl w:val="off"/>
        <w:autoSpaceDE w:val="off"/>
        <w:autoSpaceDN w:val="off"/>
        <w:spacing w:before="102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7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610,00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Kč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174" w:x="6061" w:y="6026"/>
        <w:widowControl w:val="off"/>
        <w:autoSpaceDE w:val="off"/>
        <w:autoSpaceDN w:val="off"/>
        <w:spacing w:before="102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5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360,00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Kč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174" w:x="6061" w:y="6026"/>
        <w:widowControl w:val="off"/>
        <w:autoSpaceDE w:val="off"/>
        <w:autoSpaceDN w:val="off"/>
        <w:spacing w:before="102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2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730,00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Kč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277" w:x="7429" w:y="6026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11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960,00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2"/>
          <w:sz w:val="20"/>
        </w:rPr>
        <w:t>Kč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277" w:x="7429" w:y="6026"/>
        <w:widowControl w:val="off"/>
        <w:autoSpaceDE w:val="off"/>
        <w:autoSpaceDN w:val="off"/>
        <w:spacing w:before="102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45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660,00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2"/>
          <w:sz w:val="20"/>
        </w:rPr>
        <w:t>Kč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277" w:x="7429" w:y="6026"/>
        <w:widowControl w:val="off"/>
        <w:autoSpaceDE w:val="off"/>
        <w:autoSpaceDN w:val="off"/>
        <w:spacing w:before="102" w:after="0" w:line="243" w:lineRule="exact"/>
        <w:ind w:left="5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5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360,00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Kč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277" w:x="7429" w:y="6026"/>
        <w:widowControl w:val="off"/>
        <w:autoSpaceDE w:val="off"/>
        <w:autoSpaceDN w:val="off"/>
        <w:spacing w:before="102" w:after="0" w:line="243" w:lineRule="exact"/>
        <w:ind w:left="5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5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460,00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Kč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174" w:x="8899" w:y="6026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7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235,80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Kč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174" w:x="8899" w:y="6026"/>
        <w:widowControl w:val="off"/>
        <w:autoSpaceDE w:val="off"/>
        <w:autoSpaceDN w:val="off"/>
        <w:spacing w:before="102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9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208,10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Kč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174" w:x="8899" w:y="6026"/>
        <w:widowControl w:val="off"/>
        <w:autoSpaceDE w:val="off"/>
        <w:autoSpaceDN w:val="off"/>
        <w:spacing w:before="102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6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485,60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Kč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174" w:x="8899" w:y="6026"/>
        <w:widowControl w:val="off"/>
        <w:autoSpaceDE w:val="off"/>
        <w:autoSpaceDN w:val="off"/>
        <w:spacing w:before="102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3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303,30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Kč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1" w:x="401" w:y="637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4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828" w:x="502" w:y="637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-</w:t>
      </w:r>
      <w:r>
        <w:rPr>
          <w:rFonts w:ascii="Calibri" w:hAnsi="Calibri" w:cs="Calibri"/>
          <w:color w:val="000000"/>
          <w:spacing w:val="0"/>
          <w:sz w:val="20"/>
        </w:rPr>
        <w:t>zásuvková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skříň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450x450x900mm,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plné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dno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1" w:x="5490" w:y="637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6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4469" w:x="401" w:y="6717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skříň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otevřená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dělená,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4x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police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1350x360x1060mm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4469" w:x="401" w:y="6717"/>
        <w:widowControl w:val="off"/>
        <w:autoSpaceDE w:val="off"/>
        <w:autoSpaceDN w:val="off"/>
        <w:spacing w:before="102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krycí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deska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skříněk</w:t>
      </w:r>
      <w:r>
        <w:rPr>
          <w:rFonts w:ascii="Calibri"/>
          <w:color w:val="000000"/>
          <w:spacing w:val="3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se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zarážkou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2250x550mm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1" w:x="5490" w:y="6717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1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1" w:x="5490" w:y="706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2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769" w:x="401" w:y="740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CELKOVÁ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-1"/>
          <w:sz w:val="24"/>
        </w:rPr>
        <w:t>CENA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488" w:x="6616" w:y="740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68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440,00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Kč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488" w:x="9453" w:y="740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82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812,40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Kč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173" w:x="365" w:y="8096"/>
        <w:widowControl w:val="off"/>
        <w:autoSpaceDE w:val="off"/>
        <w:autoSpaceDN w:val="off"/>
        <w:spacing w:before="0" w:after="0" w:line="3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8"/>
        </w:rPr>
      </w:pPr>
      <w:r>
        <w:rPr>
          <w:rFonts w:ascii="Calibri"/>
          <w:b w:val="on"/>
          <w:color w:val="000000"/>
          <w:spacing w:val="0"/>
          <w:sz w:val="28"/>
        </w:rPr>
        <w:t>REKAPITULACE</w:t>
      </w:r>
      <w:r>
        <w:rPr>
          <w:rFonts w:ascii="Calibri"/>
          <w:b w:val="on"/>
          <w:color w:val="000000"/>
          <w:spacing w:val="0"/>
          <w:sz w:val="28"/>
        </w:rPr>
      </w:r>
    </w:p>
    <w:p>
      <w:pPr>
        <w:pStyle w:val="Normal"/>
        <w:framePr w:w="3173" w:x="365" w:y="8096"/>
        <w:widowControl w:val="off"/>
        <w:autoSpaceDE w:val="off"/>
        <w:autoSpaceDN w:val="off"/>
        <w:spacing w:before="40" w:after="0" w:line="316" w:lineRule="exact"/>
        <w:ind w:left="2350" w:right="0" w:firstLine="0"/>
        <w:jc w:val="left"/>
        <w:rPr>
          <w:rFonts w:ascii="Calibri"/>
          <w:b w:val="on"/>
          <w:color w:val="000000"/>
          <w:spacing w:val="0"/>
          <w:sz w:val="26"/>
        </w:rPr>
      </w:pPr>
      <w:r>
        <w:rPr>
          <w:rFonts w:ascii="Calibri"/>
          <w:b w:val="on"/>
          <w:color w:val="000000"/>
          <w:spacing w:val="0"/>
          <w:sz w:val="26"/>
        </w:rPr>
        <w:t>Popis</w:t>
      </w:r>
      <w:r>
        <w:rPr>
          <w:rFonts w:ascii="Calibri"/>
          <w:b w:val="on"/>
          <w:color w:val="000000"/>
          <w:spacing w:val="0"/>
          <w:sz w:val="26"/>
        </w:rPr>
      </w:r>
    </w:p>
    <w:p>
      <w:pPr>
        <w:pStyle w:val="Normal"/>
        <w:framePr w:w="2531" w:x="5970" w:y="8479"/>
        <w:widowControl w:val="off"/>
        <w:autoSpaceDE w:val="off"/>
        <w:autoSpaceDN w:val="off"/>
        <w:spacing w:before="0" w:after="0" w:line="31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6"/>
        </w:rPr>
      </w:pPr>
      <w:r>
        <w:rPr>
          <w:rFonts w:ascii="Calibri"/>
          <w:b w:val="on"/>
          <w:color w:val="000000"/>
          <w:spacing w:val="-1"/>
          <w:sz w:val="26"/>
        </w:rPr>
        <w:t>cena</w:t>
      </w:r>
      <w:r>
        <w:rPr>
          <w:rFonts w:ascii="Calibri"/>
          <w:b w:val="on"/>
          <w:color w:val="000000"/>
          <w:spacing w:val="1"/>
          <w:sz w:val="26"/>
        </w:rPr>
        <w:t xml:space="preserve"> </w:t>
      </w:r>
      <w:r>
        <w:rPr>
          <w:rFonts w:ascii="Calibri"/>
          <w:b w:val="on"/>
          <w:color w:val="000000"/>
          <w:spacing w:val="0"/>
          <w:sz w:val="26"/>
        </w:rPr>
        <w:t>celkem</w:t>
      </w:r>
      <w:r>
        <w:rPr>
          <w:rFonts w:ascii="Calibri"/>
          <w:b w:val="on"/>
          <w:color w:val="000000"/>
          <w:spacing w:val="0"/>
          <w:sz w:val="26"/>
        </w:rPr>
        <w:t xml:space="preserve"> </w:t>
      </w:r>
      <w:r>
        <w:rPr>
          <w:rFonts w:ascii="Calibri"/>
          <w:b w:val="on"/>
          <w:color w:val="000000"/>
          <w:spacing w:val="0"/>
          <w:sz w:val="26"/>
        </w:rPr>
        <w:t>bez</w:t>
      </w:r>
      <w:r>
        <w:rPr>
          <w:rFonts w:ascii="Calibri"/>
          <w:b w:val="on"/>
          <w:color w:val="000000"/>
          <w:spacing w:val="0"/>
          <w:sz w:val="26"/>
        </w:rPr>
        <w:t xml:space="preserve"> </w:t>
      </w:r>
      <w:r>
        <w:rPr>
          <w:rFonts w:ascii="Calibri"/>
          <w:b w:val="on"/>
          <w:color w:val="000000"/>
          <w:spacing w:val="0"/>
          <w:sz w:val="26"/>
        </w:rPr>
        <w:t>DPH</w:t>
      </w:r>
      <w:r>
        <w:rPr>
          <w:rFonts w:ascii="Calibri"/>
          <w:b w:val="on"/>
          <w:color w:val="000000"/>
          <w:spacing w:val="0"/>
          <w:sz w:val="26"/>
        </w:rPr>
      </w:r>
    </w:p>
    <w:p>
      <w:pPr>
        <w:pStyle w:val="Normal"/>
        <w:framePr w:w="2531" w:x="5970" w:y="8479"/>
        <w:widowControl w:val="off"/>
        <w:autoSpaceDE w:val="off"/>
        <w:autoSpaceDN w:val="off"/>
        <w:spacing w:before="75" w:after="0" w:line="243" w:lineRule="exact"/>
        <w:ind w:left="629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68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440,00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2"/>
          <w:sz w:val="20"/>
        </w:rPr>
        <w:t>Kč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777" w:x="8737" w:y="8479"/>
        <w:widowControl w:val="off"/>
        <w:autoSpaceDE w:val="off"/>
        <w:autoSpaceDN w:val="off"/>
        <w:spacing w:before="0" w:after="0" w:line="31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6"/>
        </w:rPr>
      </w:pPr>
      <w:r>
        <w:rPr>
          <w:rFonts w:ascii="Calibri"/>
          <w:b w:val="on"/>
          <w:color w:val="000000"/>
          <w:spacing w:val="-1"/>
          <w:sz w:val="26"/>
        </w:rPr>
        <w:t>cena</w:t>
      </w:r>
      <w:r>
        <w:rPr>
          <w:rFonts w:ascii="Calibri"/>
          <w:b w:val="on"/>
          <w:color w:val="000000"/>
          <w:spacing w:val="1"/>
          <w:sz w:val="26"/>
        </w:rPr>
        <w:t xml:space="preserve"> </w:t>
      </w:r>
      <w:r>
        <w:rPr>
          <w:rFonts w:ascii="Calibri"/>
          <w:b w:val="on"/>
          <w:color w:val="000000"/>
          <w:spacing w:val="0"/>
          <w:sz w:val="26"/>
        </w:rPr>
        <w:t>celkem</w:t>
      </w:r>
      <w:r>
        <w:rPr>
          <w:rFonts w:ascii="Calibri"/>
          <w:b w:val="on"/>
          <w:color w:val="000000"/>
          <w:spacing w:val="0"/>
          <w:sz w:val="26"/>
        </w:rPr>
        <w:t xml:space="preserve"> </w:t>
      </w:r>
      <w:r>
        <w:rPr>
          <w:rFonts w:ascii="Calibri"/>
          <w:b w:val="on"/>
          <w:color w:val="000000"/>
          <w:spacing w:val="0"/>
          <w:sz w:val="26"/>
        </w:rPr>
        <w:t>s</w:t>
      </w:r>
      <w:r>
        <w:rPr>
          <w:rFonts w:ascii="Calibri"/>
          <w:b w:val="on"/>
          <w:color w:val="000000"/>
          <w:spacing w:val="2"/>
          <w:sz w:val="26"/>
        </w:rPr>
        <w:t xml:space="preserve"> </w:t>
      </w:r>
      <w:r>
        <w:rPr>
          <w:rFonts w:ascii="Calibri"/>
          <w:b w:val="on"/>
          <w:color w:val="000000"/>
          <w:spacing w:val="0"/>
          <w:sz w:val="26"/>
        </w:rPr>
        <w:t>DPH</w:t>
      </w:r>
      <w:r>
        <w:rPr>
          <w:rFonts w:ascii="Calibri"/>
          <w:b w:val="on"/>
          <w:color w:val="000000"/>
          <w:spacing w:val="-2"/>
          <w:sz w:val="26"/>
        </w:rPr>
        <w:t xml:space="preserve"> </w:t>
      </w:r>
      <w:r>
        <w:rPr>
          <w:rFonts w:ascii="Calibri"/>
          <w:b w:val="on"/>
          <w:color w:val="000000"/>
          <w:spacing w:val="1"/>
          <w:sz w:val="26"/>
        </w:rPr>
        <w:t>21%</w:t>
      </w:r>
      <w:r>
        <w:rPr>
          <w:rFonts w:ascii="Calibri"/>
          <w:b w:val="on"/>
          <w:color w:val="000000"/>
          <w:spacing w:val="0"/>
          <w:sz w:val="26"/>
        </w:rPr>
      </w:r>
    </w:p>
    <w:p>
      <w:pPr>
        <w:pStyle w:val="Normal"/>
        <w:framePr w:w="2777" w:x="8737" w:y="8479"/>
        <w:widowControl w:val="off"/>
        <w:autoSpaceDE w:val="off"/>
        <w:autoSpaceDN w:val="off"/>
        <w:spacing w:before="75" w:after="0" w:line="243" w:lineRule="exact"/>
        <w:ind w:left="749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82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812,40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2"/>
          <w:sz w:val="20"/>
        </w:rPr>
        <w:t>Kč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894" w:x="365" w:y="887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nábytek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650" w:x="365" w:y="920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doprava,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montáž,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manipulace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826" w:x="6825" w:y="920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0,00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Kč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826" w:x="9712" w:y="920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0,00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Kč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026" w:x="365" w:y="9534"/>
        <w:widowControl w:val="off"/>
        <w:autoSpaceDE w:val="off"/>
        <w:autoSpaceDN w:val="off"/>
        <w:spacing w:before="0" w:after="0" w:line="3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8"/>
        </w:rPr>
      </w:pPr>
      <w:r>
        <w:rPr>
          <w:rFonts w:ascii="Calibri" w:hAnsi="Calibri" w:cs="Calibri"/>
          <w:b w:val="on"/>
          <w:color w:val="ff0000"/>
          <w:spacing w:val="0"/>
          <w:sz w:val="28"/>
        </w:rPr>
        <w:t>CELKOVÁ</w:t>
      </w:r>
      <w:r>
        <w:rPr>
          <w:rFonts w:ascii="Calibri"/>
          <w:b w:val="on"/>
          <w:color w:val="ff0000"/>
          <w:spacing w:val="-1"/>
          <w:sz w:val="28"/>
        </w:rPr>
        <w:t xml:space="preserve"> </w:t>
      </w:r>
      <w:r>
        <w:rPr>
          <w:rFonts w:ascii="Calibri"/>
          <w:b w:val="on"/>
          <w:color w:val="ff0000"/>
          <w:spacing w:val="0"/>
          <w:sz w:val="28"/>
        </w:rPr>
        <w:t>CENA</w:t>
      </w:r>
      <w:r>
        <w:rPr>
          <w:rFonts w:ascii="Calibri"/>
          <w:b w:val="on"/>
          <w:color w:val="000000"/>
          <w:spacing w:val="0"/>
          <w:sz w:val="28"/>
        </w:rPr>
      </w:r>
    </w:p>
    <w:p>
      <w:pPr>
        <w:pStyle w:val="Normal"/>
        <w:framePr w:w="1908" w:x="6282" w:y="9533"/>
        <w:widowControl w:val="off"/>
        <w:autoSpaceDE w:val="off"/>
        <w:autoSpaceDN w:val="off"/>
        <w:spacing w:before="0" w:after="0" w:line="39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32"/>
        </w:rPr>
      </w:pPr>
      <w:r>
        <w:rPr>
          <w:rFonts w:ascii="Calibri"/>
          <w:b w:val="on"/>
          <w:color w:val="ff0000"/>
          <w:spacing w:val="-1"/>
          <w:sz w:val="32"/>
        </w:rPr>
        <w:t>68</w:t>
      </w:r>
      <w:r>
        <w:rPr>
          <w:rFonts w:ascii="Calibri"/>
          <w:b w:val="on"/>
          <w:color w:val="ff0000"/>
          <w:spacing w:val="2"/>
          <w:sz w:val="32"/>
        </w:rPr>
        <w:t xml:space="preserve"> </w:t>
      </w:r>
      <w:r>
        <w:rPr>
          <w:rFonts w:ascii="Calibri"/>
          <w:b w:val="on"/>
          <w:color w:val="ff0000"/>
          <w:spacing w:val="0"/>
          <w:sz w:val="32"/>
        </w:rPr>
        <w:t>440,00</w:t>
      </w:r>
      <w:r>
        <w:rPr>
          <w:rFonts w:ascii="Calibri"/>
          <w:b w:val="on"/>
          <w:color w:val="ff0000"/>
          <w:spacing w:val="-1"/>
          <w:sz w:val="32"/>
        </w:rPr>
        <w:t xml:space="preserve"> </w:t>
      </w:r>
      <w:r>
        <w:rPr>
          <w:rFonts w:ascii="Calibri" w:hAnsi="Calibri" w:cs="Calibri"/>
          <w:b w:val="on"/>
          <w:color w:val="ff0000"/>
          <w:spacing w:val="0"/>
          <w:sz w:val="32"/>
        </w:rPr>
        <w:t>Kč</w:t>
      </w:r>
      <w:r>
        <w:rPr>
          <w:rFonts w:ascii="Calibri"/>
          <w:b w:val="on"/>
          <w:color w:val="000000"/>
          <w:spacing w:val="0"/>
          <w:sz w:val="32"/>
        </w:rPr>
      </w:r>
    </w:p>
    <w:p>
      <w:pPr>
        <w:pStyle w:val="Normal"/>
        <w:framePr w:w="1908" w:x="9172" w:y="9533"/>
        <w:widowControl w:val="off"/>
        <w:autoSpaceDE w:val="off"/>
        <w:autoSpaceDN w:val="off"/>
        <w:spacing w:before="0" w:after="0" w:line="39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32"/>
        </w:rPr>
      </w:pPr>
      <w:r>
        <w:rPr>
          <w:rFonts w:ascii="Calibri"/>
          <w:b w:val="on"/>
          <w:color w:val="ff0000"/>
          <w:spacing w:val="-1"/>
          <w:sz w:val="32"/>
        </w:rPr>
        <w:t>82</w:t>
      </w:r>
      <w:r>
        <w:rPr>
          <w:rFonts w:ascii="Calibri"/>
          <w:b w:val="on"/>
          <w:color w:val="ff0000"/>
          <w:spacing w:val="2"/>
          <w:sz w:val="32"/>
        </w:rPr>
        <w:t xml:space="preserve"> </w:t>
      </w:r>
      <w:r>
        <w:rPr>
          <w:rFonts w:ascii="Calibri"/>
          <w:b w:val="on"/>
          <w:color w:val="ff0000"/>
          <w:spacing w:val="0"/>
          <w:sz w:val="32"/>
        </w:rPr>
        <w:t>812,40</w:t>
      </w:r>
      <w:r>
        <w:rPr>
          <w:rFonts w:ascii="Calibri"/>
          <w:b w:val="on"/>
          <w:color w:val="ff0000"/>
          <w:spacing w:val="-1"/>
          <w:sz w:val="32"/>
        </w:rPr>
        <w:t xml:space="preserve"> </w:t>
      </w:r>
      <w:r>
        <w:rPr>
          <w:rFonts w:ascii="Calibri" w:hAnsi="Calibri" w:cs="Calibri"/>
          <w:b w:val="on"/>
          <w:color w:val="ff0000"/>
          <w:spacing w:val="0"/>
          <w:sz w:val="32"/>
        </w:rPr>
        <w:t>Kč</w:t>
      </w:r>
      <w:r>
        <w:rPr>
          <w:rFonts w:ascii="Calibri"/>
          <w:b w:val="on"/>
          <w:color w:val="000000"/>
          <w:spacing w:val="0"/>
          <w:sz w:val="32"/>
        </w:rPr>
      </w:r>
    </w:p>
    <w:p>
      <w:pPr>
        <w:pStyle w:val="Normal"/>
        <w:framePr w:w="2746" w:x="720" w:y="1051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b w:val="on"/>
          <w:color w:val="000000"/>
          <w:spacing w:val="0"/>
          <w:sz w:val="20"/>
        </w:rPr>
        <w:t>ZÁRUKA:</w:t>
      </w:r>
      <w:r>
        <w:rPr>
          <w:rFonts w:ascii="Calibri"/>
          <w:b w:val="on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24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měsíců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746" w:x="720" w:y="10519"/>
        <w:widowControl w:val="off"/>
        <w:autoSpaceDE w:val="off"/>
        <w:autoSpaceDN w:val="off"/>
        <w:spacing w:before="2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b w:val="on"/>
          <w:color w:val="000000"/>
          <w:spacing w:val="0"/>
          <w:sz w:val="20"/>
        </w:rPr>
        <w:t>TERMÍN</w:t>
      </w:r>
      <w:r>
        <w:rPr>
          <w:rFonts w:ascii="Calibri"/>
          <w:b w:val="on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DODÁNÍ</w:t>
      </w:r>
      <w:r>
        <w:rPr>
          <w:rFonts w:ascii="Calibri"/>
          <w:b w:val="on"/>
          <w:color w:val="000000"/>
          <w:spacing w:val="0"/>
          <w:sz w:val="20"/>
        </w:rPr>
        <w:t>: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dle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domluvy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746" w:x="720" w:y="10519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DOPRAVA</w:t>
      </w:r>
      <w:r>
        <w:rPr>
          <w:rFonts w:ascii="Calibri"/>
          <w:color w:val="000000"/>
          <w:spacing w:val="0"/>
          <w:sz w:val="20"/>
        </w:rPr>
        <w:t>: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zdarma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5819" w:x="720" w:y="1125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b w:val="on"/>
          <w:color w:val="000000"/>
          <w:spacing w:val="0"/>
          <w:sz w:val="20"/>
        </w:rPr>
        <w:t>MATERIÁL</w:t>
      </w:r>
      <w:r>
        <w:rPr>
          <w:rFonts w:ascii="Calibri"/>
          <w:b w:val="on"/>
          <w:color w:val="000000"/>
          <w:spacing w:val="0"/>
          <w:sz w:val="20"/>
        </w:rPr>
        <w:t>: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DTDL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buk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381,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plastová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hrana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ABS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2mm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RAL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6024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zelená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890" w:x="720" w:y="12007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V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Brně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dne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2.8.2023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12.8999996185303pt;margin-top:260.649993896484pt;z-index:-7;width:563.599975585938pt;height:128.0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12.8999996185303pt;margin-top:420.899993896484pt;z-index:-11;width:563.599975585938pt;height:77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76.5pt;margin-top:37.9000015258789pt;z-index:-15;width:227.649993896484pt;height:34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422pt;margin-top:536pt;z-index:-19;width:107.75pt;height:68.7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styles" Target="styles.xml" /><Relationship Id="rId7" Type="http://schemas.openxmlformats.org/officeDocument/2006/relationships/fontTable" Target="fontTable.xml" /><Relationship Id="rId8" Type="http://schemas.openxmlformats.org/officeDocument/2006/relationships/settings" Target="settings.xml" /><Relationship Id="rId9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195</Words>
  <Characters>836</Characters>
  <Application>Aspose</Application>
  <DocSecurity>0</DocSecurity>
  <Lines>67</Lines>
  <Paragraphs>67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954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dxl3568</dc:creator>
  <lastModifiedBy>dxl3568</lastModifiedBy>
  <revision>1</revision>
  <dcterms:created xmlns:xsi="http://www.w3.org/2001/XMLSchema-instance" xmlns:dcterms="http://purl.org/dc/terms/" xsi:type="dcterms:W3CDTF">2023-08-24T07:43:00+02:00</dcterms:created>
  <dcterms:modified xmlns:xsi="http://www.w3.org/2001/XMLSchema-instance" xmlns:dcterms="http://purl.org/dc/terms/" xsi:type="dcterms:W3CDTF">2023-08-24T07:43:00+02:00</dcterms:modified>
</coreProperties>
</file>