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1C" w:rsidRDefault="00C15D70">
      <w:pPr>
        <w:spacing w:after="0" w:line="259" w:lineRule="auto"/>
        <w:ind w:left="0" w:right="6" w:firstLine="0"/>
        <w:jc w:val="center"/>
      </w:pPr>
      <w:r>
        <w:rPr>
          <w:rFonts w:ascii="Arial" w:eastAsia="Arial" w:hAnsi="Arial" w:cs="Arial"/>
          <w:b/>
          <w:sz w:val="36"/>
        </w:rPr>
        <w:t xml:space="preserve">SMLOUVA O DÍLO </w:t>
      </w:r>
    </w:p>
    <w:p w:rsidR="001D7E1C" w:rsidRDefault="00C15D70">
      <w:pPr>
        <w:spacing w:after="6" w:line="259" w:lineRule="auto"/>
        <w:ind w:left="0" w:firstLine="0"/>
        <w:jc w:val="left"/>
      </w:pPr>
      <w:r>
        <w:rPr>
          <w:rFonts w:ascii="Arial" w:eastAsia="Arial" w:hAnsi="Arial" w:cs="Arial"/>
          <w:b/>
        </w:rPr>
        <w:t xml:space="preserve"> </w:t>
      </w:r>
    </w:p>
    <w:p w:rsidR="001D7E1C" w:rsidRDefault="00C15D70">
      <w:pPr>
        <w:spacing w:after="464" w:line="259" w:lineRule="auto"/>
        <w:ind w:left="0" w:firstLine="0"/>
        <w:jc w:val="left"/>
      </w:pPr>
      <w:r>
        <w:rPr>
          <w:rFonts w:ascii="Arial" w:eastAsia="Arial" w:hAnsi="Arial" w:cs="Arial"/>
          <w:b/>
        </w:rPr>
        <w:t xml:space="preserve">č. objednatele IRM/698/23                                  č. zhotovitele 01/2340019/1228/23  </w:t>
      </w:r>
    </w:p>
    <w:p w:rsidR="001D7E1C" w:rsidRDefault="00C15D70">
      <w:pPr>
        <w:spacing w:after="619"/>
        <w:ind w:left="-5"/>
      </w:pPr>
      <w:r>
        <w:t>uzavřená</w:t>
      </w:r>
      <w:r>
        <w:t xml:space="preserve"> </w:t>
      </w:r>
      <w:r>
        <w:t xml:space="preserve">podle ustanovení § </w:t>
      </w:r>
      <w:r>
        <w:t xml:space="preserve">2586 </w:t>
      </w:r>
      <w:r>
        <w:t>a následujících</w:t>
      </w:r>
      <w:r>
        <w:t xml:space="preserve"> </w:t>
      </w:r>
      <w:r>
        <w:t xml:space="preserve">zákona č. </w:t>
      </w:r>
      <w:r>
        <w:t xml:space="preserve">89/2012 Sb., </w:t>
      </w:r>
      <w:r>
        <w:t>občanský zákoník</w:t>
      </w:r>
      <w:r>
        <w:t xml:space="preserve">, v </w:t>
      </w:r>
      <w:r>
        <w:t>platném a účinném znění</w:t>
      </w:r>
      <w:r>
        <w:rPr>
          <w:b/>
          <w:vertAlign w:val="subscript"/>
        </w:rPr>
        <w:t xml:space="preserve"> </w:t>
      </w:r>
    </w:p>
    <w:p w:rsidR="001D7E1C" w:rsidRDefault="00C15D70">
      <w:pPr>
        <w:spacing w:after="7" w:line="259" w:lineRule="auto"/>
        <w:ind w:left="0" w:firstLine="0"/>
        <w:jc w:val="center"/>
      </w:pPr>
      <w:r>
        <w:rPr>
          <w:rFonts w:ascii="Arial" w:eastAsia="Arial" w:hAnsi="Arial" w:cs="Arial"/>
          <w:b/>
          <w:sz w:val="36"/>
        </w:rPr>
        <w:t xml:space="preserve">k akci: </w:t>
      </w:r>
      <w:r>
        <w:rPr>
          <w:sz w:val="36"/>
        </w:rPr>
        <w:t>„</w:t>
      </w:r>
      <w:r>
        <w:rPr>
          <w:sz w:val="32"/>
        </w:rPr>
        <w:t xml:space="preserve">Úpravna přírodní léčivé minerální vody ze zdroje IDA I pro </w:t>
      </w:r>
      <w:proofErr w:type="spellStart"/>
      <w:r>
        <w:rPr>
          <w:sz w:val="32"/>
        </w:rPr>
        <w:t>prameník</w:t>
      </w:r>
      <w:proofErr w:type="spellEnd"/>
      <w:r>
        <w:rPr>
          <w:sz w:val="32"/>
        </w:rPr>
        <w:t xml:space="preserve"> Jakub v Bělovsi</w:t>
      </w:r>
      <w:r>
        <w:rPr>
          <w:sz w:val="36"/>
        </w:rPr>
        <w:t>“.</w:t>
      </w:r>
      <w:r>
        <w:rPr>
          <w:sz w:val="36"/>
        </w:rPr>
        <w:t xml:space="preserve"> </w:t>
      </w:r>
    </w:p>
    <w:tbl>
      <w:tblPr>
        <w:tblStyle w:val="TableGrid"/>
        <w:tblW w:w="6849" w:type="dxa"/>
        <w:tblInd w:w="0" w:type="dxa"/>
        <w:tblCellMar>
          <w:top w:w="6" w:type="dxa"/>
          <w:left w:w="0" w:type="dxa"/>
          <w:bottom w:w="0" w:type="dxa"/>
          <w:right w:w="0" w:type="dxa"/>
        </w:tblCellMar>
        <w:tblLook w:val="04A0" w:firstRow="1" w:lastRow="0" w:firstColumn="1" w:lastColumn="0" w:noHBand="0" w:noVBand="1"/>
      </w:tblPr>
      <w:tblGrid>
        <w:gridCol w:w="2744"/>
        <w:gridCol w:w="4105"/>
      </w:tblGrid>
      <w:tr w:rsidR="001D7E1C">
        <w:trPr>
          <w:trHeight w:val="452"/>
        </w:trPr>
        <w:tc>
          <w:tcPr>
            <w:tcW w:w="2744" w:type="dxa"/>
            <w:tcBorders>
              <w:top w:val="nil"/>
              <w:left w:val="nil"/>
              <w:bottom w:val="nil"/>
              <w:right w:val="nil"/>
            </w:tcBorders>
          </w:tcPr>
          <w:p w:rsidR="001D7E1C" w:rsidRDefault="00C15D70">
            <w:pPr>
              <w:spacing w:after="0" w:line="259" w:lineRule="auto"/>
              <w:ind w:left="0" w:firstLine="0"/>
              <w:jc w:val="left"/>
            </w:pPr>
            <w:r>
              <w:rPr>
                <w:b/>
              </w:rPr>
              <w:t>I. SMLUVNÍ STRANY</w:t>
            </w:r>
            <w:r>
              <w:rPr>
                <w:rFonts w:ascii="Arial" w:eastAsia="Arial" w:hAnsi="Arial" w:cs="Arial"/>
                <w:b/>
                <w:sz w:val="36"/>
              </w:rPr>
              <w:t xml:space="preserve"> </w:t>
            </w:r>
          </w:p>
        </w:tc>
        <w:tc>
          <w:tcPr>
            <w:tcW w:w="4105" w:type="dxa"/>
            <w:tcBorders>
              <w:top w:val="nil"/>
              <w:left w:val="nil"/>
              <w:bottom w:val="nil"/>
              <w:right w:val="nil"/>
            </w:tcBorders>
          </w:tcPr>
          <w:p w:rsidR="001D7E1C" w:rsidRDefault="001D7E1C">
            <w:pPr>
              <w:spacing w:after="160" w:line="259" w:lineRule="auto"/>
              <w:ind w:left="0" w:firstLine="0"/>
              <w:jc w:val="left"/>
            </w:pPr>
          </w:p>
        </w:tc>
      </w:tr>
      <w:tr w:rsidR="001D7E1C">
        <w:trPr>
          <w:trHeight w:val="382"/>
        </w:trPr>
        <w:tc>
          <w:tcPr>
            <w:tcW w:w="2744" w:type="dxa"/>
            <w:tcBorders>
              <w:top w:val="nil"/>
              <w:left w:val="nil"/>
              <w:bottom w:val="nil"/>
              <w:right w:val="nil"/>
            </w:tcBorders>
            <w:vAlign w:val="bottom"/>
          </w:tcPr>
          <w:p w:rsidR="001D7E1C" w:rsidRDefault="00C15D70">
            <w:pPr>
              <w:spacing w:after="0" w:line="259" w:lineRule="auto"/>
              <w:ind w:left="0" w:firstLine="0"/>
              <w:jc w:val="left"/>
            </w:pPr>
            <w:proofErr w:type="gramStart"/>
            <w:r>
              <w:rPr>
                <w:b/>
              </w:rPr>
              <w:t>I.1.</w:t>
            </w:r>
            <w:proofErr w:type="gramEnd"/>
            <w:r>
              <w:rPr>
                <w:b/>
              </w:rPr>
              <w:t xml:space="preserve"> Objednatel: </w:t>
            </w:r>
          </w:p>
        </w:tc>
        <w:tc>
          <w:tcPr>
            <w:tcW w:w="4105" w:type="dxa"/>
            <w:tcBorders>
              <w:top w:val="nil"/>
              <w:left w:val="nil"/>
              <w:bottom w:val="nil"/>
              <w:right w:val="nil"/>
            </w:tcBorders>
            <w:vAlign w:val="bottom"/>
          </w:tcPr>
          <w:p w:rsidR="001D7E1C" w:rsidRDefault="00C15D70">
            <w:pPr>
              <w:spacing w:after="0" w:line="259" w:lineRule="auto"/>
              <w:ind w:left="91" w:firstLine="0"/>
              <w:jc w:val="left"/>
            </w:pPr>
            <w:r>
              <w:rPr>
                <w:b/>
              </w:rPr>
              <w:t xml:space="preserve">město Náchod </w:t>
            </w:r>
          </w:p>
        </w:tc>
      </w:tr>
      <w:tr w:rsidR="001D7E1C">
        <w:trPr>
          <w:trHeight w:val="274"/>
        </w:trPr>
        <w:tc>
          <w:tcPr>
            <w:tcW w:w="2744" w:type="dxa"/>
            <w:tcBorders>
              <w:top w:val="nil"/>
              <w:left w:val="nil"/>
              <w:bottom w:val="nil"/>
              <w:right w:val="nil"/>
            </w:tcBorders>
          </w:tcPr>
          <w:p w:rsidR="001D7E1C" w:rsidRDefault="00C15D70">
            <w:pPr>
              <w:spacing w:after="0" w:line="259" w:lineRule="auto"/>
              <w:ind w:left="0" w:firstLine="0"/>
              <w:jc w:val="left"/>
            </w:pPr>
            <w:r>
              <w:t>Sídlo:</w:t>
            </w:r>
            <w:r>
              <w:t xml:space="preserve"> </w:t>
            </w:r>
          </w:p>
        </w:tc>
        <w:tc>
          <w:tcPr>
            <w:tcW w:w="4105" w:type="dxa"/>
            <w:tcBorders>
              <w:top w:val="nil"/>
              <w:left w:val="nil"/>
              <w:bottom w:val="nil"/>
              <w:right w:val="nil"/>
            </w:tcBorders>
          </w:tcPr>
          <w:p w:rsidR="001D7E1C" w:rsidRDefault="00C15D70">
            <w:pPr>
              <w:spacing w:after="0" w:line="259" w:lineRule="auto"/>
              <w:ind w:left="91" w:firstLine="0"/>
            </w:pPr>
            <w:r>
              <w:t xml:space="preserve">Masarykovo </w:t>
            </w:r>
            <w:r>
              <w:t xml:space="preserve">náměstí </w:t>
            </w:r>
            <w:r>
              <w:t xml:space="preserve">40, </w:t>
            </w:r>
            <w:proofErr w:type="gramStart"/>
            <w:r>
              <w:t xml:space="preserve">547 01  </w:t>
            </w:r>
            <w:r>
              <w:t>Náchod</w:t>
            </w:r>
            <w:proofErr w:type="gramEnd"/>
            <w:r>
              <w:t xml:space="preserve"> </w:t>
            </w:r>
          </w:p>
        </w:tc>
      </w:tr>
      <w:tr w:rsidR="001D7E1C">
        <w:trPr>
          <w:trHeight w:val="276"/>
        </w:trPr>
        <w:tc>
          <w:tcPr>
            <w:tcW w:w="2744" w:type="dxa"/>
            <w:tcBorders>
              <w:top w:val="nil"/>
              <w:left w:val="nil"/>
              <w:bottom w:val="nil"/>
              <w:right w:val="nil"/>
            </w:tcBorders>
          </w:tcPr>
          <w:p w:rsidR="001D7E1C" w:rsidRDefault="00C15D70">
            <w:pPr>
              <w:spacing w:after="0" w:line="259" w:lineRule="auto"/>
              <w:ind w:left="0" w:firstLine="0"/>
              <w:jc w:val="left"/>
            </w:pPr>
            <w:r>
              <w:t>Adresa pro doručování:</w:t>
            </w:r>
            <w:r>
              <w:t xml:space="preserve"> </w:t>
            </w:r>
          </w:p>
        </w:tc>
        <w:tc>
          <w:tcPr>
            <w:tcW w:w="4105" w:type="dxa"/>
            <w:tcBorders>
              <w:top w:val="nil"/>
              <w:left w:val="nil"/>
              <w:bottom w:val="nil"/>
              <w:right w:val="nil"/>
            </w:tcBorders>
          </w:tcPr>
          <w:p w:rsidR="001D7E1C" w:rsidRDefault="00C15D70">
            <w:pPr>
              <w:spacing w:after="0" w:line="259" w:lineRule="auto"/>
              <w:ind w:left="91" w:firstLine="0"/>
            </w:pPr>
            <w:r>
              <w:t xml:space="preserve">Masarykovo </w:t>
            </w:r>
            <w:r>
              <w:t xml:space="preserve">náměstí </w:t>
            </w:r>
            <w:r>
              <w:t xml:space="preserve">40, </w:t>
            </w:r>
            <w:proofErr w:type="gramStart"/>
            <w:r>
              <w:t xml:space="preserve">547 01  </w:t>
            </w:r>
            <w:r>
              <w:t>Náchod</w:t>
            </w:r>
            <w:proofErr w:type="gramEnd"/>
            <w:r>
              <w:t xml:space="preserve"> </w:t>
            </w:r>
          </w:p>
        </w:tc>
      </w:tr>
      <w:tr w:rsidR="001D7E1C">
        <w:trPr>
          <w:trHeight w:val="336"/>
        </w:trPr>
        <w:tc>
          <w:tcPr>
            <w:tcW w:w="2744" w:type="dxa"/>
            <w:tcBorders>
              <w:top w:val="nil"/>
              <w:left w:val="nil"/>
              <w:bottom w:val="nil"/>
              <w:right w:val="nil"/>
            </w:tcBorders>
          </w:tcPr>
          <w:p w:rsidR="001D7E1C" w:rsidRDefault="00C15D70">
            <w:pPr>
              <w:spacing w:after="0" w:line="259" w:lineRule="auto"/>
              <w:ind w:left="0" w:firstLine="0"/>
              <w:jc w:val="left"/>
            </w:pPr>
            <w:r>
              <w:t>Datová schránka:</w:t>
            </w:r>
            <w:r>
              <w:t xml:space="preserve"> </w:t>
            </w:r>
          </w:p>
        </w:tc>
        <w:tc>
          <w:tcPr>
            <w:tcW w:w="4105" w:type="dxa"/>
            <w:tcBorders>
              <w:top w:val="nil"/>
              <w:left w:val="nil"/>
              <w:bottom w:val="nil"/>
              <w:right w:val="nil"/>
            </w:tcBorders>
          </w:tcPr>
          <w:p w:rsidR="001D7E1C" w:rsidRDefault="00C15D70">
            <w:pPr>
              <w:spacing w:after="0" w:line="259" w:lineRule="auto"/>
              <w:ind w:left="91" w:firstLine="0"/>
              <w:jc w:val="left"/>
            </w:pPr>
            <w:proofErr w:type="spellStart"/>
            <w:r>
              <w:t>gmtbqhx</w:t>
            </w:r>
            <w:proofErr w:type="spellEnd"/>
            <w:r>
              <w:t xml:space="preserve"> </w:t>
            </w:r>
          </w:p>
        </w:tc>
      </w:tr>
      <w:tr w:rsidR="001D7E1C">
        <w:trPr>
          <w:trHeight w:val="336"/>
        </w:trPr>
        <w:tc>
          <w:tcPr>
            <w:tcW w:w="2744" w:type="dxa"/>
            <w:tcBorders>
              <w:top w:val="nil"/>
              <w:left w:val="nil"/>
              <w:bottom w:val="nil"/>
              <w:right w:val="nil"/>
            </w:tcBorders>
          </w:tcPr>
          <w:p w:rsidR="001D7E1C" w:rsidRDefault="00C15D70">
            <w:pPr>
              <w:spacing w:after="0" w:line="259" w:lineRule="auto"/>
              <w:ind w:left="0" w:firstLine="0"/>
              <w:jc w:val="left"/>
            </w:pPr>
            <w:r>
              <w:t>IČ</w:t>
            </w:r>
            <w:r>
              <w:t xml:space="preserve">O:  </w:t>
            </w:r>
          </w:p>
        </w:tc>
        <w:tc>
          <w:tcPr>
            <w:tcW w:w="4105" w:type="dxa"/>
            <w:tcBorders>
              <w:top w:val="nil"/>
              <w:left w:val="nil"/>
              <w:bottom w:val="nil"/>
              <w:right w:val="nil"/>
            </w:tcBorders>
            <w:vAlign w:val="bottom"/>
          </w:tcPr>
          <w:p w:rsidR="001D7E1C" w:rsidRDefault="00C15D70">
            <w:pPr>
              <w:spacing w:after="0" w:line="259" w:lineRule="auto"/>
              <w:ind w:left="91" w:firstLine="0"/>
              <w:jc w:val="left"/>
            </w:pPr>
            <w:r>
              <w:t xml:space="preserve">00272868 </w:t>
            </w:r>
          </w:p>
        </w:tc>
      </w:tr>
      <w:tr w:rsidR="001D7E1C">
        <w:trPr>
          <w:trHeight w:val="271"/>
        </w:trPr>
        <w:tc>
          <w:tcPr>
            <w:tcW w:w="2744" w:type="dxa"/>
            <w:tcBorders>
              <w:top w:val="nil"/>
              <w:left w:val="nil"/>
              <w:bottom w:val="nil"/>
              <w:right w:val="nil"/>
            </w:tcBorders>
          </w:tcPr>
          <w:p w:rsidR="001D7E1C" w:rsidRDefault="00C15D70">
            <w:pPr>
              <w:spacing w:after="0" w:line="259" w:lineRule="auto"/>
              <w:ind w:left="0" w:firstLine="0"/>
              <w:jc w:val="left"/>
            </w:pPr>
            <w:r>
              <w:t>DIČ:</w:t>
            </w:r>
            <w:r>
              <w:t xml:space="preserve">  </w:t>
            </w:r>
          </w:p>
        </w:tc>
        <w:tc>
          <w:tcPr>
            <w:tcW w:w="4105" w:type="dxa"/>
            <w:tcBorders>
              <w:top w:val="nil"/>
              <w:left w:val="nil"/>
              <w:bottom w:val="nil"/>
              <w:right w:val="nil"/>
            </w:tcBorders>
          </w:tcPr>
          <w:p w:rsidR="001D7E1C" w:rsidRDefault="00C15D70">
            <w:pPr>
              <w:spacing w:after="0" w:line="259" w:lineRule="auto"/>
              <w:ind w:left="91" w:firstLine="0"/>
              <w:jc w:val="left"/>
            </w:pPr>
            <w:r>
              <w:t xml:space="preserve">CZ00272868 </w:t>
            </w:r>
          </w:p>
        </w:tc>
      </w:tr>
    </w:tbl>
    <w:p w:rsidR="001D7E1C" w:rsidRDefault="00C15D70">
      <w:pPr>
        <w:spacing w:after="0" w:line="302" w:lineRule="auto"/>
        <w:ind w:left="-5" w:right="3412"/>
        <w:jc w:val="left"/>
      </w:pPr>
      <w:r>
        <w:t>zastoupený ve věcech smluvních:</w:t>
      </w:r>
      <w:r>
        <w:t xml:space="preserve"> panem Janem </w:t>
      </w:r>
      <w:proofErr w:type="spellStart"/>
      <w:r>
        <w:t>Birke</w:t>
      </w:r>
      <w:proofErr w:type="spellEnd"/>
      <w:r>
        <w:t xml:space="preserve"> </w:t>
      </w:r>
      <w:r>
        <w:t>–</w:t>
      </w:r>
      <w:r>
        <w:t xml:space="preserve"> </w:t>
      </w:r>
      <w:r>
        <w:t>starostou města</w:t>
      </w:r>
      <w:r>
        <w:t xml:space="preserve"> </w:t>
      </w:r>
      <w:r>
        <w:t>zastoupený ve věcech technických v rozsahu této smlouvy:</w:t>
      </w:r>
      <w:r>
        <w:t xml:space="preserve"> </w:t>
      </w:r>
    </w:p>
    <w:p w:rsidR="001D7E1C" w:rsidRDefault="00C15D70">
      <w:pPr>
        <w:spacing w:after="2" w:line="258" w:lineRule="auto"/>
        <w:ind w:left="-5" w:right="545"/>
        <w:jc w:val="left"/>
      </w:pPr>
      <w:r>
        <w:t xml:space="preserve">panem </w:t>
      </w:r>
      <w:proofErr w:type="spellStart"/>
      <w:proofErr w:type="gramStart"/>
      <w:r w:rsidR="00AF7E62">
        <w:t>xxxxxxxx</w:t>
      </w:r>
      <w:r>
        <w:t>,tel</w:t>
      </w:r>
      <w:proofErr w:type="spellEnd"/>
      <w:r>
        <w:t>.</w:t>
      </w:r>
      <w:proofErr w:type="gramEnd"/>
      <w:r>
        <w:t xml:space="preserve"> </w:t>
      </w:r>
      <w:proofErr w:type="spellStart"/>
      <w:r w:rsidR="00AF7E62">
        <w:t>xxxxxxxxxx</w:t>
      </w:r>
      <w:r>
        <w:t>,e</w:t>
      </w:r>
      <w:proofErr w:type="spellEnd"/>
      <w:r>
        <w:t>-</w:t>
      </w:r>
      <w:r>
        <w:t xml:space="preserve">mail: </w:t>
      </w:r>
      <w:r w:rsidR="00AF7E62">
        <w:t>xxxxxxxx</w:t>
      </w:r>
      <w:r>
        <w:t xml:space="preserve">@mestonachod.cz </w:t>
      </w:r>
      <w:r>
        <w:t xml:space="preserve">panem </w:t>
      </w:r>
      <w:proofErr w:type="spellStart"/>
      <w:r w:rsidR="00AF7E62">
        <w:t>xxxxxxxxxxxxx</w:t>
      </w:r>
      <w:proofErr w:type="spellEnd"/>
      <w:r>
        <w:t xml:space="preserve">, tel. </w:t>
      </w:r>
      <w:proofErr w:type="spellStart"/>
      <w:r w:rsidR="00AF7E62">
        <w:t>xxxxxxxxxxxx</w:t>
      </w:r>
      <w:proofErr w:type="spellEnd"/>
      <w:r>
        <w:t xml:space="preserve">, e-mail: </w:t>
      </w:r>
      <w:r w:rsidR="00AF7E62">
        <w:t>xxxxxxx</w:t>
      </w:r>
      <w:r>
        <w:t xml:space="preserve">@mestonachod.cz </w:t>
      </w:r>
    </w:p>
    <w:tbl>
      <w:tblPr>
        <w:tblStyle w:val="TableGrid"/>
        <w:tblW w:w="6097" w:type="dxa"/>
        <w:tblInd w:w="0" w:type="dxa"/>
        <w:tblCellMar>
          <w:top w:w="4" w:type="dxa"/>
          <w:left w:w="0" w:type="dxa"/>
          <w:bottom w:w="0" w:type="dxa"/>
          <w:right w:w="0" w:type="dxa"/>
        </w:tblCellMar>
        <w:tblLook w:val="04A0" w:firstRow="1" w:lastRow="0" w:firstColumn="1" w:lastColumn="0" w:noHBand="0" w:noVBand="1"/>
      </w:tblPr>
      <w:tblGrid>
        <w:gridCol w:w="2835"/>
        <w:gridCol w:w="3262"/>
      </w:tblGrid>
      <w:tr w:rsidR="001D7E1C">
        <w:trPr>
          <w:trHeight w:val="221"/>
        </w:trPr>
        <w:tc>
          <w:tcPr>
            <w:tcW w:w="2835" w:type="dxa"/>
            <w:tcBorders>
              <w:top w:val="nil"/>
              <w:left w:val="nil"/>
              <w:bottom w:val="nil"/>
              <w:right w:val="nil"/>
            </w:tcBorders>
          </w:tcPr>
          <w:p w:rsidR="001D7E1C" w:rsidRDefault="00C15D70">
            <w:pPr>
              <w:spacing w:after="0" w:line="259" w:lineRule="auto"/>
              <w:ind w:left="0" w:firstLine="0"/>
              <w:jc w:val="left"/>
            </w:pPr>
            <w:proofErr w:type="gramStart"/>
            <w:r>
              <w:rPr>
                <w:b/>
              </w:rPr>
              <w:t>I.2.</w:t>
            </w:r>
            <w:proofErr w:type="gramEnd"/>
            <w:r>
              <w:rPr>
                <w:b/>
              </w:rPr>
              <w:t xml:space="preserve"> Zhotovitel:</w:t>
            </w:r>
            <w:r>
              <w:t xml:space="preserve"> </w:t>
            </w:r>
          </w:p>
        </w:tc>
        <w:tc>
          <w:tcPr>
            <w:tcW w:w="3262" w:type="dxa"/>
            <w:tcBorders>
              <w:top w:val="nil"/>
              <w:left w:val="nil"/>
              <w:bottom w:val="nil"/>
              <w:right w:val="nil"/>
            </w:tcBorders>
          </w:tcPr>
          <w:p w:rsidR="001D7E1C" w:rsidRDefault="00C15D70">
            <w:pPr>
              <w:spacing w:after="0" w:line="259" w:lineRule="auto"/>
              <w:ind w:left="0" w:firstLine="0"/>
              <w:jc w:val="left"/>
            </w:pPr>
            <w:proofErr w:type="spellStart"/>
            <w:r>
              <w:rPr>
                <w:b/>
              </w:rPr>
              <w:t>Eco</w:t>
            </w:r>
            <w:proofErr w:type="spellEnd"/>
            <w:r>
              <w:rPr>
                <w:b/>
              </w:rPr>
              <w:t>-</w:t>
            </w:r>
            <w:proofErr w:type="spellStart"/>
            <w:r>
              <w:rPr>
                <w:b/>
              </w:rPr>
              <w:t>Aqua</w:t>
            </w:r>
            <w:proofErr w:type="spellEnd"/>
            <w:r>
              <w:rPr>
                <w:b/>
              </w:rPr>
              <w:t xml:space="preserve">-Servis, s.r.o. </w:t>
            </w:r>
          </w:p>
        </w:tc>
      </w:tr>
      <w:tr w:rsidR="001D7E1C">
        <w:trPr>
          <w:trHeight w:val="274"/>
        </w:trPr>
        <w:tc>
          <w:tcPr>
            <w:tcW w:w="2835" w:type="dxa"/>
            <w:tcBorders>
              <w:top w:val="nil"/>
              <w:left w:val="nil"/>
              <w:bottom w:val="nil"/>
              <w:right w:val="nil"/>
            </w:tcBorders>
          </w:tcPr>
          <w:p w:rsidR="001D7E1C" w:rsidRDefault="00C15D70">
            <w:pPr>
              <w:spacing w:after="0" w:line="259" w:lineRule="auto"/>
              <w:ind w:left="0" w:firstLine="0"/>
              <w:jc w:val="left"/>
            </w:pPr>
            <w:r>
              <w:t>Sídlo:</w:t>
            </w:r>
            <w:r>
              <w:t xml:space="preserve"> </w:t>
            </w:r>
          </w:p>
        </w:tc>
        <w:tc>
          <w:tcPr>
            <w:tcW w:w="3262" w:type="dxa"/>
            <w:tcBorders>
              <w:top w:val="nil"/>
              <w:left w:val="nil"/>
              <w:bottom w:val="nil"/>
              <w:right w:val="nil"/>
            </w:tcBorders>
          </w:tcPr>
          <w:p w:rsidR="001D7E1C" w:rsidRDefault="00C15D70">
            <w:pPr>
              <w:spacing w:after="0" w:line="259" w:lineRule="auto"/>
              <w:ind w:left="0" w:firstLine="0"/>
            </w:pPr>
            <w:r>
              <w:t>Bavorská 14/856, 155 00 Praha 5</w:t>
            </w:r>
            <w:r>
              <w:t xml:space="preserve"> </w:t>
            </w:r>
          </w:p>
        </w:tc>
      </w:tr>
      <w:tr w:rsidR="001D7E1C">
        <w:trPr>
          <w:trHeight w:val="276"/>
        </w:trPr>
        <w:tc>
          <w:tcPr>
            <w:tcW w:w="2835" w:type="dxa"/>
            <w:tcBorders>
              <w:top w:val="nil"/>
              <w:left w:val="nil"/>
              <w:bottom w:val="nil"/>
              <w:right w:val="nil"/>
            </w:tcBorders>
          </w:tcPr>
          <w:p w:rsidR="001D7E1C" w:rsidRDefault="00C15D70">
            <w:pPr>
              <w:spacing w:after="0" w:line="259" w:lineRule="auto"/>
              <w:ind w:left="0" w:firstLine="0"/>
              <w:jc w:val="left"/>
            </w:pPr>
            <w:r>
              <w:t>Adresa pro doručování:</w:t>
            </w:r>
            <w:r>
              <w:t xml:space="preserve"> </w:t>
            </w:r>
          </w:p>
        </w:tc>
        <w:tc>
          <w:tcPr>
            <w:tcW w:w="3262" w:type="dxa"/>
            <w:tcBorders>
              <w:top w:val="nil"/>
              <w:left w:val="nil"/>
              <w:bottom w:val="nil"/>
              <w:right w:val="nil"/>
            </w:tcBorders>
          </w:tcPr>
          <w:p w:rsidR="001D7E1C" w:rsidRDefault="00C15D70">
            <w:pPr>
              <w:spacing w:after="0" w:line="259" w:lineRule="auto"/>
              <w:ind w:left="0" w:firstLine="0"/>
            </w:pPr>
            <w:r>
              <w:t>Bavorská 14/856, 155 00 Praha 5</w:t>
            </w:r>
            <w:r>
              <w:t xml:space="preserve"> </w:t>
            </w:r>
          </w:p>
        </w:tc>
      </w:tr>
      <w:tr w:rsidR="001D7E1C">
        <w:trPr>
          <w:trHeight w:val="336"/>
        </w:trPr>
        <w:tc>
          <w:tcPr>
            <w:tcW w:w="2835" w:type="dxa"/>
            <w:tcBorders>
              <w:top w:val="nil"/>
              <w:left w:val="nil"/>
              <w:bottom w:val="nil"/>
              <w:right w:val="nil"/>
            </w:tcBorders>
          </w:tcPr>
          <w:p w:rsidR="001D7E1C" w:rsidRDefault="00C15D70">
            <w:pPr>
              <w:spacing w:after="0" w:line="259" w:lineRule="auto"/>
              <w:ind w:left="0" w:firstLine="0"/>
              <w:jc w:val="left"/>
            </w:pPr>
            <w:r>
              <w:t>Datová schránka:</w:t>
            </w:r>
            <w:r>
              <w:t xml:space="preserve"> </w:t>
            </w:r>
          </w:p>
        </w:tc>
        <w:tc>
          <w:tcPr>
            <w:tcW w:w="3262" w:type="dxa"/>
            <w:tcBorders>
              <w:top w:val="nil"/>
              <w:left w:val="nil"/>
              <w:bottom w:val="nil"/>
              <w:right w:val="nil"/>
            </w:tcBorders>
          </w:tcPr>
          <w:p w:rsidR="001D7E1C" w:rsidRDefault="00C15D70">
            <w:pPr>
              <w:spacing w:after="0" w:line="259" w:lineRule="auto"/>
              <w:ind w:left="0" w:firstLine="0"/>
              <w:jc w:val="left"/>
            </w:pPr>
            <w:r>
              <w:t xml:space="preserve">ht52wn8 </w:t>
            </w:r>
          </w:p>
        </w:tc>
      </w:tr>
      <w:tr w:rsidR="001D7E1C">
        <w:trPr>
          <w:trHeight w:val="331"/>
        </w:trPr>
        <w:tc>
          <w:tcPr>
            <w:tcW w:w="2835" w:type="dxa"/>
            <w:tcBorders>
              <w:top w:val="nil"/>
              <w:left w:val="nil"/>
              <w:bottom w:val="nil"/>
              <w:right w:val="nil"/>
            </w:tcBorders>
          </w:tcPr>
          <w:p w:rsidR="001D7E1C" w:rsidRDefault="00C15D70">
            <w:pPr>
              <w:spacing w:after="0" w:line="259" w:lineRule="auto"/>
              <w:ind w:left="0" w:firstLine="0"/>
              <w:jc w:val="left"/>
            </w:pPr>
            <w:r>
              <w:t>IČO:</w:t>
            </w:r>
            <w:r>
              <w:t xml:space="preserve"> </w:t>
            </w:r>
          </w:p>
        </w:tc>
        <w:tc>
          <w:tcPr>
            <w:tcW w:w="3262" w:type="dxa"/>
            <w:tcBorders>
              <w:top w:val="nil"/>
              <w:left w:val="nil"/>
              <w:bottom w:val="nil"/>
              <w:right w:val="nil"/>
            </w:tcBorders>
            <w:vAlign w:val="bottom"/>
          </w:tcPr>
          <w:p w:rsidR="001D7E1C" w:rsidRDefault="00C15D70">
            <w:pPr>
              <w:spacing w:after="0" w:line="259" w:lineRule="auto"/>
              <w:ind w:left="0" w:firstLine="0"/>
              <w:jc w:val="left"/>
            </w:pPr>
            <w:r>
              <w:t xml:space="preserve">26735547 </w:t>
            </w:r>
          </w:p>
        </w:tc>
      </w:tr>
    </w:tbl>
    <w:p w:rsidR="001D7E1C" w:rsidRDefault="00C15D70">
      <w:pPr>
        <w:spacing w:after="0" w:line="343" w:lineRule="auto"/>
        <w:ind w:left="-5" w:right="3833"/>
      </w:pPr>
      <w:r>
        <w:t>DIČ (v případě plátce DPH):</w:t>
      </w:r>
      <w:r>
        <w:t xml:space="preserve"> CZ26735547 </w:t>
      </w:r>
      <w:r>
        <w:t>zastoupený ve věcech smluvních:</w:t>
      </w:r>
      <w:r>
        <w:t xml:space="preserve">  </w:t>
      </w:r>
    </w:p>
    <w:p w:rsidR="001D7E1C" w:rsidRDefault="00AF7E62">
      <w:pPr>
        <w:spacing w:after="0" w:line="342" w:lineRule="auto"/>
        <w:ind w:left="-5" w:right="1447"/>
      </w:pPr>
      <w:proofErr w:type="spellStart"/>
      <w:r>
        <w:t>xxxxxxxxxxxx</w:t>
      </w:r>
      <w:proofErr w:type="spellEnd"/>
      <w:r w:rsidR="00C15D70">
        <w:t xml:space="preserve">, tel. +420 </w:t>
      </w:r>
      <w:proofErr w:type="spellStart"/>
      <w:r>
        <w:t>xxxxxxxxxxxxxx</w:t>
      </w:r>
      <w:proofErr w:type="spellEnd"/>
      <w:r w:rsidR="00C15D70">
        <w:t xml:space="preserve">, e-mail </w:t>
      </w:r>
      <w:proofErr w:type="spellStart"/>
      <w:r>
        <w:t>xxxxxxxxxxx</w:t>
      </w:r>
      <w:proofErr w:type="spellEnd"/>
      <w:r>
        <w:t xml:space="preserve"> </w:t>
      </w:r>
      <w:r w:rsidR="00C15D70">
        <w:t>zastoupený ve věcech technických v rozsahu této smlouvy:</w:t>
      </w:r>
      <w:r w:rsidR="00C15D70">
        <w:t xml:space="preserve"> </w:t>
      </w:r>
    </w:p>
    <w:p w:rsidR="001D7E1C" w:rsidRDefault="00AF7E62">
      <w:pPr>
        <w:spacing w:after="122" w:line="258" w:lineRule="auto"/>
        <w:ind w:left="-5" w:right="545"/>
        <w:jc w:val="left"/>
      </w:pPr>
      <w:proofErr w:type="spellStart"/>
      <w:r>
        <w:t>xxxxxxxxx</w:t>
      </w:r>
      <w:proofErr w:type="spellEnd"/>
      <w:r w:rsidR="00C15D70">
        <w:t>, tel. +420</w:t>
      </w:r>
      <w:r w:rsidR="00C15D70">
        <w:t xml:space="preserve"> </w:t>
      </w:r>
      <w:proofErr w:type="spellStart"/>
      <w:r>
        <w:t>xxxxxxxxxx</w:t>
      </w:r>
      <w:proofErr w:type="spellEnd"/>
      <w:r>
        <w:t xml:space="preserve"> </w:t>
      </w:r>
      <w:r w:rsidR="00C15D70">
        <w:t xml:space="preserve">, e-mail </w:t>
      </w:r>
      <w:r>
        <w:t>xxxxxxxxxx</w:t>
      </w:r>
      <w:bookmarkStart w:id="0" w:name="_GoBack"/>
      <w:bookmarkEnd w:id="0"/>
      <w:r w:rsidR="00C15D70">
        <w:t xml:space="preserve"> </w:t>
      </w:r>
    </w:p>
    <w:p w:rsidR="001D7E1C" w:rsidRDefault="00C15D70">
      <w:pPr>
        <w:tabs>
          <w:tab w:val="center" w:pos="3750"/>
        </w:tabs>
        <w:spacing w:after="2" w:line="258" w:lineRule="auto"/>
        <w:ind w:left="-15" w:firstLine="0"/>
        <w:jc w:val="left"/>
      </w:pPr>
      <w:r>
        <w:t>Bankovní spojení:</w:t>
      </w:r>
      <w:r>
        <w:t xml:space="preserve"> </w:t>
      </w:r>
      <w:r>
        <w:tab/>
      </w:r>
      <w:proofErr w:type="spellStart"/>
      <w:r>
        <w:t>Raiffeisenbank</w:t>
      </w:r>
      <w:proofErr w:type="spellEnd"/>
      <w:r>
        <w:t xml:space="preserve"> a.s. </w:t>
      </w:r>
    </w:p>
    <w:p w:rsidR="001D7E1C" w:rsidRDefault="00C15D70">
      <w:pPr>
        <w:tabs>
          <w:tab w:val="center" w:pos="3708"/>
        </w:tabs>
        <w:spacing w:after="223" w:line="258" w:lineRule="auto"/>
        <w:ind w:left="-15" w:firstLine="0"/>
        <w:jc w:val="left"/>
      </w:pPr>
      <w:r>
        <w:t>Číslo účtu:</w:t>
      </w:r>
      <w:r>
        <w:t xml:space="preserve"> </w:t>
      </w:r>
      <w:r>
        <w:tab/>
        <w:t xml:space="preserve">1026214001/5500 </w:t>
      </w:r>
    </w:p>
    <w:p w:rsidR="001D7E1C" w:rsidRDefault="00C15D70">
      <w:pPr>
        <w:spacing w:after="477"/>
        <w:ind w:left="-5"/>
      </w:pPr>
      <w:proofErr w:type="gramStart"/>
      <w:r>
        <w:t>I.3.</w:t>
      </w:r>
      <w:proofErr w:type="gramEnd"/>
      <w:r>
        <w:t xml:space="preserve"> Zástupci ve věcech smluvních prohlašují, že jsou oprávněni strany této smlouvy zastupovat, je bez omezení zavazovat, zejména tuto smlouvu platně uzavřít.</w:t>
      </w:r>
      <w:r>
        <w:t xml:space="preserve"> </w:t>
      </w:r>
    </w:p>
    <w:p w:rsidR="001D7E1C" w:rsidRDefault="00C15D70">
      <w:pPr>
        <w:pStyle w:val="Nadpis1"/>
        <w:ind w:left="292" w:hanging="307"/>
      </w:pPr>
      <w:r>
        <w:lastRenderedPageBreak/>
        <w:t>PŘEDMĚT SMLOUVY</w:t>
      </w:r>
      <w:r>
        <w:t xml:space="preserve"> </w:t>
      </w:r>
    </w:p>
    <w:p w:rsidR="001D7E1C" w:rsidRDefault="00C15D70">
      <w:pPr>
        <w:ind w:left="-5"/>
      </w:pPr>
      <w:proofErr w:type="gramStart"/>
      <w:r>
        <w:t>II.1.</w:t>
      </w:r>
      <w:proofErr w:type="gramEnd"/>
      <w:r>
        <w:t xml:space="preserve"> Touto smlouvou se zhoto</w:t>
      </w:r>
      <w:r>
        <w:t xml:space="preserve">vitel zavazuje provést na svůj náklad a nebezpečí </w:t>
      </w:r>
      <w:r>
        <w:t xml:space="preserve">pro objednatele dílo a objednatel se zavazuje provedené dílo převzít a zaplatit zhotoviteli sjednanou cenu za jeho provedení. </w:t>
      </w:r>
      <w:r>
        <w:t xml:space="preserve"> </w:t>
      </w:r>
    </w:p>
    <w:p w:rsidR="001D7E1C" w:rsidRDefault="00C15D70">
      <w:pPr>
        <w:ind w:left="-5"/>
      </w:pPr>
      <w:proofErr w:type="gramStart"/>
      <w:r>
        <w:t>II.2.</w:t>
      </w:r>
      <w:proofErr w:type="gramEnd"/>
      <w:r>
        <w:t xml:space="preserve"> Dílem se v</w:t>
      </w:r>
      <w:r>
        <w:t xml:space="preserve"> </w:t>
      </w:r>
      <w:r>
        <w:t>této smlouvě rozumí stavební práce, dodávky a služby (dále též</w:t>
      </w:r>
      <w:r>
        <w:t xml:space="preserve"> </w:t>
      </w:r>
      <w:r>
        <w:t>jen „stavební práce“), jak jsou podrobně popsány</w:t>
      </w:r>
      <w:r>
        <w:t xml:space="preserve"> v </w:t>
      </w:r>
      <w:r>
        <w:t>zadávací dokumentaci k</w:t>
      </w:r>
      <w:r>
        <w:t xml:space="preserve"> </w:t>
      </w:r>
      <w:r>
        <w:t>veřejné zakázce</w:t>
      </w:r>
      <w:r>
        <w:t xml:space="preserve"> </w:t>
      </w:r>
      <w:r>
        <w:t xml:space="preserve">„Úpravna přírodní léčivé minerální vody ze zdroje IDA I pro </w:t>
      </w:r>
      <w:proofErr w:type="spellStart"/>
      <w:r>
        <w:t>prameník</w:t>
      </w:r>
      <w:proofErr w:type="spellEnd"/>
      <w:r>
        <w:t xml:space="preserve"> Jakub v Bělovsi“.(dále též jen „veřejná zakázka“), včetně všech změn, doplnění či vysvětlení</w:t>
      </w:r>
      <w:r>
        <w:t xml:space="preserve"> </w:t>
      </w:r>
      <w:r>
        <w:t xml:space="preserve">(dále též jen „zadávací dokumentace“), tedy zejména </w:t>
      </w:r>
      <w:r>
        <w:t>v</w:t>
      </w:r>
      <w:r>
        <w:t xml:space="preserve"> </w:t>
      </w:r>
      <w:r>
        <w:t xml:space="preserve">dokumentaci stavby vypracované </w:t>
      </w:r>
      <w:r>
        <w:t xml:space="preserve">projektantem </w:t>
      </w:r>
      <w:proofErr w:type="spellStart"/>
      <w:r>
        <w:t>Eco-Aqua</w:t>
      </w:r>
      <w:r>
        <w:t>Servis</w:t>
      </w:r>
      <w:proofErr w:type="spellEnd"/>
      <w:r>
        <w:t xml:space="preserve">, s.r.o., Bavorská 856/14, 155 00 Praha 5, IČO </w:t>
      </w:r>
      <w:r>
        <w:t xml:space="preserve">13143123, ve stupni dokumentace pro </w:t>
      </w:r>
      <w:r>
        <w:t>provádění stavby (dále též jen „dokumentace stavby“). Smluvní strany činí nesporným, že obsah zadávací dokumentac</w:t>
      </w:r>
      <w:r>
        <w:t>e je jim znám.</w:t>
      </w:r>
      <w:r>
        <w:t xml:space="preserve"> </w:t>
      </w:r>
    </w:p>
    <w:p w:rsidR="001D7E1C" w:rsidRDefault="00C15D70">
      <w:pPr>
        <w:ind w:left="-5"/>
      </w:pPr>
      <w:proofErr w:type="gramStart"/>
      <w:r>
        <w:t>II</w:t>
      </w:r>
      <w:r>
        <w:t>.3.</w:t>
      </w:r>
      <w:proofErr w:type="gramEnd"/>
      <w:r>
        <w:t xml:space="preserve"> Provedením díla se rozumí jeho řádné dokončení zhotovitelem bez jakýchkoliv vad a nedodělků a jeho předání objednateli.</w:t>
      </w:r>
      <w:r>
        <w:t xml:space="preserve"> </w:t>
      </w:r>
    </w:p>
    <w:p w:rsidR="001D7E1C" w:rsidRDefault="00C15D70">
      <w:pPr>
        <w:spacing w:after="0"/>
        <w:ind w:left="-5"/>
      </w:pPr>
      <w:proofErr w:type="gramStart"/>
      <w:r>
        <w:t>II.4.</w:t>
      </w:r>
      <w:proofErr w:type="gramEnd"/>
      <w:r>
        <w:t xml:space="preserve"> Při výkladu smlouvy se bude vycházet z</w:t>
      </w:r>
      <w:r>
        <w:t xml:space="preserve"> </w:t>
      </w:r>
      <w:r>
        <w:t>těchto dokumentů, seřazených zde podle jejich právní síly, a to od d</w:t>
      </w:r>
      <w:r>
        <w:t>okumentu nejvyšší právní síly po dokument nejnižší právní síly:</w:t>
      </w:r>
      <w:r>
        <w:t xml:space="preserve"> </w:t>
      </w:r>
      <w:r>
        <w:rPr>
          <w:rFonts w:ascii="Segoe UI Symbol" w:eastAsia="Segoe UI Symbol" w:hAnsi="Segoe UI Symbol" w:cs="Segoe UI Symbol"/>
        </w:rPr>
        <w:t></w:t>
      </w:r>
      <w:r>
        <w:rPr>
          <w:rFonts w:ascii="Arial" w:eastAsia="Arial" w:hAnsi="Arial" w:cs="Arial"/>
        </w:rPr>
        <w:t xml:space="preserve"> </w:t>
      </w:r>
      <w:r>
        <w:t>vlastní text této smlouvy o dílo,</w:t>
      </w:r>
      <w:r>
        <w:t xml:space="preserve"> </w:t>
      </w:r>
    </w:p>
    <w:p w:rsidR="001D7E1C" w:rsidRDefault="00C15D70">
      <w:pPr>
        <w:numPr>
          <w:ilvl w:val="0"/>
          <w:numId w:val="1"/>
        </w:numPr>
        <w:spacing w:after="37"/>
        <w:ind w:hanging="355"/>
      </w:pPr>
      <w:r>
        <w:t>textová část zadávací dokumentace (vyjma dokumentů, které jsou součástí dokumentace stavby) a případné změ</w:t>
      </w:r>
      <w:r>
        <w:t>ny</w:t>
      </w:r>
      <w:r>
        <w:t>, doplnění či vysvětlení</w:t>
      </w:r>
      <w:r>
        <w:t xml:space="preserve">, </w:t>
      </w:r>
    </w:p>
    <w:p w:rsidR="001D7E1C" w:rsidRDefault="00C15D70">
      <w:pPr>
        <w:numPr>
          <w:ilvl w:val="0"/>
          <w:numId w:val="1"/>
        </w:numPr>
        <w:spacing w:after="11"/>
        <w:ind w:hanging="355"/>
      </w:pPr>
      <w:r>
        <w:t>soupis stavebních prací s</w:t>
      </w:r>
      <w:r>
        <w:t xml:space="preserve"> </w:t>
      </w:r>
      <w:r>
        <w:t>výkazem výměr, jak byl součástí zadávací dokumentace,</w:t>
      </w:r>
      <w:r>
        <w:t xml:space="preserve"> </w:t>
      </w:r>
    </w:p>
    <w:p w:rsidR="001D7E1C" w:rsidRDefault="00C15D70">
      <w:pPr>
        <w:numPr>
          <w:ilvl w:val="0"/>
          <w:numId w:val="1"/>
        </w:numPr>
        <w:spacing w:after="0"/>
        <w:ind w:hanging="355"/>
      </w:pPr>
      <w:r>
        <w:t>soupis stavebních prací s</w:t>
      </w:r>
      <w:r>
        <w:t xml:space="preserve"> </w:t>
      </w:r>
      <w:r>
        <w:t>uvedením cen jednotlivých položek (položkový rozpočet), jak byl součástí nabídky zhotovitele,</w:t>
      </w:r>
      <w:r>
        <w:t xml:space="preserve"> </w:t>
      </w:r>
      <w:r>
        <w:rPr>
          <w:rFonts w:ascii="Segoe UI Symbol" w:eastAsia="Segoe UI Symbol" w:hAnsi="Segoe UI Symbol" w:cs="Segoe UI Symbol"/>
        </w:rPr>
        <w:t></w:t>
      </w:r>
      <w:r>
        <w:rPr>
          <w:rFonts w:ascii="Arial" w:eastAsia="Arial" w:hAnsi="Arial" w:cs="Arial"/>
        </w:rPr>
        <w:t xml:space="preserve"> </w:t>
      </w:r>
      <w:r>
        <w:t>ostatní části zadávací dokum</w:t>
      </w:r>
      <w:r>
        <w:t xml:space="preserve">entace. </w:t>
      </w:r>
    </w:p>
    <w:p w:rsidR="001D7E1C" w:rsidRDefault="00C15D70">
      <w:pPr>
        <w:spacing w:after="503" w:line="239" w:lineRule="auto"/>
        <w:ind w:left="-5" w:right="-10"/>
        <w:jc w:val="left"/>
      </w:pPr>
      <w:r>
        <w:t>Smluvní strany t</w:t>
      </w:r>
      <w:r>
        <w:t>ímto určují část obsahu smlouvy odkazem na výše uvedené dokumenty mimo vlastní text smlouvy. Smluvní strany činí nesporným, že obsah všech uvedených dokumentů je jim znám.</w:t>
      </w:r>
      <w:r>
        <w:t xml:space="preserve"> </w:t>
      </w:r>
    </w:p>
    <w:p w:rsidR="001D7E1C" w:rsidRDefault="00C15D70">
      <w:pPr>
        <w:pStyle w:val="Nadpis1"/>
        <w:ind w:left="385" w:hanging="400"/>
      </w:pPr>
      <w:r>
        <w:t xml:space="preserve">DOBA </w:t>
      </w:r>
      <w:r>
        <w:t>A MÍSTO PLNĚNÍ</w:t>
      </w:r>
      <w:r>
        <w:t xml:space="preserve"> </w:t>
      </w:r>
    </w:p>
    <w:p w:rsidR="001D7E1C" w:rsidRDefault="00C15D70">
      <w:pPr>
        <w:spacing w:after="0"/>
        <w:ind w:left="-5"/>
      </w:pPr>
      <w:r>
        <w:t>Zhotovitel se zavazuje provést dílo uvedené v</w:t>
      </w:r>
      <w:r>
        <w:t xml:space="preserve"> </w:t>
      </w:r>
      <w:r>
        <w:t xml:space="preserve">čl. „II. Předmět smlouvy“ nejpozději </w:t>
      </w:r>
      <w:r>
        <w:t xml:space="preserve">do 120 </w:t>
      </w:r>
      <w:r>
        <w:t>kalendářních dnů od dne nabytí účinnosti</w:t>
      </w:r>
      <w:r>
        <w:t xml:space="preserve"> smlouvy</w:t>
      </w:r>
      <w:r>
        <w:t>, za podmínky, že se nevyskytnou skryté překážky týkající se místa, kde má být dílo provedeno</w:t>
      </w:r>
      <w:r>
        <w:t xml:space="preserve"> </w:t>
      </w:r>
      <w:r>
        <w:t xml:space="preserve">ve smyslu ustanovení čl. VII. odst. </w:t>
      </w:r>
      <w:proofErr w:type="gramStart"/>
      <w:r>
        <w:t>VII.4. této</w:t>
      </w:r>
      <w:proofErr w:type="gramEnd"/>
      <w:r>
        <w:t xml:space="preserve"> smlouvy.</w:t>
      </w:r>
      <w:r>
        <w:t xml:space="preserve"> Dojde-li k </w:t>
      </w:r>
      <w:r>
        <w:t>př</w:t>
      </w:r>
      <w:r>
        <w:t>ekročení termínu předání staveniště</w:t>
      </w:r>
      <w:r>
        <w:t xml:space="preserve">, </w:t>
      </w:r>
      <w:r>
        <w:t>posouvá se termín provedení díla</w:t>
      </w:r>
      <w:r>
        <w:t xml:space="preserve"> o </w:t>
      </w:r>
      <w:r>
        <w:t>počet pracovních dnů spadajících</w:t>
      </w:r>
      <w:r>
        <w:t xml:space="preserve"> </w:t>
      </w:r>
      <w:r>
        <w:t>do doby tohoto prodlení.</w:t>
      </w:r>
      <w:r>
        <w:t xml:space="preserve"> Vyskytnou-</w:t>
      </w:r>
      <w:r>
        <w:t>li se skryté překážky týkající se místa, kde má být dílo provedeno, posouvá se termín provedení díla o počet pracovn</w:t>
      </w:r>
      <w:r>
        <w:t>ích dnů spadajících do doby oprávněného přerušení provádění díla. Takovéto posunutí termínu se potvrdí ve změnovém listu.</w:t>
      </w:r>
      <w:r>
        <w:t xml:space="preserve"> Ve </w:t>
      </w:r>
      <w:r>
        <w:t>lhůtě k</w:t>
      </w:r>
      <w:r>
        <w:t xml:space="preserve"> </w:t>
      </w:r>
      <w:r>
        <w:t xml:space="preserve">provedení díla je zhotovitel povinen též </w:t>
      </w:r>
      <w:r>
        <w:t>odstranit v</w:t>
      </w:r>
      <w:r>
        <w:t xml:space="preserve">šechna zařízení staveniště a vyklidit staveniště. </w:t>
      </w:r>
      <w:r>
        <w:t xml:space="preserve"> </w:t>
      </w:r>
    </w:p>
    <w:p w:rsidR="001D7E1C" w:rsidRDefault="00C15D70">
      <w:pPr>
        <w:spacing w:after="258" w:line="259" w:lineRule="auto"/>
        <w:ind w:left="0" w:firstLine="0"/>
        <w:jc w:val="left"/>
      </w:pPr>
      <w:r>
        <w:rPr>
          <w:sz w:val="20"/>
        </w:rPr>
        <w:t xml:space="preserve"> </w:t>
      </w:r>
    </w:p>
    <w:p w:rsidR="001D7E1C" w:rsidRDefault="00C15D70">
      <w:pPr>
        <w:ind w:left="-5"/>
      </w:pPr>
      <w:r>
        <w:t>M</w:t>
      </w:r>
      <w:r>
        <w:t>ístem dodávky mo</w:t>
      </w:r>
      <w:r>
        <w:t xml:space="preserve">ntáže je nově vybudovaný objekt mezi zdrojem IDA I a </w:t>
      </w:r>
      <w:proofErr w:type="spellStart"/>
      <w:r>
        <w:t>prameníkem</w:t>
      </w:r>
      <w:proofErr w:type="spellEnd"/>
      <w:r>
        <w:t xml:space="preserve"> Jakub </w:t>
      </w:r>
      <w:r>
        <w:t xml:space="preserve">v </w:t>
      </w:r>
      <w:r>
        <w:t>Bělovsi, vystavěný</w:t>
      </w:r>
      <w:r>
        <w:t xml:space="preserve"> </w:t>
      </w:r>
      <w:r>
        <w:t>na pozemku st. p. č. 61/1</w:t>
      </w:r>
      <w:r>
        <w:t xml:space="preserve"> a na pozemku st. </w:t>
      </w:r>
      <w:r>
        <w:t>p. č.</w:t>
      </w:r>
      <w:r>
        <w:t xml:space="preserve"> 697, oba </w:t>
      </w:r>
      <w:r>
        <w:t xml:space="preserve">v </w:t>
      </w:r>
      <w:proofErr w:type="spellStart"/>
      <w:proofErr w:type="gramStart"/>
      <w:r>
        <w:t>k.ú</w:t>
      </w:r>
      <w:proofErr w:type="spellEnd"/>
      <w:r>
        <w:t>.</w:t>
      </w:r>
      <w:proofErr w:type="gramEnd"/>
      <w:r>
        <w:t xml:space="preserve"> Běloves.</w:t>
      </w:r>
      <w:r>
        <w:t xml:space="preserve"> </w:t>
      </w:r>
    </w:p>
    <w:p w:rsidR="001D7E1C" w:rsidRDefault="00C15D70">
      <w:pPr>
        <w:spacing w:after="477" w:line="259" w:lineRule="auto"/>
        <w:ind w:left="0" w:firstLine="0"/>
        <w:jc w:val="left"/>
      </w:pPr>
      <w:r>
        <w:t xml:space="preserve"> </w:t>
      </w:r>
    </w:p>
    <w:p w:rsidR="001D7E1C" w:rsidRDefault="00C15D70">
      <w:pPr>
        <w:pStyle w:val="Nadpis1"/>
        <w:ind w:left="372" w:hanging="387"/>
      </w:pPr>
      <w:r>
        <w:lastRenderedPageBreak/>
        <w:t xml:space="preserve">CENA </w:t>
      </w:r>
      <w:r>
        <w:t>ZA PROVEDENÍ DÍLA</w:t>
      </w:r>
      <w:r>
        <w:t xml:space="preserve"> </w:t>
      </w:r>
    </w:p>
    <w:p w:rsidR="001D7E1C" w:rsidRDefault="00C15D70">
      <w:pPr>
        <w:spacing w:after="74"/>
        <w:ind w:left="-5"/>
      </w:pPr>
      <w:proofErr w:type="gramStart"/>
      <w:r>
        <w:t>IV.1.</w:t>
      </w:r>
      <w:proofErr w:type="gramEnd"/>
      <w:r>
        <w:t xml:space="preserve"> Cena za provedení díla se sjednává ve výši:</w:t>
      </w:r>
      <w:r>
        <w:t xml:space="preserve"> </w:t>
      </w:r>
    </w:p>
    <w:p w:rsidR="001D7E1C" w:rsidRDefault="00C15D70">
      <w:pPr>
        <w:numPr>
          <w:ilvl w:val="0"/>
          <w:numId w:val="2"/>
        </w:numPr>
        <w:spacing w:after="2" w:line="258" w:lineRule="auto"/>
        <w:ind w:right="545" w:hanging="355"/>
        <w:jc w:val="left"/>
      </w:pPr>
      <w:r>
        <w:t>Cena bez DPH:</w:t>
      </w:r>
      <w:r>
        <w:t xml:space="preserve"> </w:t>
      </w:r>
      <w:r>
        <w:tab/>
        <w:t xml:space="preserve">6.396.932,-- </w:t>
      </w:r>
      <w:r>
        <w:t>Kč</w:t>
      </w:r>
      <w:r>
        <w:t xml:space="preserve"> </w:t>
      </w:r>
    </w:p>
    <w:p w:rsidR="001D7E1C" w:rsidRDefault="00C15D70">
      <w:pPr>
        <w:numPr>
          <w:ilvl w:val="0"/>
          <w:numId w:val="2"/>
        </w:numPr>
        <w:spacing w:after="2" w:line="258" w:lineRule="auto"/>
        <w:ind w:right="545" w:hanging="355"/>
        <w:jc w:val="left"/>
      </w:pPr>
      <w:r>
        <w:t xml:space="preserve">DPH: </w:t>
      </w:r>
      <w:r>
        <w:tab/>
        <w:t xml:space="preserve">1.343.356,-- </w:t>
      </w:r>
      <w:r>
        <w:t>Kč</w:t>
      </w:r>
      <w:r>
        <w:t xml:space="preserve"> </w:t>
      </w:r>
    </w:p>
    <w:p w:rsidR="001D7E1C" w:rsidRDefault="00C15D70">
      <w:pPr>
        <w:numPr>
          <w:ilvl w:val="0"/>
          <w:numId w:val="2"/>
        </w:numPr>
        <w:ind w:right="545" w:hanging="355"/>
        <w:jc w:val="left"/>
      </w:pPr>
      <w:r>
        <w:t>Cena vč. DPH:</w:t>
      </w:r>
      <w:r>
        <w:t xml:space="preserve"> </w:t>
      </w:r>
      <w:r>
        <w:tab/>
        <w:t xml:space="preserve">7.740.288,-- </w:t>
      </w:r>
      <w:r>
        <w:t>Kč</w:t>
      </w:r>
      <w:r>
        <w:t xml:space="preserve"> </w:t>
      </w:r>
    </w:p>
    <w:p w:rsidR="001D7E1C" w:rsidRDefault="00C15D70">
      <w:pPr>
        <w:numPr>
          <w:ilvl w:val="1"/>
          <w:numId w:val="3"/>
        </w:numPr>
      </w:pPr>
      <w:r>
        <w:t xml:space="preserve">Tato cena byla určena odkazem na položkový rozpočet, který byl součástí nabídky </w:t>
      </w:r>
      <w:r>
        <w:t xml:space="preserve">zhotovitele v </w:t>
      </w:r>
      <w:r>
        <w:t>zadávacím/výběrovém řízení, avšak s</w:t>
      </w:r>
      <w:r>
        <w:t xml:space="preserve"> </w:t>
      </w:r>
      <w:r>
        <w:t xml:space="preserve">výhradou, že zhotovitel nezaručuje jeho úplnost, neboť tento položkový rozpočet vznikl </w:t>
      </w:r>
      <w:proofErr w:type="spellStart"/>
      <w:r>
        <w:t>naceněním</w:t>
      </w:r>
      <w:proofErr w:type="spellEnd"/>
      <w:r>
        <w:t xml:space="preserve"> soupisu stavebních prací s</w:t>
      </w:r>
      <w:r>
        <w:t xml:space="preserve"> </w:t>
      </w:r>
      <w:r>
        <w:t xml:space="preserve">výkazem výměr, jak byl součástí zadávací dokumentace. Zhotovitel tak může požadovat zvýšení ceny, </w:t>
      </w:r>
      <w:r>
        <w:t>obje</w:t>
      </w:r>
      <w:r>
        <w:t>ví</w:t>
      </w:r>
      <w:r>
        <w:t>-</w:t>
      </w:r>
      <w:r>
        <w:t>li se během provádění stave</w:t>
      </w:r>
      <w:r>
        <w:t>bních prací potř</w:t>
      </w:r>
      <w:r>
        <w:t xml:space="preserve">eba </w:t>
      </w:r>
      <w:r>
        <w:t>činností (nebo materiálů) do položkového rozpočtu nezahrnutých, popřípadě zahrnutých v</w:t>
      </w:r>
      <w:r>
        <w:t xml:space="preserve"> </w:t>
      </w:r>
      <w:r>
        <w:t xml:space="preserve">menším množství, než je skutečně zapotřebí, pokud se zhotovitel při zpracování položkového rozpočtu neodchýlil od </w:t>
      </w:r>
      <w:r>
        <w:t>soupi</w:t>
      </w:r>
      <w:r>
        <w:t>su stavebních prací s</w:t>
      </w:r>
      <w:r>
        <w:t xml:space="preserve"> </w:t>
      </w:r>
      <w:r>
        <w:t xml:space="preserve">výkazem </w:t>
      </w:r>
      <w:r>
        <w:t>výměr, jak byl součástí zadávací dokumentace. Zhotovitel se zavazuje hlásit objednateli e</w:t>
      </w:r>
      <w:r>
        <w:t>-</w:t>
      </w:r>
      <w:r>
        <w:t>mailem a zápisem ve stavebním deníku veškeré požadavky na zvýšení ceny v</w:t>
      </w:r>
      <w:r>
        <w:t xml:space="preserve"> souladu s </w:t>
      </w:r>
      <w:r>
        <w:t>ustanoveními tohoto odstavce, a to ihned po zjištění předmětných skutečností. Zvýše</w:t>
      </w:r>
      <w:r>
        <w:t>ní ceny za provedení díla v</w:t>
      </w:r>
      <w:r>
        <w:t xml:space="preserve"> souladu s </w:t>
      </w:r>
      <w:r>
        <w:t>ustanoveními tohoto odstavce se smluvní strany zavazují pro účely fakturace deklarovat též formou dodatku k</w:t>
      </w:r>
      <w:r>
        <w:t xml:space="preserve"> </w:t>
      </w:r>
      <w:r>
        <w:t>této smlouvě. Do doby uzavření dodatku k</w:t>
      </w:r>
      <w:r>
        <w:t xml:space="preserve"> </w:t>
      </w:r>
      <w:r>
        <w:t>této smlouvě lze dílo provádět v</w:t>
      </w:r>
      <w:r>
        <w:t xml:space="preserve"> soulad</w:t>
      </w:r>
      <w:r>
        <w:t>u se změnovým listem, podepsan</w:t>
      </w:r>
      <w:r>
        <w:t>ým za obě smluvní strany alespoň jejich zástupci ve věcech technických. Pokud zhotovitel provede předmětné činnosti (či zapracuje předmětné materiály) bez podkladu ve změnovém listu, nevznikne na jeho straně z</w:t>
      </w:r>
      <w:r>
        <w:t xml:space="preserve"> </w:t>
      </w:r>
      <w:r>
        <w:t>tohoto titulu nárok na zvýšení ceny za provede</w:t>
      </w:r>
      <w:r>
        <w:t>ní díla. Při kalkulaci zvýšení ceny díla budou smluvní strany vycházet především z</w:t>
      </w:r>
      <w:r>
        <w:t xml:space="preserve"> </w:t>
      </w:r>
      <w:r>
        <w:t>cenové úrovně původního položkového rozpočtu. Není</w:t>
      </w:r>
      <w:r>
        <w:t>-</w:t>
      </w:r>
      <w:r>
        <w:t>li to možné, budou předmětné činnosti či materiály oceňovány na základě „Katalogů popisů a</w:t>
      </w:r>
      <w:r>
        <w:t xml:space="preserve"> s</w:t>
      </w:r>
      <w:r>
        <w:t xml:space="preserve">měrných cen stavebních prací“ </w:t>
      </w:r>
      <w:r>
        <w:t xml:space="preserve">aktualizovaných na základě cenových zpráv souhrnnými propočtovými indexy (cenových soustav), tedy platných </w:t>
      </w:r>
      <w:r>
        <w:t xml:space="preserve">v </w:t>
      </w:r>
      <w:r>
        <w:t xml:space="preserve">době realizace. Výše uvedené katalogy, jejich aktualizace (cenové soustavy) vydává ÚRS Praha, a. s., IČO </w:t>
      </w:r>
      <w:r>
        <w:t xml:space="preserve">47115645, a </w:t>
      </w:r>
      <w:r>
        <w:t xml:space="preserve">jsou veřejně přístupné na </w:t>
      </w:r>
      <w:hyperlink r:id="rId7">
        <w:r>
          <w:rPr>
            <w:color w:val="0462C1"/>
            <w:u w:val="single" w:color="0462C1"/>
          </w:rPr>
          <w:t>http://www.cs</w:t>
        </w:r>
      </w:hyperlink>
      <w:hyperlink r:id="rId8">
        <w:r>
          <w:rPr>
            <w:color w:val="0462C1"/>
            <w:u w:val="single" w:color="0462C1"/>
          </w:rPr>
          <w:t>-</w:t>
        </w:r>
      </w:hyperlink>
      <w:hyperlink r:id="rId9">
        <w:r>
          <w:rPr>
            <w:color w:val="0462C1"/>
            <w:u w:val="single" w:color="0462C1"/>
          </w:rPr>
          <w:t>urs.cz/</w:t>
        </w:r>
      </w:hyperlink>
      <w:hyperlink r:id="rId10">
        <w:r>
          <w:t>.</w:t>
        </w:r>
      </w:hyperlink>
      <w:r>
        <w:t xml:space="preserve"> Konečné ocenění předmětných činností či materiálů bude upraveno indexem o</w:t>
      </w:r>
      <w:r>
        <w:t>dpovídajícím poměru ceny díla dle této smlouvy k</w:t>
      </w:r>
      <w:r>
        <w:t xml:space="preserve"> </w:t>
      </w:r>
      <w:r>
        <w:t xml:space="preserve">rozpočtované ceně díla vykalkulované </w:t>
      </w:r>
      <w:r>
        <w:t xml:space="preserve">projektantem. </w:t>
      </w:r>
    </w:p>
    <w:p w:rsidR="001D7E1C" w:rsidRDefault="00C15D70">
      <w:pPr>
        <w:numPr>
          <w:ilvl w:val="1"/>
          <w:numId w:val="3"/>
        </w:numPr>
      </w:pPr>
      <w:r>
        <w:t>Smluvní strany dále sjednávají, že objednatel může požadovat snížení ceny, zjistí</w:t>
      </w:r>
      <w:r>
        <w:t>-</w:t>
      </w:r>
      <w:r>
        <w:t>li se při provádění díla, že některé činnosti (nebo materiály) zahrnuté d</w:t>
      </w:r>
      <w:r>
        <w:t xml:space="preserve">o položkového rozpočtu buďto </w:t>
      </w:r>
      <w:r>
        <w:t xml:space="preserve">nejsou k </w:t>
      </w:r>
      <w:r>
        <w:t>provedení díla potřeba vůbec, anebo jsou potřeba jen v</w:t>
      </w:r>
      <w:r>
        <w:t xml:space="preserve"> </w:t>
      </w:r>
      <w:r>
        <w:t>menším množství. Smluvní strany se zavazují hlásit si e</w:t>
      </w:r>
      <w:r>
        <w:t>-</w:t>
      </w:r>
      <w:r>
        <w:t>mailem a zápisem ve stavebním deníku veškeré možnosti či požadavky snížení ceny v</w:t>
      </w:r>
      <w:r>
        <w:t xml:space="preserve"> souladu s </w:t>
      </w:r>
      <w:r>
        <w:t>ustanoveními to</w:t>
      </w:r>
      <w:r>
        <w:t>hoto odstavce, a to ihned po zjištění předmětných skutečností. Snížení ceny za provedení díla v</w:t>
      </w:r>
      <w:r>
        <w:t xml:space="preserve"> souladu s </w:t>
      </w:r>
      <w:r>
        <w:t>ustanoveními tohoto odstavce se smluvní strany zavazují pro účely fakturace deklarovat též formou dodatku k</w:t>
      </w:r>
      <w:r>
        <w:t xml:space="preserve"> </w:t>
      </w:r>
      <w:r>
        <w:t>této smlouvě, uzavřeného na podkladě změno</w:t>
      </w:r>
      <w:r>
        <w:t>vého listu.</w:t>
      </w:r>
      <w:r>
        <w:t xml:space="preserve"> </w:t>
      </w:r>
    </w:p>
    <w:p w:rsidR="001D7E1C" w:rsidRDefault="00C15D70">
      <w:pPr>
        <w:numPr>
          <w:ilvl w:val="1"/>
          <w:numId w:val="3"/>
        </w:numPr>
      </w:pPr>
      <w:r>
        <w:t>Objednatel m</w:t>
      </w:r>
      <w:r>
        <w:t>ůž</w:t>
      </w:r>
      <w:r>
        <w:t>e bez zbyte</w:t>
      </w:r>
      <w:r>
        <w:t>čného odkladu odstoupit od smlouvy, požaduje</w:t>
      </w:r>
      <w:r>
        <w:t xml:space="preserve">-li zhotovitel </w:t>
      </w:r>
      <w:r>
        <w:t>ve výsledku (tedy po provedení odečtů) zvýšení ceny o více než 10 % ceny podle rozpoč</w:t>
      </w:r>
      <w:r>
        <w:t>tu. V tomto p</w:t>
      </w:r>
      <w:r>
        <w:t>ří</w:t>
      </w:r>
      <w:r>
        <w:t>pad</w:t>
      </w:r>
      <w:r>
        <w:t>ě</w:t>
      </w:r>
      <w:r>
        <w:t xml:space="preserve"> je objednatel povinen nahradit zhotoviteli </w:t>
      </w:r>
      <w:r>
        <w:t>část ceny odpovídající rozsahu skutečně provedené části díla podle rozpoč</w:t>
      </w:r>
      <w:r>
        <w:t xml:space="preserve">tu. </w:t>
      </w:r>
    </w:p>
    <w:p w:rsidR="001D7E1C" w:rsidRDefault="00C15D70">
      <w:pPr>
        <w:numPr>
          <w:ilvl w:val="1"/>
          <w:numId w:val="3"/>
        </w:numPr>
        <w:spacing w:after="477"/>
      </w:pPr>
      <w:r>
        <w:lastRenderedPageBreak/>
        <w:t>Obje</w:t>
      </w:r>
      <w:r>
        <w:t xml:space="preserve">dnatel a zhotovitel ujednali, že je vyloučeno postoupení pohledávky zhotovitele </w:t>
      </w:r>
      <w:r>
        <w:t xml:space="preserve">z </w:t>
      </w:r>
      <w:r>
        <w:t>této smlouvy, jakož i jakékoliv její části, bez písemného souhlasu objednatele.</w:t>
      </w:r>
      <w:r>
        <w:t xml:space="preserve"> </w:t>
      </w:r>
    </w:p>
    <w:p w:rsidR="001D7E1C" w:rsidRDefault="00C15D70">
      <w:pPr>
        <w:pStyle w:val="Nadpis1"/>
        <w:ind w:left="278" w:hanging="293"/>
      </w:pPr>
      <w:r>
        <w:t>PLATEBNÍ PO</w:t>
      </w:r>
      <w:r>
        <w:t>DMÍNKY</w:t>
      </w:r>
      <w:r>
        <w:t xml:space="preserve"> </w:t>
      </w:r>
    </w:p>
    <w:p w:rsidR="001D7E1C" w:rsidRDefault="00C15D70">
      <w:pPr>
        <w:ind w:left="-5"/>
      </w:pPr>
      <w:proofErr w:type="gramStart"/>
      <w:r>
        <w:t>V.1.</w:t>
      </w:r>
      <w:proofErr w:type="gramEnd"/>
      <w:r>
        <w:t xml:space="preserve"> Cena za provedení díla bude hrazena měsíčně dle skutečně provedených</w:t>
      </w:r>
      <w:r>
        <w:t xml:space="preserve"> </w:t>
      </w:r>
      <w:r>
        <w:t xml:space="preserve">stavebních prací. </w:t>
      </w:r>
      <w:r>
        <w:t xml:space="preserve">Zhotovitel je povinen k </w:t>
      </w:r>
      <w:r>
        <w:t>poslednímu pracovnímu dni v</w:t>
      </w:r>
      <w:r>
        <w:t xml:space="preserve"> </w:t>
      </w:r>
      <w:r>
        <w:t>měsíci předložit objednateli, jeho zástupci ve věcech technických nebo jeho technickému dozoru soupis v</w:t>
      </w:r>
      <w:r>
        <w:t xml:space="preserve"> </w:t>
      </w:r>
      <w:r>
        <w:t>tomto měsíci provedených stavebních prací, a to především (nedošlo</w:t>
      </w:r>
      <w:r>
        <w:t>-</w:t>
      </w:r>
      <w:r>
        <w:t>li ke změnám ceny díla v</w:t>
      </w:r>
      <w:r>
        <w:t xml:space="preserve"> souladu s </w:t>
      </w:r>
      <w:r>
        <w:t>ustanoveními čl. IV.) podle soupisu stavebních prací s</w:t>
      </w:r>
      <w:r>
        <w:t xml:space="preserve"> </w:t>
      </w:r>
      <w:r>
        <w:t>výkazem výměr, jak byl součástí zadávací dokumentace, s</w:t>
      </w:r>
      <w:r>
        <w:t xml:space="preserve"> </w:t>
      </w:r>
      <w:r>
        <w:t xml:space="preserve">cenami podle položkového rozpočtu, jak byl </w:t>
      </w:r>
      <w:r>
        <w:t>součástí nabídky zhotovitele. Objednatel, jeho zástupce ve věcech technických nebo jeho technický dozor zkontroluje tento soupis a případné námitky sdělí zhotoviteli do pátého pracovního dne následujícího měsíce. Nedojde</w:t>
      </w:r>
      <w:r>
        <w:t>-</w:t>
      </w:r>
      <w:r>
        <w:t>li mezi oběma stranami k</w:t>
      </w:r>
      <w:r>
        <w:t xml:space="preserve"> </w:t>
      </w:r>
      <w:r>
        <w:t>dohodě při</w:t>
      </w:r>
      <w:r>
        <w:t xml:space="preserve"> </w:t>
      </w:r>
      <w:proofErr w:type="spellStart"/>
      <w:r>
        <w:t>odsouhlasování</w:t>
      </w:r>
      <w:proofErr w:type="spellEnd"/>
      <w:r>
        <w:t xml:space="preserve"> soupisu, </w:t>
      </w:r>
      <w:r>
        <w:t xml:space="preserve">je zhotovitel v </w:t>
      </w:r>
      <w:r>
        <w:t xml:space="preserve">rámci měsíční platby oprávněn požadovat proplacení jen těch stavebních prací, u kterých není rozpor. </w:t>
      </w:r>
      <w:r>
        <w:t xml:space="preserve"> </w:t>
      </w:r>
    </w:p>
    <w:p w:rsidR="001D7E1C" w:rsidRDefault="00C15D70">
      <w:pPr>
        <w:ind w:left="-5"/>
      </w:pPr>
      <w:proofErr w:type="gramStart"/>
      <w:r>
        <w:t>V.2.</w:t>
      </w:r>
      <w:proofErr w:type="gramEnd"/>
      <w:r>
        <w:t xml:space="preserve"> </w:t>
      </w:r>
      <w:r>
        <w:t xml:space="preserve">Cena za provedení díla bude hrazena objednatelem na základě účetních dokladů (faktur). </w:t>
      </w:r>
      <w:r>
        <w:t>Je-</w:t>
      </w:r>
      <w:r>
        <w:t>li faktura daňový</w:t>
      </w:r>
      <w:r>
        <w:t xml:space="preserve">m dokladem, musí obsahovat náležitosti daňového dokladu dle zákona o </w:t>
      </w:r>
      <w:r>
        <w:t xml:space="preserve">dani z </w:t>
      </w:r>
      <w:r>
        <w:t>přidané hodnoty, jinak jen náležitosti účetního dokladu dle zákona o účetnictví</w:t>
      </w:r>
      <w:r>
        <w:t xml:space="preserve">. Doba </w:t>
      </w:r>
      <w:r>
        <w:t xml:space="preserve">splatnosti se sjednává do 30 dnů ode dne doručení </w:t>
      </w:r>
      <w:r>
        <w:t xml:space="preserve">faktury objednateli. </w:t>
      </w:r>
    </w:p>
    <w:p w:rsidR="001D7E1C" w:rsidRDefault="00C15D70">
      <w:pPr>
        <w:spacing w:after="64"/>
        <w:ind w:left="-5"/>
      </w:pPr>
      <w:proofErr w:type="gramStart"/>
      <w:r>
        <w:t>V.3.</w:t>
      </w:r>
      <w:proofErr w:type="gramEnd"/>
      <w:r>
        <w:t xml:space="preserve"> Smluvní strany sj</w:t>
      </w:r>
      <w:r>
        <w:t>ednávají, že faktura</w:t>
      </w:r>
      <w:r>
        <w:t xml:space="preserve"> bude obsahovat </w:t>
      </w:r>
      <w:r>
        <w:t xml:space="preserve">kromě zákonných náležitostí </w:t>
      </w:r>
      <w:r>
        <w:t xml:space="preserve">tyto </w:t>
      </w:r>
      <w:r>
        <w:t>údaje:</w:t>
      </w:r>
      <w:r>
        <w:t xml:space="preserve"> </w:t>
      </w:r>
    </w:p>
    <w:p w:rsidR="001D7E1C" w:rsidRDefault="00C15D70">
      <w:pPr>
        <w:numPr>
          <w:ilvl w:val="0"/>
          <w:numId w:val="4"/>
        </w:numPr>
        <w:spacing w:after="2" w:line="258" w:lineRule="auto"/>
        <w:ind w:hanging="355"/>
      </w:pPr>
      <w:r>
        <w:t xml:space="preserve">číslo </w:t>
      </w:r>
      <w:r>
        <w:t xml:space="preserve">smlouvy, </w:t>
      </w:r>
      <w:r>
        <w:rPr>
          <w:rFonts w:ascii="Segoe UI Symbol" w:eastAsia="Segoe UI Symbol" w:hAnsi="Segoe UI Symbol" w:cs="Segoe UI Symbol"/>
        </w:rPr>
        <w:t></w:t>
      </w:r>
      <w:r>
        <w:rPr>
          <w:rFonts w:ascii="Arial" w:eastAsia="Arial" w:hAnsi="Arial" w:cs="Arial"/>
        </w:rPr>
        <w:t xml:space="preserve"> </w:t>
      </w:r>
      <w:r>
        <w:t>číslo faktury,</w:t>
      </w:r>
      <w:r>
        <w:t xml:space="preserve"> </w:t>
      </w:r>
      <w:r>
        <w:rPr>
          <w:rFonts w:ascii="Segoe UI Symbol" w:eastAsia="Segoe UI Symbol" w:hAnsi="Segoe UI Symbol" w:cs="Segoe UI Symbol"/>
        </w:rPr>
        <w:t></w:t>
      </w:r>
      <w:r>
        <w:rPr>
          <w:rFonts w:ascii="Arial" w:eastAsia="Arial" w:hAnsi="Arial" w:cs="Arial"/>
        </w:rPr>
        <w:t xml:space="preserve"> </w:t>
      </w:r>
      <w:r>
        <w:t xml:space="preserve">den splatnosti, </w:t>
      </w:r>
    </w:p>
    <w:p w:rsidR="001D7E1C" w:rsidRDefault="00C15D70">
      <w:pPr>
        <w:numPr>
          <w:ilvl w:val="0"/>
          <w:numId w:val="4"/>
        </w:numPr>
        <w:spacing w:after="11"/>
        <w:ind w:hanging="355"/>
      </w:pPr>
      <w:r>
        <w:t>označení peněžního ústavu a číslo účtu, na který se má platit,</w:t>
      </w:r>
      <w:r>
        <w:t xml:space="preserve"> </w:t>
      </w:r>
    </w:p>
    <w:p w:rsidR="001D7E1C" w:rsidRDefault="00C15D70">
      <w:pPr>
        <w:numPr>
          <w:ilvl w:val="0"/>
          <w:numId w:val="4"/>
        </w:numPr>
        <w:spacing w:after="11"/>
        <w:ind w:hanging="355"/>
      </w:pPr>
      <w:r>
        <w:t>cenu díla (fakturovanou částku),</w:t>
      </w:r>
      <w:r>
        <w:t xml:space="preserve"> </w:t>
      </w:r>
    </w:p>
    <w:p w:rsidR="001D7E1C" w:rsidRDefault="00C15D70">
      <w:pPr>
        <w:numPr>
          <w:ilvl w:val="0"/>
          <w:numId w:val="4"/>
        </w:numPr>
        <w:spacing w:after="11"/>
        <w:ind w:hanging="355"/>
      </w:pPr>
      <w:r>
        <w:t>razítko a podpis oprávněné oso</w:t>
      </w:r>
      <w:r>
        <w:t>by zhotovitele,</w:t>
      </w:r>
      <w:r>
        <w:t xml:space="preserve"> </w:t>
      </w:r>
    </w:p>
    <w:p w:rsidR="001D7E1C" w:rsidRDefault="00C15D70">
      <w:pPr>
        <w:numPr>
          <w:ilvl w:val="0"/>
          <w:numId w:val="4"/>
        </w:numPr>
        <w:ind w:hanging="355"/>
      </w:pPr>
      <w:r>
        <w:t xml:space="preserve">název </w:t>
      </w:r>
      <w:proofErr w:type="gramStart"/>
      <w:r>
        <w:t>díla: ,,Úpravna</w:t>
      </w:r>
      <w:proofErr w:type="gramEnd"/>
      <w:r>
        <w:t xml:space="preserve"> přírodní léčivé minerální vody ze zdroje IDA I pro </w:t>
      </w:r>
      <w:proofErr w:type="spellStart"/>
      <w:r>
        <w:t>prameník</w:t>
      </w:r>
      <w:proofErr w:type="spellEnd"/>
      <w:r>
        <w:t xml:space="preserve"> Jakub v Bělovsi“</w:t>
      </w:r>
      <w:r>
        <w:t xml:space="preserve">. </w:t>
      </w:r>
    </w:p>
    <w:p w:rsidR="001D7E1C" w:rsidRDefault="00C15D70">
      <w:pPr>
        <w:numPr>
          <w:ilvl w:val="1"/>
          <w:numId w:val="5"/>
        </w:numPr>
        <w:ind w:hanging="473"/>
      </w:pPr>
      <w:r>
        <w:t>Platby budou probíhat výhradně v</w:t>
      </w:r>
      <w:r>
        <w:t xml:space="preserve"> </w:t>
      </w:r>
      <w:r>
        <w:t xml:space="preserve">Kč a rovněž veškeré cenové údaje při komunikaci smluvních stran </w:t>
      </w:r>
      <w:r>
        <w:t xml:space="preserve">budou v </w:t>
      </w:r>
      <w:r>
        <w:t>této měně.</w:t>
      </w:r>
      <w:r>
        <w:t xml:space="preserve"> </w:t>
      </w:r>
    </w:p>
    <w:p w:rsidR="001D7E1C" w:rsidRDefault="00C15D70">
      <w:pPr>
        <w:numPr>
          <w:ilvl w:val="1"/>
          <w:numId w:val="5"/>
        </w:numPr>
        <w:ind w:hanging="473"/>
      </w:pPr>
      <w:r>
        <w:t xml:space="preserve">Přílohou </w:t>
      </w:r>
      <w:r>
        <w:t xml:space="preserve">faktury bude </w:t>
      </w:r>
      <w:r>
        <w:t>vždy soupis provedených stavebních prací (dále též jen „soupis“) odsouhlasený objednatelem, anebo za objednatele jeho zástupcem ve věcech technických, popřípadě jeho technickým dozorem</w:t>
      </w:r>
      <w:r>
        <w:t xml:space="preserve">. </w:t>
      </w:r>
    </w:p>
    <w:p w:rsidR="001D7E1C" w:rsidRDefault="00C15D70">
      <w:pPr>
        <w:numPr>
          <w:ilvl w:val="1"/>
          <w:numId w:val="5"/>
        </w:numPr>
        <w:ind w:hanging="473"/>
      </w:pPr>
      <w:r>
        <w:t>Jestliže faktura nebude obsahovat zákonné nebo dohodnuté</w:t>
      </w:r>
      <w:r>
        <w:t xml:space="preserve"> náležitosti (případně bude obsahovat chybné údaje) nebo jestliže </w:t>
      </w:r>
      <w:r>
        <w:t xml:space="preserve">nebude k </w:t>
      </w:r>
      <w:r>
        <w:t>faktuře přiložen odsouhlasený soupis, je objednatel oprávněn takovou fakturu vrátit zhotoviteli. Faktura musí být vrácena do data její splatnosti. Po tomto vrácení je zhotovitel pov</w:t>
      </w:r>
      <w:r>
        <w:t>inen vystavit novou fakturu se správnými náležitostmi. Do doby, než je vystavena nová fakt</w:t>
      </w:r>
      <w:r>
        <w:t xml:space="preserve">ura s </w:t>
      </w:r>
      <w:r>
        <w:t xml:space="preserve">novou lhůtou splatnosti, není objednatel </w:t>
      </w:r>
      <w:r>
        <w:t xml:space="preserve">v </w:t>
      </w:r>
      <w:r>
        <w:t>prodlení s</w:t>
      </w:r>
      <w:r>
        <w:t xml:space="preserve"> </w:t>
      </w:r>
      <w:r>
        <w:t>placením příslušné faktury. Nová lhůta splatnosti začne plynout dnem doručení opravené faktury.</w:t>
      </w:r>
      <w:r>
        <w:t xml:space="preserve"> </w:t>
      </w:r>
    </w:p>
    <w:p w:rsidR="001D7E1C" w:rsidRDefault="00C15D70">
      <w:pPr>
        <w:numPr>
          <w:ilvl w:val="1"/>
          <w:numId w:val="5"/>
        </w:numPr>
        <w:ind w:hanging="473"/>
      </w:pPr>
      <w:r>
        <w:t>Cena za d</w:t>
      </w:r>
      <w:r>
        <w:t>ílo nebo jeho část je uhrazena dnem připsání částky na účet zhotovitele</w:t>
      </w:r>
      <w:r>
        <w:t xml:space="preserve">. </w:t>
      </w:r>
    </w:p>
    <w:p w:rsidR="001D7E1C" w:rsidRDefault="00C15D70">
      <w:pPr>
        <w:numPr>
          <w:ilvl w:val="1"/>
          <w:numId w:val="5"/>
        </w:numPr>
        <w:ind w:hanging="473"/>
      </w:pPr>
      <w:r>
        <w:lastRenderedPageBreak/>
        <w:t>Zveřejní</w:t>
      </w:r>
      <w:r>
        <w:t>-</w:t>
      </w:r>
      <w:r>
        <w:t>li příslušný správce daně v souladu se zákonem o dani z</w:t>
      </w:r>
      <w:r>
        <w:t xml:space="preserve"> </w:t>
      </w:r>
      <w:r>
        <w:t>přidané hodnoty</w:t>
      </w:r>
      <w:r>
        <w:t xml:space="preserve"> </w:t>
      </w:r>
      <w:r>
        <w:t>způsobem umožňujícím dálkový přístup skutečnost, že zhotovitel je nespolehlivým plátcem, nebo má</w:t>
      </w:r>
      <w:r>
        <w:t>-</w:t>
      </w:r>
      <w:r>
        <w:t>li b</w:t>
      </w:r>
      <w:r>
        <w:t xml:space="preserve">ýt platba za zdanitelné plnění uskutečněné zhotovitelem (plátcem DPH) </w:t>
      </w:r>
      <w:r>
        <w:t>v tuzemsku p</w:t>
      </w:r>
      <w:r>
        <w:t>oskytnuta zcela nebo zčásti bezhotovostním převodem na účet vedený poskytovatelem platebních služeb mimo tuzemsko, je objednatel oprávněn zadržet z každé fakturované platby z</w:t>
      </w:r>
      <w:r>
        <w:t xml:space="preserve">a poskytnuté zdanitelné plnění daň z přidané hodnoty a tuto (aniž k tomu </w:t>
      </w:r>
      <w:r>
        <w:t>bude vyzv</w:t>
      </w:r>
      <w:r>
        <w:t>án jako ručitel) uhradit za zhotovitele příslušnému správci daně. Po provedení úhrady daně z přidané hodnoty příslušnému správci daně je úhrada zdanitelného plnění zhotovitel</w:t>
      </w:r>
      <w:r>
        <w:t>i bez příslušné daně z přidané hodnoty (tj. pouze základu daně) smluvními stranami</w:t>
      </w:r>
      <w:r>
        <w:t xml:space="preserve"> </w:t>
      </w:r>
      <w:r>
        <w:t>považována za řádnou úhradu dle této smlouvy (tj. základu daně i výše daně z přidané hodnoty), a zhotoviteli nevzniká žádný nárok na úhradu případných úroků z prodlení, pená</w:t>
      </w:r>
      <w:r>
        <w:t>le, náhrady škody nebo jakýchkoli dalších sankcí vůči objednateli, a to ani v případě, že by mu podobné sankce byly vyměřeny správcem daně.</w:t>
      </w:r>
      <w:r>
        <w:t xml:space="preserve"> </w:t>
      </w:r>
    </w:p>
    <w:p w:rsidR="001D7E1C" w:rsidRDefault="00C15D70">
      <w:pPr>
        <w:pStyle w:val="Nadpis1"/>
        <w:ind w:left="371" w:hanging="386"/>
      </w:pPr>
      <w:r>
        <w:t>STAVENIŠTĚ</w:t>
      </w:r>
      <w:r>
        <w:t xml:space="preserve"> </w:t>
      </w:r>
    </w:p>
    <w:p w:rsidR="001D7E1C" w:rsidRDefault="00C15D70">
      <w:pPr>
        <w:ind w:left="-5"/>
      </w:pPr>
      <w:proofErr w:type="gramStart"/>
      <w:r>
        <w:t>VI.1.</w:t>
      </w:r>
      <w:proofErr w:type="gramEnd"/>
      <w:r>
        <w:t xml:space="preserve"> </w:t>
      </w:r>
      <w:r>
        <w:t>Staveništěm se rozumí soubor nemovitostí nezbytných k</w:t>
      </w:r>
      <w:r>
        <w:t xml:space="preserve"> </w:t>
      </w:r>
      <w:r>
        <w:t>řádnému a včasnému provedení díla sjednaným</w:t>
      </w:r>
      <w:r>
        <w:t>, jinak obvyklým způsobem. Objednatel předá zhotoviteli staveniště prosté soukromých práv třetích osob, která by bránila provedení díla, jakož i jeden výtisk d</w:t>
      </w:r>
      <w:r>
        <w:t>okumentace stavby.</w:t>
      </w:r>
      <w:r>
        <w:rPr>
          <w:color w:val="6FAC46"/>
        </w:rPr>
        <w:t xml:space="preserve"> </w:t>
      </w:r>
      <w:r>
        <w:t xml:space="preserve">Je-li v </w:t>
      </w:r>
      <w:r>
        <w:t>daném případě potřeba zařídit na příslušném</w:t>
      </w:r>
      <w:r>
        <w:t xml:space="preserve"> </w:t>
      </w:r>
      <w:r>
        <w:t>úřad</w:t>
      </w:r>
      <w:r>
        <w:t xml:space="preserve">u </w:t>
      </w:r>
      <w:r>
        <w:t>zábor veřejného pros</w:t>
      </w:r>
      <w:r>
        <w:t>tranství, zvláštní užívání pozemní komunikace, či jakoukoliv obdobnou záležitost, zařídí ji zhotovitel, aniž by tím byly dotčeny lhůty dle této smlouvy. Smluvní vztah k objednateli, je</w:t>
      </w:r>
      <w:r>
        <w:t xml:space="preserve">-li objednatel </w:t>
      </w:r>
      <w:r>
        <w:t>vlastníkem dotčeného pozemku, prokáže zhotovitel na přísl</w:t>
      </w:r>
      <w:r>
        <w:t>ušném úřadu touto smlouvou, případně též předávacím protokolem.</w:t>
      </w:r>
      <w:r>
        <w:t xml:space="preserve"> </w:t>
      </w:r>
    </w:p>
    <w:p w:rsidR="001D7E1C" w:rsidRDefault="00C15D70">
      <w:pPr>
        <w:ind w:left="-5"/>
      </w:pPr>
      <w:proofErr w:type="gramStart"/>
      <w:r>
        <w:t>VI.2.</w:t>
      </w:r>
      <w:proofErr w:type="gramEnd"/>
      <w:r>
        <w:t xml:space="preserve"> </w:t>
      </w:r>
      <w:r>
        <w:t>Zhotovitel je oprávněn užívat staveniště a dokumentaci stavby od jejich převzetí po dobu provádění díla v</w:t>
      </w:r>
      <w:r>
        <w:t xml:space="preserve"> souladu s touto smlouvou.  </w:t>
      </w:r>
    </w:p>
    <w:p w:rsidR="001D7E1C" w:rsidRDefault="00C15D70">
      <w:pPr>
        <w:ind w:left="-5"/>
      </w:pPr>
      <w:proofErr w:type="gramStart"/>
      <w:r>
        <w:t>VI.3.</w:t>
      </w:r>
      <w:proofErr w:type="gramEnd"/>
      <w:r>
        <w:t xml:space="preserve"> </w:t>
      </w:r>
      <w:r>
        <w:t>Zhotovitel provede veškerá bezpečnostní, hygi</w:t>
      </w:r>
      <w:r>
        <w:t>enická, ochranná a jiná opatření na staveništi předepsaná platnými a účinnými právními předpisy.</w:t>
      </w:r>
      <w:r>
        <w:t xml:space="preserve"> </w:t>
      </w:r>
    </w:p>
    <w:p w:rsidR="001D7E1C" w:rsidRDefault="00C15D70">
      <w:pPr>
        <w:ind w:left="-5"/>
      </w:pPr>
      <w:proofErr w:type="gramStart"/>
      <w:r>
        <w:t>VI.4.</w:t>
      </w:r>
      <w:proofErr w:type="gramEnd"/>
      <w:r>
        <w:t xml:space="preserve"> Objednatel svým nákladem zajistí činnost koordinátora BOZP na pracovišti. Zařízení staveniště zabezpečuje zhotovitel v</w:t>
      </w:r>
      <w:r>
        <w:t xml:space="preserve"> </w:t>
      </w:r>
      <w:r>
        <w:t>souladu se svými potřebami, dokum</w:t>
      </w:r>
      <w:r>
        <w:t xml:space="preserve">entací předanou </w:t>
      </w:r>
      <w:r>
        <w:t xml:space="preserve">objednatelem a s </w:t>
      </w:r>
      <w:r>
        <w:t>požadavky objednatele. Zhotovitel je povinen zajistit v</w:t>
      </w:r>
      <w:r>
        <w:t xml:space="preserve"> </w:t>
      </w:r>
      <w:r>
        <w:t>rámci zařízení staveniště podmínky pro výkon funkce autorského dozoru projektanta (dále též jen „autorský dozor“) a technického dozoru investora a pro činnost koordiná</w:t>
      </w:r>
      <w:r>
        <w:t>tora BOZP, a to v</w:t>
      </w:r>
      <w:r>
        <w:t xml:space="preserve"> </w:t>
      </w:r>
      <w:r>
        <w:t xml:space="preserve">přiměřeném </w:t>
      </w:r>
      <w:r>
        <w:t xml:space="preserve">rozsahu.  </w:t>
      </w:r>
    </w:p>
    <w:p w:rsidR="001D7E1C" w:rsidRDefault="00C15D70">
      <w:pPr>
        <w:spacing w:after="483"/>
        <w:ind w:left="-5"/>
      </w:pPr>
      <w:proofErr w:type="gramStart"/>
      <w:r>
        <w:t>VI.5.</w:t>
      </w:r>
      <w:proofErr w:type="gramEnd"/>
      <w:r>
        <w:t xml:space="preserve"> Zhotovitel je povinen vést stavební deník v</w:t>
      </w:r>
      <w:r>
        <w:t xml:space="preserve"> rozsahu d</w:t>
      </w:r>
      <w:r>
        <w:t>aném prováděcím předpisem ke stavebnímu zákonu.</w:t>
      </w:r>
      <w:r>
        <w:t xml:space="preserve"> </w:t>
      </w:r>
    </w:p>
    <w:p w:rsidR="001D7E1C" w:rsidRDefault="00C15D70">
      <w:pPr>
        <w:pStyle w:val="Nadpis1"/>
        <w:ind w:left="465" w:hanging="480"/>
      </w:pPr>
      <w:r>
        <w:t>PROVÁDĚNÍ DÍLA</w:t>
      </w:r>
      <w:r>
        <w:t xml:space="preserve"> </w:t>
      </w:r>
    </w:p>
    <w:p w:rsidR="001D7E1C" w:rsidRDefault="00C15D70">
      <w:pPr>
        <w:ind w:left="-5"/>
      </w:pPr>
      <w:proofErr w:type="gramStart"/>
      <w:r>
        <w:t>VII.1.</w:t>
      </w:r>
      <w:proofErr w:type="gramEnd"/>
      <w:r>
        <w:t xml:space="preserve"> Zhotovitel provede dílo s</w:t>
      </w:r>
      <w:r>
        <w:t xml:space="preserve"> </w:t>
      </w:r>
      <w:r>
        <w:t>potřebnou péčí a obstará vše, co je k</w:t>
      </w:r>
      <w:r>
        <w:t xml:space="preserve"> </w:t>
      </w:r>
      <w:r>
        <w:t>provedení díla potřeba. Při provádění díla bude zhotovitel dodržovat platné a účinné právní předpisy, podmínky všech veřejnoprávních orgánů, zahrnuté do jejich souhlasů, rozhodnutí a stanovisek.</w:t>
      </w:r>
      <w:r>
        <w:t xml:space="preserve"> </w:t>
      </w:r>
    </w:p>
    <w:p w:rsidR="001D7E1C" w:rsidRDefault="00C15D70">
      <w:pPr>
        <w:ind w:left="-5"/>
      </w:pPr>
      <w:proofErr w:type="gramStart"/>
      <w:r>
        <w:t>VII.2.</w:t>
      </w:r>
      <w:proofErr w:type="gramEnd"/>
      <w:r>
        <w:t xml:space="preserve"> </w:t>
      </w:r>
      <w:r>
        <w:t>Zhotovitel je povinen provádět dílo osobně. Poddodávk</w:t>
      </w:r>
      <w:r>
        <w:t>y, tedy účast jiných osob než zhotovitele a jeho zaměstnanců na provádění díla, se připouští pouze v</w:t>
      </w:r>
      <w:r>
        <w:t xml:space="preserve"> rozsahu dle </w:t>
      </w:r>
      <w:r>
        <w:t xml:space="preserve">zadávací </w:t>
      </w:r>
      <w:r>
        <w:t xml:space="preserve">dokumentace. </w:t>
      </w:r>
    </w:p>
    <w:p w:rsidR="001D7E1C" w:rsidRDefault="00C15D70">
      <w:pPr>
        <w:ind w:left="-5"/>
      </w:pPr>
      <w:proofErr w:type="gramStart"/>
      <w:r>
        <w:lastRenderedPageBreak/>
        <w:t>VII.3.</w:t>
      </w:r>
      <w:proofErr w:type="gramEnd"/>
      <w:r>
        <w:t xml:space="preserve"> </w:t>
      </w:r>
      <w:r>
        <w:t>Zhotovitel je povinen použít k</w:t>
      </w:r>
      <w:r>
        <w:t xml:space="preserve"> </w:t>
      </w:r>
      <w:r>
        <w:t>provádění díla poddodavatele (</w:t>
      </w:r>
      <w:proofErr w:type="spellStart"/>
      <w:r>
        <w:t>podzhotovitele</w:t>
      </w:r>
      <w:proofErr w:type="spellEnd"/>
      <w:r>
        <w:t>), prostřednictvím kterého prokázal sp</w:t>
      </w:r>
      <w:r>
        <w:t>lnění kvalifikace v</w:t>
      </w:r>
      <w:r>
        <w:t xml:space="preserve"> </w:t>
      </w:r>
      <w:r>
        <w:t xml:space="preserve">zadávacím/výběrovém řízení, a to </w:t>
      </w:r>
      <w:r>
        <w:t xml:space="preserve">v </w:t>
      </w:r>
      <w:r>
        <w:t>rozsahu, ve kterém jeho prostřednictvím prokázal splnění kvalifikace. To neplatí, pokud zhotovitel následně samostatně prokáže splnění kvalifikace v</w:t>
      </w:r>
      <w:r>
        <w:t xml:space="preserve"> </w:t>
      </w:r>
      <w:r>
        <w:t>předmětném rozsahu. Změna poddodavatele (</w:t>
      </w:r>
      <w:proofErr w:type="spellStart"/>
      <w:r>
        <w:t>podzhotovit</w:t>
      </w:r>
      <w:r>
        <w:t>ele</w:t>
      </w:r>
      <w:proofErr w:type="spellEnd"/>
      <w:r>
        <w:t>) je možná jen se souhlasem objednatele; nový poddodavatel (</w:t>
      </w:r>
      <w:proofErr w:type="spellStart"/>
      <w:r>
        <w:t>podzhotovitel</w:t>
      </w:r>
      <w:proofErr w:type="spellEnd"/>
      <w:r>
        <w:t xml:space="preserve">) musí splňovat kvalifikaci minimálně </w:t>
      </w:r>
      <w:r>
        <w:t xml:space="preserve">v rozsahu, v </w:t>
      </w:r>
      <w:r>
        <w:t xml:space="preserve">jakém byla prokázána </w:t>
      </w:r>
      <w:r>
        <w:t xml:space="preserve">v </w:t>
      </w:r>
      <w:r>
        <w:t>zadávacím/výběrovém řízení.</w:t>
      </w:r>
      <w:r>
        <w:t xml:space="preserve"> </w:t>
      </w:r>
    </w:p>
    <w:p w:rsidR="001D7E1C" w:rsidRDefault="00C15D70">
      <w:pPr>
        <w:ind w:left="-5"/>
      </w:pPr>
      <w:proofErr w:type="gramStart"/>
      <w:r>
        <w:t>VII.4.</w:t>
      </w:r>
      <w:proofErr w:type="gramEnd"/>
      <w:r>
        <w:t xml:space="preserve"> </w:t>
      </w:r>
      <w:r>
        <w:t>Zjistí</w:t>
      </w:r>
      <w:r>
        <w:t>-</w:t>
      </w:r>
      <w:r>
        <w:t>li zhotovitel při provádění díla skryté překážky týkající se mí</w:t>
      </w:r>
      <w:r>
        <w:t>sta, kde má být dílo provedeno, znemožňující (ať už fyzicky či po právní stránce) provést dílo dohodnutým způsobem,</w:t>
      </w:r>
      <w:r>
        <w:t xml:space="preserve"> </w:t>
      </w:r>
      <w:r>
        <w:t xml:space="preserve">oznámí to bez zbytečného odkladu objednateli </w:t>
      </w:r>
      <w:r>
        <w:t>e-</w:t>
      </w:r>
      <w:r>
        <w:t xml:space="preserve">mailem a zápisem do stavebního deníku a navrhne mu změnu </w:t>
      </w:r>
      <w:r>
        <w:t xml:space="preserve">smlouvy. Do </w:t>
      </w:r>
      <w:r>
        <w:t>doby uzavření dodatku k</w:t>
      </w:r>
      <w:r>
        <w:t xml:space="preserve"> </w:t>
      </w:r>
      <w:r>
        <w:t>této smlouvě</w:t>
      </w:r>
      <w:r>
        <w:t xml:space="preserve"> </w:t>
      </w:r>
      <w:r>
        <w:t xml:space="preserve">může </w:t>
      </w:r>
      <w:r>
        <w:t xml:space="preserve">zhotovitel </w:t>
      </w:r>
      <w:r>
        <w:t>provádění díla přerušit.</w:t>
      </w:r>
      <w:r>
        <w:t xml:space="preserve"> Nedohodnou-</w:t>
      </w:r>
      <w:r>
        <w:t>li se strany na změně smlouvy v přiměřené lhůtě, může kterákoli z nich od smlouvy odstoupit. Zhotovitel má právo na cenu za část díla provedenou do doby, než překážku mohl při vynaložení potř</w:t>
      </w:r>
      <w:r>
        <w:t>ebné péče odhalit.</w:t>
      </w:r>
      <w:r>
        <w:t xml:space="preserve"> </w:t>
      </w:r>
    </w:p>
    <w:p w:rsidR="001D7E1C" w:rsidRDefault="00C15D70">
      <w:pPr>
        <w:ind w:left="-5"/>
      </w:pPr>
      <w:proofErr w:type="gramStart"/>
      <w:r>
        <w:t>VII.5.</w:t>
      </w:r>
      <w:proofErr w:type="gramEnd"/>
      <w:r>
        <w:t xml:space="preserve"> </w:t>
      </w:r>
      <w:r>
        <w:t xml:space="preserve">Zhotovitel je oprávněn postupovat při provádění díla zásadně samostatně, a odpovídá tak </w:t>
      </w:r>
      <w:r>
        <w:t>z</w:t>
      </w:r>
      <w:r>
        <w:t>a všechny škody, které při realizaci díla způsobí objednateli nebo jiným osobám. Zhotovitel je povinen umožnit objednateli kdykoliv vstup na</w:t>
      </w:r>
      <w:r>
        <w:t xml:space="preserve"> staveniště a kontrolu prováděných prací. Příkazy objednatele je zhotovitel vázán</w:t>
      </w:r>
      <w:r>
        <w:t xml:space="preserve">, </w:t>
      </w:r>
      <w:r>
        <w:t>jen směřují</w:t>
      </w:r>
      <w:r>
        <w:t xml:space="preserve">-li k </w:t>
      </w:r>
      <w:r>
        <w:t>řádnému plnění jeho zákonných a smluvních povinností. Příkazy a požadavky zástupce objednatele ve věcech technických, osoby vykonávající technický dozor inv</w:t>
      </w:r>
      <w:r>
        <w:t>estora (dále též jen „TDI“), osoby vykonávající autorský dozor a koordinátora BOZP se považují za příkazy a požadavk</w:t>
      </w:r>
      <w:r>
        <w:t xml:space="preserve">y objednatele. Pokud objednatel neuvedl v </w:t>
      </w:r>
      <w:r>
        <w:t>úvodu této smlouvy informaci o TDI, platí, že jeho zástupce ve věcech technických současně plní ve</w:t>
      </w:r>
      <w:r>
        <w:t xml:space="preserve">škeré úkoly TDI. Zhotovitel prohlašuje, že TDI není osobou jemu blízkou či </w:t>
      </w:r>
      <w:r>
        <w:t xml:space="preserve">s </w:t>
      </w:r>
      <w:r>
        <w:t>ním propojenou a že v</w:t>
      </w:r>
      <w:r>
        <w:t xml:space="preserve"> </w:t>
      </w:r>
      <w:r>
        <w:t>případě změny TDI</w:t>
      </w:r>
      <w:r>
        <w:t xml:space="preserve"> </w:t>
      </w:r>
      <w:r>
        <w:t>dá bez zbytečného odkladu vědět objednateli, zda uvedené platí i ve vztahu k</w:t>
      </w:r>
      <w:r>
        <w:t xml:space="preserve"> </w:t>
      </w:r>
      <w:r>
        <w:t>novému TDI.</w:t>
      </w:r>
      <w:r>
        <w:t xml:space="preserve"> </w:t>
      </w:r>
    </w:p>
    <w:p w:rsidR="001D7E1C" w:rsidRDefault="00C15D70">
      <w:pPr>
        <w:ind w:left="-5"/>
      </w:pPr>
      <w:proofErr w:type="gramStart"/>
      <w:r>
        <w:t>VII.6.</w:t>
      </w:r>
      <w:proofErr w:type="gramEnd"/>
      <w:r>
        <w:t xml:space="preserve"> Objednatel je oprávněn nařídit přerušení p</w:t>
      </w:r>
      <w:r>
        <w:t>rací zhotovitele, je</w:t>
      </w:r>
      <w:r>
        <w:t>-</w:t>
      </w:r>
      <w:r>
        <w:t xml:space="preserve">li ohrožena bezpečnost realizace díla. </w:t>
      </w:r>
      <w:r>
        <w:t xml:space="preserve"> </w:t>
      </w:r>
    </w:p>
    <w:p w:rsidR="001D7E1C" w:rsidRDefault="00C15D70">
      <w:pPr>
        <w:ind w:left="-5"/>
      </w:pPr>
      <w:proofErr w:type="gramStart"/>
      <w:r>
        <w:t>VII.7.</w:t>
      </w:r>
      <w:proofErr w:type="gramEnd"/>
      <w:r>
        <w:t xml:space="preserve"> Zhotovitel je povinen </w:t>
      </w:r>
      <w:r>
        <w:t>nejméně tři pracovní dny předem vyzvat objednatele, jeho zástupce ve věcech technických nebo TDI ke kontrole prací, které budou zakryty, a to zápisem ve stavebním de</w:t>
      </w:r>
      <w:r>
        <w:t>níku a e</w:t>
      </w:r>
      <w:r>
        <w:t>-</w:t>
      </w:r>
      <w:r>
        <w:t>mailem. Nesplní</w:t>
      </w:r>
      <w:r>
        <w:t>-</w:t>
      </w:r>
      <w:r>
        <w:t xml:space="preserve">li zhotovitel tuto povinnost včas a řádně, je povinen na žádost objednatele zakryté práce na vlastní náklady odkrýt. </w:t>
      </w:r>
      <w:r>
        <w:t xml:space="preserve"> </w:t>
      </w:r>
    </w:p>
    <w:p w:rsidR="001D7E1C" w:rsidRDefault="00C15D70">
      <w:pPr>
        <w:ind w:left="-5"/>
      </w:pPr>
      <w:proofErr w:type="gramStart"/>
      <w:r>
        <w:t>VII.8.</w:t>
      </w:r>
      <w:proofErr w:type="gramEnd"/>
      <w:r>
        <w:t xml:space="preserve"> V </w:t>
      </w:r>
      <w:r>
        <w:t>případě, že se za objednatele ke kontrole prací, které mají být zakryty, bez předchozí omluvy nikdo ned</w:t>
      </w:r>
      <w:r>
        <w:t>ostaví, má se za to, že kontrola se nepožaduje, a zhotovitel bude oprávněn pokračovat v</w:t>
      </w:r>
      <w:r>
        <w:t xml:space="preserve"> prov</w:t>
      </w:r>
      <w:r>
        <w:t>ádění prací. Bude</w:t>
      </w:r>
      <w:r>
        <w:t>-</w:t>
      </w:r>
      <w:r>
        <w:t>li však objednatel dodatečně požadovat jejich odkrytí, je zhotovitel povinen toto odkrytí provést dodatečně, ale je oprávněn žádat úměrné prodlouž</w:t>
      </w:r>
      <w:r>
        <w:t>ení termínu a úhradu nákladů s</w:t>
      </w:r>
      <w:r>
        <w:t xml:space="preserve"> </w:t>
      </w:r>
      <w:r>
        <w:t>tím spojených.</w:t>
      </w:r>
      <w:r>
        <w:t xml:space="preserve"> </w:t>
      </w:r>
    </w:p>
    <w:p w:rsidR="001D7E1C" w:rsidRDefault="00C15D70">
      <w:pPr>
        <w:ind w:left="-5"/>
      </w:pPr>
      <w:proofErr w:type="gramStart"/>
      <w:r>
        <w:t>VII.9.</w:t>
      </w:r>
      <w:proofErr w:type="gramEnd"/>
      <w:r>
        <w:t xml:space="preserve"> </w:t>
      </w:r>
      <w:r>
        <w:t>Jestliže objednatel, jeho zástupce ve věcech technických nebo TDI svou neúčast na kontrole omluví a požaduje</w:t>
      </w:r>
      <w:r>
        <w:t>-</w:t>
      </w:r>
      <w:r>
        <w:t>li dodatečnou kontrolu, je zhotovitel sice povinen mu vyhovět, ale je oprávněn žádat úměrné p</w:t>
      </w:r>
      <w:r>
        <w:t>rodloužení termínu a úhradu nákladů s</w:t>
      </w:r>
      <w:r>
        <w:t xml:space="preserve"> </w:t>
      </w:r>
      <w:r>
        <w:t>tím spojených.</w:t>
      </w:r>
      <w:r>
        <w:t xml:space="preserve"> </w:t>
      </w:r>
    </w:p>
    <w:p w:rsidR="001D7E1C" w:rsidRDefault="00C15D70">
      <w:pPr>
        <w:spacing w:after="479"/>
        <w:ind w:left="-5"/>
      </w:pPr>
      <w:proofErr w:type="gramStart"/>
      <w:r>
        <w:t>VII.10</w:t>
      </w:r>
      <w:proofErr w:type="gramEnd"/>
      <w:r>
        <w:t xml:space="preserve">. </w:t>
      </w:r>
      <w:r>
        <w:t>Na případných změnách termínu provedení díla</w:t>
      </w:r>
      <w:r>
        <w:t xml:space="preserve"> </w:t>
      </w:r>
      <w:r>
        <w:t>a na úhradě nákladů v</w:t>
      </w:r>
      <w:r>
        <w:t xml:space="preserve"> souladu s </w:t>
      </w:r>
      <w:r>
        <w:t xml:space="preserve">ustanoveními odstavců VII.8. a </w:t>
      </w:r>
      <w:proofErr w:type="gramStart"/>
      <w:r>
        <w:t>VII.9. se</w:t>
      </w:r>
      <w:proofErr w:type="gramEnd"/>
      <w:r>
        <w:t xml:space="preserve"> smluvní strany zavazují dohodnout </w:t>
      </w:r>
      <w:r>
        <w:t xml:space="preserve">formou dodatku k </w:t>
      </w:r>
      <w:r>
        <w:t>této smlouvě.</w:t>
      </w:r>
      <w:r>
        <w:t xml:space="preserve"> </w:t>
      </w:r>
    </w:p>
    <w:p w:rsidR="001D7E1C" w:rsidRDefault="00C15D70">
      <w:pPr>
        <w:pStyle w:val="Nadpis1"/>
        <w:ind w:left="559" w:hanging="574"/>
      </w:pPr>
      <w:r>
        <w:lastRenderedPageBreak/>
        <w:t>PŘEDÁNÍ A PŘEVZETÍ DÍLA</w:t>
      </w:r>
      <w:r>
        <w:t xml:space="preserve"> </w:t>
      </w:r>
      <w:r>
        <w:t>NEBO JEHO ČÁSTI</w:t>
      </w:r>
      <w:r>
        <w:t xml:space="preserve"> </w:t>
      </w:r>
    </w:p>
    <w:p w:rsidR="001D7E1C" w:rsidRDefault="00C15D70">
      <w:pPr>
        <w:ind w:left="-5"/>
      </w:pPr>
      <w:proofErr w:type="gramStart"/>
      <w:r>
        <w:t>VIII.1.</w:t>
      </w:r>
      <w:proofErr w:type="gramEnd"/>
      <w:r>
        <w:t xml:space="preserve"> Pořízení soupisu dokončených prací a jeho potvrzení</w:t>
      </w:r>
      <w:r>
        <w:t xml:space="preserve"> </w:t>
      </w:r>
      <w:r>
        <w:t>zástupcem objednatele ve věcech technických či TDI za účelem pravidelné fakturace ve smyslu platebních podmínek není předáním a převzetím díla ve smyslu té</w:t>
      </w:r>
      <w:r>
        <w:t xml:space="preserve">to části smlouvy. </w:t>
      </w:r>
      <w:r>
        <w:t xml:space="preserve">Objednatel je povinen zorganizovat </w:t>
      </w:r>
      <w:r>
        <w:t>předání a převzetí díla a přizvat k</w:t>
      </w:r>
      <w:r>
        <w:t xml:space="preserve"> </w:t>
      </w:r>
      <w:r>
        <w:t>němu TDI a osobu vykonávající autorský dozor.</w:t>
      </w:r>
      <w:r>
        <w:t xml:space="preserve"> </w:t>
      </w:r>
    </w:p>
    <w:p w:rsidR="001D7E1C" w:rsidRDefault="00C15D70">
      <w:pPr>
        <w:spacing w:after="37"/>
        <w:ind w:left="-5"/>
      </w:pPr>
      <w:proofErr w:type="gramStart"/>
      <w:r>
        <w:t>VIII.2.</w:t>
      </w:r>
      <w:proofErr w:type="gramEnd"/>
      <w:r>
        <w:t xml:space="preserve"> </w:t>
      </w:r>
      <w:r>
        <w:t xml:space="preserve">Dílo bude předáno najednou jako celek, a veškeré případné zmínky o předání části díla </w:t>
      </w:r>
      <w:r>
        <w:t xml:space="preserve">kdekoliv v </w:t>
      </w:r>
      <w:r>
        <w:t>této smlouvě je</w:t>
      </w:r>
      <w:r>
        <w:t xml:space="preserve"> tedy třeba považovat za irelevantní. Zhotovitel současně s</w:t>
      </w:r>
      <w:r>
        <w:t xml:space="preserve"> </w:t>
      </w:r>
      <w:r>
        <w:t>předáním díla, nebo té které jeho části, předá objednateli veškeré doklady nutné pro kolaudaci či legální užívání díla, zejména doklady následující:</w:t>
      </w:r>
      <w:r>
        <w:t xml:space="preserve"> </w:t>
      </w:r>
    </w:p>
    <w:p w:rsidR="001D7E1C" w:rsidRDefault="00C15D70">
      <w:pPr>
        <w:numPr>
          <w:ilvl w:val="0"/>
          <w:numId w:val="6"/>
        </w:numPr>
        <w:spacing w:after="11"/>
        <w:ind w:hanging="355"/>
      </w:pPr>
      <w:r>
        <w:t>zápisy a osvědčení o provedených zkouškách pou</w:t>
      </w:r>
      <w:r>
        <w:t>žitých materiálů 3x,</w:t>
      </w:r>
      <w:r>
        <w:t xml:space="preserve"> </w:t>
      </w:r>
    </w:p>
    <w:p w:rsidR="001D7E1C" w:rsidRDefault="00C15D70">
      <w:pPr>
        <w:numPr>
          <w:ilvl w:val="0"/>
          <w:numId w:val="6"/>
        </w:numPr>
        <w:spacing w:after="11"/>
        <w:ind w:hanging="355"/>
      </w:pPr>
      <w:r>
        <w:t>zápisy o prověření prací a konstrukcí zakrytých v</w:t>
      </w:r>
      <w:r>
        <w:t xml:space="preserve"> </w:t>
      </w:r>
      <w:r>
        <w:t>průběhu prací 3x,</w:t>
      </w:r>
      <w:r>
        <w:t xml:space="preserve"> </w:t>
      </w:r>
    </w:p>
    <w:p w:rsidR="001D7E1C" w:rsidRDefault="00C15D70">
      <w:pPr>
        <w:numPr>
          <w:ilvl w:val="0"/>
          <w:numId w:val="6"/>
        </w:numPr>
        <w:spacing w:after="0"/>
        <w:ind w:hanging="355"/>
      </w:pPr>
      <w:r>
        <w:t>zápisy o vyzkoušení smontovaného zařízení a provedených revizních zkouškách 3x,</w:t>
      </w:r>
      <w:r>
        <w:t xml:space="preserve"> </w:t>
      </w:r>
      <w:r>
        <w:rPr>
          <w:rFonts w:ascii="Segoe UI Symbol" w:eastAsia="Segoe UI Symbol" w:hAnsi="Segoe UI Symbol" w:cs="Segoe UI Symbol"/>
        </w:rPr>
        <w:t></w:t>
      </w:r>
      <w:r>
        <w:rPr>
          <w:rFonts w:ascii="Arial" w:eastAsia="Arial" w:hAnsi="Arial" w:cs="Arial"/>
        </w:rPr>
        <w:t xml:space="preserve"> </w:t>
      </w:r>
      <w:r>
        <w:t>revizní zkoušky 3x,</w:t>
      </w:r>
      <w:r>
        <w:t xml:space="preserve"> </w:t>
      </w:r>
    </w:p>
    <w:p w:rsidR="001D7E1C" w:rsidRDefault="00C15D70">
      <w:pPr>
        <w:numPr>
          <w:ilvl w:val="0"/>
          <w:numId w:val="6"/>
        </w:numPr>
        <w:spacing w:after="11"/>
        <w:ind w:hanging="355"/>
      </w:pPr>
      <w:r>
        <w:t xml:space="preserve">dokumentaci skutečného provedení díla 3x a 1x elektronicky ve </w:t>
      </w:r>
      <w:r>
        <w:t>formátu DWG a PDF,</w:t>
      </w:r>
      <w:r>
        <w:t xml:space="preserve"> </w:t>
      </w:r>
    </w:p>
    <w:p w:rsidR="001D7E1C" w:rsidRDefault="00C15D70">
      <w:pPr>
        <w:numPr>
          <w:ilvl w:val="0"/>
          <w:numId w:val="6"/>
        </w:numPr>
        <w:spacing w:after="11"/>
        <w:ind w:hanging="355"/>
      </w:pPr>
      <w:r>
        <w:t>originál stavebního deníku,</w:t>
      </w:r>
      <w:r>
        <w:t xml:space="preserve"> </w:t>
      </w:r>
    </w:p>
    <w:p w:rsidR="001D7E1C" w:rsidRDefault="00C15D70">
      <w:pPr>
        <w:numPr>
          <w:ilvl w:val="0"/>
          <w:numId w:val="6"/>
        </w:numPr>
        <w:ind w:hanging="355"/>
      </w:pPr>
      <w:r>
        <w:t>dodací listy 3x,</w:t>
      </w:r>
      <w:r>
        <w:t xml:space="preserve"> </w:t>
      </w:r>
    </w:p>
    <w:p w:rsidR="001D7E1C" w:rsidRDefault="00C15D70">
      <w:pPr>
        <w:numPr>
          <w:ilvl w:val="0"/>
          <w:numId w:val="6"/>
        </w:numPr>
        <w:spacing w:after="11"/>
        <w:ind w:hanging="355"/>
      </w:pPr>
      <w:r>
        <w:t>záruční listy 3x,</w:t>
      </w:r>
      <w:r>
        <w:t xml:space="preserve"> </w:t>
      </w:r>
    </w:p>
    <w:p w:rsidR="001D7E1C" w:rsidRDefault="00C15D70">
      <w:pPr>
        <w:numPr>
          <w:ilvl w:val="0"/>
          <w:numId w:val="6"/>
        </w:numPr>
        <w:spacing w:after="11"/>
        <w:ind w:hanging="355"/>
      </w:pPr>
      <w:r>
        <w:t>veškeré další podklady a dokumenty potřebné pro provoz díla 3x,</w:t>
      </w:r>
      <w:r>
        <w:t xml:space="preserve"> </w:t>
      </w:r>
    </w:p>
    <w:p w:rsidR="001D7E1C" w:rsidRDefault="00C15D70">
      <w:pPr>
        <w:numPr>
          <w:ilvl w:val="0"/>
          <w:numId w:val="6"/>
        </w:numPr>
        <w:spacing w:after="11"/>
        <w:ind w:hanging="355"/>
      </w:pPr>
      <w:r>
        <w:t>evidenci škod na zdraví a majetku 3x,</w:t>
      </w:r>
      <w:r>
        <w:t xml:space="preserve"> </w:t>
      </w:r>
    </w:p>
    <w:p w:rsidR="001D7E1C" w:rsidRDefault="00C15D70">
      <w:pPr>
        <w:numPr>
          <w:ilvl w:val="0"/>
          <w:numId w:val="6"/>
        </w:numPr>
        <w:spacing w:after="11"/>
        <w:ind w:hanging="355"/>
      </w:pPr>
      <w:r>
        <w:t>dokumentaci stavby a jiné doklady zapůjčené zhotoviteli objednatelem.</w:t>
      </w:r>
      <w:r>
        <w:t xml:space="preserve"> </w:t>
      </w:r>
    </w:p>
    <w:p w:rsidR="001D7E1C" w:rsidRDefault="00C15D70">
      <w:pPr>
        <w:ind w:left="-5"/>
      </w:pPr>
      <w:r>
        <w:t xml:space="preserve">O předání díla, nebo té které jeho části, a předmětných dokladů objednatel pořídí předávací </w:t>
      </w:r>
      <w:r>
        <w:t xml:space="preserve">protokol, </w:t>
      </w:r>
      <w:r>
        <w:t>podepsaný za každou smluvní stranu alespoň zástupcem ve věcech technických.</w:t>
      </w:r>
      <w:r>
        <w:t xml:space="preserve"> </w:t>
      </w:r>
    </w:p>
    <w:p w:rsidR="001D7E1C" w:rsidRDefault="00C15D70">
      <w:pPr>
        <w:ind w:left="-5"/>
      </w:pPr>
      <w:proofErr w:type="gramStart"/>
      <w:r>
        <w:t>VIII.3</w:t>
      </w:r>
      <w:r>
        <w:t>.</w:t>
      </w:r>
      <w:proofErr w:type="gramEnd"/>
      <w:r>
        <w:t xml:space="preserve"> </w:t>
      </w:r>
      <w:r>
        <w:t>Následně objednatel prostřednictvím svého zástupce ve věcech technických sdělí zhotoviteli alespoň e</w:t>
      </w:r>
      <w:r>
        <w:t>-mailem</w:t>
      </w:r>
      <w:r>
        <w:t>, zda dílo, resp. tu kterou jeho část v</w:t>
      </w:r>
      <w:r>
        <w:t xml:space="preserve"> </w:t>
      </w:r>
      <w:r>
        <w:t>předané</w:t>
      </w:r>
      <w:r>
        <w:t xml:space="preserve"> </w:t>
      </w:r>
      <w:r>
        <w:t>podobě přebírá</w:t>
      </w:r>
      <w:r>
        <w:t xml:space="preserve">, </w:t>
      </w:r>
      <w:r>
        <w:t>č</w:t>
      </w:r>
      <w:r>
        <w:t xml:space="preserve">i </w:t>
      </w:r>
      <w:r>
        <w:t>nikoliv, a pokud nikoliv, uvede důvody, a to nejpozději do konce týdenní</w:t>
      </w:r>
      <w:r>
        <w:t xml:space="preserve"> </w:t>
      </w:r>
      <w:r>
        <w:t>akcepta</w:t>
      </w:r>
      <w:r>
        <w:t xml:space="preserve">ční lhůty, jejíž běh započne předáním díla, resp. té které části díla. Toto sdělení objednatele plní funkci protokolu o převzetí díla či protokolu o </w:t>
      </w:r>
      <w:proofErr w:type="spellStart"/>
      <w:r>
        <w:t>odmínutí</w:t>
      </w:r>
      <w:proofErr w:type="spellEnd"/>
      <w:r>
        <w:t xml:space="preserve"> převzetí díla. </w:t>
      </w:r>
      <w:r>
        <w:t>P</w:t>
      </w:r>
      <w:r>
        <w:t xml:space="preserve">ro případ, že objednatel poruší tuto svou sdělovací povinnost, smluvní strany sjednávají fikci, že dílo, resp. tu kterou jeho část, </w:t>
      </w:r>
      <w:r>
        <w:t xml:space="preserve">v </w:t>
      </w:r>
      <w:r>
        <w:t>předané podobě převzal.</w:t>
      </w:r>
      <w:r>
        <w:t xml:space="preserve"> </w:t>
      </w:r>
      <w:r>
        <w:t>Objednatel není povinen dílo převzít, má</w:t>
      </w:r>
      <w:r>
        <w:t>-</w:t>
      </w:r>
      <w:r>
        <w:t>li předané dílo jakékoliv, byť i jen drobné vady.</w:t>
      </w:r>
      <w:r>
        <w:t xml:space="preserve"> </w:t>
      </w:r>
    </w:p>
    <w:p w:rsidR="001D7E1C" w:rsidRDefault="00C15D70">
      <w:pPr>
        <w:spacing w:after="478"/>
        <w:ind w:left="-5"/>
      </w:pPr>
      <w:proofErr w:type="gramStart"/>
      <w:r>
        <w:t>VIII.4</w:t>
      </w:r>
      <w:r>
        <w:t>.</w:t>
      </w:r>
      <w:proofErr w:type="gramEnd"/>
      <w:r>
        <w:t xml:space="preserve"> </w:t>
      </w:r>
      <w:r>
        <w:t>Pokud dílo nebude převzato, bude o opakovaném předání díla, nebo té které jeho části,</w:t>
      </w:r>
      <w:r>
        <w:t xml:space="preserve"> </w:t>
      </w:r>
      <w:r>
        <w:t xml:space="preserve">rovněž sepsán předávací </w:t>
      </w:r>
      <w:r>
        <w:t>protokol</w:t>
      </w:r>
      <w:r>
        <w:t xml:space="preserve">; ustanovení odst. VIII.2. a </w:t>
      </w:r>
      <w:proofErr w:type="gramStart"/>
      <w:r>
        <w:t>VIII.3. se</w:t>
      </w:r>
      <w:proofErr w:type="gramEnd"/>
      <w:r>
        <w:t xml:space="preserve"> pro další postup použije obdobně</w:t>
      </w:r>
      <w:r>
        <w:t xml:space="preserve">. </w:t>
      </w:r>
    </w:p>
    <w:p w:rsidR="001D7E1C" w:rsidRDefault="00C15D70">
      <w:pPr>
        <w:pStyle w:val="Nadpis1"/>
        <w:ind w:left="371" w:hanging="386"/>
      </w:pPr>
      <w:r>
        <w:t>ZÁRUKA ZA JAKOST DÍLA, VADY DÍLA</w:t>
      </w:r>
      <w:r>
        <w:t xml:space="preserve"> </w:t>
      </w:r>
    </w:p>
    <w:p w:rsidR="001D7E1C" w:rsidRDefault="00C15D70">
      <w:pPr>
        <w:ind w:left="-5"/>
      </w:pPr>
      <w:proofErr w:type="gramStart"/>
      <w:r>
        <w:t>IX.1.</w:t>
      </w:r>
      <w:proofErr w:type="gramEnd"/>
      <w:r>
        <w:t xml:space="preserve"> Zhotovitel poskytuje </w:t>
      </w:r>
      <w:r>
        <w:t xml:space="preserve">záruku </w:t>
      </w:r>
      <w:r>
        <w:t xml:space="preserve">za </w:t>
      </w:r>
      <w:r>
        <w:t>jakost díla.</w:t>
      </w:r>
      <w:r>
        <w:t xml:space="preserve"> </w:t>
      </w:r>
      <w:r>
        <w:t xml:space="preserve">Záruční doba činí </w:t>
      </w:r>
      <w:r>
        <w:rPr>
          <w:b/>
        </w:rPr>
        <w:t>24 měsíců</w:t>
      </w:r>
      <w:r>
        <w:t xml:space="preserve"> a dnem </w:t>
      </w:r>
      <w:r>
        <w:t>rozhodným pro její počátek je den převzetí díla, resp. té které jeho části. Vady, které objednatel zjistil a které reklamoval v</w:t>
      </w:r>
      <w:r>
        <w:t xml:space="preserve"> </w:t>
      </w:r>
      <w:r>
        <w:t xml:space="preserve">záruční době, je zhotovitel povinen bez zbytečného odkladu bezplatně </w:t>
      </w:r>
      <w:r>
        <w:t>o</w:t>
      </w:r>
      <w:r>
        <w:t xml:space="preserve">dstranit. </w:t>
      </w:r>
      <w:r>
        <w:t>Od oznámení vady do jejího odstranění záruční doba neběží.</w:t>
      </w:r>
      <w:r>
        <w:t xml:space="preserve"> </w:t>
      </w:r>
    </w:p>
    <w:p w:rsidR="001D7E1C" w:rsidRDefault="00C15D70">
      <w:pPr>
        <w:ind w:left="-5"/>
      </w:pPr>
      <w:proofErr w:type="gramStart"/>
      <w:r>
        <w:t>IX.2</w:t>
      </w:r>
      <w:r>
        <w:t>.</w:t>
      </w:r>
      <w:proofErr w:type="gramEnd"/>
      <w:r>
        <w:t xml:space="preserve"> Objednatel je povinen jakékoliv zjištěné vady neprodleně oznámit zhotoviteli alespoň </w:t>
      </w:r>
      <w:r>
        <w:t xml:space="preserve">emailem. V </w:t>
      </w:r>
      <w:r>
        <w:t xml:space="preserve">reklamaci musí být vady popsány. Zhotovitel bezodkladně navrhne a projedná </w:t>
      </w:r>
      <w:r>
        <w:t>s objedn</w:t>
      </w:r>
      <w:r>
        <w:t>a</w:t>
      </w:r>
      <w:r>
        <w:t xml:space="preserve">telem způsob odstranění vad. </w:t>
      </w:r>
      <w:r>
        <w:t xml:space="preserve"> </w:t>
      </w:r>
    </w:p>
    <w:p w:rsidR="001D7E1C" w:rsidRDefault="00C15D70">
      <w:pPr>
        <w:spacing w:after="113"/>
        <w:ind w:left="-5"/>
      </w:pPr>
      <w:proofErr w:type="gramStart"/>
      <w:r>
        <w:lastRenderedPageBreak/>
        <w:t>IX.3</w:t>
      </w:r>
      <w:r>
        <w:t>.</w:t>
      </w:r>
      <w:proofErr w:type="gramEnd"/>
      <w:r>
        <w:t xml:space="preserve"> Zhotovitel je povinen vady odstranit neprodleně, nelze</w:t>
      </w:r>
      <w:r>
        <w:t>-</w:t>
      </w:r>
      <w:r>
        <w:t>li tak učinit, je povinen nejpozději do 7 dní po doručení reklamace písemně oznámit objednateli termín</w:t>
      </w:r>
      <w:r>
        <w:t xml:space="preserve"> </w:t>
      </w:r>
      <w:r>
        <w:t>odstranění vad. V</w:t>
      </w:r>
      <w:r>
        <w:t xml:space="preserve"> </w:t>
      </w:r>
      <w:r>
        <w:t>případě, že zhotovitel do 7 dní od doručení</w:t>
      </w:r>
      <w:r>
        <w:t xml:space="preserve"> </w:t>
      </w:r>
      <w:r>
        <w:t>reklamace vady neodstraní, termín odstranění neoznámí, anebo snad oznámí termín odstranění vad pozdější než 10. den od doručení reklamace</w:t>
      </w:r>
      <w:r>
        <w:t xml:space="preserve">, </w:t>
      </w:r>
      <w:r>
        <w:t>platí, že je zavázán odstranit vady</w:t>
      </w:r>
      <w:r>
        <w:t xml:space="preserve"> </w:t>
      </w:r>
      <w:r>
        <w:t xml:space="preserve">nejpozději </w:t>
      </w:r>
      <w:r>
        <w:t xml:space="preserve">10. den </w:t>
      </w:r>
      <w:r>
        <w:t>od doručení reklamace, nebrání</w:t>
      </w:r>
      <w:r>
        <w:t>-</w:t>
      </w:r>
      <w:r>
        <w:t>li tomu provozní důvody na str</w:t>
      </w:r>
      <w:r>
        <w:t>aně objednatele, anebo klimatické podmínky</w:t>
      </w:r>
      <w:r>
        <w:t xml:space="preserve">. </w:t>
      </w:r>
    </w:p>
    <w:p w:rsidR="001D7E1C" w:rsidRDefault="00C15D70">
      <w:pPr>
        <w:ind w:left="-5"/>
      </w:pPr>
      <w:proofErr w:type="gramStart"/>
      <w:r>
        <w:t>IX.4.</w:t>
      </w:r>
      <w:proofErr w:type="gramEnd"/>
      <w:r>
        <w:t xml:space="preserve"> </w:t>
      </w:r>
      <w:r>
        <w:t>Jestliže zhotovitel do 10 dnů od doručení reklamace neodstraní vady, může objednatel zajistit odstranění vad třetími osobami; zhotovitel je v</w:t>
      </w:r>
      <w:r>
        <w:t xml:space="preserve"> </w:t>
      </w:r>
      <w:r>
        <w:t>tom případě povinen objednateli nahradit náklady spojené s</w:t>
      </w:r>
      <w:r>
        <w:t xml:space="preserve"> odst</w:t>
      </w:r>
      <w:r>
        <w:t>r</w:t>
      </w:r>
      <w:r>
        <w:t>aněním vad do 15 dnů od doručení vyúčtování, povinnost zhotovitele zaplatit objednateli smluvní pokutu tím není dotčena.</w:t>
      </w:r>
      <w:r>
        <w:t xml:space="preserve"> </w:t>
      </w:r>
    </w:p>
    <w:p w:rsidR="001D7E1C" w:rsidRDefault="00C15D70">
      <w:pPr>
        <w:ind w:left="-5"/>
      </w:pPr>
      <w:proofErr w:type="gramStart"/>
      <w:r>
        <w:t>IX</w:t>
      </w:r>
      <w:r>
        <w:t>.5.</w:t>
      </w:r>
      <w:proofErr w:type="gramEnd"/>
      <w:r>
        <w:t xml:space="preserve"> Reklamaci lze uplatnit nejpozději do posledního dne záruční doby, přičemž za včas uplatněnou se považuje i reklamace odeslaná o</w:t>
      </w:r>
      <w:r>
        <w:t>bj</w:t>
      </w:r>
      <w:r>
        <w:t xml:space="preserve">ednatelem v </w:t>
      </w:r>
      <w:r>
        <w:t xml:space="preserve">poslední den záruční doby, </w:t>
      </w:r>
      <w:proofErr w:type="spellStart"/>
      <w:r>
        <w:t>dojdeli</w:t>
      </w:r>
      <w:proofErr w:type="spellEnd"/>
      <w:r>
        <w:t xml:space="preserve"> následně k</w:t>
      </w:r>
      <w:r>
        <w:t xml:space="preserve"> </w:t>
      </w:r>
      <w:r>
        <w:t>jejímu doručení.</w:t>
      </w:r>
      <w:r>
        <w:t xml:space="preserve"> </w:t>
      </w:r>
    </w:p>
    <w:p w:rsidR="001D7E1C" w:rsidRDefault="00C15D70">
      <w:pPr>
        <w:ind w:left="-5"/>
      </w:pPr>
      <w:proofErr w:type="gramStart"/>
      <w:r>
        <w:t>IX.6.</w:t>
      </w:r>
      <w:proofErr w:type="gramEnd"/>
      <w:r>
        <w:t xml:space="preserve"> V </w:t>
      </w:r>
      <w:r>
        <w:t>ostatním se</w:t>
      </w:r>
      <w:r>
        <w:t xml:space="preserve"> </w:t>
      </w:r>
      <w:r>
        <w:t>na vady díla použijí ustanovení občanského zákoníku</w:t>
      </w:r>
      <w:r>
        <w:t xml:space="preserve">. </w:t>
      </w:r>
    </w:p>
    <w:p w:rsidR="001D7E1C" w:rsidRDefault="00C15D70">
      <w:pPr>
        <w:pStyle w:val="Nadpis1"/>
        <w:ind w:left="278" w:hanging="293"/>
      </w:pPr>
      <w:r>
        <w:t>SMLUVNÍ POKUTY</w:t>
      </w:r>
      <w:r>
        <w:t xml:space="preserve"> </w:t>
      </w:r>
      <w:r>
        <w:t>PRO PŘÍPAD PRODLENÍ</w:t>
      </w:r>
      <w:r>
        <w:rPr>
          <w:b w:val="0"/>
        </w:rPr>
        <w:t xml:space="preserve"> </w:t>
      </w:r>
    </w:p>
    <w:p w:rsidR="001D7E1C" w:rsidRDefault="00C15D70">
      <w:pPr>
        <w:ind w:left="-5"/>
      </w:pPr>
      <w:proofErr w:type="gramStart"/>
      <w:r>
        <w:t>X.1.</w:t>
      </w:r>
      <w:proofErr w:type="gramEnd"/>
      <w:r>
        <w:t xml:space="preserve"> Pro případ prodlení zhotovitele s</w:t>
      </w:r>
      <w:r>
        <w:t xml:space="preserve"> </w:t>
      </w:r>
      <w:r>
        <w:t>provedením díla, resp. té které jeho části, zavazuje se zhotovitel zaplatit objednateli smluvní pokutu ve výši 0,2 % z</w:t>
      </w:r>
      <w:r>
        <w:t xml:space="preserve"> </w:t>
      </w:r>
      <w:r>
        <w:t>ceny díla, resp. té které jeho části, vč.</w:t>
      </w:r>
      <w:r>
        <w:t xml:space="preserve"> DPH, </w:t>
      </w:r>
      <w:r>
        <w:t>za každý započatý den prodlení. Za prodlení s</w:t>
      </w:r>
      <w:r>
        <w:t xml:space="preserve"> </w:t>
      </w:r>
      <w:r>
        <w:t xml:space="preserve">provedením díla, resp. té které jeho části, </w:t>
      </w:r>
      <w:r>
        <w:t>se považuje též případ, kdy dílo, resp. ta která jeho část, je předána s</w:t>
      </w:r>
      <w:r>
        <w:t xml:space="preserve"> vadou, kterou </w:t>
      </w:r>
      <w:r>
        <w:t>objednatel vytkne zhotoviteli během týdenní akceptační lhůty, ledaže by došlo k</w:t>
      </w:r>
      <w:r>
        <w:t xml:space="preserve"> </w:t>
      </w:r>
      <w:r>
        <w:t>jejímu odstranění ještě ve lhůtě k</w:t>
      </w:r>
      <w:r>
        <w:t xml:space="preserve"> </w:t>
      </w:r>
      <w:r>
        <w:t>provedení díla</w:t>
      </w:r>
      <w:r>
        <w:t xml:space="preserve">. </w:t>
      </w:r>
      <w:r>
        <w:t>Pro případ prodlení s</w:t>
      </w:r>
      <w:r>
        <w:t xml:space="preserve"> </w:t>
      </w:r>
      <w:r>
        <w:t>odstraněním zaří</w:t>
      </w:r>
      <w:r>
        <w:t xml:space="preserve">zení staveniště či s vyklizením staveniště zavazuje se zhotovitel zaplatit objednateli smluvní pokutu ve výši </w:t>
      </w:r>
      <w:r>
        <w:t xml:space="preserve">0,05 % z </w:t>
      </w:r>
      <w:r>
        <w:t>ceny díla vč. DPH za každý započatý den prodlení</w:t>
      </w:r>
      <w:r>
        <w:t xml:space="preserve">. </w:t>
      </w:r>
      <w:r>
        <w:t>Pro případ prodlení s</w:t>
      </w:r>
      <w:r>
        <w:t xml:space="preserve"> </w:t>
      </w:r>
      <w:r>
        <w:t>odstraněním vytknuté záruční vady zavazuje se zhotovitel zaplatit</w:t>
      </w:r>
      <w:r>
        <w:t xml:space="preserve"> objednateli smluvní pokutu ve výši </w:t>
      </w:r>
      <w:r>
        <w:t xml:space="preserve">5.000 </w:t>
      </w:r>
      <w:r>
        <w:t>Kč za každou vadu a každý započatý den prodlení. Pro případ, že by se jednalo o vadu, která brání řádnému užívání díla, anebo ze které hrozí vznik škody velkého rozsahu (havár</w:t>
      </w:r>
      <w:r>
        <w:t xml:space="preserve">ie), </w:t>
      </w:r>
      <w:r>
        <w:t>zavazuje se zhotovitel zaplatit ob</w:t>
      </w:r>
      <w:r>
        <w:t xml:space="preserve">jednateli smluvní pokutu ve výši 10.000 Kč za každou vadu a každý započatý den prodlení. </w:t>
      </w:r>
      <w:r>
        <w:t xml:space="preserve"> </w:t>
      </w:r>
    </w:p>
    <w:p w:rsidR="001D7E1C" w:rsidRDefault="00C15D70">
      <w:pPr>
        <w:ind w:left="-5"/>
      </w:pPr>
      <w:proofErr w:type="gramStart"/>
      <w:r>
        <w:t>X.2.</w:t>
      </w:r>
      <w:proofErr w:type="gramEnd"/>
      <w:r>
        <w:t xml:space="preserve"> V </w:t>
      </w:r>
      <w:r>
        <w:t>případě prodlení objednatele s</w:t>
      </w:r>
      <w:r>
        <w:t xml:space="preserve"> </w:t>
      </w:r>
      <w:r>
        <w:t>placením účetního dokladu zaplatí objednatel zhotoviteli úroky z</w:t>
      </w:r>
      <w:r>
        <w:t xml:space="preserve"> </w:t>
      </w:r>
      <w:r>
        <w:t>prodlení ve výši 0,2 % z</w:t>
      </w:r>
      <w:r>
        <w:t xml:space="preserve"> </w:t>
      </w:r>
      <w:r>
        <w:t>dlužné částky za každý započatý den p</w:t>
      </w:r>
      <w:r>
        <w:t>rodlení.</w:t>
      </w:r>
      <w:r>
        <w:t xml:space="preserve"> </w:t>
      </w:r>
    </w:p>
    <w:p w:rsidR="001D7E1C" w:rsidRDefault="00C15D70">
      <w:pPr>
        <w:spacing w:after="476"/>
        <w:ind w:left="-5"/>
      </w:pPr>
      <w:proofErr w:type="gramStart"/>
      <w:r>
        <w:t>X.3.</w:t>
      </w:r>
      <w:proofErr w:type="gramEnd"/>
      <w:r>
        <w:t xml:space="preserve"> Smluvní strany výslovně sjednávají, že zaplacením jakékoliv smluvní pokuty není dotčeno právo na náhradu škody, která z</w:t>
      </w:r>
      <w:r>
        <w:t xml:space="preserve"> </w:t>
      </w:r>
      <w:r>
        <w:t>porušení předmětné povinnosti vznikla. Zhotovitel bere na vědomí, že v</w:t>
      </w:r>
      <w:r>
        <w:t xml:space="preserve"> </w:t>
      </w:r>
      <w:r>
        <w:t>daném případě</w:t>
      </w:r>
      <w:r>
        <w:t xml:space="preserve"> </w:t>
      </w:r>
      <w:r>
        <w:t xml:space="preserve">může z prodlení vzniknout též škoda </w:t>
      </w:r>
      <w:r>
        <w:t>v</w:t>
      </w:r>
      <w:r>
        <w:t xml:space="preserve"> </w:t>
      </w:r>
      <w:r>
        <w:t xml:space="preserve">podobě nepřiznání dotace, anebo uložení povinnosti navrátit dotaci nebo její část. </w:t>
      </w:r>
      <w:r>
        <w:t xml:space="preserve"> </w:t>
      </w:r>
    </w:p>
    <w:p w:rsidR="001D7E1C" w:rsidRDefault="00C15D70">
      <w:pPr>
        <w:pStyle w:val="Nadpis1"/>
        <w:ind w:left="372" w:hanging="387"/>
      </w:pPr>
      <w:r>
        <w:t>POJIŠTĚNÍ ZHOTOVITELE</w:t>
      </w:r>
      <w:r>
        <w:rPr>
          <w:b w:val="0"/>
        </w:rPr>
        <w:t xml:space="preserve"> </w:t>
      </w:r>
    </w:p>
    <w:p w:rsidR="001D7E1C" w:rsidRDefault="00C15D70">
      <w:pPr>
        <w:spacing w:after="485"/>
        <w:ind w:left="-5"/>
      </w:pPr>
      <w:r>
        <w:t>Zhotovitel je povinen mít na dobu ode dne zahájení prací až do odstranění všech zařízení staveniště a vyklizení staveniště uzavřenu pojistnou smlo</w:t>
      </w:r>
      <w:r>
        <w:t xml:space="preserve">uvu na pojištění odpovědnosti za škodu způsobenou při realizaci předmětné veřejné zakázky </w:t>
      </w:r>
      <w:r>
        <w:t xml:space="preserve">s </w:t>
      </w:r>
      <w:r>
        <w:t>limitem pojistného</w:t>
      </w:r>
      <w:r>
        <w:t xml:space="preserve"> </w:t>
      </w:r>
      <w:r>
        <w:t>plnění alespoň ve výši 3</w:t>
      </w:r>
      <w:r>
        <w:t>.000.</w:t>
      </w:r>
      <w:r>
        <w:t>000 Kč a se spoluúčastí maximálně ve výši 50.000 Kč. Pojistné podmínky spolu se sjednanou dobou trvání pojištění mus</w:t>
      </w:r>
      <w:r>
        <w:t xml:space="preserve">í umožňovat výplatu pojistného plnění, pokud </w:t>
      </w:r>
      <w:r>
        <w:t xml:space="preserve">k </w:t>
      </w:r>
      <w:r>
        <w:t xml:space="preserve">události, ze které vznikne škoda, dojde ve výše uvedeném období, i když by ke škodě, anebo ke vznesení nároku na náhradu škody došlo později (do okamžiku promlčení nároku). </w:t>
      </w:r>
      <w:r>
        <w:t xml:space="preserve">Pro </w:t>
      </w:r>
      <w:r>
        <w:lastRenderedPageBreak/>
        <w:t xml:space="preserve">případ porušení této povinnosti </w:t>
      </w:r>
      <w:r>
        <w:t>se zhotovitel zavazuje zaplatit objednateli smluvní pokutu ve výši jedné poloviny předpokládané hodnoty zakázky uvedené v</w:t>
      </w:r>
      <w:r>
        <w:t xml:space="preserve"> </w:t>
      </w:r>
      <w:r>
        <w:t>zadávací dokumentaci.</w:t>
      </w:r>
      <w:r>
        <w:t xml:space="preserve"> </w:t>
      </w:r>
    </w:p>
    <w:p w:rsidR="001D7E1C" w:rsidRDefault="00C15D70">
      <w:pPr>
        <w:pStyle w:val="Nadpis1"/>
        <w:spacing w:after="91"/>
        <w:ind w:left="465" w:hanging="480"/>
      </w:pPr>
      <w:r>
        <w:t>DORUČOVÁNÍ</w:t>
      </w:r>
      <w:r>
        <w:t xml:space="preserve"> </w:t>
      </w:r>
    </w:p>
    <w:p w:rsidR="001D7E1C" w:rsidRDefault="00C15D70">
      <w:pPr>
        <w:ind w:left="-5"/>
      </w:pPr>
      <w: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w:t>
      </w:r>
      <w:r>
        <w:t>oručeně, a to na adresu pro doručování uvedenou v</w:t>
      </w:r>
      <w:r>
        <w:t xml:space="preserve"> </w:t>
      </w:r>
      <w:r>
        <w:t>úvodních ustanoveních této smlouvy, ledaže by z</w:t>
      </w:r>
      <w:r>
        <w:t xml:space="preserve"> </w:t>
      </w:r>
      <w:r>
        <w:t>písemného a doručeného oznámení adresáta vyplývala změna jeho adresy pro doručování. Pro takto poštou zaslané písemnosti platí, že byly doručeny druhého praco</w:t>
      </w:r>
      <w:r>
        <w:t>vního dne po jejich podání na poštu, ledaže by vůbec nedošlo k</w:t>
      </w:r>
      <w:r>
        <w:t xml:space="preserve"> </w:t>
      </w:r>
      <w:r>
        <w:t>jejich doručení z</w:t>
      </w:r>
      <w:r>
        <w:t xml:space="preserve"> </w:t>
      </w:r>
      <w:r>
        <w:t>důvodů na straně pošty.</w:t>
      </w:r>
      <w:r>
        <w:t xml:space="preserve"> </w:t>
      </w:r>
      <w:r>
        <w:t>Připouští</w:t>
      </w:r>
      <w:r>
        <w:t>-</w:t>
      </w:r>
      <w:r>
        <w:t>li tato smlouva výslovně doručování e</w:t>
      </w:r>
      <w:r>
        <w:t>-</w:t>
      </w:r>
      <w:r>
        <w:t>mailem, rozumí se tím doručování elektronické zprávy i bez elektronického podpisu.</w:t>
      </w:r>
      <w:r>
        <w:t xml:space="preserve"> </w:t>
      </w:r>
    </w:p>
    <w:p w:rsidR="001D7E1C" w:rsidRDefault="00C15D70">
      <w:pPr>
        <w:pStyle w:val="Nadpis1"/>
        <w:ind w:left="559" w:hanging="574"/>
      </w:pPr>
      <w:r>
        <w:t>ZÁVĚREČNÁ UJEDNÁNÍ</w:t>
      </w:r>
      <w:r>
        <w:t xml:space="preserve"> </w:t>
      </w:r>
    </w:p>
    <w:p w:rsidR="001D7E1C" w:rsidRDefault="00C15D70">
      <w:pPr>
        <w:ind w:left="-5"/>
      </w:pPr>
      <w:proofErr w:type="gramStart"/>
      <w:r>
        <w:t>XIII.1.</w:t>
      </w:r>
      <w:proofErr w:type="gramEnd"/>
      <w:r>
        <w:t xml:space="preserve"> Pokud nebylo v </w:t>
      </w:r>
      <w:r>
        <w:t>této smlouvě ujednáno jinak, řídí se právní poměry z</w:t>
      </w:r>
      <w:r>
        <w:t xml:space="preserve"> </w:t>
      </w:r>
      <w:r>
        <w:t xml:space="preserve">ní českým právním řádem, zejména zákonem č. 89/2012 Sb., občanský zákoník, ve znění platném a účinném ke </w:t>
      </w:r>
      <w:r>
        <w:t>dni</w:t>
      </w:r>
      <w:r>
        <w:t>, ve kterém uplynula lhůta pro podání nabídek k</w:t>
      </w:r>
      <w:r>
        <w:t xml:space="preserve"> </w:t>
      </w:r>
      <w:r>
        <w:t>veřejné zakázce</w:t>
      </w:r>
      <w:r>
        <w:t xml:space="preserve">. </w:t>
      </w:r>
      <w:r>
        <w:t>Tuto s</w:t>
      </w:r>
      <w:r>
        <w:t>mlouvu lze změnit jen písemným dodatkem.</w:t>
      </w:r>
      <w:r>
        <w:t xml:space="preserve"> </w:t>
      </w:r>
      <w:r>
        <w:t>Každá smluvní strana je ale oprávněna jednostranně měnit své kontaktní osoby a jejich kontaktní údaje uvedené v</w:t>
      </w:r>
      <w:r>
        <w:t xml:space="preserve"> </w:t>
      </w:r>
      <w:r>
        <w:t>části I. této smlouvy; takováto změna nabývá</w:t>
      </w:r>
      <w:r>
        <w:t xml:space="preserve"> </w:t>
      </w:r>
      <w:r>
        <w:t>vůči druhé smluvní straně účinnosti okamžikem doručení pís</w:t>
      </w:r>
      <w:r>
        <w:t>emného oznámení nebo emailu o této změně.</w:t>
      </w:r>
      <w:r>
        <w:t xml:space="preserve"> </w:t>
      </w:r>
    </w:p>
    <w:p w:rsidR="001D7E1C" w:rsidRDefault="00C15D70">
      <w:pPr>
        <w:ind w:left="-5"/>
      </w:pPr>
      <w:proofErr w:type="gramStart"/>
      <w:r>
        <w:t>XIII.2.</w:t>
      </w:r>
      <w:proofErr w:type="gramEnd"/>
      <w:r>
        <w:t xml:space="preserve"> Zhotovitel výslovně souhlasí s</w:t>
      </w:r>
      <w:r>
        <w:t xml:space="preserve"> </w:t>
      </w:r>
      <w:r>
        <w:t>tím, aby tato smlouva byla vedena v</w:t>
      </w:r>
      <w:r>
        <w:t xml:space="preserve"> </w:t>
      </w:r>
      <w:r>
        <w:t xml:space="preserve">objednatelově evidenci smluv, která bude přístupná podle zákona č. 106/1999 Sb., o svobodném přístupu </w:t>
      </w:r>
      <w:r>
        <w:t xml:space="preserve">k </w:t>
      </w:r>
      <w:r>
        <w:t>informacím, v</w:t>
      </w:r>
      <w:r>
        <w:t xml:space="preserve"> </w:t>
      </w:r>
      <w:r>
        <w:t>platném a účinném zn</w:t>
      </w:r>
      <w:r>
        <w:t>ění, a která obsahuje údaje o smluvních stranách, předmětu smlouvy, číselné označení této smlouvy a datum jejího podpisu. Zhotovitel rovněž výslovně souhlasí s</w:t>
      </w:r>
      <w:r>
        <w:t xml:space="preserve"> </w:t>
      </w:r>
      <w:r>
        <w:t>tím, aby tato smlouva byla uveřejněna</w:t>
      </w:r>
      <w:r>
        <w:t xml:space="preserve"> objednatelem na jeho profilu zadavatele a v </w:t>
      </w:r>
      <w:r>
        <w:t>registru smluv</w:t>
      </w:r>
      <w:r>
        <w:t xml:space="preserve"> dle zákona č.</w:t>
      </w:r>
      <w:r>
        <w:t xml:space="preserve"> </w:t>
      </w:r>
      <w:r>
        <w:t xml:space="preserve">340/2015 Sb., o zvláštních podmínkách účinnosti některých smluv, uveřejňování těchto smluv a o registru smluv (zákon o registru smluv). </w:t>
      </w:r>
      <w:r>
        <w:t xml:space="preserve">Zhotovitel v </w:t>
      </w:r>
      <w:r>
        <w:t>této souvislosti prohlašuje, že tato smlouva neobsahuje žádné obchodní tajemství. Tato smlou</w:t>
      </w:r>
      <w:r>
        <w:t>va nabývá účinnosti nejdříve dnem jejího uveřejnění v</w:t>
      </w:r>
      <w:r>
        <w:t xml:space="preserve"> registru smluv. </w:t>
      </w:r>
    </w:p>
    <w:p w:rsidR="001D7E1C" w:rsidRDefault="00C15D70">
      <w:pPr>
        <w:ind w:left="-5"/>
      </w:pPr>
      <w:proofErr w:type="gramStart"/>
      <w:r>
        <w:t>XIII.3.</w:t>
      </w:r>
      <w:proofErr w:type="gramEnd"/>
      <w:r>
        <w:t xml:space="preserve"> </w:t>
      </w:r>
      <w:r>
        <w:t>Zhotovitel je srozuměn a souhlasí s</w:t>
      </w:r>
      <w:r>
        <w:t xml:space="preserve"> </w:t>
      </w:r>
      <w:r>
        <w:t>tím, aby subjekty oprávněné dle zákona č.</w:t>
      </w:r>
      <w:r>
        <w:t xml:space="preserve"> 320/2001 </w:t>
      </w:r>
      <w:r>
        <w:t xml:space="preserve">Sb., o finanční kontrole ve veřejné správě a o změně některých zákonů (zákon o finanční </w:t>
      </w:r>
      <w:r>
        <w:t>ko</w:t>
      </w:r>
      <w:r>
        <w:t xml:space="preserve">ntrole), v </w:t>
      </w:r>
      <w:r>
        <w:t>platném a účinném znění, provedly finanční kontrolu závazkového vztahu vyplývajícího z</w:t>
      </w:r>
      <w:r>
        <w:t xml:space="preserve"> </w:t>
      </w:r>
      <w:r>
        <w:t>této smlouvy s</w:t>
      </w:r>
      <w:r>
        <w:t xml:space="preserve"> </w:t>
      </w:r>
      <w:r>
        <w:t>tím, že zhotovitel se podrobí této kontrole a bude působit jako osoba povinná ve smyslu ustanovení § 2 písm. e) uvedeného zákona.</w:t>
      </w:r>
      <w:r>
        <w:t xml:space="preserve"> </w:t>
      </w:r>
    </w:p>
    <w:p w:rsidR="001D7E1C" w:rsidRDefault="00C15D70">
      <w:pPr>
        <w:ind w:left="-5"/>
      </w:pPr>
      <w:proofErr w:type="gramStart"/>
      <w:r>
        <w:t>XIII.4.</w:t>
      </w:r>
      <w:proofErr w:type="gramEnd"/>
      <w:r>
        <w:t xml:space="preserve"> </w:t>
      </w:r>
      <w:r>
        <w:t>Tato</w:t>
      </w:r>
      <w:r>
        <w:t xml:space="preserve"> smlouva se uzavírá v jednom vyhotovení v elektronické formě. Tato smlouva je uzavřena a nabývá platnosti okamžikem doručení oboustranně podepsané smlouvy té smluvní straně, která ji podepsala jako první.</w:t>
      </w:r>
      <w:r>
        <w:t xml:space="preserve"> </w:t>
      </w:r>
    </w:p>
    <w:p w:rsidR="001D7E1C" w:rsidRDefault="00C15D70">
      <w:pPr>
        <w:spacing w:after="11"/>
        <w:ind w:left="-5"/>
      </w:pPr>
      <w:proofErr w:type="gramStart"/>
      <w:r>
        <w:t>XIII.5.</w:t>
      </w:r>
      <w:proofErr w:type="gramEnd"/>
      <w:r>
        <w:t xml:space="preserve"> Smlouva se uzavírá na základě usnesení Rad</w:t>
      </w:r>
      <w:r>
        <w:t xml:space="preserve">y města </w:t>
      </w:r>
      <w:proofErr w:type="spellStart"/>
      <w:r>
        <w:t>Náchoda</w:t>
      </w:r>
      <w:proofErr w:type="spellEnd"/>
      <w:r>
        <w:t xml:space="preserve"> č</w:t>
      </w:r>
      <w:r>
        <w:t xml:space="preserve">. 34/785/23 ze dne </w:t>
      </w:r>
    </w:p>
    <w:p w:rsidR="001D7E1C" w:rsidRDefault="00C15D70">
      <w:pPr>
        <w:spacing w:after="911" w:line="258" w:lineRule="auto"/>
        <w:ind w:left="-5" w:right="545"/>
        <w:jc w:val="left"/>
      </w:pPr>
      <w:proofErr w:type="gramStart"/>
      <w:r>
        <w:t>3.7.2023</w:t>
      </w:r>
      <w:proofErr w:type="gramEnd"/>
      <w:r>
        <w:t xml:space="preserve">.  </w:t>
      </w:r>
    </w:p>
    <w:tbl>
      <w:tblPr>
        <w:tblStyle w:val="TableGrid"/>
        <w:tblW w:w="7350" w:type="dxa"/>
        <w:tblInd w:w="0" w:type="dxa"/>
        <w:tblCellMar>
          <w:top w:w="7" w:type="dxa"/>
          <w:left w:w="0" w:type="dxa"/>
          <w:bottom w:w="0" w:type="dxa"/>
          <w:right w:w="0" w:type="dxa"/>
        </w:tblCellMar>
        <w:tblLook w:val="04A0" w:firstRow="1" w:lastRow="0" w:firstColumn="1" w:lastColumn="0" w:noHBand="0" w:noVBand="1"/>
      </w:tblPr>
      <w:tblGrid>
        <w:gridCol w:w="5103"/>
        <w:gridCol w:w="2247"/>
      </w:tblGrid>
      <w:tr w:rsidR="001D7E1C">
        <w:trPr>
          <w:trHeight w:val="871"/>
        </w:trPr>
        <w:tc>
          <w:tcPr>
            <w:tcW w:w="5103" w:type="dxa"/>
            <w:tcBorders>
              <w:top w:val="nil"/>
              <w:left w:val="nil"/>
              <w:bottom w:val="nil"/>
              <w:right w:val="nil"/>
            </w:tcBorders>
          </w:tcPr>
          <w:p w:rsidR="001D7E1C" w:rsidRDefault="00C15D70">
            <w:pPr>
              <w:spacing w:after="0" w:line="259" w:lineRule="auto"/>
              <w:ind w:left="0" w:firstLine="0"/>
              <w:jc w:val="left"/>
            </w:pPr>
            <w:r>
              <w:lastRenderedPageBreak/>
              <w:t xml:space="preserve">V </w:t>
            </w:r>
            <w:r>
              <w:t>Náchodě dne</w:t>
            </w:r>
            <w:r>
              <w:t xml:space="preserve">:  </w:t>
            </w:r>
          </w:p>
        </w:tc>
        <w:tc>
          <w:tcPr>
            <w:tcW w:w="2247" w:type="dxa"/>
            <w:tcBorders>
              <w:top w:val="nil"/>
              <w:left w:val="nil"/>
              <w:bottom w:val="nil"/>
              <w:right w:val="nil"/>
            </w:tcBorders>
          </w:tcPr>
          <w:p w:rsidR="001D7E1C" w:rsidRDefault="00C15D70">
            <w:pPr>
              <w:spacing w:after="0" w:line="259" w:lineRule="auto"/>
              <w:ind w:left="0" w:firstLine="0"/>
              <w:jc w:val="left"/>
            </w:pPr>
            <w:r>
              <w:t xml:space="preserve">V Praze dne:  </w:t>
            </w:r>
          </w:p>
        </w:tc>
      </w:tr>
      <w:tr w:rsidR="001D7E1C">
        <w:trPr>
          <w:trHeight w:val="876"/>
        </w:trPr>
        <w:tc>
          <w:tcPr>
            <w:tcW w:w="5103" w:type="dxa"/>
            <w:tcBorders>
              <w:top w:val="nil"/>
              <w:left w:val="nil"/>
              <w:bottom w:val="nil"/>
              <w:right w:val="nil"/>
            </w:tcBorders>
            <w:vAlign w:val="bottom"/>
          </w:tcPr>
          <w:p w:rsidR="001D7E1C" w:rsidRDefault="00C15D70">
            <w:pPr>
              <w:spacing w:after="0" w:line="259" w:lineRule="auto"/>
              <w:ind w:left="0" w:firstLine="0"/>
              <w:jc w:val="left"/>
            </w:pPr>
            <w:r>
              <w:t>město Náchod</w:t>
            </w:r>
            <w:r>
              <w:t xml:space="preserve"> </w:t>
            </w:r>
          </w:p>
        </w:tc>
        <w:tc>
          <w:tcPr>
            <w:tcW w:w="2247" w:type="dxa"/>
            <w:tcBorders>
              <w:top w:val="nil"/>
              <w:left w:val="nil"/>
              <w:bottom w:val="nil"/>
              <w:right w:val="nil"/>
            </w:tcBorders>
            <w:vAlign w:val="bottom"/>
          </w:tcPr>
          <w:p w:rsidR="001D7E1C" w:rsidRDefault="00C15D70">
            <w:pPr>
              <w:spacing w:after="0" w:line="259" w:lineRule="auto"/>
              <w:ind w:left="0" w:firstLine="0"/>
            </w:pPr>
            <w:proofErr w:type="spellStart"/>
            <w:r>
              <w:t>Eco</w:t>
            </w:r>
            <w:proofErr w:type="spellEnd"/>
            <w:r>
              <w:t>-</w:t>
            </w:r>
            <w:proofErr w:type="spellStart"/>
            <w:r>
              <w:t>Aqua</w:t>
            </w:r>
            <w:proofErr w:type="spellEnd"/>
            <w:r>
              <w:t xml:space="preserve">-Servis s.r.o. </w:t>
            </w:r>
          </w:p>
        </w:tc>
      </w:tr>
      <w:tr w:rsidR="001D7E1C">
        <w:trPr>
          <w:trHeight w:val="276"/>
        </w:trPr>
        <w:tc>
          <w:tcPr>
            <w:tcW w:w="5103" w:type="dxa"/>
            <w:tcBorders>
              <w:top w:val="nil"/>
              <w:left w:val="nil"/>
              <w:bottom w:val="nil"/>
              <w:right w:val="nil"/>
            </w:tcBorders>
          </w:tcPr>
          <w:p w:rsidR="001D7E1C" w:rsidRDefault="00C15D70">
            <w:pPr>
              <w:spacing w:after="0" w:line="259" w:lineRule="auto"/>
              <w:ind w:left="0" w:firstLine="0"/>
              <w:jc w:val="left"/>
            </w:pPr>
            <w:r>
              <w:t>Ing. Jan Čtvrtečka</w:t>
            </w:r>
            <w:r>
              <w:t xml:space="preserve"> </w:t>
            </w:r>
          </w:p>
        </w:tc>
        <w:tc>
          <w:tcPr>
            <w:tcW w:w="2247" w:type="dxa"/>
            <w:tcBorders>
              <w:top w:val="nil"/>
              <w:left w:val="nil"/>
              <w:bottom w:val="nil"/>
              <w:right w:val="nil"/>
            </w:tcBorders>
          </w:tcPr>
          <w:p w:rsidR="001D7E1C" w:rsidRDefault="00C15D70">
            <w:pPr>
              <w:spacing w:after="0" w:line="259" w:lineRule="auto"/>
              <w:ind w:left="0" w:firstLine="0"/>
              <w:jc w:val="left"/>
            </w:pPr>
            <w:r>
              <w:t>Ing. Michal Pražák</w:t>
            </w:r>
            <w:r>
              <w:t xml:space="preserve"> </w:t>
            </w:r>
          </w:p>
        </w:tc>
      </w:tr>
      <w:tr w:rsidR="001D7E1C">
        <w:trPr>
          <w:trHeight w:val="271"/>
        </w:trPr>
        <w:tc>
          <w:tcPr>
            <w:tcW w:w="5103" w:type="dxa"/>
            <w:tcBorders>
              <w:top w:val="nil"/>
              <w:left w:val="nil"/>
              <w:bottom w:val="nil"/>
              <w:right w:val="nil"/>
            </w:tcBorders>
          </w:tcPr>
          <w:p w:rsidR="001D7E1C" w:rsidRDefault="00C15D70">
            <w:pPr>
              <w:spacing w:after="0" w:line="259" w:lineRule="auto"/>
              <w:ind w:left="0" w:firstLine="0"/>
              <w:jc w:val="left"/>
            </w:pPr>
            <w:r>
              <w:t>místostarosta města</w:t>
            </w:r>
            <w:r>
              <w:t xml:space="preserve"> </w:t>
            </w:r>
          </w:p>
        </w:tc>
        <w:tc>
          <w:tcPr>
            <w:tcW w:w="2247" w:type="dxa"/>
            <w:tcBorders>
              <w:top w:val="nil"/>
              <w:left w:val="nil"/>
              <w:bottom w:val="nil"/>
              <w:right w:val="nil"/>
            </w:tcBorders>
          </w:tcPr>
          <w:p w:rsidR="001D7E1C" w:rsidRDefault="00C15D70">
            <w:pPr>
              <w:spacing w:after="0" w:line="259" w:lineRule="auto"/>
              <w:ind w:left="0" w:firstLine="0"/>
              <w:jc w:val="left"/>
            </w:pPr>
            <w:r>
              <w:t>jednatel společnosti</w:t>
            </w:r>
            <w:r>
              <w:t xml:space="preserve"> </w:t>
            </w:r>
          </w:p>
        </w:tc>
      </w:tr>
    </w:tbl>
    <w:p w:rsidR="00C15D70" w:rsidRDefault="00C15D70"/>
    <w:sectPr w:rsidR="00C15D70">
      <w:footerReference w:type="even" r:id="rId11"/>
      <w:footerReference w:type="default" r:id="rId12"/>
      <w:footerReference w:type="first" r:id="rId13"/>
      <w:pgSz w:w="11906" w:h="16841"/>
      <w:pgMar w:top="571" w:right="1410" w:bottom="1854" w:left="1419" w:header="708" w:footer="126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70" w:rsidRDefault="00C15D70">
      <w:pPr>
        <w:spacing w:after="0" w:line="240" w:lineRule="auto"/>
      </w:pPr>
      <w:r>
        <w:separator/>
      </w:r>
    </w:p>
  </w:endnote>
  <w:endnote w:type="continuationSeparator" w:id="0">
    <w:p w:rsidR="00C15D70" w:rsidRDefault="00C1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C" w:rsidRDefault="00C15D70">
    <w:pPr>
      <w:spacing w:after="0" w:line="259" w:lineRule="auto"/>
      <w:ind w:left="47" w:firstLine="0"/>
      <w:jc w:val="center"/>
    </w:pPr>
    <w:r>
      <w:rPr>
        <w:sz w:val="20"/>
      </w:rPr>
      <w:t xml:space="preserve"> </w:t>
    </w:r>
  </w:p>
  <w:p w:rsidR="001D7E1C" w:rsidRDefault="00C15D70">
    <w:pPr>
      <w:spacing w:after="0" w:line="259" w:lineRule="auto"/>
      <w:ind w:left="0" w:right="4"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color w:val="333333"/>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C" w:rsidRDefault="00C15D70">
    <w:pPr>
      <w:spacing w:after="0" w:line="259" w:lineRule="auto"/>
      <w:ind w:left="47" w:firstLine="0"/>
      <w:jc w:val="center"/>
    </w:pPr>
    <w:r>
      <w:rPr>
        <w:sz w:val="20"/>
      </w:rPr>
      <w:t xml:space="preserve"> </w:t>
    </w:r>
  </w:p>
  <w:p w:rsidR="001D7E1C" w:rsidRDefault="00C15D70">
    <w:pPr>
      <w:spacing w:after="0" w:line="259" w:lineRule="auto"/>
      <w:ind w:left="0" w:right="4" w:firstLine="0"/>
      <w:jc w:val="center"/>
    </w:pPr>
    <w:r>
      <w:rPr>
        <w:sz w:val="20"/>
      </w:rPr>
      <w:fldChar w:fldCharType="begin"/>
    </w:r>
    <w:r>
      <w:rPr>
        <w:sz w:val="20"/>
      </w:rPr>
      <w:instrText xml:space="preserve"> PAGE   \* MERGEFORMAT </w:instrText>
    </w:r>
    <w:r>
      <w:rPr>
        <w:sz w:val="20"/>
      </w:rPr>
      <w:fldChar w:fldCharType="separate"/>
    </w:r>
    <w:r w:rsidR="00AF7E62">
      <w:rPr>
        <w:noProof/>
        <w:sz w:val="20"/>
      </w:rPr>
      <w:t>10</w:t>
    </w:r>
    <w:r>
      <w:rPr>
        <w:sz w:val="20"/>
      </w:rPr>
      <w:fldChar w:fldCharType="end"/>
    </w:r>
    <w:r>
      <w:rPr>
        <w:color w:val="333333"/>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1C" w:rsidRDefault="00C15D70">
    <w:pPr>
      <w:spacing w:after="0" w:line="259" w:lineRule="auto"/>
      <w:ind w:left="47" w:firstLine="0"/>
      <w:jc w:val="center"/>
    </w:pPr>
    <w:r>
      <w:rPr>
        <w:sz w:val="20"/>
      </w:rPr>
      <w:t xml:space="preserve"> </w:t>
    </w:r>
  </w:p>
  <w:p w:rsidR="001D7E1C" w:rsidRDefault="00C15D70">
    <w:pPr>
      <w:spacing w:after="0" w:line="259" w:lineRule="auto"/>
      <w:ind w:left="0" w:right="4"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color w:val="333333"/>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70" w:rsidRDefault="00C15D70">
      <w:pPr>
        <w:spacing w:after="0" w:line="240" w:lineRule="auto"/>
      </w:pPr>
      <w:r>
        <w:separator/>
      </w:r>
    </w:p>
  </w:footnote>
  <w:footnote w:type="continuationSeparator" w:id="0">
    <w:p w:rsidR="00C15D70" w:rsidRDefault="00C1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D59"/>
    <w:multiLevelType w:val="hybridMultilevel"/>
    <w:tmpl w:val="3E5E0A9C"/>
    <w:lvl w:ilvl="0" w:tplc="57EECE8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2059E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E9246">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A8073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40023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363B9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A2956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A8815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36ECF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AE5EE3"/>
    <w:multiLevelType w:val="hybridMultilevel"/>
    <w:tmpl w:val="D7A2E38A"/>
    <w:lvl w:ilvl="0" w:tplc="BD4ECB0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8802D2">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C4DF80">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D85E3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6AB7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F2F318">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BE04AC">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C0E0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DED11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3E2E86"/>
    <w:multiLevelType w:val="hybridMultilevel"/>
    <w:tmpl w:val="1C4E2CF6"/>
    <w:lvl w:ilvl="0" w:tplc="3904DE9E">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AE4426">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1066F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AF502">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A0B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4D88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2975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6835C4">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E49C2">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9B1662"/>
    <w:multiLevelType w:val="hybridMultilevel"/>
    <w:tmpl w:val="B0F63C2A"/>
    <w:lvl w:ilvl="0" w:tplc="ABAC50C4">
      <w:start w:val="2"/>
      <w:numFmt w:val="upperRoman"/>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7E663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7405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6654F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B8A4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EAB2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3E669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3A02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8A9E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D80198"/>
    <w:multiLevelType w:val="multilevel"/>
    <w:tmpl w:val="C4E06DB4"/>
    <w:lvl w:ilvl="0">
      <w:start w:val="5"/>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FF39ED"/>
    <w:multiLevelType w:val="hybridMultilevel"/>
    <w:tmpl w:val="EA461B18"/>
    <w:lvl w:ilvl="0" w:tplc="C7D4C124">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D2260A">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C828D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E6CD1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38665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6018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2C3C60">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9AC49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A49B2E">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A422525"/>
    <w:multiLevelType w:val="multilevel"/>
    <w:tmpl w:val="84A64490"/>
    <w:lvl w:ilvl="0">
      <w:start w:val="4"/>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1C"/>
    <w:rsid w:val="001D7E1C"/>
    <w:rsid w:val="00AF7E62"/>
    <w:rsid w:val="00C15D70"/>
    <w:rsid w:val="00EA5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2591-8945-41F6-A649-7272A99B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3" w:line="248"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7"/>
      </w:numPr>
      <w:spacing w:after="213"/>
      <w:ind w:left="10" w:hanging="10"/>
      <w:outlineLvl w:val="0"/>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s-urs.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s-urs.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s-urs.cz/" TargetMode="External"/><Relationship Id="rId4" Type="http://schemas.openxmlformats.org/officeDocument/2006/relationships/webSettings" Target="webSettings.xml"/><Relationship Id="rId9" Type="http://schemas.openxmlformats.org/officeDocument/2006/relationships/hyperlink" Target="http://www.cs-urs.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3871</Words>
  <Characters>22839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Součková</dc:creator>
  <cp:keywords/>
  <cp:lastModifiedBy>Zuzana Součková</cp:lastModifiedBy>
  <cp:revision>3</cp:revision>
  <dcterms:created xsi:type="dcterms:W3CDTF">2023-08-22T07:08:00Z</dcterms:created>
  <dcterms:modified xsi:type="dcterms:W3CDTF">2023-08-22T07:10:00Z</dcterms:modified>
</cp:coreProperties>
</file>