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D0D35" w14:textId="77777777" w:rsidR="006F5C3E" w:rsidRPr="00577F49" w:rsidRDefault="00B240FA" w:rsidP="00FD2BA6">
      <w:pPr>
        <w:pStyle w:val="cpNzevsmlouvy"/>
        <w:spacing w:after="0" w:line="240" w:lineRule="auto"/>
        <w:rPr>
          <w:sz w:val="28"/>
          <w:szCs w:val="28"/>
        </w:rPr>
      </w:pPr>
      <w:r w:rsidRPr="00577F49">
        <w:rPr>
          <w:sz w:val="28"/>
          <w:szCs w:val="28"/>
        </w:rPr>
        <w:t xml:space="preserve">Příloha č. </w:t>
      </w:r>
      <w:r w:rsidR="0099421E">
        <w:rPr>
          <w:sz w:val="28"/>
          <w:szCs w:val="28"/>
        </w:rPr>
        <w:t>7</w:t>
      </w:r>
    </w:p>
    <w:p w14:paraId="20308EE3" w14:textId="77777777" w:rsidR="006F5C3E" w:rsidRPr="006F5C3E" w:rsidRDefault="006F5C3E" w:rsidP="006F5C3E">
      <w:pPr>
        <w:pStyle w:val="cpNzevsmlouvy"/>
        <w:spacing w:after="0" w:line="240" w:lineRule="auto"/>
        <w:rPr>
          <w:sz w:val="16"/>
          <w:szCs w:val="16"/>
        </w:rPr>
      </w:pPr>
    </w:p>
    <w:p w14:paraId="01E64BD9" w14:textId="77777777" w:rsidR="001F18D5" w:rsidRDefault="00577F49" w:rsidP="006F5C3E">
      <w:pPr>
        <w:pStyle w:val="cpNzevsmlouvy"/>
        <w:spacing w:after="0" w:line="240" w:lineRule="auto"/>
        <w:rPr>
          <w:sz w:val="28"/>
          <w:szCs w:val="28"/>
        </w:rPr>
      </w:pPr>
      <w:r w:rsidRPr="00577F49">
        <w:rPr>
          <w:sz w:val="28"/>
          <w:szCs w:val="28"/>
        </w:rPr>
        <w:t xml:space="preserve">Technická specifikace </w:t>
      </w:r>
      <w:r w:rsidR="003B0CAE">
        <w:rPr>
          <w:sz w:val="28"/>
          <w:szCs w:val="28"/>
        </w:rPr>
        <w:t>Zboží</w:t>
      </w:r>
    </w:p>
    <w:p w14:paraId="7AF86BD7" w14:textId="77777777" w:rsidR="00314285" w:rsidRDefault="00314285" w:rsidP="006F5C3E">
      <w:pPr>
        <w:pStyle w:val="cpNzevsmlouvy"/>
        <w:spacing w:after="0" w:line="240" w:lineRule="auto"/>
        <w:rPr>
          <w:sz w:val="28"/>
          <w:szCs w:val="28"/>
        </w:rPr>
      </w:pPr>
    </w:p>
    <w:p w14:paraId="274E1729" w14:textId="77777777" w:rsidR="00314285" w:rsidRDefault="009607CE" w:rsidP="004C33F2">
      <w:pPr>
        <w:pStyle w:val="cpNzevsmlouvy"/>
        <w:ind w:left="360"/>
      </w:pPr>
      <w:r>
        <w:t xml:space="preserve"> </w:t>
      </w:r>
      <w:r w:rsidR="00314285">
        <w:t xml:space="preserve">České poštovní </w:t>
      </w:r>
      <w:r w:rsidR="0081548B">
        <w:t>ceniny</w:t>
      </w:r>
      <w:r w:rsidR="004C33F2">
        <w:t xml:space="preserve"> a filatelistické tisky</w:t>
      </w:r>
    </w:p>
    <w:p w14:paraId="79DB5AA1" w14:textId="0DFF6265" w:rsidR="0081548B" w:rsidRPr="00C77FC6" w:rsidRDefault="0081548B" w:rsidP="0081548B">
      <w:pPr>
        <w:pStyle w:val="cpNzevsmlouvy"/>
        <w:numPr>
          <w:ilvl w:val="0"/>
          <w:numId w:val="27"/>
        </w:numPr>
        <w:jc w:val="left"/>
        <w:rPr>
          <w:color w:val="002060"/>
        </w:rPr>
      </w:pPr>
      <w:r w:rsidRPr="00C77FC6">
        <w:rPr>
          <w:color w:val="002060"/>
        </w:rPr>
        <w:t>České poštovní známky</w:t>
      </w:r>
      <w:r w:rsidR="00167615">
        <w:rPr>
          <w:color w:val="002060"/>
        </w:rPr>
        <w:t xml:space="preserve"> – ofsetový tisk</w:t>
      </w:r>
    </w:p>
    <w:p w14:paraId="6F30D16A" w14:textId="6A709DF1" w:rsidR="00314285" w:rsidRDefault="00314285" w:rsidP="00314285">
      <w:r w:rsidRPr="00C77FC6">
        <w:rPr>
          <w:b/>
          <w:bCs/>
          <w:color w:val="002060"/>
          <w:sz w:val="28"/>
          <w:szCs w:val="28"/>
          <w:u w:val="single"/>
        </w:rPr>
        <w:t>Příležitostné poštovní známky</w:t>
      </w:r>
      <w:r w:rsidRPr="00C77FC6">
        <w:rPr>
          <w:color w:val="002060"/>
        </w:rPr>
        <w:t xml:space="preserve"> </w:t>
      </w:r>
      <w:r>
        <w:t>jsou tematicky zaměřené k různým příležitostem, výročím</w:t>
      </w:r>
      <w:r w:rsidR="0081548B">
        <w:t>, či pravidelně se opakujícím te</w:t>
      </w:r>
      <w:r>
        <w:t xml:space="preserve">matickým okruhům (Tradice známkové tvorby, Umění, Krásy naší vlasti, Ochrana přírody, Sport, Osobnosti atd.) vydávané na základě schváleného </w:t>
      </w:r>
      <w:r w:rsidRPr="007E01C2">
        <w:rPr>
          <w:b/>
        </w:rPr>
        <w:t xml:space="preserve">emisního plánu </w:t>
      </w:r>
      <w:r w:rsidR="00805628" w:rsidRPr="007E01C2">
        <w:rPr>
          <w:b/>
        </w:rPr>
        <w:t>vydavatele MPO</w:t>
      </w:r>
      <w:r w:rsidR="00805628" w:rsidRPr="007E01C2">
        <w:t xml:space="preserve"> </w:t>
      </w:r>
      <w:r w:rsidRPr="007E01C2">
        <w:t>pro příslušný kalendářní rok. Náklad známek je konečný, nedochází k dodatečným dotiskům</w:t>
      </w:r>
      <w:r>
        <w:t xml:space="preserve">. </w:t>
      </w:r>
      <w:r w:rsidR="00F25DE8">
        <w:t xml:space="preserve">Nominální hodnota na příležitostných známkách může být vyjádřena natištěnou číselnou hodnotou nebo písmenovým symbolem. </w:t>
      </w:r>
      <w:r>
        <w:t>Příležitostné poštovní známky jsou vydávány zejména v těchto formátech</w:t>
      </w:r>
      <w:r w:rsidR="00805628">
        <w:t xml:space="preserve"> a úpravách</w:t>
      </w:r>
      <w:r>
        <w:t>:</w:t>
      </w:r>
    </w:p>
    <w:p w14:paraId="3EDEC452" w14:textId="7D68081B" w:rsidR="00314285" w:rsidRDefault="00314285" w:rsidP="00C77FC6">
      <w:pPr>
        <w:numPr>
          <w:ilvl w:val="0"/>
          <w:numId w:val="23"/>
        </w:numPr>
        <w:spacing w:after="240" w:line="240" w:lineRule="auto"/>
        <w:ind w:left="357" w:hanging="357"/>
      </w:pPr>
      <w:r>
        <w:rPr>
          <w:b/>
          <w:bCs/>
          <w:i/>
          <w:iCs/>
        </w:rPr>
        <w:t>Velké přepážkové listy</w:t>
      </w:r>
      <w:r>
        <w:t xml:space="preserve"> (archy) o 25, 30, 35, 40 či 50 ks známek, někdy s kupóny</w:t>
      </w:r>
      <w:r w:rsidR="00805628">
        <w:t>, či v soutisku několika známek</w:t>
      </w:r>
      <w:r>
        <w:t xml:space="preserve">. </w:t>
      </w:r>
    </w:p>
    <w:p w14:paraId="031E5E87" w14:textId="152FC58A" w:rsidR="00314285" w:rsidRDefault="00314285" w:rsidP="00C77FC6">
      <w:pPr>
        <w:numPr>
          <w:ilvl w:val="0"/>
          <w:numId w:val="23"/>
        </w:numPr>
        <w:spacing w:after="240" w:line="240" w:lineRule="auto"/>
        <w:ind w:left="357" w:hanging="357"/>
      </w:pPr>
      <w:r>
        <w:rPr>
          <w:b/>
          <w:bCs/>
          <w:i/>
          <w:iCs/>
        </w:rPr>
        <w:t>Malé tiskové listy</w:t>
      </w:r>
      <w:r>
        <w:t xml:space="preserve"> do 10 ks známek na listu. </w:t>
      </w:r>
    </w:p>
    <w:p w14:paraId="3F1D0143" w14:textId="64B9FB73" w:rsidR="00314285" w:rsidRDefault="00314285" w:rsidP="00C77FC6">
      <w:pPr>
        <w:numPr>
          <w:ilvl w:val="0"/>
          <w:numId w:val="23"/>
        </w:numPr>
        <w:spacing w:after="240" w:line="240" w:lineRule="auto"/>
        <w:ind w:left="357" w:hanging="357"/>
      </w:pPr>
      <w:r>
        <w:rPr>
          <w:b/>
          <w:bCs/>
          <w:i/>
          <w:iCs/>
        </w:rPr>
        <w:t xml:space="preserve">Upravené tiskové listy </w:t>
      </w:r>
      <w:r w:rsidRPr="007808EF">
        <w:rPr>
          <w:bCs/>
          <w:i/>
          <w:iCs/>
        </w:rPr>
        <w:t>– tj. malé tiskové listy s</w:t>
      </w:r>
      <w:r w:rsidR="003B0CAE">
        <w:rPr>
          <w:bCs/>
          <w:i/>
          <w:iCs/>
        </w:rPr>
        <w:t xml:space="preserve"> grafickými (obrazovými) </w:t>
      </w:r>
      <w:r w:rsidRPr="007808EF">
        <w:rPr>
          <w:bCs/>
          <w:i/>
          <w:iCs/>
        </w:rPr>
        <w:t>motiv</w:t>
      </w:r>
      <w:r w:rsidR="003B0CAE">
        <w:rPr>
          <w:bCs/>
          <w:i/>
          <w:iCs/>
        </w:rPr>
        <w:t>y</w:t>
      </w:r>
      <w:r w:rsidRPr="007808EF">
        <w:rPr>
          <w:bCs/>
          <w:i/>
          <w:iCs/>
        </w:rPr>
        <w:t xml:space="preserve"> či text</w:t>
      </w:r>
      <w:r w:rsidR="003B0CAE">
        <w:rPr>
          <w:bCs/>
          <w:i/>
          <w:iCs/>
        </w:rPr>
        <w:t>y</w:t>
      </w:r>
      <w:r w:rsidRPr="007808EF">
        <w:rPr>
          <w:bCs/>
          <w:i/>
          <w:iCs/>
        </w:rPr>
        <w:t xml:space="preserve"> na meziarší</w:t>
      </w:r>
      <w:r w:rsidRPr="007808EF">
        <w:t>.</w:t>
      </w:r>
      <w:r>
        <w:t xml:space="preserve"> </w:t>
      </w:r>
    </w:p>
    <w:p w14:paraId="56C6453A" w14:textId="4DF04D15" w:rsidR="00314285" w:rsidRDefault="00314285" w:rsidP="00C77FC6">
      <w:pPr>
        <w:numPr>
          <w:ilvl w:val="0"/>
          <w:numId w:val="23"/>
        </w:numPr>
        <w:spacing w:after="240" w:line="240" w:lineRule="auto"/>
        <w:ind w:left="357" w:hanging="357"/>
      </w:pPr>
      <w:r>
        <w:rPr>
          <w:b/>
          <w:bCs/>
          <w:i/>
          <w:iCs/>
        </w:rPr>
        <w:t xml:space="preserve">Aršíky </w:t>
      </w:r>
      <w:r w:rsidRPr="007808EF">
        <w:rPr>
          <w:bCs/>
          <w:i/>
          <w:iCs/>
        </w:rPr>
        <w:t>o zpravidla 1-4 známkách</w:t>
      </w:r>
      <w:r>
        <w:rPr>
          <w:bCs/>
          <w:i/>
          <w:iCs/>
        </w:rPr>
        <w:t>, případně s kupony</w:t>
      </w:r>
      <w:r w:rsidRPr="007808EF">
        <w:t>.</w:t>
      </w:r>
      <w:r>
        <w:t xml:space="preserve"> </w:t>
      </w:r>
    </w:p>
    <w:p w14:paraId="0F5AA368" w14:textId="77777777" w:rsidR="00F25DE8" w:rsidRDefault="00F25DE8" w:rsidP="00F25DE8">
      <w:pPr>
        <w:pStyle w:val="Zkladntext"/>
        <w:jc w:val="both"/>
        <w:rPr>
          <w:b/>
          <w:color w:val="002060"/>
          <w:sz w:val="28"/>
          <w:szCs w:val="28"/>
          <w:u w:val="single"/>
        </w:rPr>
      </w:pPr>
    </w:p>
    <w:p w14:paraId="233B7E63" w14:textId="1FF62EAD" w:rsidR="00F25DE8" w:rsidRDefault="00F25DE8" w:rsidP="00F25DE8">
      <w:pPr>
        <w:pStyle w:val="Zkladntext"/>
        <w:jc w:val="both"/>
      </w:pPr>
      <w:r w:rsidRPr="00C77FC6">
        <w:rPr>
          <w:b/>
          <w:color w:val="002060"/>
          <w:sz w:val="28"/>
          <w:szCs w:val="28"/>
          <w:u w:val="single"/>
        </w:rPr>
        <w:t>Výplatní poštovní známky</w:t>
      </w:r>
      <w:r w:rsidRPr="00C77FC6">
        <w:rPr>
          <w:color w:val="002060"/>
        </w:rPr>
        <w:t xml:space="preserve"> </w:t>
      </w:r>
      <w:r>
        <w:t>jsou známky dlouhodobé spotřeby s neutrálními motivy sloužící k rozsáhlé spotřebě v běžném poštovním provozu, vydávané v základních i doplňkových poštovních tarifech dle potřeb poštovního provozu a jsou průběžně dotiskované. Nominální hodnota na výplatních známkách může být vyjádřena natištěnou číselnou hodnotou nebo písmenovým symbolem. Zvláštním druhem výplatních známek tištěných vzhledem k navazujícím zákaznickým službám ve zvláštním režimu jsou známky s přítisky a Vlastní známky.</w:t>
      </w:r>
    </w:p>
    <w:p w14:paraId="3C6C58E2" w14:textId="1DAE934F" w:rsidR="00F25DE8" w:rsidRDefault="00F25DE8" w:rsidP="00F25DE8">
      <w:pPr>
        <w:numPr>
          <w:ilvl w:val="0"/>
          <w:numId w:val="23"/>
        </w:numPr>
        <w:spacing w:after="240" w:line="240" w:lineRule="auto"/>
      </w:pPr>
      <w:r>
        <w:rPr>
          <w:b/>
          <w:bCs/>
          <w:i/>
          <w:iCs/>
        </w:rPr>
        <w:t>Velké přepážkové listy</w:t>
      </w:r>
      <w:r>
        <w:t xml:space="preserve"> (archy) o 25, 35, 40, 50 či 100 ks známek, někdy s kupóny, či v soutisku několika známek. </w:t>
      </w:r>
    </w:p>
    <w:p w14:paraId="4D560734" w14:textId="38C24BEA" w:rsidR="00FD17F3" w:rsidRDefault="00FD17F3" w:rsidP="00F25DE8">
      <w:pPr>
        <w:numPr>
          <w:ilvl w:val="0"/>
          <w:numId w:val="23"/>
        </w:numPr>
        <w:spacing w:after="240" w:line="240" w:lineRule="auto"/>
      </w:pPr>
      <w:r>
        <w:rPr>
          <w:b/>
          <w:bCs/>
          <w:i/>
          <w:iCs/>
        </w:rPr>
        <w:t>Malé tiskové listy či aršíky do 10 ks známek na listu</w:t>
      </w:r>
    </w:p>
    <w:p w14:paraId="239AA36E" w14:textId="3CCD4E82" w:rsidR="00F25DE8" w:rsidRDefault="00F25DE8" w:rsidP="00F25DE8">
      <w:pPr>
        <w:numPr>
          <w:ilvl w:val="0"/>
          <w:numId w:val="23"/>
        </w:numPr>
        <w:spacing w:after="240" w:line="240" w:lineRule="auto"/>
      </w:pPr>
      <w:r>
        <w:rPr>
          <w:b/>
          <w:bCs/>
          <w:i/>
          <w:iCs/>
        </w:rPr>
        <w:t xml:space="preserve">Výplatní známkové sešitky </w:t>
      </w:r>
      <w:r w:rsidRPr="00805628">
        <w:rPr>
          <w:bCs/>
          <w:iCs/>
        </w:rPr>
        <w:t>(</w:t>
      </w:r>
      <w:r>
        <w:rPr>
          <w:bCs/>
          <w:iCs/>
        </w:rPr>
        <w:t>známkové samolepící sešitky) o 6, 8 či 10 ks známek</w:t>
      </w:r>
      <w:r w:rsidR="007E01C2">
        <w:rPr>
          <w:bCs/>
          <w:iCs/>
        </w:rPr>
        <w:t>;</w:t>
      </w:r>
      <w:r w:rsidRPr="00805628">
        <w:t xml:space="preserve"> </w:t>
      </w:r>
      <w:r w:rsidR="007E01C2">
        <w:t>t</w:t>
      </w:r>
      <w:r>
        <w:t>isk</w:t>
      </w:r>
      <w:r w:rsidR="00605790">
        <w:t xml:space="preserve"> 4/4</w:t>
      </w:r>
      <w:r>
        <w:t>.</w:t>
      </w:r>
    </w:p>
    <w:p w14:paraId="7E7C77D1" w14:textId="77777777" w:rsidR="00F25DE8" w:rsidRDefault="00F25DE8" w:rsidP="00F25DE8">
      <w:pPr>
        <w:numPr>
          <w:ilvl w:val="0"/>
          <w:numId w:val="23"/>
        </w:numPr>
        <w:spacing w:after="240" w:line="240" w:lineRule="auto"/>
      </w:pPr>
      <w:r w:rsidRPr="00F25DE8">
        <w:rPr>
          <w:b/>
        </w:rPr>
        <w:t>Zvláštní druhy výplatních známek</w:t>
      </w:r>
      <w:r w:rsidRPr="00F25DE8">
        <w:t xml:space="preserve"> </w:t>
      </w:r>
      <w:r>
        <w:t>pro poskytování zákaznických služeb (personalizace)</w:t>
      </w:r>
    </w:p>
    <w:p w14:paraId="080D8A5C" w14:textId="77777777" w:rsidR="00F25DE8" w:rsidRDefault="00F25DE8" w:rsidP="00F25DE8">
      <w:pPr>
        <w:numPr>
          <w:ilvl w:val="0"/>
          <w:numId w:val="30"/>
        </w:numPr>
        <w:tabs>
          <w:tab w:val="clear" w:pos="360"/>
          <w:tab w:val="num" w:pos="1068"/>
        </w:tabs>
        <w:spacing w:after="240" w:line="240" w:lineRule="auto"/>
        <w:ind w:left="1068"/>
      </w:pPr>
      <w:r>
        <w:t xml:space="preserve">Výplatní známky s přítisky – technická specifikace viz Příloha </w:t>
      </w:r>
      <w:r w:rsidR="003B0CAE">
        <w:t>č. 5 Smlouvy</w:t>
      </w:r>
    </w:p>
    <w:p w14:paraId="0A81A199" w14:textId="67ACBBBF" w:rsidR="00F25DE8" w:rsidRDefault="00F25DE8" w:rsidP="00F25DE8">
      <w:pPr>
        <w:numPr>
          <w:ilvl w:val="0"/>
          <w:numId w:val="30"/>
        </w:numPr>
        <w:tabs>
          <w:tab w:val="clear" w:pos="360"/>
          <w:tab w:val="num" w:pos="1068"/>
        </w:tabs>
        <w:spacing w:after="240" w:line="240" w:lineRule="auto"/>
        <w:ind w:left="1068"/>
      </w:pPr>
      <w:r>
        <w:t xml:space="preserve">Vlastní známky – technická specifikace viz </w:t>
      </w:r>
      <w:r w:rsidR="003B0CAE">
        <w:t>Příloha č. 6 Smlouvy</w:t>
      </w:r>
    </w:p>
    <w:p w14:paraId="45C6EABE" w14:textId="77777777" w:rsidR="007E01C2" w:rsidRPr="00805628" w:rsidRDefault="007E01C2" w:rsidP="00A04989">
      <w:pPr>
        <w:spacing w:after="240" w:line="240" w:lineRule="auto"/>
      </w:pPr>
    </w:p>
    <w:p w14:paraId="556B0186" w14:textId="17AD1B5E" w:rsidR="00805628" w:rsidRDefault="00805628" w:rsidP="0081548B">
      <w:pPr>
        <w:pStyle w:val="Zkladntext"/>
        <w:numPr>
          <w:ilvl w:val="0"/>
          <w:numId w:val="28"/>
        </w:numPr>
        <w:rPr>
          <w:b/>
        </w:rPr>
      </w:pPr>
      <w:r w:rsidRPr="0081548B">
        <w:rPr>
          <w:b/>
        </w:rPr>
        <w:t>Technická specifikace</w:t>
      </w:r>
      <w:r w:rsidR="00FE51B0">
        <w:rPr>
          <w:b/>
        </w:rPr>
        <w:t xml:space="preserve">  </w:t>
      </w:r>
    </w:p>
    <w:p w14:paraId="05264D65" w14:textId="77777777" w:rsidR="00BF5FF7" w:rsidRPr="00BF5FF7" w:rsidRDefault="00BF5FF7" w:rsidP="003B0CAE">
      <w:pPr>
        <w:pStyle w:val="Zkladntext"/>
        <w:ind w:left="360"/>
        <w:jc w:val="both"/>
      </w:pPr>
      <w:r w:rsidRPr="00BF5FF7">
        <w:t xml:space="preserve">Známky jsou tištěny </w:t>
      </w:r>
      <w:r w:rsidRPr="00BF5FF7">
        <w:rPr>
          <w:b/>
        </w:rPr>
        <w:t>vícebarevným ofsetem s použitím stochastického rastru</w:t>
      </w:r>
      <w:r>
        <w:t xml:space="preserve"> (vysoké rozlišení); CMYK i přímé barvy</w:t>
      </w:r>
    </w:p>
    <w:p w14:paraId="2973DBC2" w14:textId="77777777" w:rsidR="00805628" w:rsidRDefault="00805628" w:rsidP="00BF5FF7">
      <w:pPr>
        <w:pStyle w:val="cpodstavecslovan1"/>
        <w:spacing w:after="240" w:line="240" w:lineRule="auto"/>
      </w:pPr>
      <w:r>
        <w:lastRenderedPageBreak/>
        <w:t>Vstupní materiál</w:t>
      </w:r>
    </w:p>
    <w:p w14:paraId="5CC26091" w14:textId="77777777" w:rsidR="00805628" w:rsidRDefault="00063E4A" w:rsidP="00BF5FF7">
      <w:pPr>
        <w:pStyle w:val="cpListNumber3"/>
        <w:tabs>
          <w:tab w:val="clear" w:pos="2041"/>
        </w:tabs>
        <w:spacing w:after="240" w:line="240" w:lineRule="auto"/>
        <w:ind w:left="1418" w:hanging="709"/>
      </w:pPr>
      <w:r>
        <w:t>P</w:t>
      </w:r>
      <w:r w:rsidR="00805628">
        <w:t>apír</w:t>
      </w:r>
      <w:r>
        <w:t xml:space="preserve"> pro tisk známek</w:t>
      </w:r>
    </w:p>
    <w:p w14:paraId="27FF7245" w14:textId="77777777" w:rsidR="00063E4A" w:rsidRPr="00063E4A" w:rsidRDefault="00063E4A" w:rsidP="00BF5FF7">
      <w:pPr>
        <w:pStyle w:val="cpListNumber4"/>
        <w:tabs>
          <w:tab w:val="clear" w:pos="3175"/>
        </w:tabs>
        <w:spacing w:after="240" w:line="240" w:lineRule="auto"/>
        <w:ind w:left="1418" w:hanging="709"/>
      </w:pPr>
      <w:r w:rsidRPr="00063E4A">
        <w:t xml:space="preserve">Papír pro ofsetový tisk </w:t>
      </w:r>
      <w:r w:rsidR="00C77FC6">
        <w:t xml:space="preserve">– </w:t>
      </w:r>
      <w:r w:rsidRPr="00063E4A">
        <w:t>standardní s</w:t>
      </w:r>
      <w:r w:rsidR="0081548B">
        <w:t> </w:t>
      </w:r>
      <w:r w:rsidRPr="00063E4A">
        <w:t>lepem</w:t>
      </w:r>
    </w:p>
    <w:p w14:paraId="0DCF8182" w14:textId="77777777" w:rsidR="00805628" w:rsidRDefault="00063E4A" w:rsidP="00BF5FF7">
      <w:pPr>
        <w:pStyle w:val="Zkladntextodsazen3"/>
        <w:spacing w:after="240"/>
        <w:ind w:left="1418"/>
        <w:jc w:val="both"/>
        <w:rPr>
          <w:sz w:val="24"/>
          <w:szCs w:val="24"/>
        </w:rPr>
      </w:pPr>
      <w:r w:rsidRPr="00063E4A">
        <w:rPr>
          <w:sz w:val="24"/>
          <w:szCs w:val="24"/>
        </w:rPr>
        <w:t xml:space="preserve">Standardní známkový papír musí být lepící s použitím vodou rozpustného lepidla (suchého typu) v rozsahu </w:t>
      </w:r>
      <w:proofErr w:type="gramStart"/>
      <w:r w:rsidRPr="00063E4A">
        <w:rPr>
          <w:sz w:val="24"/>
          <w:szCs w:val="24"/>
        </w:rPr>
        <w:t>110 – 120</w:t>
      </w:r>
      <w:proofErr w:type="gramEnd"/>
      <w:r w:rsidRPr="00063E4A">
        <w:rPr>
          <w:sz w:val="24"/>
          <w:szCs w:val="24"/>
        </w:rPr>
        <w:t xml:space="preserve"> g/m</w:t>
      </w:r>
      <w:r w:rsidRPr="00063E4A">
        <w:rPr>
          <w:sz w:val="24"/>
          <w:szCs w:val="24"/>
          <w:vertAlign w:val="superscript"/>
        </w:rPr>
        <w:t>2</w:t>
      </w:r>
      <w:r w:rsidRPr="00063E4A">
        <w:rPr>
          <w:sz w:val="24"/>
          <w:szCs w:val="24"/>
        </w:rPr>
        <w:t xml:space="preserve"> bez vodotisku. Papír musí být opatřen celoplošným ochranným neviditelným nátěrem, který bude v UV spektru svítit zelenou nebo žlutozelenou barvou s vrcholem intenzity svitu na 535 </w:t>
      </w:r>
      <w:proofErr w:type="spellStart"/>
      <w:r w:rsidRPr="00063E4A">
        <w:rPr>
          <w:sz w:val="24"/>
          <w:szCs w:val="24"/>
        </w:rPr>
        <w:t>nm</w:t>
      </w:r>
      <w:proofErr w:type="spellEnd"/>
      <w:r w:rsidRPr="00063E4A">
        <w:rPr>
          <w:sz w:val="24"/>
          <w:szCs w:val="24"/>
        </w:rPr>
        <w:t>.</w:t>
      </w:r>
    </w:p>
    <w:p w14:paraId="6CA813CB" w14:textId="77777777" w:rsidR="00063E4A" w:rsidRPr="00063E4A" w:rsidRDefault="00063E4A" w:rsidP="00BF5FF7">
      <w:pPr>
        <w:pStyle w:val="cpListNumber4"/>
        <w:tabs>
          <w:tab w:val="clear" w:pos="3175"/>
        </w:tabs>
        <w:spacing w:after="240" w:line="240" w:lineRule="auto"/>
        <w:ind w:left="1418" w:hanging="709"/>
      </w:pPr>
      <w:r w:rsidRPr="00063E4A">
        <w:t>Samolepící známkový papír pro ofsetový tisk</w:t>
      </w:r>
    </w:p>
    <w:p w14:paraId="070C3C19" w14:textId="77777777" w:rsidR="00063E4A" w:rsidRPr="00063E4A" w:rsidRDefault="00063E4A" w:rsidP="00BF5FF7">
      <w:pPr>
        <w:spacing w:after="240" w:line="240" w:lineRule="auto"/>
        <w:ind w:left="1416"/>
        <w:rPr>
          <w:sz w:val="24"/>
          <w:szCs w:val="24"/>
        </w:rPr>
      </w:pPr>
      <w:r w:rsidRPr="00063E4A">
        <w:rPr>
          <w:sz w:val="24"/>
          <w:szCs w:val="24"/>
        </w:rPr>
        <w:t xml:space="preserve">Samolepící známkový papír musí být dvouvrstvý s oddělitelnou svrchní vrstvou v rozsahu </w:t>
      </w:r>
      <w:proofErr w:type="gramStart"/>
      <w:r w:rsidRPr="00063E4A">
        <w:rPr>
          <w:sz w:val="24"/>
          <w:szCs w:val="24"/>
        </w:rPr>
        <w:t>110 – 120</w:t>
      </w:r>
      <w:proofErr w:type="gramEnd"/>
      <w:r w:rsidRPr="00063E4A">
        <w:rPr>
          <w:sz w:val="24"/>
          <w:szCs w:val="24"/>
        </w:rPr>
        <w:t xml:space="preserve"> g/m</w:t>
      </w:r>
      <w:r w:rsidRPr="00063E4A">
        <w:rPr>
          <w:sz w:val="24"/>
          <w:szCs w:val="24"/>
          <w:vertAlign w:val="superscript"/>
        </w:rPr>
        <w:t>2</w:t>
      </w:r>
      <w:r w:rsidRPr="00063E4A">
        <w:rPr>
          <w:sz w:val="24"/>
          <w:szCs w:val="24"/>
        </w:rPr>
        <w:t xml:space="preserve"> bez vodotisku. Papír musí být opatřen celoplošným ochranným neviditelným nátěrem, který bude v UV spektru svítit zelenou nebo žlutozelenou barvou s vrcholem intenzity svitu na 535 </w:t>
      </w:r>
      <w:proofErr w:type="spellStart"/>
      <w:r w:rsidRPr="00063E4A">
        <w:rPr>
          <w:sz w:val="24"/>
          <w:szCs w:val="24"/>
        </w:rPr>
        <w:t>nm</w:t>
      </w:r>
      <w:proofErr w:type="spellEnd"/>
      <w:r w:rsidRPr="00063E4A">
        <w:rPr>
          <w:sz w:val="24"/>
          <w:szCs w:val="24"/>
        </w:rPr>
        <w:t>.</w:t>
      </w:r>
    </w:p>
    <w:p w14:paraId="7B6A4D8A" w14:textId="77777777" w:rsidR="00063E4A" w:rsidRDefault="00063E4A" w:rsidP="00BF5FF7">
      <w:pPr>
        <w:pStyle w:val="cpListNumber3"/>
        <w:tabs>
          <w:tab w:val="clear" w:pos="2041"/>
        </w:tabs>
        <w:spacing w:after="240" w:line="240" w:lineRule="auto"/>
        <w:ind w:left="1134" w:hanging="425"/>
      </w:pPr>
      <w:r>
        <w:t>Barvy</w:t>
      </w:r>
    </w:p>
    <w:p w14:paraId="382DABC2" w14:textId="0438A722" w:rsidR="00063E4A" w:rsidRDefault="00063E4A" w:rsidP="00FA2592">
      <w:pPr>
        <w:pStyle w:val="Zkladntext"/>
        <w:spacing w:after="240"/>
        <w:ind w:left="1416"/>
        <w:jc w:val="both"/>
      </w:pPr>
      <w:r>
        <w:t>Typ barvy je dán druhem tisku.</w:t>
      </w:r>
      <w:r w:rsidR="00FA2592">
        <w:t xml:space="preserve"> V případě dodatečné aplikace další přímé ofsetové barvy či sítotisku (aplikace barvy či vůně) bude potisk činit max.</w:t>
      </w:r>
      <w:r w:rsidR="00167615">
        <w:t xml:space="preserve">40% </w:t>
      </w:r>
      <w:r w:rsidR="00FA2592">
        <w:t>plochy jednotlivých známek na TL.</w:t>
      </w:r>
    </w:p>
    <w:p w14:paraId="4B22F86F" w14:textId="420CBB1C" w:rsidR="00063E4A" w:rsidRDefault="00063E4A" w:rsidP="0081548B">
      <w:pPr>
        <w:pStyle w:val="cpListNumber2"/>
        <w:tabs>
          <w:tab w:val="clear" w:pos="1134"/>
        </w:tabs>
        <w:ind w:left="426" w:hanging="426"/>
      </w:pPr>
      <w:r>
        <w:t xml:space="preserve">Rozměry </w:t>
      </w:r>
      <w:r w:rsidR="00167615">
        <w:t>–</w:t>
      </w:r>
      <w:r>
        <w:t xml:space="preserve"> velikost</w:t>
      </w:r>
    </w:p>
    <w:p w14:paraId="17A194B1" w14:textId="77777777" w:rsidR="00063E4A" w:rsidRDefault="00063E4A" w:rsidP="0081548B">
      <w:pPr>
        <w:pStyle w:val="Zkladntext"/>
        <w:ind w:left="426"/>
        <w:jc w:val="both"/>
      </w:pPr>
      <w:r>
        <w:t>Níže uvedené rozměry představují příklad nejčastěji využívaných velikostí poštovních známek a jejich úprav.</w:t>
      </w:r>
      <w:r w:rsidR="005A0FF8">
        <w:t xml:space="preserve"> Pro názornost </w:t>
      </w:r>
    </w:p>
    <w:p w14:paraId="2CD20007" w14:textId="77777777" w:rsidR="00063E4A" w:rsidRDefault="00063E4A" w:rsidP="0081548B">
      <w:pPr>
        <w:pStyle w:val="cpListNumber3"/>
        <w:tabs>
          <w:tab w:val="clear" w:pos="2041"/>
        </w:tabs>
        <w:ind w:left="1134" w:hanging="708"/>
      </w:pPr>
      <w:r>
        <w:t>Rozměry obrazů známek (pouze obrazová část bez perforace)</w:t>
      </w:r>
    </w:p>
    <w:p w14:paraId="0F57C917" w14:textId="50E52ACA" w:rsidR="00063E4A" w:rsidRDefault="00063E4A" w:rsidP="0081548B">
      <w:pPr>
        <w:pStyle w:val="Zkladntext"/>
        <w:ind w:left="708" w:firstLine="426"/>
      </w:pPr>
      <w:r>
        <w:t xml:space="preserve">ofset 19 x 23, 23 x 30, </w:t>
      </w:r>
      <w:r w:rsidR="002D2384">
        <w:t xml:space="preserve">36 x 19, </w:t>
      </w:r>
      <w:r w:rsidR="00026211">
        <w:t xml:space="preserve">36 x 26, </w:t>
      </w:r>
      <w:r>
        <w:t xml:space="preserve">23 x 40, </w:t>
      </w:r>
      <w:r w:rsidR="007B0C88">
        <w:t xml:space="preserve">26 x 40, </w:t>
      </w:r>
      <w:r>
        <w:t>33 x 33, 40 x 50 mm</w:t>
      </w:r>
    </w:p>
    <w:p w14:paraId="35CA21D7" w14:textId="77777777" w:rsidR="00063E4A" w:rsidRDefault="00063E4A" w:rsidP="006D6B3E">
      <w:pPr>
        <w:pStyle w:val="cpListNumber3"/>
        <w:tabs>
          <w:tab w:val="clear" w:pos="2041"/>
        </w:tabs>
        <w:ind w:left="1134" w:hanging="708"/>
      </w:pPr>
      <w:r>
        <w:t xml:space="preserve">Velikost přepážkových listů </w:t>
      </w:r>
      <w:r w:rsidR="003C3555">
        <w:t>(známky mohou být orientovány na výšku či na šířku)</w:t>
      </w:r>
    </w:p>
    <w:p w14:paraId="26810E92" w14:textId="77777777" w:rsidR="0017507F" w:rsidRDefault="00026211" w:rsidP="00C75825">
      <w:pPr>
        <w:pStyle w:val="cpListNumber4"/>
        <w:numPr>
          <w:ilvl w:val="0"/>
          <w:numId w:val="0"/>
        </w:numPr>
        <w:spacing w:after="0" w:line="240" w:lineRule="auto"/>
        <w:ind w:left="1134"/>
      </w:pPr>
      <w:r>
        <w:t xml:space="preserve">přepážkové listy </w:t>
      </w:r>
      <w:r w:rsidR="00C75825">
        <w:t xml:space="preserve">   </w:t>
      </w:r>
      <w:r w:rsidR="0017507F">
        <w:t xml:space="preserve">á 100 ks známek 19 x 23 mm: </w:t>
      </w:r>
      <w:r w:rsidR="0017507F" w:rsidRPr="001E10BC">
        <w:t>241 x 285 mm</w:t>
      </w:r>
    </w:p>
    <w:p w14:paraId="4018CC3C" w14:textId="77777777" w:rsidR="0017507F" w:rsidRDefault="0017507F" w:rsidP="00C75825">
      <w:pPr>
        <w:pStyle w:val="cpodstavecslovan"/>
        <w:numPr>
          <w:ilvl w:val="0"/>
          <w:numId w:val="0"/>
        </w:numPr>
        <w:spacing w:after="0" w:line="240" w:lineRule="auto"/>
        <w:ind w:left="2409" w:firstLine="423"/>
        <w:rPr>
          <w:color w:val="FF0000"/>
        </w:rPr>
      </w:pPr>
      <w:r>
        <w:t xml:space="preserve"> </w:t>
      </w:r>
      <w:r w:rsidR="00C75825">
        <w:t xml:space="preserve"> </w:t>
      </w:r>
      <w:r>
        <w:t xml:space="preserve">á 50 ks známek 23 x 30 mm: </w:t>
      </w:r>
      <w:r w:rsidR="001E10BC">
        <w:t xml:space="preserve">285 </w:t>
      </w:r>
      <w:r w:rsidR="001E10BC" w:rsidRPr="001E10BC">
        <w:t xml:space="preserve">x </w:t>
      </w:r>
      <w:r w:rsidRPr="001E10BC">
        <w:t>190 mm</w:t>
      </w:r>
    </w:p>
    <w:p w14:paraId="125FE16E" w14:textId="77777777" w:rsidR="0017507F" w:rsidRDefault="0017507F" w:rsidP="00C75825">
      <w:pPr>
        <w:pStyle w:val="cpodstavecslovan"/>
        <w:numPr>
          <w:ilvl w:val="0"/>
          <w:numId w:val="0"/>
        </w:numPr>
        <w:spacing w:after="0" w:line="240" w:lineRule="auto"/>
        <w:ind w:left="2268" w:firstLine="564"/>
      </w:pPr>
      <w:r>
        <w:t xml:space="preserve">  á 50 ks známek 36 x 26 mm: </w:t>
      </w:r>
      <w:r w:rsidR="005823ED" w:rsidRPr="001E10BC">
        <w:t>220 x 320 mm</w:t>
      </w:r>
    </w:p>
    <w:p w14:paraId="03580551" w14:textId="2D6BF923" w:rsidR="0017507F" w:rsidRDefault="0017507F" w:rsidP="00C75825">
      <w:pPr>
        <w:pStyle w:val="cpodstavecslovan"/>
        <w:numPr>
          <w:ilvl w:val="0"/>
          <w:numId w:val="0"/>
        </w:numPr>
        <w:spacing w:after="0" w:line="240" w:lineRule="auto"/>
        <w:ind w:left="2832"/>
      </w:pPr>
      <w:r>
        <w:t xml:space="preserve">  á 50 ks známek 23 x 40 mm: </w:t>
      </w:r>
      <w:r w:rsidR="001E10BC">
        <w:t xml:space="preserve">285 x </w:t>
      </w:r>
      <w:r w:rsidRPr="001E10BC">
        <w:t xml:space="preserve">241 mm </w:t>
      </w:r>
    </w:p>
    <w:p w14:paraId="22417C8C" w14:textId="3D8961F4" w:rsidR="002D2384" w:rsidRDefault="002D2384" w:rsidP="00C75825">
      <w:pPr>
        <w:pStyle w:val="cpodstavecslovan"/>
        <w:numPr>
          <w:ilvl w:val="0"/>
          <w:numId w:val="0"/>
        </w:numPr>
        <w:spacing w:after="0" w:line="240" w:lineRule="auto"/>
        <w:ind w:left="2832"/>
      </w:pPr>
      <w:r>
        <w:t xml:space="preserve">  á 50 ks známek 19 x 23 mm: 290 x </w:t>
      </w:r>
      <w:r w:rsidRPr="001E10BC">
        <w:t>2</w:t>
      </w:r>
      <w:r>
        <w:t>00</w:t>
      </w:r>
      <w:r w:rsidRPr="001E10BC">
        <w:t xml:space="preserve"> mm</w:t>
      </w:r>
      <w:r>
        <w:t xml:space="preserve"> (samolepící)</w:t>
      </w:r>
    </w:p>
    <w:p w14:paraId="62D0AB6C" w14:textId="77777777" w:rsidR="0017507F" w:rsidRDefault="0017507F" w:rsidP="00C75825">
      <w:pPr>
        <w:pStyle w:val="cpodstavecslovan"/>
        <w:numPr>
          <w:ilvl w:val="0"/>
          <w:numId w:val="0"/>
        </w:numPr>
        <w:spacing w:after="0" w:line="240" w:lineRule="auto"/>
        <w:ind w:left="2832"/>
      </w:pPr>
      <w:r>
        <w:t>  á 40 ks známek 3</w:t>
      </w:r>
      <w:r w:rsidR="008F7840">
        <w:t>0</w:t>
      </w:r>
      <w:r>
        <w:t xml:space="preserve"> x 2</w:t>
      </w:r>
      <w:r w:rsidR="008F7840">
        <w:t>3</w:t>
      </w:r>
      <w:r>
        <w:t xml:space="preserve"> mm:</w:t>
      </w:r>
      <w:r>
        <w:rPr>
          <w:color w:val="1F497D"/>
        </w:rPr>
        <w:t xml:space="preserve"> </w:t>
      </w:r>
      <w:r w:rsidRPr="00A80E9C">
        <w:t>230 x 290 mm</w:t>
      </w:r>
      <w:r w:rsidR="008F7840">
        <w:t xml:space="preserve"> (samolepící)</w:t>
      </w:r>
    </w:p>
    <w:p w14:paraId="7A4D3482" w14:textId="77777777" w:rsidR="0017507F" w:rsidRPr="00A80E9C" w:rsidRDefault="0017507F" w:rsidP="00C75825">
      <w:pPr>
        <w:pStyle w:val="cpodstavecslovan"/>
        <w:numPr>
          <w:ilvl w:val="0"/>
          <w:numId w:val="0"/>
        </w:numPr>
        <w:spacing w:after="0" w:line="240" w:lineRule="auto"/>
        <w:ind w:left="2832"/>
      </w:pPr>
      <w:r>
        <w:t>  á 35 ks známek 33 x 33 mm:</w:t>
      </w:r>
      <w:r>
        <w:rPr>
          <w:color w:val="1F497D"/>
        </w:rPr>
        <w:t xml:space="preserve"> </w:t>
      </w:r>
      <w:r w:rsidRPr="00A80E9C">
        <w:t>207 x 283 mm</w:t>
      </w:r>
    </w:p>
    <w:p w14:paraId="7EE45D1A" w14:textId="10E71685" w:rsidR="0017507F" w:rsidRDefault="0017507F" w:rsidP="00C75825">
      <w:pPr>
        <w:pStyle w:val="cpodstavecslovan"/>
        <w:numPr>
          <w:ilvl w:val="0"/>
          <w:numId w:val="0"/>
        </w:numPr>
        <w:spacing w:after="0" w:line="240" w:lineRule="auto"/>
        <w:ind w:left="2832"/>
      </w:pPr>
      <w:r>
        <w:t xml:space="preserve">  á 25 ks známek </w:t>
      </w:r>
      <w:r w:rsidR="001E10BC">
        <w:t>2</w:t>
      </w:r>
      <w:r>
        <w:t>3 x 3</w:t>
      </w:r>
      <w:r w:rsidR="001E10BC">
        <w:t>0</w:t>
      </w:r>
      <w:r>
        <w:t xml:space="preserve"> mm: 210 x 297 mm (Vlastní známky</w:t>
      </w:r>
      <w:r w:rsidR="008F7840">
        <w:t>; samolepící</w:t>
      </w:r>
      <w:r>
        <w:t>)</w:t>
      </w:r>
    </w:p>
    <w:p w14:paraId="0C579CE0" w14:textId="09EF186F" w:rsidR="00FD17F3" w:rsidRDefault="00FD17F3" w:rsidP="00C75825">
      <w:pPr>
        <w:pStyle w:val="cpodstavecslovan"/>
        <w:numPr>
          <w:ilvl w:val="0"/>
          <w:numId w:val="0"/>
        </w:numPr>
        <w:spacing w:after="0" w:line="240" w:lineRule="auto"/>
        <w:ind w:left="2832"/>
      </w:pPr>
      <w:r>
        <w:t xml:space="preserve">  á 10 ks známek 36 x 19 mm: 148 x 210 mm (samolepící)</w:t>
      </w:r>
    </w:p>
    <w:p w14:paraId="19D4B4A5" w14:textId="47D1C245" w:rsidR="0017507F" w:rsidRDefault="0017507F" w:rsidP="00C75825">
      <w:pPr>
        <w:pStyle w:val="cpodstavecslovan"/>
        <w:numPr>
          <w:ilvl w:val="0"/>
          <w:numId w:val="0"/>
        </w:numPr>
        <w:spacing w:after="240" w:line="240" w:lineRule="auto"/>
        <w:ind w:left="2832"/>
      </w:pPr>
      <w:r>
        <w:t xml:space="preserve">  </w:t>
      </w:r>
      <w:proofErr w:type="gramStart"/>
      <w:r>
        <w:t>á  9</w:t>
      </w:r>
      <w:proofErr w:type="gramEnd"/>
      <w:r>
        <w:t xml:space="preserve"> </w:t>
      </w:r>
      <w:r w:rsidR="00035AF0">
        <w:t xml:space="preserve">či 7 </w:t>
      </w:r>
      <w:r>
        <w:t>ks známek 23 x 30 mm: 212 x 132 mm</w:t>
      </w:r>
      <w:r w:rsidR="008F7840">
        <w:t xml:space="preserve"> (známky s</w:t>
      </w:r>
      <w:r w:rsidR="002D2384">
        <w:t> </w:t>
      </w:r>
      <w:r w:rsidR="008F7840">
        <w:t>přítisky)</w:t>
      </w:r>
    </w:p>
    <w:p w14:paraId="1022DDB5" w14:textId="5F45F35E" w:rsidR="00C75825" w:rsidRDefault="009F41B3" w:rsidP="001850FE">
      <w:pPr>
        <w:pStyle w:val="cpListNumber3"/>
        <w:tabs>
          <w:tab w:val="clear" w:pos="2041"/>
        </w:tabs>
        <w:ind w:left="1134" w:hanging="708"/>
      </w:pPr>
      <w:r>
        <w:t xml:space="preserve">Velikost </w:t>
      </w:r>
      <w:r w:rsidR="00A80E9C">
        <w:t xml:space="preserve">samolepících </w:t>
      </w:r>
      <w:r w:rsidR="00026211">
        <w:t>výplatní</w:t>
      </w:r>
      <w:r>
        <w:t>ch</w:t>
      </w:r>
      <w:r w:rsidR="00026211">
        <w:t xml:space="preserve"> známkov</w:t>
      </w:r>
      <w:r>
        <w:t xml:space="preserve">ých sešitků (rozložené; uprostřed </w:t>
      </w:r>
      <w:r w:rsidR="00A80E9C">
        <w:t>složeno v</w:t>
      </w:r>
      <w:r w:rsidR="002D2384">
        <w:t> </w:t>
      </w:r>
      <w:r w:rsidR="00A80E9C">
        <w:t xml:space="preserve">místě </w:t>
      </w:r>
      <w:r>
        <w:t>průsek</w:t>
      </w:r>
      <w:r w:rsidR="00A80E9C">
        <w:t>u</w:t>
      </w:r>
      <w:r>
        <w:t>)</w:t>
      </w:r>
    </w:p>
    <w:p w14:paraId="24A03256" w14:textId="19965436" w:rsidR="0017507F" w:rsidRDefault="0017507F" w:rsidP="00C75825">
      <w:pPr>
        <w:pStyle w:val="cpListNumber4"/>
        <w:numPr>
          <w:ilvl w:val="0"/>
          <w:numId w:val="0"/>
        </w:numPr>
        <w:spacing w:after="0" w:line="240" w:lineRule="auto"/>
        <w:ind w:left="1134"/>
      </w:pPr>
      <w:r>
        <w:t>á 10 ks známek 23 x 30 mm: 185 x 85 mm</w:t>
      </w:r>
    </w:p>
    <w:p w14:paraId="30B7CEF5" w14:textId="77777777" w:rsidR="0017507F" w:rsidRDefault="0017507F" w:rsidP="009F41B3">
      <w:pPr>
        <w:pStyle w:val="cpodstavecslovan"/>
        <w:numPr>
          <w:ilvl w:val="0"/>
          <w:numId w:val="0"/>
        </w:numPr>
        <w:spacing w:after="0" w:line="240" w:lineRule="auto"/>
        <w:ind w:left="708"/>
      </w:pPr>
      <w:r>
        <w:t xml:space="preserve">   </w:t>
      </w:r>
      <w:r w:rsidR="009F41B3">
        <w:t xml:space="preserve">      </w:t>
      </w:r>
      <w:r>
        <w:t>á   8 ks známek 50 x 29 mm: 244 x 79 mm</w:t>
      </w:r>
    </w:p>
    <w:p w14:paraId="168B4BF2" w14:textId="77777777" w:rsidR="0017507F" w:rsidRPr="00C75825" w:rsidRDefault="0017507F" w:rsidP="009F41B3">
      <w:pPr>
        <w:pStyle w:val="cpListNumber4"/>
        <w:numPr>
          <w:ilvl w:val="0"/>
          <w:numId w:val="0"/>
        </w:numPr>
        <w:spacing w:after="0" w:line="240" w:lineRule="auto"/>
      </w:pPr>
      <w:r>
        <w:t xml:space="preserve">   </w:t>
      </w:r>
      <w:r>
        <w:tab/>
      </w:r>
      <w:r w:rsidR="009F41B3">
        <w:t xml:space="preserve">        </w:t>
      </w:r>
      <w:r>
        <w:t xml:space="preserve"> á   6 ks známek </w:t>
      </w:r>
      <w:r w:rsidRPr="00C75825">
        <w:t>50 x 29 mm: 244 x 79 mm</w:t>
      </w:r>
    </w:p>
    <w:p w14:paraId="78ED4C91" w14:textId="77777777" w:rsidR="00026211" w:rsidRDefault="00C75825" w:rsidP="009F41B3">
      <w:pPr>
        <w:pStyle w:val="cpListNumber4"/>
        <w:numPr>
          <w:ilvl w:val="0"/>
          <w:numId w:val="0"/>
        </w:numPr>
        <w:spacing w:after="0" w:line="240" w:lineRule="auto"/>
        <w:ind w:hanging="343"/>
      </w:pPr>
      <w:r w:rsidRPr="00C75825">
        <w:t xml:space="preserve">                            á   6 ks známek 44 x 55 mm: 293 x 71 mm</w:t>
      </w:r>
    </w:p>
    <w:p w14:paraId="429F45B8" w14:textId="77777777" w:rsidR="009F41B3" w:rsidRPr="00C75825" w:rsidRDefault="009F41B3" w:rsidP="009F41B3">
      <w:pPr>
        <w:pStyle w:val="cpListNumber4"/>
        <w:numPr>
          <w:ilvl w:val="0"/>
          <w:numId w:val="0"/>
        </w:numPr>
        <w:spacing w:after="0" w:line="240" w:lineRule="auto"/>
        <w:ind w:left="3175" w:hanging="343"/>
      </w:pPr>
    </w:p>
    <w:p w14:paraId="7342852C" w14:textId="77777777" w:rsidR="00063E4A" w:rsidRDefault="00063E4A" w:rsidP="00C75825">
      <w:pPr>
        <w:pStyle w:val="cpListNumber3"/>
        <w:tabs>
          <w:tab w:val="clear" w:pos="2041"/>
        </w:tabs>
        <w:spacing w:after="120"/>
        <w:ind w:left="1134" w:hanging="708"/>
      </w:pPr>
      <w:r>
        <w:lastRenderedPageBreak/>
        <w:t xml:space="preserve">Velikost </w:t>
      </w:r>
      <w:r w:rsidRPr="00026211">
        <w:t>malých</w:t>
      </w:r>
      <w:r>
        <w:t xml:space="preserve"> či upravených tiskových listů – variabilní dle použitého rozměru a počtu známek</w:t>
      </w:r>
    </w:p>
    <w:p w14:paraId="59FBE750" w14:textId="77777777" w:rsidR="00063E4A" w:rsidRDefault="00063E4A" w:rsidP="00026211">
      <w:pPr>
        <w:pStyle w:val="cpListNumber3"/>
        <w:tabs>
          <w:tab w:val="clear" w:pos="2041"/>
        </w:tabs>
        <w:ind w:left="1134" w:hanging="708"/>
      </w:pPr>
      <w:r>
        <w:t>Velikost speciálních tiskových listů do známkových sešitků (včetně okraje pro nalepení)</w:t>
      </w:r>
    </w:p>
    <w:p w14:paraId="2FE5CB7E" w14:textId="4A66D3E0" w:rsidR="00063E4A" w:rsidRDefault="00063E4A" w:rsidP="00026211">
      <w:pPr>
        <w:pStyle w:val="cpListNumber2"/>
        <w:numPr>
          <w:ilvl w:val="0"/>
          <w:numId w:val="0"/>
        </w:numPr>
        <w:ind w:left="1134"/>
      </w:pPr>
      <w:r>
        <w:t>např. pro 8 x známku s</w:t>
      </w:r>
      <w:r w:rsidR="002D2384">
        <w:t> </w:t>
      </w:r>
      <w:r>
        <w:t>obrazovou částí 40 x 23 mm a 4 x kupony 19 x 23 mm: je velikost speciálních TL 255 x 75 mm</w:t>
      </w:r>
    </w:p>
    <w:p w14:paraId="1DBC7C0A" w14:textId="77777777" w:rsidR="00063E4A" w:rsidRDefault="00063E4A" w:rsidP="00026211">
      <w:pPr>
        <w:pStyle w:val="cpListNumber3"/>
        <w:tabs>
          <w:tab w:val="clear" w:pos="2041"/>
        </w:tabs>
        <w:ind w:left="1134" w:hanging="708"/>
      </w:pPr>
      <w:r>
        <w:t xml:space="preserve">Velikost </w:t>
      </w:r>
      <w:r w:rsidRPr="00026211">
        <w:t>aršíků</w:t>
      </w:r>
      <w:r>
        <w:t xml:space="preserve"> – variabilní dle použitého rozměru a počtu známek</w:t>
      </w:r>
    </w:p>
    <w:p w14:paraId="62EF483F" w14:textId="233F1829" w:rsidR="00063E4A" w:rsidRDefault="00063E4A" w:rsidP="00026211">
      <w:pPr>
        <w:pStyle w:val="cpListNumber2"/>
        <w:numPr>
          <w:ilvl w:val="0"/>
          <w:numId w:val="0"/>
        </w:numPr>
        <w:ind w:left="1134"/>
      </w:pPr>
      <w:r>
        <w:t xml:space="preserve">Závisí na výtvarném návrhu, známky (zpravidla </w:t>
      </w:r>
      <w:proofErr w:type="gramStart"/>
      <w:r>
        <w:t>1 – 4</w:t>
      </w:r>
      <w:proofErr w:type="gramEnd"/>
      <w:r>
        <w:t xml:space="preserve"> zn. na 1 aršíku) </w:t>
      </w:r>
      <w:proofErr w:type="spellStart"/>
      <w:r>
        <w:t>vyperforovány</w:t>
      </w:r>
      <w:proofErr w:type="spellEnd"/>
      <w:r>
        <w:t xml:space="preserve"> ve standardních velikostech známek či kombinacích</w:t>
      </w:r>
      <w:r w:rsidR="00BC34AC">
        <w:t>;</w:t>
      </w:r>
      <w:r>
        <w:t xml:space="preserve"> jsou doplněny různě velkými okraji s</w:t>
      </w:r>
      <w:r w:rsidR="002D2384">
        <w:t> </w:t>
      </w:r>
      <w:r>
        <w:t>texty či grafickými prvky a kresbami.</w:t>
      </w:r>
    </w:p>
    <w:p w14:paraId="10B39712" w14:textId="77777777" w:rsidR="00063E4A" w:rsidRPr="006E4270" w:rsidRDefault="00063E4A" w:rsidP="00DD49DE">
      <w:pPr>
        <w:pStyle w:val="cpListNumber2"/>
        <w:numPr>
          <w:ilvl w:val="0"/>
          <w:numId w:val="0"/>
        </w:numPr>
        <w:ind w:left="426"/>
      </w:pPr>
      <w:r>
        <w:t>Nejčastější rozměry</w:t>
      </w:r>
      <w:r w:rsidR="00DD49DE">
        <w:t>, úprava a druhy perforace</w:t>
      </w:r>
      <w:r>
        <w:t xml:space="preserve"> aršíků</w:t>
      </w:r>
      <w:r w:rsidR="00DD49DE">
        <w:t xml:space="preserve"> a malých či upravených tiskových listů</w:t>
      </w:r>
      <w:r>
        <w:t xml:space="preserve"> – viz vzorky</w:t>
      </w:r>
      <w:r w:rsidR="00DD49DE">
        <w:t xml:space="preserve"> k nahlédnutí u zadavatele</w:t>
      </w:r>
      <w:r w:rsidR="00974146">
        <w:t>.</w:t>
      </w:r>
    </w:p>
    <w:p w14:paraId="54B73C85" w14:textId="06995DB3" w:rsidR="00063E4A" w:rsidRDefault="00063E4A" w:rsidP="00BC34AC">
      <w:pPr>
        <w:pStyle w:val="cpListNumber2"/>
        <w:tabs>
          <w:tab w:val="clear" w:pos="1134"/>
        </w:tabs>
        <w:ind w:left="567" w:hanging="567"/>
      </w:pPr>
      <w:r w:rsidRPr="00BC34AC">
        <w:t>Formát</w:t>
      </w:r>
      <w:r>
        <w:t xml:space="preserve"> perforace</w:t>
      </w:r>
      <w:r w:rsidR="001E43E2">
        <w:t xml:space="preserve">/náseků </w:t>
      </w:r>
      <w:r w:rsidR="00654A57">
        <w:t>známek</w:t>
      </w:r>
    </w:p>
    <w:p w14:paraId="14998FE3" w14:textId="77777777" w:rsidR="00063E4A" w:rsidRDefault="007F05D2" w:rsidP="003C3555">
      <w:pPr>
        <w:pStyle w:val="cpListNumber3"/>
        <w:tabs>
          <w:tab w:val="clear" w:pos="2041"/>
        </w:tabs>
        <w:ind w:left="1134" w:hanging="567"/>
      </w:pPr>
      <w:r>
        <w:t>Z</w:t>
      </w:r>
      <w:r w:rsidR="00063E4A">
        <w:t xml:space="preserve">námky tištěné ofsetem </w:t>
      </w:r>
      <w:r w:rsidR="001F622F">
        <w:t xml:space="preserve">na </w:t>
      </w:r>
      <w:r w:rsidR="00063E4A">
        <w:t>standardní známkový papír</w:t>
      </w:r>
      <w:r w:rsidR="001F622F">
        <w:t xml:space="preserve"> s lepem</w:t>
      </w:r>
      <w:r w:rsidR="00063E4A">
        <w:t xml:space="preserve"> – velikost produktu je uváděna </w:t>
      </w:r>
      <w:r w:rsidR="00EB21FE">
        <w:t>ve formátu obrazu známky;</w:t>
      </w:r>
      <w:r w:rsidR="00063E4A">
        <w:t xml:space="preserve"> </w:t>
      </w:r>
      <w:r w:rsidR="00EB21FE">
        <w:t xml:space="preserve">informativně </w:t>
      </w:r>
      <w:r w:rsidR="00063E4A">
        <w:t xml:space="preserve">formát </w:t>
      </w:r>
      <w:r w:rsidR="00EB21FE">
        <w:t xml:space="preserve">známky s </w:t>
      </w:r>
      <w:r w:rsidR="00063E4A">
        <w:t>perforac</w:t>
      </w:r>
      <w:r w:rsidR="00EB21FE">
        <w:t>í:</w:t>
      </w:r>
      <w:r w:rsidR="00063E4A">
        <w:t xml:space="preserve"> </w:t>
      </w:r>
    </w:p>
    <w:tbl>
      <w:tblPr>
        <w:tblStyle w:val="Mkatabulky"/>
        <w:tblW w:w="0" w:type="auto"/>
        <w:jc w:val="center"/>
        <w:tblLook w:val="04A0" w:firstRow="1" w:lastRow="0" w:firstColumn="1" w:lastColumn="0" w:noHBand="0" w:noVBand="1"/>
      </w:tblPr>
      <w:tblGrid>
        <w:gridCol w:w="2122"/>
        <w:gridCol w:w="1842"/>
        <w:gridCol w:w="1843"/>
        <w:gridCol w:w="1559"/>
      </w:tblGrid>
      <w:tr w:rsidR="001E43E2" w14:paraId="74C29884" w14:textId="77777777" w:rsidTr="00DE229E">
        <w:trPr>
          <w:jc w:val="center"/>
        </w:trPr>
        <w:tc>
          <w:tcPr>
            <w:tcW w:w="2122" w:type="dxa"/>
            <w:vAlign w:val="center"/>
          </w:tcPr>
          <w:p w14:paraId="6231BB93" w14:textId="77777777" w:rsidR="001E43E2" w:rsidRDefault="001E43E2" w:rsidP="00FD2F49">
            <w:pPr>
              <w:pStyle w:val="cpodstavecslovan"/>
              <w:numPr>
                <w:ilvl w:val="0"/>
                <w:numId w:val="0"/>
              </w:numPr>
            </w:pPr>
            <w:r>
              <w:t xml:space="preserve">   Počet zn. na TL</w:t>
            </w:r>
          </w:p>
        </w:tc>
        <w:tc>
          <w:tcPr>
            <w:tcW w:w="1842" w:type="dxa"/>
            <w:vAlign w:val="center"/>
          </w:tcPr>
          <w:p w14:paraId="28F5D484" w14:textId="77777777" w:rsidR="001E43E2" w:rsidRDefault="001E43E2" w:rsidP="00FD2F49">
            <w:pPr>
              <w:pStyle w:val="cpodstavecslovan"/>
              <w:numPr>
                <w:ilvl w:val="0"/>
                <w:numId w:val="0"/>
              </w:numPr>
              <w:jc w:val="center"/>
            </w:pPr>
            <w:r>
              <w:t>Formát obrazové části známky</w:t>
            </w:r>
          </w:p>
        </w:tc>
        <w:tc>
          <w:tcPr>
            <w:tcW w:w="1843" w:type="dxa"/>
            <w:vAlign w:val="center"/>
          </w:tcPr>
          <w:p w14:paraId="79E684D2" w14:textId="77777777" w:rsidR="001E43E2" w:rsidRDefault="001E43E2" w:rsidP="003278B2">
            <w:pPr>
              <w:pStyle w:val="cpodstavecslovan"/>
              <w:numPr>
                <w:ilvl w:val="0"/>
                <w:numId w:val="0"/>
              </w:numPr>
              <w:jc w:val="center"/>
            </w:pPr>
            <w:r>
              <w:t>Formát známky s perforací</w:t>
            </w:r>
          </w:p>
        </w:tc>
        <w:tc>
          <w:tcPr>
            <w:tcW w:w="1559" w:type="dxa"/>
            <w:vAlign w:val="center"/>
          </w:tcPr>
          <w:p w14:paraId="1B826753" w14:textId="77777777" w:rsidR="001E43E2" w:rsidRDefault="001E43E2" w:rsidP="00FD2F49">
            <w:pPr>
              <w:pStyle w:val="cpodstavecslovan"/>
              <w:numPr>
                <w:ilvl w:val="0"/>
                <w:numId w:val="0"/>
              </w:numPr>
              <w:jc w:val="center"/>
            </w:pPr>
            <w:r>
              <w:t>Formát TL</w:t>
            </w:r>
          </w:p>
        </w:tc>
      </w:tr>
      <w:tr w:rsidR="001E43E2" w14:paraId="03F95C31" w14:textId="77777777" w:rsidTr="00DE229E">
        <w:trPr>
          <w:jc w:val="center"/>
        </w:trPr>
        <w:tc>
          <w:tcPr>
            <w:tcW w:w="2122" w:type="dxa"/>
          </w:tcPr>
          <w:p w14:paraId="6861F716" w14:textId="77777777" w:rsidR="001E43E2" w:rsidRDefault="001E43E2" w:rsidP="00FD2F49">
            <w:pPr>
              <w:pStyle w:val="cpodstavecslovan"/>
              <w:numPr>
                <w:ilvl w:val="0"/>
                <w:numId w:val="0"/>
              </w:numPr>
              <w:jc w:val="center"/>
            </w:pPr>
            <w:r>
              <w:t>100 ks</w:t>
            </w:r>
          </w:p>
        </w:tc>
        <w:tc>
          <w:tcPr>
            <w:tcW w:w="1842" w:type="dxa"/>
          </w:tcPr>
          <w:p w14:paraId="11510001" w14:textId="77777777" w:rsidR="001E43E2" w:rsidRDefault="001E43E2" w:rsidP="00FD2F49">
            <w:pPr>
              <w:pStyle w:val="cpodstavecslovan"/>
              <w:numPr>
                <w:ilvl w:val="0"/>
                <w:numId w:val="0"/>
              </w:numPr>
              <w:jc w:val="center"/>
            </w:pPr>
            <w:r>
              <w:t>19 x 23 mm</w:t>
            </w:r>
          </w:p>
        </w:tc>
        <w:tc>
          <w:tcPr>
            <w:tcW w:w="1843" w:type="dxa"/>
          </w:tcPr>
          <w:p w14:paraId="6B79E740" w14:textId="5C436437" w:rsidR="001E43E2" w:rsidRDefault="001E43E2" w:rsidP="00FF62AE">
            <w:pPr>
              <w:pStyle w:val="cpodstavecslovan"/>
              <w:numPr>
                <w:ilvl w:val="0"/>
                <w:numId w:val="0"/>
              </w:numPr>
              <w:jc w:val="center"/>
            </w:pPr>
            <w:r>
              <w:t xml:space="preserve">22,2 x </w:t>
            </w:r>
            <w:r w:rsidR="00FF62AE">
              <w:t>2</w:t>
            </w:r>
            <w:r w:rsidR="00104825">
              <w:t>7</w:t>
            </w:r>
            <w:r w:rsidR="00FF62AE">
              <w:t>,</w:t>
            </w:r>
            <w:r w:rsidR="00104825">
              <w:t>2</w:t>
            </w:r>
            <w:r>
              <w:t xml:space="preserve"> mm</w:t>
            </w:r>
          </w:p>
        </w:tc>
        <w:tc>
          <w:tcPr>
            <w:tcW w:w="1559" w:type="dxa"/>
          </w:tcPr>
          <w:p w14:paraId="3EA967A1" w14:textId="77777777" w:rsidR="001E43E2" w:rsidRDefault="001E43E2" w:rsidP="00FD2F49">
            <w:pPr>
              <w:pStyle w:val="cpodstavecslovan"/>
              <w:numPr>
                <w:ilvl w:val="0"/>
                <w:numId w:val="0"/>
              </w:numPr>
              <w:jc w:val="center"/>
            </w:pPr>
            <w:r w:rsidRPr="001E10BC">
              <w:t>241 x 285 mm</w:t>
            </w:r>
          </w:p>
        </w:tc>
      </w:tr>
      <w:tr w:rsidR="001E43E2" w14:paraId="6404912F" w14:textId="77777777" w:rsidTr="00DE229E">
        <w:trPr>
          <w:jc w:val="center"/>
        </w:trPr>
        <w:tc>
          <w:tcPr>
            <w:tcW w:w="2122" w:type="dxa"/>
          </w:tcPr>
          <w:p w14:paraId="105268F8" w14:textId="77777777" w:rsidR="001E43E2" w:rsidRDefault="001E43E2" w:rsidP="00FD2F49">
            <w:pPr>
              <w:pStyle w:val="cpodstavecslovan"/>
              <w:numPr>
                <w:ilvl w:val="0"/>
                <w:numId w:val="0"/>
              </w:numPr>
              <w:jc w:val="center"/>
            </w:pPr>
            <w:r>
              <w:t>50 ks</w:t>
            </w:r>
          </w:p>
        </w:tc>
        <w:tc>
          <w:tcPr>
            <w:tcW w:w="1842" w:type="dxa"/>
          </w:tcPr>
          <w:p w14:paraId="4491A92B" w14:textId="77777777" w:rsidR="001E43E2" w:rsidRDefault="001E43E2" w:rsidP="00FD2F49">
            <w:pPr>
              <w:pStyle w:val="cpodstavecslovan"/>
              <w:numPr>
                <w:ilvl w:val="0"/>
                <w:numId w:val="0"/>
              </w:numPr>
              <w:jc w:val="center"/>
            </w:pPr>
            <w:r>
              <w:t>23 x 30 mm</w:t>
            </w:r>
          </w:p>
        </w:tc>
        <w:tc>
          <w:tcPr>
            <w:tcW w:w="1843" w:type="dxa"/>
          </w:tcPr>
          <w:p w14:paraId="23139D81" w14:textId="1E8BBB0E" w:rsidR="001E43E2" w:rsidRDefault="00FF62AE" w:rsidP="00FD2F49">
            <w:pPr>
              <w:pStyle w:val="cpodstavecslovan"/>
              <w:numPr>
                <w:ilvl w:val="0"/>
                <w:numId w:val="0"/>
              </w:numPr>
              <w:jc w:val="center"/>
            </w:pPr>
            <w:r>
              <w:t>2</w:t>
            </w:r>
            <w:r w:rsidR="00104825">
              <w:t>7</w:t>
            </w:r>
            <w:r>
              <w:t>,</w:t>
            </w:r>
            <w:r w:rsidR="00104825">
              <w:t>2</w:t>
            </w:r>
            <w:r w:rsidR="001E43E2">
              <w:t xml:space="preserve"> x 34,2 mm</w:t>
            </w:r>
          </w:p>
        </w:tc>
        <w:tc>
          <w:tcPr>
            <w:tcW w:w="1559" w:type="dxa"/>
          </w:tcPr>
          <w:p w14:paraId="428E3142" w14:textId="77777777" w:rsidR="001E43E2" w:rsidRDefault="001E43E2" w:rsidP="00FD2F49">
            <w:pPr>
              <w:pStyle w:val="cpodstavecslovan"/>
              <w:numPr>
                <w:ilvl w:val="0"/>
                <w:numId w:val="0"/>
              </w:numPr>
              <w:jc w:val="center"/>
            </w:pPr>
            <w:r>
              <w:t xml:space="preserve">285 </w:t>
            </w:r>
            <w:r w:rsidRPr="001E10BC">
              <w:t>x 190 mm</w:t>
            </w:r>
          </w:p>
        </w:tc>
      </w:tr>
      <w:tr w:rsidR="001E43E2" w14:paraId="40870B69" w14:textId="77777777" w:rsidTr="00DE229E">
        <w:trPr>
          <w:jc w:val="center"/>
        </w:trPr>
        <w:tc>
          <w:tcPr>
            <w:tcW w:w="2122" w:type="dxa"/>
          </w:tcPr>
          <w:p w14:paraId="1E429A9B" w14:textId="77777777" w:rsidR="001E43E2" w:rsidRDefault="001E43E2" w:rsidP="00FD2F49">
            <w:pPr>
              <w:pStyle w:val="cpodstavecslovan"/>
              <w:numPr>
                <w:ilvl w:val="0"/>
                <w:numId w:val="0"/>
              </w:numPr>
              <w:jc w:val="center"/>
            </w:pPr>
            <w:r>
              <w:t>50 ks</w:t>
            </w:r>
          </w:p>
        </w:tc>
        <w:tc>
          <w:tcPr>
            <w:tcW w:w="1842" w:type="dxa"/>
          </w:tcPr>
          <w:p w14:paraId="7C3200AD" w14:textId="77777777" w:rsidR="001E43E2" w:rsidRPr="00D46B9B" w:rsidRDefault="001E43E2" w:rsidP="00FD2F49">
            <w:pPr>
              <w:pStyle w:val="cpodstavecslovan"/>
              <w:numPr>
                <w:ilvl w:val="0"/>
                <w:numId w:val="0"/>
              </w:numPr>
              <w:jc w:val="center"/>
            </w:pPr>
            <w:r>
              <w:t>23 x 40 mm</w:t>
            </w:r>
          </w:p>
        </w:tc>
        <w:tc>
          <w:tcPr>
            <w:tcW w:w="1843" w:type="dxa"/>
          </w:tcPr>
          <w:p w14:paraId="2550DAEB" w14:textId="40459363" w:rsidR="001E43E2" w:rsidRPr="00D46B9B" w:rsidRDefault="00133C01" w:rsidP="00FD2F49">
            <w:pPr>
              <w:pStyle w:val="cpodstavecslovan"/>
              <w:numPr>
                <w:ilvl w:val="0"/>
                <w:numId w:val="0"/>
              </w:numPr>
              <w:jc w:val="center"/>
            </w:pPr>
            <w:r>
              <w:t>2</w:t>
            </w:r>
            <w:r w:rsidR="00104825">
              <w:t>7</w:t>
            </w:r>
            <w:r>
              <w:t>,</w:t>
            </w:r>
            <w:r w:rsidR="00104825">
              <w:t>2</w:t>
            </w:r>
            <w:r w:rsidR="001E43E2">
              <w:t xml:space="preserve"> x 44,4 mm</w:t>
            </w:r>
          </w:p>
        </w:tc>
        <w:tc>
          <w:tcPr>
            <w:tcW w:w="1559" w:type="dxa"/>
          </w:tcPr>
          <w:p w14:paraId="29EB3CC5" w14:textId="77777777" w:rsidR="001E43E2" w:rsidRDefault="001E43E2" w:rsidP="00FD2F49">
            <w:pPr>
              <w:pStyle w:val="cpodstavecslovan"/>
              <w:numPr>
                <w:ilvl w:val="0"/>
                <w:numId w:val="0"/>
              </w:numPr>
              <w:jc w:val="center"/>
            </w:pPr>
            <w:r>
              <w:t xml:space="preserve">285 x </w:t>
            </w:r>
            <w:r w:rsidRPr="001E10BC">
              <w:t>241 mm</w:t>
            </w:r>
          </w:p>
        </w:tc>
      </w:tr>
      <w:tr w:rsidR="001E43E2" w14:paraId="047DEB3D" w14:textId="77777777" w:rsidTr="00DE229E">
        <w:trPr>
          <w:jc w:val="center"/>
        </w:trPr>
        <w:tc>
          <w:tcPr>
            <w:tcW w:w="2122" w:type="dxa"/>
          </w:tcPr>
          <w:p w14:paraId="17CD9DAE" w14:textId="77777777" w:rsidR="001E43E2" w:rsidRDefault="001E43E2" w:rsidP="00FD2F49">
            <w:pPr>
              <w:pStyle w:val="cpodstavecslovan"/>
              <w:numPr>
                <w:ilvl w:val="0"/>
                <w:numId w:val="0"/>
              </w:numPr>
              <w:jc w:val="center"/>
            </w:pPr>
            <w:r>
              <w:t>50 ks</w:t>
            </w:r>
          </w:p>
        </w:tc>
        <w:tc>
          <w:tcPr>
            <w:tcW w:w="1842" w:type="dxa"/>
          </w:tcPr>
          <w:p w14:paraId="4626CA38" w14:textId="77777777" w:rsidR="001E43E2" w:rsidRDefault="001E43E2" w:rsidP="00FD2F49">
            <w:pPr>
              <w:pStyle w:val="cpodstavecslovan"/>
              <w:numPr>
                <w:ilvl w:val="0"/>
                <w:numId w:val="0"/>
              </w:numPr>
              <w:jc w:val="center"/>
              <w:rPr>
                <w:rFonts w:eastAsia="HelveticaCE"/>
                <w:lang w:eastAsia="cs-CZ"/>
              </w:rPr>
            </w:pPr>
            <w:r>
              <w:t>36 x 26 mm</w:t>
            </w:r>
          </w:p>
        </w:tc>
        <w:tc>
          <w:tcPr>
            <w:tcW w:w="1843" w:type="dxa"/>
          </w:tcPr>
          <w:p w14:paraId="59288E0D" w14:textId="77777777" w:rsidR="001E43E2" w:rsidRDefault="001E43E2" w:rsidP="00FD2F49">
            <w:pPr>
              <w:pStyle w:val="cpodstavecslovan"/>
              <w:numPr>
                <w:ilvl w:val="0"/>
                <w:numId w:val="0"/>
              </w:numPr>
              <w:jc w:val="center"/>
              <w:rPr>
                <w:rFonts w:eastAsia="HelveticaCE"/>
                <w:lang w:eastAsia="cs-CZ"/>
              </w:rPr>
            </w:pPr>
            <w:r>
              <w:t>40,2 x 30,2 mm</w:t>
            </w:r>
          </w:p>
        </w:tc>
        <w:tc>
          <w:tcPr>
            <w:tcW w:w="1559" w:type="dxa"/>
          </w:tcPr>
          <w:p w14:paraId="03DE5C0C" w14:textId="77777777" w:rsidR="001E43E2" w:rsidRDefault="001E43E2" w:rsidP="00FD2F49">
            <w:pPr>
              <w:pStyle w:val="cpodstavecslovan"/>
              <w:numPr>
                <w:ilvl w:val="0"/>
                <w:numId w:val="0"/>
              </w:numPr>
              <w:jc w:val="center"/>
            </w:pPr>
            <w:r w:rsidRPr="001E10BC">
              <w:t>220 x 320 mm</w:t>
            </w:r>
          </w:p>
        </w:tc>
      </w:tr>
      <w:tr w:rsidR="001E43E2" w14:paraId="4BA8C4C3" w14:textId="77777777" w:rsidTr="00DE229E">
        <w:trPr>
          <w:jc w:val="center"/>
        </w:trPr>
        <w:tc>
          <w:tcPr>
            <w:tcW w:w="2122" w:type="dxa"/>
          </w:tcPr>
          <w:p w14:paraId="6DB64372" w14:textId="77777777" w:rsidR="001E43E2" w:rsidRDefault="001E43E2" w:rsidP="00FD2F49">
            <w:pPr>
              <w:pStyle w:val="cpodstavecslovan"/>
              <w:numPr>
                <w:ilvl w:val="0"/>
                <w:numId w:val="0"/>
              </w:numPr>
              <w:jc w:val="center"/>
            </w:pPr>
            <w:r>
              <w:t>35 ks</w:t>
            </w:r>
          </w:p>
        </w:tc>
        <w:tc>
          <w:tcPr>
            <w:tcW w:w="1842" w:type="dxa"/>
          </w:tcPr>
          <w:p w14:paraId="044666C7" w14:textId="77777777" w:rsidR="001E43E2" w:rsidRDefault="001E43E2" w:rsidP="00FD2F49">
            <w:pPr>
              <w:pStyle w:val="cpodstavecslovan"/>
              <w:numPr>
                <w:ilvl w:val="0"/>
                <w:numId w:val="0"/>
              </w:numPr>
              <w:jc w:val="center"/>
              <w:rPr>
                <w:rFonts w:eastAsia="HelveticaCE"/>
                <w:lang w:eastAsia="cs-CZ"/>
              </w:rPr>
            </w:pPr>
            <w:r>
              <w:t>33 x 33 mm</w:t>
            </w:r>
          </w:p>
        </w:tc>
        <w:tc>
          <w:tcPr>
            <w:tcW w:w="1843" w:type="dxa"/>
          </w:tcPr>
          <w:p w14:paraId="1BE1853C" w14:textId="77777777" w:rsidR="001E43E2" w:rsidRDefault="001E43E2" w:rsidP="00FD2F49">
            <w:pPr>
              <w:pStyle w:val="cpodstavecslovan"/>
              <w:numPr>
                <w:ilvl w:val="0"/>
                <w:numId w:val="0"/>
              </w:numPr>
              <w:jc w:val="center"/>
              <w:rPr>
                <w:rFonts w:eastAsia="HelveticaCE"/>
                <w:lang w:eastAsia="cs-CZ"/>
              </w:rPr>
            </w:pPr>
            <w:r>
              <w:t>37,2 x 37,2 mm</w:t>
            </w:r>
          </w:p>
        </w:tc>
        <w:tc>
          <w:tcPr>
            <w:tcW w:w="1559" w:type="dxa"/>
          </w:tcPr>
          <w:p w14:paraId="35C11754" w14:textId="77777777" w:rsidR="001E43E2" w:rsidRDefault="001E43E2" w:rsidP="00FD2F49">
            <w:pPr>
              <w:pStyle w:val="cpodstavecslovan"/>
              <w:numPr>
                <w:ilvl w:val="0"/>
                <w:numId w:val="0"/>
              </w:numPr>
              <w:jc w:val="center"/>
            </w:pPr>
            <w:r w:rsidRPr="00A80E9C">
              <w:t>207 x 283 mm</w:t>
            </w:r>
          </w:p>
        </w:tc>
      </w:tr>
      <w:tr w:rsidR="001E43E2" w14:paraId="4DAA0C8F" w14:textId="77777777" w:rsidTr="00DE229E">
        <w:trPr>
          <w:jc w:val="center"/>
        </w:trPr>
        <w:tc>
          <w:tcPr>
            <w:tcW w:w="2122" w:type="dxa"/>
          </w:tcPr>
          <w:p w14:paraId="24913F1D" w14:textId="02496571" w:rsidR="001E43E2" w:rsidRDefault="00BF540D" w:rsidP="00974146">
            <w:pPr>
              <w:pStyle w:val="cpodstavecslovan"/>
              <w:numPr>
                <w:ilvl w:val="0"/>
                <w:numId w:val="0"/>
              </w:numPr>
              <w:jc w:val="center"/>
            </w:pPr>
            <w:r>
              <w:t>7 (</w:t>
            </w:r>
            <w:r w:rsidR="001E43E2">
              <w:t>9</w:t>
            </w:r>
            <w:r>
              <w:t>)</w:t>
            </w:r>
            <w:r w:rsidR="001E43E2">
              <w:t xml:space="preserve"> ks</w:t>
            </w:r>
            <w:r w:rsidR="00DE229E">
              <w:t xml:space="preserve"> zn. + kupon</w:t>
            </w:r>
            <w:r w:rsidR="00974146">
              <w:t>y</w:t>
            </w:r>
          </w:p>
        </w:tc>
        <w:tc>
          <w:tcPr>
            <w:tcW w:w="1842" w:type="dxa"/>
          </w:tcPr>
          <w:p w14:paraId="732EFFF1" w14:textId="77777777" w:rsidR="001E43E2" w:rsidRDefault="001E43E2" w:rsidP="00FD2F49">
            <w:pPr>
              <w:pStyle w:val="cpodstavecslovan"/>
              <w:numPr>
                <w:ilvl w:val="0"/>
                <w:numId w:val="0"/>
              </w:numPr>
              <w:jc w:val="center"/>
              <w:rPr>
                <w:rFonts w:eastAsia="HelveticaCE"/>
                <w:lang w:eastAsia="cs-CZ"/>
              </w:rPr>
            </w:pPr>
            <w:r>
              <w:t>23 x 30 mm</w:t>
            </w:r>
          </w:p>
        </w:tc>
        <w:tc>
          <w:tcPr>
            <w:tcW w:w="1843" w:type="dxa"/>
          </w:tcPr>
          <w:p w14:paraId="6D1DBA88" w14:textId="04B28881" w:rsidR="001E43E2" w:rsidRDefault="00133C01" w:rsidP="00FD2F49">
            <w:pPr>
              <w:pStyle w:val="cpodstavecslovan"/>
              <w:numPr>
                <w:ilvl w:val="0"/>
                <w:numId w:val="0"/>
              </w:numPr>
              <w:jc w:val="center"/>
              <w:rPr>
                <w:rFonts w:eastAsia="HelveticaCE"/>
                <w:lang w:eastAsia="cs-CZ"/>
              </w:rPr>
            </w:pPr>
            <w:r>
              <w:t>2</w:t>
            </w:r>
            <w:r w:rsidR="00104825">
              <w:t>7</w:t>
            </w:r>
            <w:r>
              <w:t>,</w:t>
            </w:r>
            <w:r w:rsidR="00104825">
              <w:t>2</w:t>
            </w:r>
            <w:r w:rsidR="001E43E2">
              <w:t xml:space="preserve"> x 34,2 mm</w:t>
            </w:r>
          </w:p>
        </w:tc>
        <w:tc>
          <w:tcPr>
            <w:tcW w:w="1559" w:type="dxa"/>
          </w:tcPr>
          <w:p w14:paraId="2889E885" w14:textId="77777777" w:rsidR="001E43E2" w:rsidRDefault="001E43E2" w:rsidP="00FD2F49">
            <w:pPr>
              <w:pStyle w:val="cpodstavecslovan"/>
              <w:numPr>
                <w:ilvl w:val="0"/>
                <w:numId w:val="0"/>
              </w:numPr>
              <w:jc w:val="center"/>
            </w:pPr>
            <w:r>
              <w:t>212 x 132 mm</w:t>
            </w:r>
          </w:p>
        </w:tc>
      </w:tr>
      <w:tr w:rsidR="00DE229E" w14:paraId="37ADBE87" w14:textId="77777777" w:rsidTr="00DE229E">
        <w:trPr>
          <w:jc w:val="center"/>
        </w:trPr>
        <w:tc>
          <w:tcPr>
            <w:tcW w:w="2122" w:type="dxa"/>
          </w:tcPr>
          <w:p w14:paraId="0FB0A66A" w14:textId="77777777" w:rsidR="00DE229E" w:rsidRDefault="00DE229E" w:rsidP="00FD2F49">
            <w:pPr>
              <w:pStyle w:val="cpodstavecslovan"/>
              <w:numPr>
                <w:ilvl w:val="0"/>
                <w:numId w:val="0"/>
              </w:numPr>
              <w:jc w:val="center"/>
            </w:pPr>
            <w:r>
              <w:t>4 ks</w:t>
            </w:r>
          </w:p>
        </w:tc>
        <w:tc>
          <w:tcPr>
            <w:tcW w:w="1842" w:type="dxa"/>
          </w:tcPr>
          <w:p w14:paraId="06ECE988" w14:textId="77777777" w:rsidR="00DE229E" w:rsidRDefault="00DE229E" w:rsidP="00FD2F49">
            <w:pPr>
              <w:pStyle w:val="cpodstavecslovan"/>
              <w:numPr>
                <w:ilvl w:val="0"/>
                <w:numId w:val="0"/>
              </w:numPr>
              <w:jc w:val="center"/>
            </w:pPr>
            <w:r>
              <w:t>40 x 50 mm</w:t>
            </w:r>
          </w:p>
        </w:tc>
        <w:tc>
          <w:tcPr>
            <w:tcW w:w="1843" w:type="dxa"/>
          </w:tcPr>
          <w:p w14:paraId="49C7C2A6" w14:textId="77777777" w:rsidR="00DE229E" w:rsidRDefault="00DE229E" w:rsidP="00FD2F49">
            <w:pPr>
              <w:pStyle w:val="cpodstavecslovan"/>
              <w:numPr>
                <w:ilvl w:val="0"/>
                <w:numId w:val="0"/>
              </w:numPr>
              <w:jc w:val="center"/>
            </w:pPr>
            <w:r>
              <w:t>44,4 x 54,4 mm</w:t>
            </w:r>
          </w:p>
        </w:tc>
        <w:tc>
          <w:tcPr>
            <w:tcW w:w="1559" w:type="dxa"/>
          </w:tcPr>
          <w:p w14:paraId="0F8335A5" w14:textId="77777777" w:rsidR="00DE229E" w:rsidRDefault="00DE229E" w:rsidP="00FD2F49">
            <w:pPr>
              <w:pStyle w:val="cpodstavecslovan"/>
              <w:numPr>
                <w:ilvl w:val="0"/>
                <w:numId w:val="0"/>
              </w:numPr>
              <w:jc w:val="center"/>
            </w:pPr>
            <w:r>
              <w:t>110 x 165 mm</w:t>
            </w:r>
          </w:p>
        </w:tc>
      </w:tr>
    </w:tbl>
    <w:p w14:paraId="1F7314BD" w14:textId="77777777" w:rsidR="001E43E2" w:rsidRPr="001E43E2" w:rsidRDefault="001E43E2" w:rsidP="00A9667D">
      <w:pPr>
        <w:pStyle w:val="cpodstavecslovan"/>
        <w:numPr>
          <w:ilvl w:val="0"/>
          <w:numId w:val="0"/>
        </w:numPr>
        <w:spacing w:after="120" w:line="240" w:lineRule="auto"/>
        <w:ind w:left="1134"/>
        <w:rPr>
          <w:sz w:val="16"/>
          <w:szCs w:val="16"/>
        </w:rPr>
      </w:pPr>
    </w:p>
    <w:p w14:paraId="1CEF6C61" w14:textId="77777777" w:rsidR="00063E4A" w:rsidRDefault="00063E4A" w:rsidP="00133C01">
      <w:pPr>
        <w:autoSpaceDE w:val="0"/>
        <w:autoSpaceDN w:val="0"/>
        <w:adjustRightInd w:val="0"/>
        <w:spacing w:after="0" w:line="240" w:lineRule="auto"/>
      </w:pPr>
      <w:r>
        <w:t>Vzhledem k charakteru produktu je nutno d</w:t>
      </w:r>
      <w:r w:rsidR="007F05D2">
        <w:t>održet přesné formáty perforací</w:t>
      </w:r>
      <w:r w:rsidR="00133C01">
        <w:t xml:space="preserve"> </w:t>
      </w:r>
      <w:r w:rsidR="007F05D2">
        <w:t>–</w:t>
      </w:r>
      <w:r>
        <w:t xml:space="preserve"> průměr perforovaného otvoru </w:t>
      </w:r>
      <w:r w:rsidR="007F05D2">
        <w:t xml:space="preserve">je </w:t>
      </w:r>
      <w:r>
        <w:t xml:space="preserve">vždy 1,00 mm. </w:t>
      </w:r>
      <w:r w:rsidR="007F05D2">
        <w:t xml:space="preserve">Maximálně lze akceptovat rozsah průměru perforovaných otvorů v toleranci </w:t>
      </w:r>
      <w:r w:rsidR="007F05D2" w:rsidRPr="00B324DF">
        <w:t xml:space="preserve">1,00 mm </w:t>
      </w:r>
      <w:r w:rsidR="00B324DF" w:rsidRPr="00221523">
        <w:rPr>
          <w:lang w:eastAsia="cs-CZ"/>
        </w:rPr>
        <w:t>±</w:t>
      </w:r>
      <w:r w:rsidR="00B324DF">
        <w:rPr>
          <w:lang w:eastAsia="cs-CZ"/>
        </w:rPr>
        <w:t xml:space="preserve"> </w:t>
      </w:r>
      <w:r w:rsidR="00B324DF" w:rsidRPr="00221523">
        <w:rPr>
          <w:lang w:eastAsia="cs-CZ"/>
        </w:rPr>
        <w:t>0,1</w:t>
      </w:r>
      <w:r w:rsidR="00B324DF">
        <w:rPr>
          <w:lang w:eastAsia="cs-CZ"/>
        </w:rPr>
        <w:t xml:space="preserve"> </w:t>
      </w:r>
      <w:r w:rsidR="00B324DF" w:rsidRPr="00221523">
        <w:rPr>
          <w:lang w:eastAsia="cs-CZ"/>
        </w:rPr>
        <w:t>mm (0,9 – 1,1</w:t>
      </w:r>
      <w:r w:rsidR="00B324DF">
        <w:rPr>
          <w:lang w:eastAsia="cs-CZ"/>
        </w:rPr>
        <w:t xml:space="preserve"> mm</w:t>
      </w:r>
      <w:r w:rsidR="00B324DF" w:rsidRPr="00221523">
        <w:rPr>
          <w:lang w:eastAsia="cs-CZ"/>
        </w:rPr>
        <w:t>)</w:t>
      </w:r>
      <w:r w:rsidR="007F05D2">
        <w:t>.</w:t>
      </w:r>
    </w:p>
    <w:p w14:paraId="281D9749" w14:textId="77777777" w:rsidR="001E43E2" w:rsidRDefault="001E43E2" w:rsidP="00A9667D">
      <w:pPr>
        <w:pStyle w:val="cpodstavecslovan"/>
        <w:numPr>
          <w:ilvl w:val="0"/>
          <w:numId w:val="0"/>
        </w:numPr>
        <w:spacing w:after="120" w:line="240" w:lineRule="auto"/>
        <w:ind w:left="1134"/>
      </w:pPr>
    </w:p>
    <w:p w14:paraId="1241A164" w14:textId="77777777" w:rsidR="006345B9" w:rsidRDefault="007F05D2" w:rsidP="001F622F">
      <w:pPr>
        <w:pStyle w:val="cpListNumber3"/>
        <w:tabs>
          <w:tab w:val="clear" w:pos="2041"/>
        </w:tabs>
        <w:ind w:left="1134" w:hanging="567"/>
      </w:pPr>
      <w:r>
        <w:t>Z</w:t>
      </w:r>
      <w:r w:rsidR="001F622F">
        <w:t>námky tištěné ofsetem na samolepící papír</w:t>
      </w:r>
    </w:p>
    <w:p w14:paraId="7AD932F2" w14:textId="77777777" w:rsidR="003F16B0" w:rsidRDefault="00F83B4C" w:rsidP="00702122">
      <w:pPr>
        <w:pStyle w:val="cpListNumber4"/>
        <w:tabs>
          <w:tab w:val="clear" w:pos="3175"/>
        </w:tabs>
        <w:ind w:left="1843" w:hanging="709"/>
      </w:pPr>
      <w:r>
        <w:t>Samolepící z</w:t>
      </w:r>
      <w:r w:rsidR="009A2E5A">
        <w:t xml:space="preserve">námky v úpravě přepážkových listů </w:t>
      </w:r>
      <w:r w:rsidR="001225BC">
        <w:t>–</w:t>
      </w:r>
      <w:r>
        <w:t xml:space="preserve"> </w:t>
      </w:r>
      <w:r w:rsidR="001225BC">
        <w:t>násek mezi známkami cca 6 mm; rozpětí náseku 0,84 mm</w:t>
      </w:r>
    </w:p>
    <w:tbl>
      <w:tblPr>
        <w:tblStyle w:val="Mkatabulky"/>
        <w:tblW w:w="0" w:type="auto"/>
        <w:jc w:val="center"/>
        <w:tblLook w:val="04A0" w:firstRow="1" w:lastRow="0" w:firstColumn="1" w:lastColumn="0" w:noHBand="0" w:noVBand="1"/>
      </w:tblPr>
      <w:tblGrid>
        <w:gridCol w:w="1129"/>
        <w:gridCol w:w="2410"/>
        <w:gridCol w:w="1701"/>
        <w:gridCol w:w="1701"/>
        <w:gridCol w:w="1559"/>
      </w:tblGrid>
      <w:tr w:rsidR="006B2085" w14:paraId="7E67A53A" w14:textId="77777777" w:rsidTr="001700EE">
        <w:trPr>
          <w:jc w:val="center"/>
        </w:trPr>
        <w:tc>
          <w:tcPr>
            <w:tcW w:w="1129" w:type="dxa"/>
            <w:vAlign w:val="center"/>
          </w:tcPr>
          <w:p w14:paraId="798461E6" w14:textId="77777777" w:rsidR="00F83B4C" w:rsidRDefault="00F83B4C" w:rsidP="001225BC">
            <w:pPr>
              <w:pStyle w:val="cpodstavecslovan"/>
              <w:numPr>
                <w:ilvl w:val="0"/>
                <w:numId w:val="0"/>
              </w:numPr>
            </w:pPr>
            <w:bookmarkStart w:id="0" w:name="_Hlk130303301"/>
            <w:bookmarkStart w:id="1" w:name="_Hlk131066922"/>
            <w:r>
              <w:t xml:space="preserve">   </w:t>
            </w:r>
            <w:r w:rsidR="00702122">
              <w:t>Počet zn.</w:t>
            </w:r>
            <w:r>
              <w:t xml:space="preserve"> na TL</w:t>
            </w:r>
          </w:p>
        </w:tc>
        <w:tc>
          <w:tcPr>
            <w:tcW w:w="2410" w:type="dxa"/>
            <w:vAlign w:val="center"/>
          </w:tcPr>
          <w:p w14:paraId="66ACBBA6" w14:textId="77777777" w:rsidR="00F83B4C" w:rsidRDefault="00702122" w:rsidP="00702122">
            <w:pPr>
              <w:pStyle w:val="cpodstavecslovan"/>
              <w:numPr>
                <w:ilvl w:val="0"/>
                <w:numId w:val="0"/>
              </w:numPr>
              <w:jc w:val="center"/>
            </w:pPr>
            <w:r>
              <w:t>Formát obrazové části známky</w:t>
            </w:r>
          </w:p>
        </w:tc>
        <w:tc>
          <w:tcPr>
            <w:tcW w:w="1701" w:type="dxa"/>
            <w:vAlign w:val="center"/>
          </w:tcPr>
          <w:p w14:paraId="0BA7BC54" w14:textId="77777777" w:rsidR="00F83B4C" w:rsidRDefault="00702122" w:rsidP="00D80F4C">
            <w:pPr>
              <w:pStyle w:val="cpodstavecslovan"/>
              <w:numPr>
                <w:ilvl w:val="0"/>
                <w:numId w:val="0"/>
              </w:numPr>
              <w:jc w:val="center"/>
            </w:pPr>
            <w:r>
              <w:t>Formát náseku</w:t>
            </w:r>
            <w:r w:rsidR="00D80F4C">
              <w:t xml:space="preserve"> známky</w:t>
            </w:r>
          </w:p>
        </w:tc>
        <w:tc>
          <w:tcPr>
            <w:tcW w:w="1701" w:type="dxa"/>
            <w:vAlign w:val="center"/>
          </w:tcPr>
          <w:p w14:paraId="3CF0A102" w14:textId="77777777" w:rsidR="00F83B4C" w:rsidRDefault="00702122" w:rsidP="00702122">
            <w:pPr>
              <w:pStyle w:val="cpodstavecslovan"/>
              <w:numPr>
                <w:ilvl w:val="0"/>
                <w:numId w:val="0"/>
              </w:numPr>
              <w:jc w:val="center"/>
            </w:pPr>
            <w:r>
              <w:t>Formát průseku</w:t>
            </w:r>
            <w:r w:rsidR="00D80F4C">
              <w:t xml:space="preserve"> mezi známkami</w:t>
            </w:r>
          </w:p>
        </w:tc>
        <w:tc>
          <w:tcPr>
            <w:tcW w:w="1559" w:type="dxa"/>
            <w:vAlign w:val="center"/>
          </w:tcPr>
          <w:p w14:paraId="765D8FEE" w14:textId="77777777" w:rsidR="00F83B4C" w:rsidRDefault="00702122" w:rsidP="00702122">
            <w:pPr>
              <w:pStyle w:val="cpodstavecslovan"/>
              <w:numPr>
                <w:ilvl w:val="0"/>
                <w:numId w:val="0"/>
              </w:numPr>
              <w:jc w:val="center"/>
            </w:pPr>
            <w:r>
              <w:t>Formát TL</w:t>
            </w:r>
          </w:p>
        </w:tc>
      </w:tr>
      <w:bookmarkEnd w:id="0"/>
      <w:tr w:rsidR="001700EE" w14:paraId="32C8F803" w14:textId="77777777" w:rsidTr="001700EE">
        <w:trPr>
          <w:jc w:val="center"/>
        </w:trPr>
        <w:tc>
          <w:tcPr>
            <w:tcW w:w="1129" w:type="dxa"/>
            <w:vAlign w:val="center"/>
          </w:tcPr>
          <w:p w14:paraId="7F2DC1A8" w14:textId="02EEE0F1" w:rsidR="001700EE" w:rsidRDefault="001700EE" w:rsidP="001700EE">
            <w:pPr>
              <w:pStyle w:val="cpodstavecslovan"/>
              <w:numPr>
                <w:ilvl w:val="0"/>
                <w:numId w:val="0"/>
              </w:numPr>
              <w:jc w:val="center"/>
            </w:pPr>
            <w:r>
              <w:lastRenderedPageBreak/>
              <w:t>50 ks</w:t>
            </w:r>
          </w:p>
        </w:tc>
        <w:tc>
          <w:tcPr>
            <w:tcW w:w="2410" w:type="dxa"/>
            <w:vAlign w:val="center"/>
          </w:tcPr>
          <w:p w14:paraId="196B4358" w14:textId="5998A80A" w:rsidR="001700EE" w:rsidRDefault="001700EE" w:rsidP="001700EE">
            <w:pPr>
              <w:pStyle w:val="cpodstavecslovan"/>
              <w:numPr>
                <w:ilvl w:val="0"/>
                <w:numId w:val="0"/>
              </w:numPr>
              <w:jc w:val="center"/>
            </w:pPr>
            <w:r>
              <w:rPr>
                <w:sz w:val="20"/>
                <w:szCs w:val="20"/>
              </w:rPr>
              <w:t>19 x 23 mm</w:t>
            </w:r>
          </w:p>
        </w:tc>
        <w:tc>
          <w:tcPr>
            <w:tcW w:w="1701" w:type="dxa"/>
            <w:vAlign w:val="center"/>
          </w:tcPr>
          <w:p w14:paraId="43033D71" w14:textId="50736824" w:rsidR="001700EE" w:rsidRDefault="001700EE" w:rsidP="001700EE">
            <w:pPr>
              <w:pStyle w:val="cpodstavecslovan"/>
              <w:numPr>
                <w:ilvl w:val="0"/>
                <w:numId w:val="0"/>
              </w:numPr>
              <w:jc w:val="center"/>
            </w:pPr>
            <w:r>
              <w:rPr>
                <w:color w:val="212121"/>
                <w:sz w:val="20"/>
                <w:szCs w:val="20"/>
              </w:rPr>
              <w:t>22,3 x 26,6 mm </w:t>
            </w:r>
          </w:p>
        </w:tc>
        <w:tc>
          <w:tcPr>
            <w:tcW w:w="1701" w:type="dxa"/>
            <w:vAlign w:val="center"/>
          </w:tcPr>
          <w:p w14:paraId="6E58F3E9" w14:textId="766F1C1E" w:rsidR="001700EE" w:rsidRDefault="001700EE" w:rsidP="001700EE">
            <w:pPr>
              <w:pStyle w:val="cpodstavecslovan"/>
              <w:numPr>
                <w:ilvl w:val="0"/>
                <w:numId w:val="0"/>
              </w:numPr>
              <w:jc w:val="center"/>
            </w:pPr>
            <w:r>
              <w:rPr>
                <w:color w:val="212121"/>
                <w:sz w:val="20"/>
                <w:szCs w:val="20"/>
              </w:rPr>
              <w:t>29,0 x 33,4 mm </w:t>
            </w:r>
          </w:p>
        </w:tc>
        <w:tc>
          <w:tcPr>
            <w:tcW w:w="1559" w:type="dxa"/>
            <w:vAlign w:val="center"/>
          </w:tcPr>
          <w:p w14:paraId="65922602" w14:textId="1F96B272" w:rsidR="001700EE" w:rsidRDefault="001700EE" w:rsidP="001700EE">
            <w:pPr>
              <w:pStyle w:val="cpodstavecslovan"/>
              <w:numPr>
                <w:ilvl w:val="0"/>
                <w:numId w:val="0"/>
              </w:numPr>
              <w:jc w:val="center"/>
            </w:pPr>
            <w:r>
              <w:rPr>
                <w:color w:val="212121"/>
                <w:sz w:val="20"/>
                <w:szCs w:val="20"/>
              </w:rPr>
              <w:t>290 x 200 mm </w:t>
            </w:r>
          </w:p>
        </w:tc>
      </w:tr>
      <w:tr w:rsidR="006B2085" w14:paraId="2B3114B0" w14:textId="77777777" w:rsidTr="001700EE">
        <w:trPr>
          <w:jc w:val="center"/>
        </w:trPr>
        <w:tc>
          <w:tcPr>
            <w:tcW w:w="1129" w:type="dxa"/>
            <w:vAlign w:val="center"/>
          </w:tcPr>
          <w:p w14:paraId="693AA75E" w14:textId="77777777" w:rsidR="00F83B4C" w:rsidRDefault="00702122" w:rsidP="00702122">
            <w:pPr>
              <w:pStyle w:val="cpodstavecslovan"/>
              <w:numPr>
                <w:ilvl w:val="0"/>
                <w:numId w:val="0"/>
              </w:numPr>
              <w:jc w:val="center"/>
            </w:pPr>
            <w:r>
              <w:t>40 ks</w:t>
            </w:r>
          </w:p>
        </w:tc>
        <w:tc>
          <w:tcPr>
            <w:tcW w:w="2410" w:type="dxa"/>
            <w:vAlign w:val="center"/>
          </w:tcPr>
          <w:p w14:paraId="0A33A063" w14:textId="77777777" w:rsidR="00F83B4C" w:rsidRDefault="00702122" w:rsidP="008F7840">
            <w:pPr>
              <w:pStyle w:val="cpodstavecslovan"/>
              <w:numPr>
                <w:ilvl w:val="0"/>
                <w:numId w:val="0"/>
              </w:numPr>
              <w:jc w:val="center"/>
            </w:pPr>
            <w:r>
              <w:t>3</w:t>
            </w:r>
            <w:r w:rsidR="008F7840">
              <w:t>0</w:t>
            </w:r>
            <w:r>
              <w:t xml:space="preserve"> x 2</w:t>
            </w:r>
            <w:r w:rsidR="008F7840">
              <w:t>3</w:t>
            </w:r>
            <w:r>
              <w:t xml:space="preserve"> mm</w:t>
            </w:r>
          </w:p>
        </w:tc>
        <w:tc>
          <w:tcPr>
            <w:tcW w:w="1701" w:type="dxa"/>
            <w:vAlign w:val="center"/>
          </w:tcPr>
          <w:p w14:paraId="799CA444" w14:textId="77777777" w:rsidR="00F83B4C" w:rsidRDefault="006B2085" w:rsidP="008F7840">
            <w:pPr>
              <w:pStyle w:val="cpodstavecslovan"/>
              <w:numPr>
                <w:ilvl w:val="0"/>
                <w:numId w:val="0"/>
              </w:numPr>
              <w:jc w:val="center"/>
            </w:pPr>
            <w:r>
              <w:t>3</w:t>
            </w:r>
            <w:r w:rsidR="008F7840">
              <w:t xml:space="preserve">3 </w:t>
            </w:r>
            <w:r w:rsidR="00702122">
              <w:t xml:space="preserve">x </w:t>
            </w:r>
            <w:r w:rsidR="008F7840">
              <w:t>26</w:t>
            </w:r>
            <w:r w:rsidR="00702122">
              <w:t xml:space="preserve"> mm</w:t>
            </w:r>
          </w:p>
        </w:tc>
        <w:tc>
          <w:tcPr>
            <w:tcW w:w="1701" w:type="dxa"/>
            <w:vAlign w:val="center"/>
          </w:tcPr>
          <w:p w14:paraId="0956CEA6" w14:textId="77777777" w:rsidR="00F83B4C" w:rsidRDefault="00702122" w:rsidP="00702122">
            <w:pPr>
              <w:pStyle w:val="cpodstavecslovan"/>
              <w:numPr>
                <w:ilvl w:val="0"/>
                <w:numId w:val="0"/>
              </w:numPr>
              <w:jc w:val="center"/>
            </w:pPr>
            <w:r>
              <w:t>41 x 33 mm</w:t>
            </w:r>
          </w:p>
        </w:tc>
        <w:tc>
          <w:tcPr>
            <w:tcW w:w="1559" w:type="dxa"/>
            <w:vAlign w:val="center"/>
          </w:tcPr>
          <w:p w14:paraId="62427937" w14:textId="77777777" w:rsidR="00F83B4C" w:rsidRDefault="00702122" w:rsidP="00702122">
            <w:pPr>
              <w:pStyle w:val="cpodstavecslovan"/>
              <w:numPr>
                <w:ilvl w:val="0"/>
                <w:numId w:val="0"/>
              </w:numPr>
              <w:jc w:val="center"/>
            </w:pPr>
            <w:r>
              <w:t>230 x 290 mm</w:t>
            </w:r>
          </w:p>
        </w:tc>
      </w:tr>
      <w:bookmarkEnd w:id="1"/>
      <w:tr w:rsidR="006B2085" w14:paraId="3AA4B8F9" w14:textId="77777777" w:rsidTr="001700EE">
        <w:trPr>
          <w:jc w:val="center"/>
        </w:trPr>
        <w:tc>
          <w:tcPr>
            <w:tcW w:w="1129" w:type="dxa"/>
            <w:vAlign w:val="center"/>
          </w:tcPr>
          <w:p w14:paraId="14F37862" w14:textId="77777777" w:rsidR="00F83B4C" w:rsidRDefault="00702122" w:rsidP="00702122">
            <w:pPr>
              <w:pStyle w:val="cpodstavecslovan"/>
              <w:numPr>
                <w:ilvl w:val="0"/>
                <w:numId w:val="0"/>
              </w:numPr>
              <w:jc w:val="center"/>
            </w:pPr>
            <w:r>
              <w:t>25 ks</w:t>
            </w:r>
          </w:p>
        </w:tc>
        <w:tc>
          <w:tcPr>
            <w:tcW w:w="2410" w:type="dxa"/>
            <w:vAlign w:val="center"/>
          </w:tcPr>
          <w:p w14:paraId="5B5E1646" w14:textId="77777777" w:rsidR="00F83B4C" w:rsidRDefault="001225BC" w:rsidP="00702122">
            <w:pPr>
              <w:pStyle w:val="cpodstavecslovan"/>
              <w:numPr>
                <w:ilvl w:val="0"/>
                <w:numId w:val="0"/>
              </w:numPr>
              <w:jc w:val="center"/>
            </w:pPr>
            <w:r>
              <w:t>23 x 30 mm</w:t>
            </w:r>
          </w:p>
        </w:tc>
        <w:tc>
          <w:tcPr>
            <w:tcW w:w="1701" w:type="dxa"/>
            <w:vAlign w:val="center"/>
          </w:tcPr>
          <w:p w14:paraId="438970FE" w14:textId="77777777" w:rsidR="00F83B4C" w:rsidRDefault="00194AA2" w:rsidP="00702122">
            <w:pPr>
              <w:pStyle w:val="cpodstavecslovan"/>
              <w:numPr>
                <w:ilvl w:val="0"/>
                <w:numId w:val="0"/>
              </w:numPr>
              <w:jc w:val="center"/>
            </w:pPr>
            <w:r>
              <w:t>27,4 x 34,8 mm</w:t>
            </w:r>
          </w:p>
        </w:tc>
        <w:tc>
          <w:tcPr>
            <w:tcW w:w="1701" w:type="dxa"/>
            <w:vAlign w:val="center"/>
          </w:tcPr>
          <w:p w14:paraId="0AC099E4" w14:textId="77777777" w:rsidR="00F83B4C" w:rsidRDefault="00D46B9B" w:rsidP="00D46B9B">
            <w:pPr>
              <w:pStyle w:val="cpodstavecslovan"/>
              <w:numPr>
                <w:ilvl w:val="0"/>
                <w:numId w:val="0"/>
              </w:numPr>
              <w:jc w:val="center"/>
            </w:pPr>
            <w:r>
              <w:t>33,4</w:t>
            </w:r>
            <w:r w:rsidR="00194AA2">
              <w:t xml:space="preserve"> x </w:t>
            </w:r>
            <w:r>
              <w:t>40,8</w:t>
            </w:r>
            <w:r w:rsidR="00194AA2">
              <w:t xml:space="preserve"> mm</w:t>
            </w:r>
          </w:p>
        </w:tc>
        <w:tc>
          <w:tcPr>
            <w:tcW w:w="1559" w:type="dxa"/>
            <w:vAlign w:val="center"/>
          </w:tcPr>
          <w:p w14:paraId="19DC7C99" w14:textId="77777777" w:rsidR="00F83B4C" w:rsidRDefault="00194AA2" w:rsidP="00702122">
            <w:pPr>
              <w:pStyle w:val="cpodstavecslovan"/>
              <w:numPr>
                <w:ilvl w:val="0"/>
                <w:numId w:val="0"/>
              </w:numPr>
              <w:jc w:val="center"/>
            </w:pPr>
            <w:r>
              <w:t>210 x 297 mm</w:t>
            </w:r>
          </w:p>
        </w:tc>
      </w:tr>
      <w:tr w:rsidR="00702122" w14:paraId="01327759" w14:textId="77777777" w:rsidTr="001700EE">
        <w:trPr>
          <w:jc w:val="center"/>
        </w:trPr>
        <w:tc>
          <w:tcPr>
            <w:tcW w:w="1129" w:type="dxa"/>
            <w:vAlign w:val="center"/>
          </w:tcPr>
          <w:p w14:paraId="5C58F58F" w14:textId="77777777" w:rsidR="00702122" w:rsidRDefault="00702122" w:rsidP="00702122">
            <w:pPr>
              <w:pStyle w:val="cpodstavecslovan"/>
              <w:numPr>
                <w:ilvl w:val="0"/>
                <w:numId w:val="0"/>
              </w:numPr>
              <w:jc w:val="center"/>
            </w:pPr>
            <w:r>
              <w:t>25 ks</w:t>
            </w:r>
          </w:p>
        </w:tc>
        <w:tc>
          <w:tcPr>
            <w:tcW w:w="2410" w:type="dxa"/>
            <w:vAlign w:val="center"/>
          </w:tcPr>
          <w:p w14:paraId="5BD14544" w14:textId="77777777" w:rsidR="00702122" w:rsidRPr="00D46B9B" w:rsidRDefault="006B2085" w:rsidP="00702122">
            <w:pPr>
              <w:pStyle w:val="cpodstavecslovan"/>
              <w:numPr>
                <w:ilvl w:val="0"/>
                <w:numId w:val="0"/>
              </w:numPr>
              <w:jc w:val="center"/>
            </w:pPr>
            <w:r>
              <w:rPr>
                <w:rFonts w:eastAsia="HelveticaCE"/>
                <w:lang w:eastAsia="cs-CZ"/>
              </w:rPr>
              <w:t xml:space="preserve">kruh </w:t>
            </w:r>
            <w:r w:rsidR="00D46B9B">
              <w:rPr>
                <w:rFonts w:eastAsia="HelveticaCE"/>
                <w:lang w:eastAsia="cs-CZ"/>
              </w:rPr>
              <w:t>p</w:t>
            </w:r>
            <w:r w:rsidR="00D46B9B" w:rsidRPr="00D46B9B">
              <w:rPr>
                <w:rFonts w:eastAsia="HelveticaCE"/>
                <w:lang w:eastAsia="cs-CZ"/>
              </w:rPr>
              <w:t>růmě</w:t>
            </w:r>
            <w:r w:rsidR="00D46B9B">
              <w:rPr>
                <w:rFonts w:eastAsia="HelveticaCE"/>
                <w:lang w:eastAsia="cs-CZ"/>
              </w:rPr>
              <w:t>r 30,4 mm</w:t>
            </w:r>
          </w:p>
        </w:tc>
        <w:tc>
          <w:tcPr>
            <w:tcW w:w="1701" w:type="dxa"/>
            <w:vAlign w:val="center"/>
          </w:tcPr>
          <w:p w14:paraId="065B2523" w14:textId="77777777" w:rsidR="00702122" w:rsidRPr="00D46B9B" w:rsidRDefault="00D46B9B" w:rsidP="00702122">
            <w:pPr>
              <w:pStyle w:val="cpodstavecslovan"/>
              <w:numPr>
                <w:ilvl w:val="0"/>
                <w:numId w:val="0"/>
              </w:numPr>
              <w:jc w:val="center"/>
            </w:pPr>
            <w:r>
              <w:rPr>
                <w:rFonts w:eastAsia="HelveticaCE"/>
                <w:lang w:eastAsia="cs-CZ"/>
              </w:rPr>
              <w:t>p</w:t>
            </w:r>
            <w:r w:rsidRPr="00D46B9B">
              <w:rPr>
                <w:rFonts w:eastAsia="HelveticaCE"/>
                <w:lang w:eastAsia="cs-CZ"/>
              </w:rPr>
              <w:t>růmě</w:t>
            </w:r>
            <w:r>
              <w:rPr>
                <w:rFonts w:eastAsia="HelveticaCE"/>
                <w:lang w:eastAsia="cs-CZ"/>
              </w:rPr>
              <w:t>r 35 mm</w:t>
            </w:r>
          </w:p>
        </w:tc>
        <w:tc>
          <w:tcPr>
            <w:tcW w:w="1701" w:type="dxa"/>
            <w:vAlign w:val="center"/>
          </w:tcPr>
          <w:p w14:paraId="71AC649D" w14:textId="77777777" w:rsidR="00702122" w:rsidRPr="00D46B9B" w:rsidRDefault="00D46B9B" w:rsidP="00702122">
            <w:pPr>
              <w:pStyle w:val="cpodstavecslovan"/>
              <w:numPr>
                <w:ilvl w:val="0"/>
                <w:numId w:val="0"/>
              </w:numPr>
              <w:jc w:val="center"/>
            </w:pPr>
            <w:r>
              <w:t>42 x 42 mm</w:t>
            </w:r>
          </w:p>
        </w:tc>
        <w:tc>
          <w:tcPr>
            <w:tcW w:w="1559" w:type="dxa"/>
            <w:vAlign w:val="center"/>
          </w:tcPr>
          <w:p w14:paraId="7D9CBE03" w14:textId="77777777" w:rsidR="00702122" w:rsidRDefault="009358E7" w:rsidP="00702122">
            <w:pPr>
              <w:pStyle w:val="cpodstavecslovan"/>
              <w:numPr>
                <w:ilvl w:val="0"/>
                <w:numId w:val="0"/>
              </w:numPr>
              <w:jc w:val="center"/>
            </w:pPr>
            <w:r>
              <w:t>210 x 297 mm</w:t>
            </w:r>
          </w:p>
        </w:tc>
      </w:tr>
      <w:tr w:rsidR="000A3EB4" w14:paraId="7C3538DA" w14:textId="77777777" w:rsidTr="00F3548C">
        <w:trPr>
          <w:jc w:val="center"/>
        </w:trPr>
        <w:tc>
          <w:tcPr>
            <w:tcW w:w="1129" w:type="dxa"/>
          </w:tcPr>
          <w:p w14:paraId="7648686D" w14:textId="66E4952C" w:rsidR="000A3EB4" w:rsidRDefault="000A3EB4" w:rsidP="000A3EB4">
            <w:pPr>
              <w:pStyle w:val="cpodstavecslovan"/>
              <w:numPr>
                <w:ilvl w:val="0"/>
                <w:numId w:val="0"/>
              </w:numPr>
              <w:jc w:val="center"/>
            </w:pPr>
            <w:r>
              <w:rPr>
                <w:color w:val="212121"/>
                <w:sz w:val="20"/>
                <w:szCs w:val="20"/>
              </w:rPr>
              <w:t>10 ks</w:t>
            </w:r>
          </w:p>
        </w:tc>
        <w:tc>
          <w:tcPr>
            <w:tcW w:w="2410" w:type="dxa"/>
          </w:tcPr>
          <w:p w14:paraId="52DB2704" w14:textId="23DA64D2" w:rsidR="000A3EB4" w:rsidRDefault="000A3EB4" w:rsidP="000A3EB4">
            <w:pPr>
              <w:pStyle w:val="cpodstavecslovan"/>
              <w:numPr>
                <w:ilvl w:val="0"/>
                <w:numId w:val="0"/>
              </w:numPr>
              <w:jc w:val="center"/>
              <w:rPr>
                <w:rFonts w:eastAsia="HelveticaCE"/>
                <w:lang w:eastAsia="cs-CZ"/>
              </w:rPr>
            </w:pPr>
            <w:r>
              <w:rPr>
                <w:color w:val="212121"/>
              </w:rPr>
              <w:t>36 x 19 mm </w:t>
            </w:r>
          </w:p>
        </w:tc>
        <w:tc>
          <w:tcPr>
            <w:tcW w:w="1701" w:type="dxa"/>
          </w:tcPr>
          <w:p w14:paraId="3C74A363" w14:textId="25248CF2" w:rsidR="000A3EB4" w:rsidRDefault="000A3EB4" w:rsidP="000A3EB4">
            <w:pPr>
              <w:pStyle w:val="cpodstavecslovan"/>
              <w:numPr>
                <w:ilvl w:val="0"/>
                <w:numId w:val="0"/>
              </w:numPr>
              <w:jc w:val="center"/>
              <w:rPr>
                <w:rFonts w:eastAsia="HelveticaCE"/>
                <w:lang w:eastAsia="cs-CZ"/>
              </w:rPr>
            </w:pPr>
            <w:r>
              <w:rPr>
                <w:color w:val="212121"/>
              </w:rPr>
              <w:t>40 x 23 mm </w:t>
            </w:r>
          </w:p>
        </w:tc>
        <w:tc>
          <w:tcPr>
            <w:tcW w:w="1701" w:type="dxa"/>
          </w:tcPr>
          <w:p w14:paraId="61ACEC1F" w14:textId="063FE0CE" w:rsidR="000A3EB4" w:rsidRDefault="000A3EB4" w:rsidP="000A3EB4">
            <w:pPr>
              <w:pStyle w:val="cpodstavecslovan"/>
              <w:numPr>
                <w:ilvl w:val="0"/>
                <w:numId w:val="0"/>
              </w:numPr>
              <w:jc w:val="center"/>
            </w:pPr>
            <w:r>
              <w:rPr>
                <w:color w:val="212121"/>
              </w:rPr>
              <w:t>46 x 29 mm </w:t>
            </w:r>
          </w:p>
        </w:tc>
        <w:tc>
          <w:tcPr>
            <w:tcW w:w="1559" w:type="dxa"/>
          </w:tcPr>
          <w:p w14:paraId="41EB5553" w14:textId="5B9FFDD9" w:rsidR="000A3EB4" w:rsidRDefault="000A3EB4" w:rsidP="000A3EB4">
            <w:pPr>
              <w:pStyle w:val="cpodstavecslovan"/>
              <w:numPr>
                <w:ilvl w:val="0"/>
                <w:numId w:val="0"/>
              </w:numPr>
              <w:jc w:val="center"/>
            </w:pPr>
            <w:r>
              <w:rPr>
                <w:color w:val="212121"/>
              </w:rPr>
              <w:t>148 x 210 mm </w:t>
            </w:r>
          </w:p>
        </w:tc>
      </w:tr>
      <w:tr w:rsidR="00B27448" w14:paraId="1CF95BE2" w14:textId="77777777" w:rsidTr="001700EE">
        <w:trPr>
          <w:jc w:val="center"/>
        </w:trPr>
        <w:tc>
          <w:tcPr>
            <w:tcW w:w="1129" w:type="dxa"/>
            <w:vAlign w:val="center"/>
          </w:tcPr>
          <w:p w14:paraId="2D6A7AFF" w14:textId="21950F8B" w:rsidR="00B27448" w:rsidRDefault="00B27448" w:rsidP="00702122">
            <w:pPr>
              <w:pStyle w:val="cpodstavecslovan"/>
              <w:numPr>
                <w:ilvl w:val="0"/>
                <w:numId w:val="0"/>
              </w:numPr>
              <w:jc w:val="center"/>
            </w:pPr>
            <w:r>
              <w:t>5 ks</w:t>
            </w:r>
          </w:p>
        </w:tc>
        <w:tc>
          <w:tcPr>
            <w:tcW w:w="7371" w:type="dxa"/>
            <w:gridSpan w:val="4"/>
            <w:vAlign w:val="bottom"/>
          </w:tcPr>
          <w:p w14:paraId="68F5137C" w14:textId="70D55D67" w:rsidR="00B27448" w:rsidRDefault="00B27448" w:rsidP="001700EE">
            <w:pPr>
              <w:pStyle w:val="cpodstavecslovan"/>
              <w:numPr>
                <w:ilvl w:val="0"/>
                <w:numId w:val="0"/>
              </w:numPr>
              <w:jc w:val="center"/>
            </w:pPr>
            <w:r>
              <w:rPr>
                <w:rFonts w:eastAsia="HelveticaCE"/>
                <w:lang w:eastAsia="cs-CZ"/>
              </w:rPr>
              <w:t>formát viz příloha technické specifikace Vlastních známek</w:t>
            </w:r>
          </w:p>
        </w:tc>
      </w:tr>
    </w:tbl>
    <w:p w14:paraId="0819475C" w14:textId="77777777" w:rsidR="00F83B4C" w:rsidRDefault="00F83B4C" w:rsidP="00DD6DEA">
      <w:pPr>
        <w:pStyle w:val="cpListNumber4"/>
        <w:numPr>
          <w:ilvl w:val="0"/>
          <w:numId w:val="0"/>
        </w:numPr>
        <w:ind w:left="2041"/>
      </w:pPr>
    </w:p>
    <w:p w14:paraId="4CD3467A" w14:textId="77777777" w:rsidR="00DD6DEA" w:rsidRDefault="00DD6DEA" w:rsidP="00DD6DEA">
      <w:pPr>
        <w:pStyle w:val="cpListNumber4"/>
        <w:tabs>
          <w:tab w:val="clear" w:pos="3175"/>
        </w:tabs>
        <w:ind w:left="1843" w:hanging="709"/>
      </w:pPr>
      <w:r>
        <w:t>Samolepící známky v úpravě výplatních známkových sešitků (VZS)</w:t>
      </w:r>
    </w:p>
    <w:tbl>
      <w:tblPr>
        <w:tblStyle w:val="Mkatabulky"/>
        <w:tblW w:w="0" w:type="auto"/>
        <w:jc w:val="center"/>
        <w:tblLook w:val="04A0" w:firstRow="1" w:lastRow="0" w:firstColumn="1" w:lastColumn="0" w:noHBand="0" w:noVBand="1"/>
      </w:tblPr>
      <w:tblGrid>
        <w:gridCol w:w="1129"/>
        <w:gridCol w:w="2410"/>
        <w:gridCol w:w="1701"/>
        <w:gridCol w:w="1701"/>
        <w:gridCol w:w="1843"/>
      </w:tblGrid>
      <w:tr w:rsidR="00F262E3" w14:paraId="43753498" w14:textId="77777777" w:rsidTr="00F262E3">
        <w:trPr>
          <w:jc w:val="center"/>
        </w:trPr>
        <w:tc>
          <w:tcPr>
            <w:tcW w:w="1129" w:type="dxa"/>
            <w:vAlign w:val="center"/>
          </w:tcPr>
          <w:p w14:paraId="6043822F" w14:textId="77777777" w:rsidR="00F262E3" w:rsidRDefault="00F262E3" w:rsidP="00F262E3">
            <w:pPr>
              <w:pStyle w:val="cpodstavecslovan"/>
              <w:numPr>
                <w:ilvl w:val="0"/>
                <w:numId w:val="0"/>
              </w:numPr>
            </w:pPr>
            <w:r>
              <w:t xml:space="preserve">   Počet zn. v VZS</w:t>
            </w:r>
          </w:p>
        </w:tc>
        <w:tc>
          <w:tcPr>
            <w:tcW w:w="2410" w:type="dxa"/>
            <w:vAlign w:val="center"/>
          </w:tcPr>
          <w:p w14:paraId="18E62EBA" w14:textId="77777777" w:rsidR="00F262E3" w:rsidRDefault="00F262E3" w:rsidP="00FD2F49">
            <w:pPr>
              <w:pStyle w:val="cpodstavecslovan"/>
              <w:numPr>
                <w:ilvl w:val="0"/>
                <w:numId w:val="0"/>
              </w:numPr>
              <w:jc w:val="center"/>
            </w:pPr>
            <w:r>
              <w:t>Formát obrazové části známky</w:t>
            </w:r>
          </w:p>
        </w:tc>
        <w:tc>
          <w:tcPr>
            <w:tcW w:w="1701" w:type="dxa"/>
            <w:vAlign w:val="center"/>
          </w:tcPr>
          <w:p w14:paraId="519B4D64" w14:textId="77777777" w:rsidR="00F262E3" w:rsidRDefault="00F262E3" w:rsidP="00FD2F49">
            <w:pPr>
              <w:pStyle w:val="cpodstavecslovan"/>
              <w:numPr>
                <w:ilvl w:val="0"/>
                <w:numId w:val="0"/>
              </w:numPr>
              <w:jc w:val="center"/>
            </w:pPr>
            <w:r>
              <w:t>Formát náseku</w:t>
            </w:r>
            <w:r w:rsidR="00D80F4C">
              <w:t xml:space="preserve"> známky</w:t>
            </w:r>
          </w:p>
        </w:tc>
        <w:tc>
          <w:tcPr>
            <w:tcW w:w="1701" w:type="dxa"/>
            <w:vAlign w:val="center"/>
          </w:tcPr>
          <w:p w14:paraId="4DF4DB88" w14:textId="77777777" w:rsidR="00F262E3" w:rsidRDefault="00F262E3" w:rsidP="00F262E3">
            <w:pPr>
              <w:pStyle w:val="cpodstavecslovan"/>
              <w:numPr>
                <w:ilvl w:val="0"/>
                <w:numId w:val="0"/>
              </w:numPr>
              <w:jc w:val="center"/>
            </w:pPr>
            <w:r>
              <w:t>Průsek</w:t>
            </w:r>
          </w:p>
        </w:tc>
        <w:tc>
          <w:tcPr>
            <w:tcW w:w="1843" w:type="dxa"/>
            <w:vAlign w:val="center"/>
          </w:tcPr>
          <w:p w14:paraId="4596C0F4" w14:textId="77777777" w:rsidR="00F262E3" w:rsidRDefault="00F262E3" w:rsidP="00D80F4C">
            <w:pPr>
              <w:pStyle w:val="cpodstavecslovan"/>
              <w:numPr>
                <w:ilvl w:val="0"/>
                <w:numId w:val="0"/>
              </w:numPr>
              <w:jc w:val="center"/>
            </w:pPr>
            <w:r>
              <w:t xml:space="preserve">Formát </w:t>
            </w:r>
            <w:r w:rsidR="00D80F4C">
              <w:t>rozloženého VZS</w:t>
            </w:r>
          </w:p>
        </w:tc>
      </w:tr>
      <w:tr w:rsidR="00F262E3" w14:paraId="2348FE68" w14:textId="77777777" w:rsidTr="00F262E3">
        <w:trPr>
          <w:jc w:val="center"/>
        </w:trPr>
        <w:tc>
          <w:tcPr>
            <w:tcW w:w="1129" w:type="dxa"/>
          </w:tcPr>
          <w:p w14:paraId="026F90E7" w14:textId="77777777" w:rsidR="00F262E3" w:rsidRDefault="00F262E3" w:rsidP="00FD2F49">
            <w:pPr>
              <w:pStyle w:val="cpodstavecslovan"/>
              <w:numPr>
                <w:ilvl w:val="0"/>
                <w:numId w:val="0"/>
              </w:numPr>
              <w:jc w:val="center"/>
            </w:pPr>
            <w:r>
              <w:t>10 ks</w:t>
            </w:r>
          </w:p>
        </w:tc>
        <w:tc>
          <w:tcPr>
            <w:tcW w:w="2410" w:type="dxa"/>
          </w:tcPr>
          <w:p w14:paraId="0D168DB1" w14:textId="77777777" w:rsidR="00F262E3" w:rsidRDefault="00F262E3" w:rsidP="00F262E3">
            <w:pPr>
              <w:pStyle w:val="cpodstavecslovan"/>
              <w:numPr>
                <w:ilvl w:val="0"/>
                <w:numId w:val="0"/>
              </w:numPr>
              <w:jc w:val="center"/>
            </w:pPr>
            <w:r>
              <w:t>23 x 30 mm</w:t>
            </w:r>
          </w:p>
        </w:tc>
        <w:tc>
          <w:tcPr>
            <w:tcW w:w="1701" w:type="dxa"/>
          </w:tcPr>
          <w:p w14:paraId="35467361" w14:textId="77777777" w:rsidR="00F262E3" w:rsidRDefault="00EB21FE" w:rsidP="00FD2F49">
            <w:pPr>
              <w:pStyle w:val="cpodstavecslovan"/>
              <w:numPr>
                <w:ilvl w:val="0"/>
                <w:numId w:val="0"/>
              </w:numPr>
              <w:jc w:val="center"/>
            </w:pPr>
            <w:r>
              <w:t>27,4 x 34,8 mm</w:t>
            </w:r>
          </w:p>
        </w:tc>
        <w:tc>
          <w:tcPr>
            <w:tcW w:w="1701" w:type="dxa"/>
          </w:tcPr>
          <w:p w14:paraId="6AC523EC" w14:textId="77777777" w:rsidR="00F262E3" w:rsidRDefault="00F262E3" w:rsidP="00F262E3">
            <w:pPr>
              <w:pStyle w:val="cpodstavecslovan"/>
              <w:numPr>
                <w:ilvl w:val="0"/>
                <w:numId w:val="0"/>
              </w:numPr>
              <w:jc w:val="center"/>
            </w:pPr>
            <w:r>
              <w:t>v polovině VZS</w:t>
            </w:r>
          </w:p>
        </w:tc>
        <w:tc>
          <w:tcPr>
            <w:tcW w:w="1843" w:type="dxa"/>
          </w:tcPr>
          <w:p w14:paraId="28000192" w14:textId="77777777" w:rsidR="00F262E3" w:rsidRDefault="00F262E3" w:rsidP="00FD2F49">
            <w:pPr>
              <w:pStyle w:val="cpodstavecslovan"/>
              <w:numPr>
                <w:ilvl w:val="0"/>
                <w:numId w:val="0"/>
              </w:numPr>
              <w:jc w:val="center"/>
            </w:pPr>
            <w:r>
              <w:t>185 x 85 mm</w:t>
            </w:r>
          </w:p>
        </w:tc>
      </w:tr>
      <w:tr w:rsidR="00F262E3" w14:paraId="3DB5D893" w14:textId="77777777" w:rsidTr="00F262E3">
        <w:trPr>
          <w:jc w:val="center"/>
        </w:trPr>
        <w:tc>
          <w:tcPr>
            <w:tcW w:w="1129" w:type="dxa"/>
          </w:tcPr>
          <w:p w14:paraId="42549062" w14:textId="77777777" w:rsidR="00F262E3" w:rsidRDefault="00F262E3" w:rsidP="00FD2F49">
            <w:pPr>
              <w:pStyle w:val="cpodstavecslovan"/>
              <w:numPr>
                <w:ilvl w:val="0"/>
                <w:numId w:val="0"/>
              </w:numPr>
              <w:jc w:val="center"/>
            </w:pPr>
            <w:r>
              <w:t>8 ks</w:t>
            </w:r>
          </w:p>
        </w:tc>
        <w:tc>
          <w:tcPr>
            <w:tcW w:w="2410" w:type="dxa"/>
          </w:tcPr>
          <w:p w14:paraId="4133C6B5" w14:textId="77777777" w:rsidR="00F262E3" w:rsidRDefault="00F262E3" w:rsidP="00F262E3">
            <w:pPr>
              <w:pStyle w:val="cpodstavecslovan"/>
              <w:numPr>
                <w:ilvl w:val="0"/>
                <w:numId w:val="0"/>
              </w:numPr>
              <w:jc w:val="center"/>
            </w:pPr>
            <w:r>
              <w:t>50 x 29 mm</w:t>
            </w:r>
          </w:p>
        </w:tc>
        <w:tc>
          <w:tcPr>
            <w:tcW w:w="1701" w:type="dxa"/>
          </w:tcPr>
          <w:p w14:paraId="7A5AF60D" w14:textId="77777777" w:rsidR="00F262E3" w:rsidRDefault="00FA6FA9" w:rsidP="00FA6FA9">
            <w:pPr>
              <w:pStyle w:val="cpodstavecslovan"/>
              <w:numPr>
                <w:ilvl w:val="0"/>
                <w:numId w:val="0"/>
              </w:numPr>
              <w:jc w:val="center"/>
            </w:pPr>
            <w:r>
              <w:t>54 x 32,8 mm</w:t>
            </w:r>
          </w:p>
        </w:tc>
        <w:tc>
          <w:tcPr>
            <w:tcW w:w="1701" w:type="dxa"/>
          </w:tcPr>
          <w:p w14:paraId="0E9E4AEF" w14:textId="77777777" w:rsidR="00F262E3" w:rsidRDefault="00F262E3" w:rsidP="00FD2F49">
            <w:pPr>
              <w:pStyle w:val="cpodstavecslovan"/>
              <w:numPr>
                <w:ilvl w:val="0"/>
                <w:numId w:val="0"/>
              </w:numPr>
              <w:jc w:val="center"/>
            </w:pPr>
            <w:r>
              <w:t>v polovině VZS</w:t>
            </w:r>
          </w:p>
        </w:tc>
        <w:tc>
          <w:tcPr>
            <w:tcW w:w="1843" w:type="dxa"/>
          </w:tcPr>
          <w:p w14:paraId="69AD7030" w14:textId="77777777" w:rsidR="00F262E3" w:rsidRDefault="00F262E3" w:rsidP="00D80F4C">
            <w:pPr>
              <w:pStyle w:val="cpodstavecslovan"/>
              <w:numPr>
                <w:ilvl w:val="0"/>
                <w:numId w:val="0"/>
              </w:numPr>
              <w:jc w:val="center"/>
            </w:pPr>
            <w:r>
              <w:t>244 x 79 mm</w:t>
            </w:r>
          </w:p>
        </w:tc>
      </w:tr>
      <w:tr w:rsidR="00F262E3" w14:paraId="2596E89D" w14:textId="77777777" w:rsidTr="00F262E3">
        <w:trPr>
          <w:jc w:val="center"/>
        </w:trPr>
        <w:tc>
          <w:tcPr>
            <w:tcW w:w="1129" w:type="dxa"/>
          </w:tcPr>
          <w:p w14:paraId="044251E7" w14:textId="77777777" w:rsidR="00F262E3" w:rsidRDefault="00F262E3" w:rsidP="00FD2F49">
            <w:pPr>
              <w:pStyle w:val="cpodstavecslovan"/>
              <w:numPr>
                <w:ilvl w:val="0"/>
                <w:numId w:val="0"/>
              </w:numPr>
              <w:jc w:val="center"/>
            </w:pPr>
            <w:r>
              <w:t>6 ks</w:t>
            </w:r>
          </w:p>
        </w:tc>
        <w:tc>
          <w:tcPr>
            <w:tcW w:w="2410" w:type="dxa"/>
          </w:tcPr>
          <w:p w14:paraId="7F4CBDDE" w14:textId="77777777" w:rsidR="00F262E3" w:rsidRPr="00D46B9B" w:rsidRDefault="00F262E3" w:rsidP="00FD2F49">
            <w:pPr>
              <w:pStyle w:val="cpodstavecslovan"/>
              <w:numPr>
                <w:ilvl w:val="0"/>
                <w:numId w:val="0"/>
              </w:numPr>
              <w:jc w:val="center"/>
            </w:pPr>
            <w:r>
              <w:rPr>
                <w:rFonts w:eastAsia="HelveticaCE"/>
                <w:lang w:eastAsia="cs-CZ"/>
              </w:rPr>
              <w:t>50 x 29 mm</w:t>
            </w:r>
          </w:p>
        </w:tc>
        <w:tc>
          <w:tcPr>
            <w:tcW w:w="1701" w:type="dxa"/>
          </w:tcPr>
          <w:p w14:paraId="3E1CDB45" w14:textId="77777777" w:rsidR="00F262E3" w:rsidRPr="00D46B9B" w:rsidRDefault="002F0252" w:rsidP="00FD2F49">
            <w:pPr>
              <w:pStyle w:val="cpodstavecslovan"/>
              <w:numPr>
                <w:ilvl w:val="0"/>
                <w:numId w:val="0"/>
              </w:numPr>
              <w:jc w:val="center"/>
            </w:pPr>
            <w:r>
              <w:t>54 x 32,8 mm</w:t>
            </w:r>
          </w:p>
        </w:tc>
        <w:tc>
          <w:tcPr>
            <w:tcW w:w="1701" w:type="dxa"/>
          </w:tcPr>
          <w:p w14:paraId="7414B603" w14:textId="77777777" w:rsidR="00F262E3" w:rsidRPr="00D46B9B" w:rsidRDefault="00F262E3" w:rsidP="00FD2F49">
            <w:pPr>
              <w:pStyle w:val="cpodstavecslovan"/>
              <w:numPr>
                <w:ilvl w:val="0"/>
                <w:numId w:val="0"/>
              </w:numPr>
              <w:jc w:val="center"/>
            </w:pPr>
            <w:r>
              <w:t>v polovině VZS</w:t>
            </w:r>
          </w:p>
        </w:tc>
        <w:tc>
          <w:tcPr>
            <w:tcW w:w="1843" w:type="dxa"/>
          </w:tcPr>
          <w:p w14:paraId="59978A06" w14:textId="77777777" w:rsidR="00F262E3" w:rsidRDefault="00F262E3" w:rsidP="00F262E3">
            <w:pPr>
              <w:pStyle w:val="cpodstavecslovan"/>
              <w:numPr>
                <w:ilvl w:val="0"/>
                <w:numId w:val="0"/>
              </w:numPr>
              <w:jc w:val="center"/>
            </w:pPr>
            <w:r>
              <w:t>244 x 79 mm</w:t>
            </w:r>
          </w:p>
        </w:tc>
      </w:tr>
      <w:tr w:rsidR="00F262E3" w14:paraId="26EE3854" w14:textId="77777777" w:rsidTr="00F262E3">
        <w:trPr>
          <w:jc w:val="center"/>
        </w:trPr>
        <w:tc>
          <w:tcPr>
            <w:tcW w:w="1129" w:type="dxa"/>
          </w:tcPr>
          <w:p w14:paraId="2966A01C" w14:textId="77777777" w:rsidR="00F262E3" w:rsidRDefault="00F262E3" w:rsidP="00FD2F49">
            <w:pPr>
              <w:pStyle w:val="cpodstavecslovan"/>
              <w:numPr>
                <w:ilvl w:val="0"/>
                <w:numId w:val="0"/>
              </w:numPr>
              <w:jc w:val="center"/>
            </w:pPr>
            <w:r>
              <w:t>6 ks</w:t>
            </w:r>
          </w:p>
        </w:tc>
        <w:tc>
          <w:tcPr>
            <w:tcW w:w="2410" w:type="dxa"/>
          </w:tcPr>
          <w:p w14:paraId="61191A2D" w14:textId="77777777" w:rsidR="00F262E3" w:rsidRDefault="00F262E3" w:rsidP="002F0252">
            <w:pPr>
              <w:pStyle w:val="cpodstavecslovan"/>
              <w:numPr>
                <w:ilvl w:val="0"/>
                <w:numId w:val="0"/>
              </w:numPr>
              <w:jc w:val="center"/>
              <w:rPr>
                <w:rFonts w:eastAsia="HelveticaCE"/>
                <w:lang w:eastAsia="cs-CZ"/>
              </w:rPr>
            </w:pPr>
            <w:r>
              <w:rPr>
                <w:rFonts w:eastAsia="HelveticaCE"/>
                <w:lang w:eastAsia="cs-CZ"/>
              </w:rPr>
              <w:t>4</w:t>
            </w:r>
            <w:r w:rsidR="002F0252">
              <w:rPr>
                <w:rFonts w:eastAsia="HelveticaCE"/>
                <w:lang w:eastAsia="cs-CZ"/>
              </w:rPr>
              <w:t>0</w:t>
            </w:r>
            <w:r>
              <w:rPr>
                <w:rFonts w:eastAsia="HelveticaCE"/>
                <w:lang w:eastAsia="cs-CZ"/>
              </w:rPr>
              <w:t xml:space="preserve"> x 5</w:t>
            </w:r>
            <w:r w:rsidR="002F0252">
              <w:rPr>
                <w:rFonts w:eastAsia="HelveticaCE"/>
                <w:lang w:eastAsia="cs-CZ"/>
              </w:rPr>
              <w:t>0</w:t>
            </w:r>
            <w:r>
              <w:rPr>
                <w:rFonts w:eastAsia="HelveticaCE"/>
                <w:lang w:eastAsia="cs-CZ"/>
              </w:rPr>
              <w:t xml:space="preserve"> mm</w:t>
            </w:r>
          </w:p>
        </w:tc>
        <w:tc>
          <w:tcPr>
            <w:tcW w:w="1701" w:type="dxa"/>
          </w:tcPr>
          <w:p w14:paraId="1B0E1F8B" w14:textId="77777777" w:rsidR="00F262E3" w:rsidRDefault="002F0252" w:rsidP="002F0252">
            <w:pPr>
              <w:pStyle w:val="cpodstavecslovan"/>
              <w:numPr>
                <w:ilvl w:val="0"/>
                <w:numId w:val="0"/>
              </w:numPr>
              <w:jc w:val="center"/>
              <w:rPr>
                <w:rFonts w:eastAsia="HelveticaCE"/>
                <w:lang w:eastAsia="cs-CZ"/>
              </w:rPr>
            </w:pPr>
            <w:r>
              <w:rPr>
                <w:rFonts w:eastAsia="HelveticaCE"/>
                <w:lang w:eastAsia="cs-CZ"/>
              </w:rPr>
              <w:t>43 x 55 mm</w:t>
            </w:r>
          </w:p>
        </w:tc>
        <w:tc>
          <w:tcPr>
            <w:tcW w:w="1701" w:type="dxa"/>
          </w:tcPr>
          <w:p w14:paraId="07DCE041" w14:textId="77777777" w:rsidR="00F262E3" w:rsidRDefault="00F262E3" w:rsidP="00FD2F49">
            <w:pPr>
              <w:pStyle w:val="cpodstavecslovan"/>
              <w:numPr>
                <w:ilvl w:val="0"/>
                <w:numId w:val="0"/>
              </w:numPr>
              <w:jc w:val="center"/>
            </w:pPr>
            <w:r>
              <w:t>v polovině VZS</w:t>
            </w:r>
          </w:p>
        </w:tc>
        <w:tc>
          <w:tcPr>
            <w:tcW w:w="1843" w:type="dxa"/>
          </w:tcPr>
          <w:p w14:paraId="3F93DF67" w14:textId="77777777" w:rsidR="00F262E3" w:rsidRDefault="00F262E3" w:rsidP="00FD2F49">
            <w:pPr>
              <w:pStyle w:val="cpodstavecslovan"/>
              <w:numPr>
                <w:ilvl w:val="0"/>
                <w:numId w:val="0"/>
              </w:numPr>
              <w:jc w:val="center"/>
            </w:pPr>
            <w:r>
              <w:t>293 x 71 mm</w:t>
            </w:r>
          </w:p>
        </w:tc>
      </w:tr>
    </w:tbl>
    <w:p w14:paraId="1BF3B40D" w14:textId="77777777" w:rsidR="00F83B4C" w:rsidRDefault="00F83B4C" w:rsidP="00F83B4C">
      <w:pPr>
        <w:pStyle w:val="cpListNumber4"/>
        <w:numPr>
          <w:ilvl w:val="0"/>
          <w:numId w:val="0"/>
        </w:numPr>
        <w:ind w:left="1134"/>
      </w:pPr>
    </w:p>
    <w:p w14:paraId="6F4F1FC6" w14:textId="77777777" w:rsidR="007E792F" w:rsidRDefault="007E792F" w:rsidP="00BC34AC">
      <w:pPr>
        <w:pStyle w:val="cpListNumber2"/>
        <w:tabs>
          <w:tab w:val="clear" w:pos="1134"/>
        </w:tabs>
        <w:ind w:left="567" w:hanging="567"/>
      </w:pPr>
      <w:r>
        <w:t xml:space="preserve">Značení </w:t>
      </w:r>
      <w:r w:rsidR="000A0113">
        <w:t xml:space="preserve">vybraných druhů Zboží </w:t>
      </w:r>
      <w:r>
        <w:t>čárovými kódy</w:t>
      </w:r>
    </w:p>
    <w:p w14:paraId="4982F2F4" w14:textId="77777777" w:rsidR="007E792F" w:rsidRPr="00BA6B59" w:rsidRDefault="007E792F" w:rsidP="00BC34AC">
      <w:pPr>
        <w:pStyle w:val="cpListNumber3"/>
        <w:tabs>
          <w:tab w:val="clear" w:pos="2041"/>
        </w:tabs>
        <w:ind w:left="1276" w:hanging="709"/>
      </w:pPr>
      <w:r w:rsidRPr="00BA6B59">
        <w:t>Specifikace čárového kódu pro značení vybraného sortimentu Zboží bude součástí jednotlivých Předběžných požadavků.</w:t>
      </w:r>
    </w:p>
    <w:p w14:paraId="3FAF5694" w14:textId="77777777" w:rsidR="007E792F" w:rsidRPr="00BA6B59" w:rsidRDefault="007E792F" w:rsidP="00BC34AC">
      <w:pPr>
        <w:pStyle w:val="cpListNumber3"/>
        <w:tabs>
          <w:tab w:val="clear" w:pos="2041"/>
        </w:tabs>
        <w:ind w:left="1276" w:hanging="709"/>
      </w:pPr>
      <w:r w:rsidRPr="00BA6B59">
        <w:t>Čárové kódy budou u vybraných druhů známek umístěny na okrajích tiskového listu (dále jen „TL“) v souladu s </w:t>
      </w:r>
      <w:r w:rsidRPr="00520512">
        <w:t xml:space="preserve">Přílohou č. </w:t>
      </w:r>
      <w:r w:rsidR="003B0CAE">
        <w:t>4 Smlouvy</w:t>
      </w:r>
      <w:r w:rsidRPr="00520512">
        <w:t>: Varianty umístění čárového kódu na tiskovém listu.</w:t>
      </w:r>
    </w:p>
    <w:p w14:paraId="449940BC" w14:textId="77777777" w:rsidR="007E792F" w:rsidRPr="009F5AEF" w:rsidRDefault="007E792F" w:rsidP="00BC34AC">
      <w:pPr>
        <w:pStyle w:val="cpListNumber3"/>
        <w:tabs>
          <w:tab w:val="clear" w:pos="2041"/>
        </w:tabs>
        <w:ind w:left="1276" w:hanging="709"/>
      </w:pPr>
      <w:r w:rsidRPr="009F5AEF">
        <w:t xml:space="preserve">Čárové kódy budou u vybraných druhů celin umístěny </w:t>
      </w:r>
      <w:r w:rsidR="00520512">
        <w:t xml:space="preserve">podélně </w:t>
      </w:r>
      <w:r w:rsidRPr="009F5AEF">
        <w:t>u středové svislé dělicí čáry adresní strany</w:t>
      </w:r>
      <w:r w:rsidR="00520512">
        <w:t xml:space="preserve"> dopisnic a pohlednic s natištěnou známkou</w:t>
      </w:r>
      <w:r w:rsidRPr="009F5AEF">
        <w:t>.</w:t>
      </w:r>
    </w:p>
    <w:p w14:paraId="46554563" w14:textId="77777777" w:rsidR="007E792F" w:rsidRPr="00BA6B59" w:rsidRDefault="007E792F" w:rsidP="00BC34AC">
      <w:pPr>
        <w:pStyle w:val="cpListNumber3"/>
        <w:tabs>
          <w:tab w:val="clear" w:pos="2041"/>
        </w:tabs>
        <w:ind w:left="1276" w:hanging="709"/>
      </w:pPr>
      <w:r w:rsidRPr="00BA6B59">
        <w:t>Čárové kódy u výplatních známkových sešitků budou umístěny na vnější části přebalu individuálně dle příslušného výtvarného návrhu jednotlivých emisí.</w:t>
      </w:r>
    </w:p>
    <w:p w14:paraId="5053BFAE" w14:textId="77777777" w:rsidR="007E792F" w:rsidRPr="00BA6B59" w:rsidRDefault="007E792F" w:rsidP="00BC34AC">
      <w:pPr>
        <w:pStyle w:val="cpListNumber3"/>
        <w:tabs>
          <w:tab w:val="clear" w:pos="2041"/>
        </w:tabs>
        <w:ind w:left="1276" w:hanging="709"/>
      </w:pPr>
      <w:r w:rsidRPr="00BA6B59">
        <w:t xml:space="preserve">Kvalita tisku čárového kódu musí splňovat standardy normy </w:t>
      </w:r>
      <w:r w:rsidRPr="00BA6B59">
        <w:rPr>
          <w:iCs/>
        </w:rPr>
        <w:t>ČSN EN ISO/IEC 15416:</w:t>
      </w:r>
    </w:p>
    <w:tbl>
      <w:tblPr>
        <w:tblW w:w="3000" w:type="pct"/>
        <w:tblCellSpacing w:w="0" w:type="dxa"/>
        <w:tblInd w:w="1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120"/>
        <w:gridCol w:w="2659"/>
      </w:tblGrid>
      <w:tr w:rsidR="00C02F72" w:rsidRPr="002E5F03" w14:paraId="36C23C95" w14:textId="77777777" w:rsidTr="00A72644">
        <w:trPr>
          <w:tblCellSpacing w:w="0" w:type="dxa"/>
        </w:trPr>
        <w:tc>
          <w:tcPr>
            <w:tcW w:w="0" w:type="auto"/>
            <w:tcBorders>
              <w:top w:val="single" w:sz="4" w:space="0" w:color="auto"/>
              <w:left w:val="single" w:sz="2" w:space="0" w:color="auto"/>
              <w:bottom w:val="single" w:sz="2" w:space="0" w:color="auto"/>
            </w:tcBorders>
            <w:shd w:val="clear" w:color="auto" w:fill="auto"/>
            <w:vAlign w:val="center"/>
            <w:hideMark/>
          </w:tcPr>
          <w:p w14:paraId="37ED5273" w14:textId="77777777" w:rsidR="00C02F72" w:rsidRPr="002E5F03" w:rsidRDefault="00C02F72" w:rsidP="00A72644">
            <w:pPr>
              <w:spacing w:after="0" w:line="240" w:lineRule="auto"/>
              <w:jc w:val="center"/>
              <w:rPr>
                <w:rFonts w:eastAsia="Times New Roman"/>
                <w:b/>
                <w:bCs/>
                <w:lang w:eastAsia="cs-CZ"/>
              </w:rPr>
            </w:pPr>
            <w:r w:rsidRPr="002E5F03">
              <w:rPr>
                <w:rFonts w:eastAsia="Times New Roman"/>
                <w:b/>
                <w:bCs/>
                <w:lang w:eastAsia="cs-CZ"/>
              </w:rPr>
              <w:t>Symbol EAN-13</w:t>
            </w:r>
          </w:p>
        </w:tc>
        <w:tc>
          <w:tcPr>
            <w:tcW w:w="0" w:type="auto"/>
            <w:tcBorders>
              <w:top w:val="single" w:sz="4" w:space="0" w:color="auto"/>
              <w:bottom w:val="single" w:sz="2" w:space="0" w:color="auto"/>
              <w:right w:val="single" w:sz="2" w:space="0" w:color="auto"/>
            </w:tcBorders>
            <w:shd w:val="clear" w:color="auto" w:fill="auto"/>
            <w:vAlign w:val="center"/>
            <w:hideMark/>
          </w:tcPr>
          <w:p w14:paraId="2680D042" w14:textId="77777777" w:rsidR="00C02F72" w:rsidRPr="002E5F03" w:rsidRDefault="00C02F72" w:rsidP="00A72644">
            <w:pPr>
              <w:spacing w:after="0" w:line="240" w:lineRule="auto"/>
              <w:jc w:val="center"/>
              <w:rPr>
                <w:rFonts w:eastAsia="Times New Roman"/>
                <w:b/>
                <w:bCs/>
                <w:lang w:eastAsia="cs-CZ"/>
              </w:rPr>
            </w:pPr>
            <w:r w:rsidRPr="002E5F03">
              <w:rPr>
                <w:rFonts w:eastAsia="Times New Roman"/>
                <w:b/>
                <w:bCs/>
                <w:lang w:eastAsia="cs-CZ"/>
              </w:rPr>
              <w:t>Technické údaje</w:t>
            </w:r>
          </w:p>
        </w:tc>
      </w:tr>
      <w:tr w:rsidR="00C02F72" w:rsidRPr="002E5F03" w14:paraId="2D76FA0C" w14:textId="77777777" w:rsidTr="00A72644">
        <w:trPr>
          <w:tblCellSpacing w:w="0" w:type="dxa"/>
        </w:trPr>
        <w:tc>
          <w:tcPr>
            <w:tcW w:w="0" w:type="auto"/>
            <w:tcBorders>
              <w:left w:val="single" w:sz="2" w:space="0" w:color="auto"/>
            </w:tcBorders>
            <w:shd w:val="clear" w:color="auto" w:fill="auto"/>
            <w:vAlign w:val="center"/>
            <w:hideMark/>
          </w:tcPr>
          <w:p w14:paraId="549AFA57"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Jmenovitá šíře X (</w:t>
            </w:r>
            <w:proofErr w:type="gramStart"/>
            <w:r w:rsidRPr="002E5F03">
              <w:rPr>
                <w:rFonts w:eastAsia="Times New Roman"/>
                <w:b/>
                <w:bCs/>
                <w:lang w:eastAsia="cs-CZ"/>
              </w:rPr>
              <w:t>100%</w:t>
            </w:r>
            <w:proofErr w:type="gramEnd"/>
            <w:r w:rsidRPr="002E5F03">
              <w:rPr>
                <w:rFonts w:eastAsia="Times New Roman"/>
                <w:lang w:eastAsia="cs-CZ"/>
              </w:rPr>
              <w:t>) *</w:t>
            </w:r>
          </w:p>
        </w:tc>
        <w:tc>
          <w:tcPr>
            <w:tcW w:w="0" w:type="auto"/>
            <w:tcBorders>
              <w:right w:val="single" w:sz="2" w:space="0" w:color="auto"/>
            </w:tcBorders>
            <w:shd w:val="clear" w:color="auto" w:fill="auto"/>
            <w:vAlign w:val="center"/>
            <w:hideMark/>
          </w:tcPr>
          <w:p w14:paraId="5882D01E"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0,33 mm</w:t>
            </w:r>
          </w:p>
        </w:tc>
      </w:tr>
      <w:tr w:rsidR="00C02F72" w:rsidRPr="002E5F03" w14:paraId="48F6CE21" w14:textId="77777777" w:rsidTr="00A72644">
        <w:trPr>
          <w:tblCellSpacing w:w="0" w:type="dxa"/>
        </w:trPr>
        <w:tc>
          <w:tcPr>
            <w:tcW w:w="0" w:type="auto"/>
            <w:tcBorders>
              <w:top w:val="single" w:sz="2" w:space="0" w:color="auto"/>
              <w:left w:val="single" w:sz="2" w:space="0" w:color="auto"/>
              <w:bottom w:val="single" w:sz="2" w:space="0" w:color="auto"/>
            </w:tcBorders>
            <w:shd w:val="clear" w:color="auto" w:fill="auto"/>
            <w:vAlign w:val="center"/>
            <w:hideMark/>
          </w:tcPr>
          <w:p w14:paraId="48636E75"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Jmenovitý rozměr (š x v)</w:t>
            </w:r>
          </w:p>
        </w:tc>
        <w:tc>
          <w:tcPr>
            <w:tcW w:w="0" w:type="auto"/>
            <w:tcBorders>
              <w:top w:val="single" w:sz="2" w:space="0" w:color="auto"/>
              <w:bottom w:val="single" w:sz="2" w:space="0" w:color="auto"/>
              <w:right w:val="single" w:sz="2" w:space="0" w:color="auto"/>
            </w:tcBorders>
            <w:shd w:val="clear" w:color="auto" w:fill="auto"/>
            <w:vAlign w:val="center"/>
            <w:hideMark/>
          </w:tcPr>
          <w:p w14:paraId="29915F03"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37,29 x 5 mm</w:t>
            </w:r>
          </w:p>
        </w:tc>
      </w:tr>
      <w:tr w:rsidR="00C02F72" w:rsidRPr="002E5F03" w14:paraId="4F73B662" w14:textId="77777777" w:rsidTr="00A72644">
        <w:trPr>
          <w:tblCellSpacing w:w="0" w:type="dxa"/>
        </w:trPr>
        <w:tc>
          <w:tcPr>
            <w:tcW w:w="0" w:type="auto"/>
            <w:tcBorders>
              <w:left w:val="single" w:sz="2" w:space="0" w:color="auto"/>
              <w:bottom w:val="single" w:sz="2" w:space="0" w:color="auto"/>
            </w:tcBorders>
            <w:shd w:val="clear" w:color="auto" w:fill="auto"/>
            <w:vAlign w:val="center"/>
            <w:hideMark/>
          </w:tcPr>
          <w:p w14:paraId="3F4EB23D"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Rozměrové možnosti **</w:t>
            </w:r>
          </w:p>
        </w:tc>
        <w:tc>
          <w:tcPr>
            <w:tcW w:w="0" w:type="auto"/>
            <w:tcBorders>
              <w:bottom w:val="single" w:sz="2" w:space="0" w:color="auto"/>
              <w:right w:val="single" w:sz="2" w:space="0" w:color="auto"/>
            </w:tcBorders>
            <w:shd w:val="clear" w:color="auto" w:fill="auto"/>
            <w:vAlign w:val="center"/>
            <w:hideMark/>
          </w:tcPr>
          <w:p w14:paraId="4918975D"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80-200 %</w:t>
            </w:r>
          </w:p>
        </w:tc>
      </w:tr>
      <w:tr w:rsidR="00C02F72" w:rsidRPr="002E5F03" w14:paraId="7992B2C7" w14:textId="77777777" w:rsidTr="00A72644">
        <w:trPr>
          <w:tblCellSpacing w:w="0" w:type="dxa"/>
        </w:trPr>
        <w:tc>
          <w:tcPr>
            <w:tcW w:w="0" w:type="auto"/>
            <w:tcBorders>
              <w:left w:val="single" w:sz="2" w:space="0" w:color="auto"/>
            </w:tcBorders>
            <w:shd w:val="clear" w:color="auto" w:fill="auto"/>
            <w:vAlign w:val="center"/>
            <w:hideMark/>
          </w:tcPr>
          <w:p w14:paraId="2528A126"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 xml:space="preserve">Ochranná zóna </w:t>
            </w:r>
          </w:p>
        </w:tc>
        <w:tc>
          <w:tcPr>
            <w:tcW w:w="0" w:type="auto"/>
            <w:tcBorders>
              <w:right w:val="single" w:sz="2" w:space="0" w:color="auto"/>
            </w:tcBorders>
            <w:shd w:val="clear" w:color="auto" w:fill="auto"/>
            <w:vAlign w:val="center"/>
            <w:hideMark/>
          </w:tcPr>
          <w:p w14:paraId="22BAF697"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Levá: 11X Pravá: 7X *</w:t>
            </w:r>
          </w:p>
        </w:tc>
      </w:tr>
      <w:tr w:rsidR="00C02F72" w:rsidRPr="002E5F03" w14:paraId="5D36007A" w14:textId="77777777" w:rsidTr="00A72644">
        <w:trPr>
          <w:tblCellSpacing w:w="0" w:type="dxa"/>
        </w:trPr>
        <w:tc>
          <w:tcPr>
            <w:tcW w:w="0" w:type="auto"/>
            <w:tcBorders>
              <w:top w:val="single" w:sz="2" w:space="0" w:color="auto"/>
              <w:left w:val="single" w:sz="2" w:space="0" w:color="auto"/>
              <w:bottom w:val="single" w:sz="4" w:space="0" w:color="auto"/>
            </w:tcBorders>
            <w:shd w:val="clear" w:color="auto" w:fill="auto"/>
            <w:vAlign w:val="center"/>
            <w:hideMark/>
          </w:tcPr>
          <w:p w14:paraId="0BE177C7"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Min. kvalitativní stupeň</w:t>
            </w:r>
          </w:p>
        </w:tc>
        <w:tc>
          <w:tcPr>
            <w:tcW w:w="0" w:type="auto"/>
            <w:tcBorders>
              <w:top w:val="single" w:sz="2" w:space="0" w:color="auto"/>
              <w:bottom w:val="single" w:sz="4" w:space="0" w:color="auto"/>
              <w:right w:val="single" w:sz="2" w:space="0" w:color="auto"/>
            </w:tcBorders>
            <w:shd w:val="clear" w:color="auto" w:fill="auto"/>
            <w:vAlign w:val="center"/>
            <w:hideMark/>
          </w:tcPr>
          <w:p w14:paraId="63BCCDF4"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3/06/670 ***</w:t>
            </w:r>
          </w:p>
        </w:tc>
      </w:tr>
    </w:tbl>
    <w:p w14:paraId="7BBD254E" w14:textId="77777777" w:rsidR="00C02F72" w:rsidRPr="00BA6B59" w:rsidRDefault="00C02F72" w:rsidP="007E792F">
      <w:pPr>
        <w:pStyle w:val="cpodstavecslovan2"/>
        <w:numPr>
          <w:ilvl w:val="0"/>
          <w:numId w:val="0"/>
        </w:numPr>
        <w:ind w:left="720" w:hanging="12"/>
        <w:rPr>
          <w:iCs/>
        </w:rPr>
      </w:pPr>
    </w:p>
    <w:p w14:paraId="224D0B23" w14:textId="77777777" w:rsidR="007E792F" w:rsidRPr="00BA6B59" w:rsidRDefault="007E792F" w:rsidP="00FE51B0">
      <w:pPr>
        <w:pStyle w:val="cpodstavecslovan2"/>
        <w:numPr>
          <w:ilvl w:val="0"/>
          <w:numId w:val="0"/>
        </w:numPr>
        <w:spacing w:line="240" w:lineRule="auto"/>
        <w:ind w:left="708"/>
        <w:rPr>
          <w:iCs/>
        </w:rPr>
      </w:pPr>
      <w:r w:rsidRPr="00BA6B59">
        <w:rPr>
          <w:iCs/>
        </w:rPr>
        <w:t>* Modul „X“ je základním prvkem konstrukce symbolu – představuje šíři nejslabší čáry, mezery</w:t>
      </w:r>
    </w:p>
    <w:p w14:paraId="00B1037A" w14:textId="77777777" w:rsidR="007E792F" w:rsidRPr="00BA6B59" w:rsidRDefault="007E792F" w:rsidP="00FE51B0">
      <w:pPr>
        <w:spacing w:after="120" w:line="240" w:lineRule="auto"/>
        <w:ind w:firstLine="708"/>
      </w:pPr>
      <w:r w:rsidRPr="00BA6B59">
        <w:rPr>
          <w:iCs/>
        </w:rPr>
        <w:t>** Detaily nutno konzultovat s GS1 CR.</w:t>
      </w:r>
      <w:r w:rsidRPr="00BA6B59">
        <w:t xml:space="preserve"> </w:t>
      </w:r>
    </w:p>
    <w:p w14:paraId="21DF16EB" w14:textId="77777777" w:rsidR="007E792F" w:rsidRPr="00BA6B59" w:rsidRDefault="007E792F" w:rsidP="006345B9">
      <w:pPr>
        <w:spacing w:after="0" w:line="240" w:lineRule="auto"/>
        <w:ind w:firstLine="708"/>
      </w:pPr>
      <w:r w:rsidRPr="00BA6B59">
        <w:t>*** Vyjádření stupně kvality – příklad: 3/06/670</w:t>
      </w:r>
    </w:p>
    <w:p w14:paraId="067F06AC" w14:textId="2B3FC4B5" w:rsidR="007E792F" w:rsidRDefault="007E792F" w:rsidP="006345B9">
      <w:pPr>
        <w:spacing w:after="0" w:line="240" w:lineRule="auto"/>
        <w:ind w:firstLine="708"/>
      </w:pPr>
      <w:r w:rsidRPr="00BA6B59">
        <w:t xml:space="preserve">           3 – výsledný stupeň jakosti, průměr hodnot z 10 měření čárového kódu</w:t>
      </w:r>
    </w:p>
    <w:p w14:paraId="486A1684" w14:textId="77777777" w:rsidR="00B57C45" w:rsidRPr="00BA6B59" w:rsidRDefault="00B57C45" w:rsidP="006345B9">
      <w:pPr>
        <w:spacing w:after="0" w:line="240" w:lineRule="auto"/>
        <w:ind w:firstLine="708"/>
      </w:pPr>
    </w:p>
    <w:p w14:paraId="522FB688" w14:textId="77777777" w:rsidR="007E792F" w:rsidRPr="00BA6B59" w:rsidRDefault="007E792F" w:rsidP="006345B9">
      <w:pPr>
        <w:spacing w:after="0" w:line="240" w:lineRule="auto"/>
        <w:ind w:firstLine="708"/>
      </w:pPr>
      <w:r w:rsidRPr="00BA6B59">
        <w:t xml:space="preserve">      </w:t>
      </w:r>
      <w:r w:rsidR="00A9667D">
        <w:t xml:space="preserve"> </w:t>
      </w:r>
      <w:r w:rsidRPr="00BA6B59">
        <w:t xml:space="preserve">  06 – šířka paprsku vysílaného laserovým snímačem 6 </w:t>
      </w:r>
      <w:proofErr w:type="spellStart"/>
      <w:r w:rsidRPr="00BA6B59">
        <w:t>milů</w:t>
      </w:r>
      <w:proofErr w:type="spellEnd"/>
      <w:r w:rsidRPr="00BA6B59">
        <w:t xml:space="preserve"> = 0,150 mm</w:t>
      </w:r>
    </w:p>
    <w:p w14:paraId="0B7A70E4" w14:textId="77777777" w:rsidR="007E792F" w:rsidRPr="00BA6B59" w:rsidRDefault="007E792F" w:rsidP="006345B9">
      <w:pPr>
        <w:spacing w:after="0" w:line="240" w:lineRule="auto"/>
      </w:pPr>
      <w:r w:rsidRPr="00BA6B59">
        <w:tab/>
      </w:r>
      <w:r w:rsidRPr="00BA6B59">
        <w:tab/>
      </w:r>
      <w:r w:rsidRPr="00BA6B59">
        <w:tab/>
      </w:r>
      <w:r w:rsidRPr="00BA6B59">
        <w:tab/>
      </w:r>
      <w:r w:rsidRPr="00BA6B59">
        <w:tab/>
      </w:r>
      <w:r w:rsidRPr="00BA6B59">
        <w:tab/>
      </w:r>
      <w:r w:rsidRPr="00BA6B59">
        <w:tab/>
        <w:t xml:space="preserve">         </w:t>
      </w:r>
      <w:r w:rsidR="00A9667D">
        <w:t xml:space="preserve">  </w:t>
      </w:r>
      <w:r w:rsidRPr="00BA6B59">
        <w:t xml:space="preserve">   10 </w:t>
      </w:r>
      <w:proofErr w:type="spellStart"/>
      <w:r w:rsidRPr="00BA6B59">
        <w:t>milů</w:t>
      </w:r>
      <w:proofErr w:type="spellEnd"/>
      <w:r w:rsidRPr="00BA6B59">
        <w:t xml:space="preserve"> = 0,250 mm</w:t>
      </w:r>
    </w:p>
    <w:p w14:paraId="73497ECA" w14:textId="77777777" w:rsidR="007E792F" w:rsidRPr="00BA6B59" w:rsidRDefault="007E792F" w:rsidP="006345B9">
      <w:pPr>
        <w:spacing w:after="0" w:line="240" w:lineRule="auto"/>
      </w:pPr>
      <w:r w:rsidRPr="00BA6B59">
        <w:tab/>
      </w:r>
      <w:r w:rsidRPr="00BA6B59">
        <w:tab/>
      </w:r>
      <w:r w:rsidRPr="00BA6B59">
        <w:tab/>
      </w:r>
      <w:r w:rsidRPr="00BA6B59">
        <w:tab/>
      </w:r>
      <w:r w:rsidRPr="00BA6B59">
        <w:tab/>
      </w:r>
      <w:r w:rsidRPr="00BA6B59">
        <w:tab/>
      </w:r>
      <w:r w:rsidRPr="00BA6B59">
        <w:tab/>
        <w:t xml:space="preserve">         </w:t>
      </w:r>
      <w:r w:rsidR="00A9667D">
        <w:t xml:space="preserve">  </w:t>
      </w:r>
      <w:r w:rsidRPr="00BA6B59">
        <w:t xml:space="preserve">   20 </w:t>
      </w:r>
      <w:proofErr w:type="spellStart"/>
      <w:r w:rsidRPr="00BA6B59">
        <w:t>milů</w:t>
      </w:r>
      <w:proofErr w:type="spellEnd"/>
      <w:r w:rsidRPr="00BA6B59">
        <w:t xml:space="preserve"> = 0,500 mm</w:t>
      </w:r>
    </w:p>
    <w:p w14:paraId="659212C7" w14:textId="77777777" w:rsidR="007E792F" w:rsidRPr="00BA6B59" w:rsidRDefault="007E792F" w:rsidP="006345B9">
      <w:pPr>
        <w:spacing w:after="0" w:line="240" w:lineRule="auto"/>
        <w:ind w:firstLine="708"/>
      </w:pPr>
      <w:r w:rsidRPr="00BA6B59">
        <w:t xml:space="preserve">      670 – vlnová délka světla použitého v kontrolním přístroji (udávaná v </w:t>
      </w:r>
      <w:proofErr w:type="spellStart"/>
      <w:r w:rsidRPr="00BA6B59">
        <w:t>nm</w:t>
      </w:r>
      <w:proofErr w:type="spellEnd"/>
      <w:r w:rsidRPr="00BA6B59">
        <w:t>)</w:t>
      </w:r>
    </w:p>
    <w:p w14:paraId="2FE73ED3" w14:textId="77777777" w:rsidR="007E792F" w:rsidRPr="00BA6B59" w:rsidRDefault="007E792F" w:rsidP="006345B9">
      <w:pPr>
        <w:spacing w:after="0" w:line="240" w:lineRule="auto"/>
        <w:ind w:left="2126"/>
      </w:pPr>
    </w:p>
    <w:p w14:paraId="5561F905" w14:textId="77777777" w:rsidR="007E792F" w:rsidRDefault="007E792F" w:rsidP="001B2C0A">
      <w:pPr>
        <w:spacing w:after="0" w:line="240" w:lineRule="auto"/>
        <w:ind w:left="1843"/>
      </w:pPr>
      <w:r w:rsidRPr="00BA6B59">
        <w:t>Celkový výsledný stupeň kvality při měření čárového kódu musí splňovat:</w:t>
      </w:r>
    </w:p>
    <w:p w14:paraId="2A9B22E3" w14:textId="77777777" w:rsidR="006345B9" w:rsidRPr="00BA6B59" w:rsidRDefault="006345B9" w:rsidP="006345B9">
      <w:pPr>
        <w:spacing w:after="0" w:line="240" w:lineRule="auto"/>
        <w:ind w:left="2126"/>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1417"/>
        <w:gridCol w:w="1418"/>
      </w:tblGrid>
      <w:tr w:rsidR="00C02F72" w:rsidRPr="002E5F03" w14:paraId="3274037C" w14:textId="77777777" w:rsidTr="00A72644">
        <w:tc>
          <w:tcPr>
            <w:tcW w:w="3511" w:type="dxa"/>
          </w:tcPr>
          <w:p w14:paraId="1C9631CA"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ANSI</w:t>
            </w:r>
          </w:p>
        </w:tc>
        <w:tc>
          <w:tcPr>
            <w:tcW w:w="1417" w:type="dxa"/>
          </w:tcPr>
          <w:p w14:paraId="4900C542"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A</w:t>
            </w:r>
          </w:p>
        </w:tc>
        <w:tc>
          <w:tcPr>
            <w:tcW w:w="1418" w:type="dxa"/>
          </w:tcPr>
          <w:p w14:paraId="3D9C5BA1"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B</w:t>
            </w:r>
          </w:p>
        </w:tc>
      </w:tr>
      <w:tr w:rsidR="00C02F72" w:rsidRPr="002E5F03" w14:paraId="304F197F" w14:textId="77777777" w:rsidTr="00A72644">
        <w:tc>
          <w:tcPr>
            <w:tcW w:w="3511" w:type="dxa"/>
          </w:tcPr>
          <w:p w14:paraId="27B67747"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ISO/IEC</w:t>
            </w:r>
          </w:p>
        </w:tc>
        <w:tc>
          <w:tcPr>
            <w:tcW w:w="1417" w:type="dxa"/>
          </w:tcPr>
          <w:p w14:paraId="1E0AA05C"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4</w:t>
            </w:r>
          </w:p>
        </w:tc>
        <w:tc>
          <w:tcPr>
            <w:tcW w:w="1418" w:type="dxa"/>
          </w:tcPr>
          <w:p w14:paraId="18B69A6D"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3</w:t>
            </w:r>
          </w:p>
        </w:tc>
      </w:tr>
      <w:tr w:rsidR="00C02F72" w:rsidRPr="002E5F03" w14:paraId="0EC97E06" w14:textId="77777777" w:rsidTr="00A72644">
        <w:tc>
          <w:tcPr>
            <w:tcW w:w="3511" w:type="dxa"/>
          </w:tcPr>
          <w:p w14:paraId="6591E511"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Způsob přiřazení výsledků měření</w:t>
            </w:r>
          </w:p>
        </w:tc>
        <w:tc>
          <w:tcPr>
            <w:tcW w:w="1417" w:type="dxa"/>
          </w:tcPr>
          <w:p w14:paraId="290DA567"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4,00 – 3,51</w:t>
            </w:r>
          </w:p>
        </w:tc>
        <w:tc>
          <w:tcPr>
            <w:tcW w:w="1418" w:type="dxa"/>
          </w:tcPr>
          <w:p w14:paraId="0B8F2D4C"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3,50 – 2,51</w:t>
            </w:r>
          </w:p>
        </w:tc>
      </w:tr>
    </w:tbl>
    <w:p w14:paraId="62F4759C" w14:textId="77777777" w:rsidR="007E792F" w:rsidRDefault="007E792F" w:rsidP="007E792F">
      <w:pPr>
        <w:pStyle w:val="Zkladntext"/>
      </w:pPr>
    </w:p>
    <w:p w14:paraId="5750BBCF" w14:textId="77777777" w:rsidR="006345B9" w:rsidRPr="006345B9" w:rsidRDefault="006345B9" w:rsidP="00221523">
      <w:pPr>
        <w:pStyle w:val="Odstavecseseznamem"/>
        <w:spacing w:after="120"/>
        <w:ind w:left="624"/>
        <w:rPr>
          <w:rFonts w:eastAsia="Times New Roman"/>
          <w:vanish/>
          <w:lang w:eastAsia="cs-CZ"/>
        </w:rPr>
      </w:pPr>
    </w:p>
    <w:p w14:paraId="4F41E1BE" w14:textId="77777777" w:rsidR="00DE7079" w:rsidRPr="00221523" w:rsidRDefault="00DE7079" w:rsidP="00221523">
      <w:pPr>
        <w:pStyle w:val="cpodstavecslovan1"/>
        <w:numPr>
          <w:ilvl w:val="1"/>
          <w:numId w:val="27"/>
        </w:numPr>
      </w:pPr>
      <w:r w:rsidRPr="00EE3E1D">
        <w:t>Značení vybraných druhů Zboží hologramy</w:t>
      </w:r>
    </w:p>
    <w:p w14:paraId="2D7E254B" w14:textId="77777777" w:rsidR="00DE7079" w:rsidRDefault="00DE7079" w:rsidP="00221523">
      <w:pPr>
        <w:pStyle w:val="cpListNumber3"/>
        <w:numPr>
          <w:ilvl w:val="2"/>
          <w:numId w:val="27"/>
        </w:numPr>
        <w:ind w:left="1418" w:hanging="709"/>
      </w:pPr>
      <w:r>
        <w:t xml:space="preserve">Pro značení vybraných druhů Zboží bude použit speciální </w:t>
      </w:r>
      <w:r w:rsidRPr="002778BC">
        <w:rPr>
          <w:b/>
        </w:rPr>
        <w:t>registrovan</w:t>
      </w:r>
      <w:r>
        <w:rPr>
          <w:b/>
        </w:rPr>
        <w:t>ý hologram</w:t>
      </w:r>
      <w:r w:rsidRPr="002778BC">
        <w:t xml:space="preserve"> „tapetového“ vzoru</w:t>
      </w:r>
      <w:r>
        <w:t xml:space="preserve"> s motivy a prvky dle zadání České pošty, </w:t>
      </w:r>
      <w:proofErr w:type="spellStart"/>
      <w:r>
        <w:t>s.p</w:t>
      </w:r>
      <w:proofErr w:type="spellEnd"/>
      <w:r>
        <w:t>.</w:t>
      </w:r>
      <w:r w:rsidR="000A49D8">
        <w:t>,</w:t>
      </w:r>
      <w:r>
        <w:t xml:space="preserve"> </w:t>
      </w:r>
      <w:r w:rsidR="000A49D8">
        <w:t>splňující vysokou</w:t>
      </w:r>
      <w:r w:rsidR="000A49D8" w:rsidRPr="002778BC">
        <w:t xml:space="preserve"> kvalit</w:t>
      </w:r>
      <w:r w:rsidR="000A49D8">
        <w:t>u</w:t>
      </w:r>
      <w:r w:rsidR="000A49D8" w:rsidRPr="002778BC">
        <w:t xml:space="preserve"> používaných holografických pásek a úrov</w:t>
      </w:r>
      <w:r w:rsidR="000A49D8">
        <w:t>eň</w:t>
      </w:r>
      <w:r w:rsidR="000A49D8" w:rsidRPr="002778BC">
        <w:t xml:space="preserve"> ochranných prvků hologramu splňujícího bezpečnostní standardy</w:t>
      </w:r>
      <w:r w:rsidR="000A49D8">
        <w:t xml:space="preserve"> pro tisk cenin.</w:t>
      </w:r>
    </w:p>
    <w:p w14:paraId="5B697DF8" w14:textId="77777777" w:rsidR="000A49D8" w:rsidRDefault="000A49D8" w:rsidP="00221523">
      <w:pPr>
        <w:pStyle w:val="cpListNumber3"/>
        <w:numPr>
          <w:ilvl w:val="2"/>
          <w:numId w:val="27"/>
        </w:numPr>
        <w:ind w:left="1418" w:hanging="709"/>
      </w:pPr>
      <w:r>
        <w:t>G</w:t>
      </w:r>
      <w:r w:rsidRPr="00992524">
        <w:t xml:space="preserve">rafické zpracování </w:t>
      </w:r>
      <w:r>
        <w:t xml:space="preserve">vzoru </w:t>
      </w:r>
      <w:r w:rsidRPr="00992524">
        <w:t xml:space="preserve">hologramu </w:t>
      </w:r>
      <w:r>
        <w:t xml:space="preserve">včetně aplikace maximálního rozsahu vhodných ochranných prvků musí </w:t>
      </w:r>
      <w:r w:rsidRPr="00992524">
        <w:t>odpovída</w:t>
      </w:r>
      <w:r>
        <w:t>t</w:t>
      </w:r>
      <w:r w:rsidRPr="00992524">
        <w:t xml:space="preserve"> požadavkům na značení finální </w:t>
      </w:r>
      <w:r>
        <w:t xml:space="preserve">ceninové </w:t>
      </w:r>
      <w:r w:rsidRPr="00992524">
        <w:t xml:space="preserve">produkce </w:t>
      </w:r>
      <w:r w:rsidRPr="00FB3633">
        <w:t>jednotlivými</w:t>
      </w:r>
      <w:r w:rsidRPr="00992524">
        <w:t xml:space="preserve"> hologramy o </w:t>
      </w:r>
      <w:r>
        <w:t xml:space="preserve">minimálních </w:t>
      </w:r>
      <w:r w:rsidRPr="00992524">
        <w:t xml:space="preserve">rozměrech </w:t>
      </w:r>
      <w:r>
        <w:t xml:space="preserve">cca </w:t>
      </w:r>
      <w:r w:rsidRPr="00992524">
        <w:t>14 x 8 mm či proužky o šířce 5 mm</w:t>
      </w:r>
      <w:r>
        <w:t>.</w:t>
      </w:r>
      <w:r w:rsidRPr="00992524">
        <w:t xml:space="preserve"> </w:t>
      </w:r>
      <w:r>
        <w:t xml:space="preserve">Na této ploše musí být </w:t>
      </w:r>
      <w:r w:rsidRPr="00992524">
        <w:t xml:space="preserve">alespoň částečně </w:t>
      </w:r>
      <w:r>
        <w:t>zobrazena většina použitých prvků;</w:t>
      </w:r>
      <w:r w:rsidRPr="00992524">
        <w:t xml:space="preserve"> pro aplikaci hologramů </w:t>
      </w:r>
      <w:r>
        <w:t xml:space="preserve">by </w:t>
      </w:r>
      <w:r w:rsidRPr="00992524">
        <w:t xml:space="preserve">bylo vhodné, aby </w:t>
      </w:r>
      <w:r>
        <w:t>rozmístění alespoň části</w:t>
      </w:r>
      <w:r w:rsidRPr="00992524">
        <w:t xml:space="preserve"> </w:t>
      </w:r>
      <w:r>
        <w:t>prvků</w:t>
      </w:r>
      <w:r w:rsidRPr="00992524">
        <w:t xml:space="preserve"> </w:t>
      </w:r>
      <w:r>
        <w:t>umožňovalo všesměrovou</w:t>
      </w:r>
      <w:r w:rsidRPr="00992524">
        <w:t xml:space="preserve"> viditeln</w:t>
      </w:r>
      <w:r>
        <w:t>ost, tj.</w:t>
      </w:r>
      <w:r w:rsidRPr="00992524">
        <w:t xml:space="preserve"> i při natočení hologramu o 90°, 180°,</w:t>
      </w:r>
      <w:r>
        <w:t xml:space="preserve"> </w:t>
      </w:r>
      <w:r w:rsidRPr="00992524">
        <w:t>270°.</w:t>
      </w:r>
      <w:r>
        <w:t xml:space="preserve"> Hologram by měl obsahovat </w:t>
      </w:r>
      <w:r w:rsidRPr="00A34323">
        <w:t>minimálně 6-8 typů ochranných prvků, z toho alespoň 1-2 skryté.</w:t>
      </w:r>
    </w:p>
    <w:p w14:paraId="7912771F" w14:textId="77777777" w:rsidR="00DE7079" w:rsidRPr="002778BC" w:rsidRDefault="00DE7079" w:rsidP="00221523">
      <w:pPr>
        <w:pStyle w:val="cpListNumber3"/>
        <w:numPr>
          <w:ilvl w:val="2"/>
          <w:numId w:val="27"/>
        </w:numPr>
        <w:ind w:left="1418" w:hanging="709"/>
      </w:pPr>
      <w:r w:rsidRPr="002778BC">
        <w:t xml:space="preserve">Použití </w:t>
      </w:r>
      <w:r w:rsidR="000A49D8">
        <w:t>hologramu</w:t>
      </w:r>
      <w:r w:rsidRPr="002778BC">
        <w:t xml:space="preserve"> pro značení vybraného sortimentu Zboží bude součástí jednotlivých Předběžných požadavků.</w:t>
      </w:r>
    </w:p>
    <w:p w14:paraId="5470CCE8" w14:textId="77777777" w:rsidR="00DE7079" w:rsidRPr="002778BC" w:rsidRDefault="00DE7079" w:rsidP="00221523">
      <w:pPr>
        <w:pStyle w:val="cpListNumber3"/>
        <w:numPr>
          <w:ilvl w:val="2"/>
          <w:numId w:val="27"/>
        </w:numPr>
        <w:ind w:left="1418" w:hanging="709"/>
      </w:pPr>
      <w:r w:rsidRPr="002778BC">
        <w:t xml:space="preserve">Hologramy budou u vybraných druhů celin umístěny pod logem </w:t>
      </w:r>
      <w:r>
        <w:t>Kupujícího</w:t>
      </w:r>
      <w:r w:rsidRPr="002778BC">
        <w:t xml:space="preserve"> v pravé horní části adresní strany.</w:t>
      </w:r>
    </w:p>
    <w:p w14:paraId="0671C8CF" w14:textId="77777777" w:rsidR="00DE7079" w:rsidRPr="002778BC" w:rsidRDefault="00DE7079" w:rsidP="00221523">
      <w:pPr>
        <w:pStyle w:val="cpListNumber3"/>
        <w:numPr>
          <w:ilvl w:val="2"/>
          <w:numId w:val="27"/>
        </w:numPr>
        <w:ind w:left="1418" w:hanging="709"/>
      </w:pPr>
      <w:r w:rsidRPr="002778BC">
        <w:t>Hologramy u výplatních známkových sešitků budou umístěny na vnější, případně vnitřní části přebalu individuálně dle příslušného výtvarného návrhu jednotlivých emisí.</w:t>
      </w:r>
    </w:p>
    <w:p w14:paraId="56316F96" w14:textId="77777777" w:rsidR="00DE7079" w:rsidRPr="002778BC" w:rsidRDefault="00DE7079" w:rsidP="00221523">
      <w:pPr>
        <w:pStyle w:val="cpListNumber3"/>
        <w:numPr>
          <w:ilvl w:val="2"/>
          <w:numId w:val="27"/>
        </w:numPr>
        <w:ind w:left="1418" w:hanging="709"/>
      </w:pPr>
      <w:r w:rsidRPr="002778BC">
        <w:t>Hologram bude u vybraných druhů známek umístěn na okraji tiskového listu (dále jen „</w:t>
      </w:r>
      <w:r w:rsidRPr="00FB7B9D">
        <w:t>TL</w:t>
      </w:r>
      <w:r w:rsidRPr="002778BC">
        <w:t>“), u případného dalšího sortimentu zboží vždy individuálně dle dispozic grafického návrhu.</w:t>
      </w:r>
    </w:p>
    <w:p w14:paraId="4192A4C9" w14:textId="77777777" w:rsidR="006C7D89" w:rsidRPr="00221523" w:rsidRDefault="006C7D89" w:rsidP="00221523">
      <w:pPr>
        <w:pStyle w:val="cplnekslovan"/>
        <w:tabs>
          <w:tab w:val="clear" w:pos="3835"/>
        </w:tabs>
        <w:ind w:left="0" w:firstLine="0"/>
        <w:jc w:val="both"/>
      </w:pPr>
      <w:r w:rsidRPr="006C7D89">
        <w:t>Výrobní</w:t>
      </w:r>
      <w:r>
        <w:t xml:space="preserve"> podklady</w:t>
      </w:r>
    </w:p>
    <w:p w14:paraId="31C87DF3" w14:textId="77777777" w:rsidR="006C7D89" w:rsidRDefault="006C7D89" w:rsidP="00221523">
      <w:pPr>
        <w:pStyle w:val="cpodstavecslovan1"/>
      </w:pPr>
      <w:r>
        <w:t>Výrobní podklady jsou takové obrazové podklady ve fyzické či digitální podobě, které jednoznačně určují podobu Zboží nebo pomocí nichž lze Zboží přímo vyrobit. Výrobní p</w:t>
      </w:r>
      <w:r w:rsidR="00DF432A">
        <w:t>odklady jsou mj. výtvarný návrh</w:t>
      </w:r>
      <w:r>
        <w:t xml:space="preserve"> </w:t>
      </w:r>
      <w:r w:rsidR="00DF432A">
        <w:t>(případně liniová kresba),</w:t>
      </w:r>
      <w:r>
        <w:t xml:space="preserve"> tisková data, maketa, případně kombinace uvedených.</w:t>
      </w:r>
    </w:p>
    <w:p w14:paraId="73949F54" w14:textId="77777777" w:rsidR="006C7D89" w:rsidRDefault="006C7D89" w:rsidP="00221523">
      <w:pPr>
        <w:pStyle w:val="cpodstavecslovan1"/>
      </w:pPr>
      <w:r w:rsidRPr="004E2606">
        <w:lastRenderedPageBreak/>
        <w:t xml:space="preserve">Tisková data jsou obrazová data (ve formátu </w:t>
      </w:r>
      <w:r w:rsidRPr="006C7D89">
        <w:rPr>
          <w:i/>
        </w:rPr>
        <w:t xml:space="preserve">Adobe </w:t>
      </w:r>
      <w:proofErr w:type="spellStart"/>
      <w:r w:rsidRPr="006C7D89">
        <w:rPr>
          <w:i/>
        </w:rPr>
        <w:t>Illustrator</w:t>
      </w:r>
      <w:proofErr w:type="spellEnd"/>
      <w:r w:rsidRPr="004E2606">
        <w:t xml:space="preserve"> (</w:t>
      </w:r>
      <w:proofErr w:type="spellStart"/>
      <w:r w:rsidRPr="006C7D89">
        <w:rPr>
          <w:b/>
          <w:bCs/>
        </w:rPr>
        <w:t>ai</w:t>
      </w:r>
      <w:proofErr w:type="spellEnd"/>
      <w:r w:rsidRPr="006C7D89">
        <w:rPr>
          <w:bCs/>
        </w:rPr>
        <w:t xml:space="preserve">, </w:t>
      </w:r>
      <w:proofErr w:type="spellStart"/>
      <w:r w:rsidRPr="006C7D89">
        <w:rPr>
          <w:b/>
          <w:bCs/>
        </w:rPr>
        <w:t>eps</w:t>
      </w:r>
      <w:proofErr w:type="spellEnd"/>
      <w:r w:rsidRPr="006C7D89">
        <w:rPr>
          <w:bCs/>
        </w:rPr>
        <w:t xml:space="preserve">, </w:t>
      </w:r>
      <w:r w:rsidRPr="004E2606">
        <w:t xml:space="preserve">texty v křivkách, černá s přetiskem), </w:t>
      </w:r>
      <w:r w:rsidRPr="006C7D89">
        <w:rPr>
          <w:i/>
        </w:rPr>
        <w:t>Adobe Photoshop</w:t>
      </w:r>
      <w:r w:rsidRPr="004E2606">
        <w:t xml:space="preserve"> (</w:t>
      </w:r>
      <w:proofErr w:type="spellStart"/>
      <w:r w:rsidRPr="006C7D89">
        <w:rPr>
          <w:b/>
          <w:bCs/>
        </w:rPr>
        <w:t>psd</w:t>
      </w:r>
      <w:proofErr w:type="spellEnd"/>
      <w:r w:rsidRPr="006C7D89">
        <w:rPr>
          <w:bCs/>
        </w:rPr>
        <w:t xml:space="preserve">, </w:t>
      </w:r>
      <w:proofErr w:type="spellStart"/>
      <w:r w:rsidRPr="006C7D89">
        <w:rPr>
          <w:b/>
          <w:bCs/>
        </w:rPr>
        <w:t>tiff</w:t>
      </w:r>
      <w:proofErr w:type="spellEnd"/>
      <w:r w:rsidRPr="006C7D89">
        <w:rPr>
          <w:bCs/>
        </w:rPr>
        <w:t xml:space="preserve">, </w:t>
      </w:r>
      <w:proofErr w:type="spellStart"/>
      <w:r w:rsidRPr="006C7D89">
        <w:rPr>
          <w:b/>
          <w:bCs/>
        </w:rPr>
        <w:t>eps</w:t>
      </w:r>
      <w:proofErr w:type="spellEnd"/>
      <w:r w:rsidRPr="006C7D89">
        <w:rPr>
          <w:bCs/>
        </w:rPr>
        <w:t xml:space="preserve">, rozlišení </w:t>
      </w:r>
      <w:r w:rsidRPr="0010566E">
        <w:t xml:space="preserve">600 DPI, výjimečně 300 DPI), nebo </w:t>
      </w:r>
      <w:r w:rsidRPr="006C7D89">
        <w:rPr>
          <w:i/>
        </w:rPr>
        <w:t>Adobe Acrobat</w:t>
      </w:r>
      <w:r w:rsidRPr="0010566E">
        <w:t xml:space="preserve"> (</w:t>
      </w:r>
      <w:proofErr w:type="spellStart"/>
      <w:r w:rsidRPr="006C7D89">
        <w:rPr>
          <w:b/>
          <w:bCs/>
        </w:rPr>
        <w:t>pdf</w:t>
      </w:r>
      <w:proofErr w:type="spellEnd"/>
      <w:r w:rsidRPr="0010566E">
        <w:t>)</w:t>
      </w:r>
      <w:r>
        <w:t>)</w:t>
      </w:r>
      <w:r w:rsidRPr="0010566E">
        <w:t>, kter</w:t>
      </w:r>
      <w:r>
        <w:t>á</w:t>
      </w:r>
      <w:r w:rsidRPr="0010566E">
        <w:t xml:space="preserve"> lze přímo použít pro předtiskovou přípravu a výrobu Zboží.</w:t>
      </w:r>
    </w:p>
    <w:p w14:paraId="27B1415E" w14:textId="77777777" w:rsidR="00133642" w:rsidRPr="003055E6" w:rsidRDefault="00133642" w:rsidP="00221523">
      <w:pPr>
        <w:pStyle w:val="cpodstavecslovan1"/>
      </w:pPr>
      <w:r w:rsidRPr="003055E6">
        <w:t>Výtvarný návrh známky v šestinásobku a zmenšenina návrhu (1:1) v provedení odpovídajícím požadavkům příslušné tiskové techniky. Pokud je výtvarný návrh zpracován pomocí výpočetní techniky, je autor povinen konzultovat s dodavatelem (tiskárnou) otázku formátu dat.</w:t>
      </w:r>
    </w:p>
    <w:p w14:paraId="562583B2" w14:textId="77777777" w:rsidR="00FD3E8D" w:rsidRDefault="00FD3E8D" w:rsidP="00FD3E8D">
      <w:pPr>
        <w:pStyle w:val="cplnekslovan"/>
        <w:tabs>
          <w:tab w:val="clear" w:pos="3835"/>
        </w:tabs>
        <w:ind w:left="567" w:hanging="567"/>
        <w:jc w:val="both"/>
      </w:pPr>
      <w:r>
        <w:t>Ochranné prvky</w:t>
      </w:r>
    </w:p>
    <w:p w14:paraId="783A279E" w14:textId="77777777" w:rsidR="00FD3E8D" w:rsidRDefault="00FD3E8D" w:rsidP="00D205B8">
      <w:pPr>
        <w:pStyle w:val="cpodstavecslovan1"/>
      </w:pPr>
      <w:r>
        <w:t>Při výrobě Zboží ceninového charakteru je nutno vždy použít speciální zajišťovací prvek (</w:t>
      </w:r>
      <w:r>
        <w:rPr>
          <w:i/>
        </w:rPr>
        <w:t>viz červený text;</w:t>
      </w:r>
      <w:r w:rsidRPr="005F7F4A">
        <w:rPr>
          <w:i/>
        </w:rPr>
        <w:t xml:space="preserve"> </w:t>
      </w:r>
      <w:r w:rsidRPr="0050182D">
        <w:rPr>
          <w:i/>
        </w:rPr>
        <w:t>označováno</w:t>
      </w:r>
      <w:r>
        <w:rPr>
          <w:i/>
        </w:rPr>
        <w:t xml:space="preserve"> též pracovně</w:t>
      </w:r>
      <w:r w:rsidRPr="0050182D">
        <w:rPr>
          <w:i/>
        </w:rPr>
        <w:t xml:space="preserve"> jako „tajný ochranný prvek“</w:t>
      </w:r>
      <w:r>
        <w:t>) a dále pak minimálně jeden další ochranný prvek (</w:t>
      </w:r>
      <w:r>
        <w:rPr>
          <w:i/>
        </w:rPr>
        <w:t>viz modrý text;</w:t>
      </w:r>
      <w:r w:rsidRPr="005F7F4A">
        <w:rPr>
          <w:i/>
        </w:rPr>
        <w:t xml:space="preserve"> </w:t>
      </w:r>
      <w:r w:rsidRPr="0050182D">
        <w:rPr>
          <w:i/>
        </w:rPr>
        <w:t>označováno</w:t>
      </w:r>
      <w:r>
        <w:rPr>
          <w:i/>
        </w:rPr>
        <w:t xml:space="preserve"> též</w:t>
      </w:r>
      <w:r w:rsidRPr="0050182D">
        <w:rPr>
          <w:i/>
        </w:rPr>
        <w:t xml:space="preserve"> </w:t>
      </w:r>
      <w:r>
        <w:rPr>
          <w:i/>
        </w:rPr>
        <w:t xml:space="preserve">pracovně </w:t>
      </w:r>
      <w:r w:rsidRPr="0050182D">
        <w:rPr>
          <w:i/>
        </w:rPr>
        <w:t xml:space="preserve">jako </w:t>
      </w:r>
      <w:r>
        <w:rPr>
          <w:i/>
        </w:rPr>
        <w:t xml:space="preserve">„standardní ochranný prvek“) </w:t>
      </w:r>
      <w:r>
        <w:t xml:space="preserve">– dle níže uvedené specifikace: </w:t>
      </w:r>
    </w:p>
    <w:p w14:paraId="6A0EBE13" w14:textId="77777777" w:rsidR="00C4775C" w:rsidRDefault="00C4775C" w:rsidP="00C4775C">
      <w:pPr>
        <w:pStyle w:val="cpodstavecslovan1"/>
        <w:numPr>
          <w:ilvl w:val="0"/>
          <w:numId w:val="0"/>
        </w:numPr>
      </w:pPr>
    </w:p>
    <w:p w14:paraId="529ECB79" w14:textId="77777777" w:rsidR="003055E6" w:rsidRDefault="003055E6" w:rsidP="00C4775C">
      <w:pPr>
        <w:pStyle w:val="cpodstavecslovan1"/>
        <w:numPr>
          <w:ilvl w:val="0"/>
          <w:numId w:val="0"/>
        </w:numPr>
      </w:pPr>
    </w:p>
    <w:p w14:paraId="30F0C25D" w14:textId="77777777" w:rsidR="003055E6" w:rsidRDefault="003055E6" w:rsidP="00C4775C">
      <w:pPr>
        <w:pStyle w:val="cpodstavecslovan1"/>
        <w:numPr>
          <w:ilvl w:val="0"/>
          <w:numId w:val="0"/>
        </w:numPr>
      </w:pPr>
    </w:p>
    <w:tbl>
      <w:tblPr>
        <w:tblStyle w:val="Mkatabulky"/>
        <w:tblW w:w="9776" w:type="dxa"/>
        <w:jc w:val="center"/>
        <w:tblLayout w:type="fixed"/>
        <w:tblLook w:val="04A0" w:firstRow="1" w:lastRow="0" w:firstColumn="1" w:lastColumn="0" w:noHBand="0" w:noVBand="1"/>
      </w:tblPr>
      <w:tblGrid>
        <w:gridCol w:w="1980"/>
        <w:gridCol w:w="2977"/>
        <w:gridCol w:w="4819"/>
      </w:tblGrid>
      <w:tr w:rsidR="00DF432A" w14:paraId="6CF9DB83" w14:textId="77777777" w:rsidTr="00491A71">
        <w:trPr>
          <w:jc w:val="center"/>
        </w:trPr>
        <w:tc>
          <w:tcPr>
            <w:tcW w:w="1980" w:type="dxa"/>
          </w:tcPr>
          <w:p w14:paraId="1F5D48B9" w14:textId="77777777" w:rsidR="00DF432A" w:rsidRPr="00307231" w:rsidRDefault="00DF432A" w:rsidP="00A72644">
            <w:pPr>
              <w:rPr>
                <w:b/>
              </w:rPr>
            </w:pPr>
            <w:r w:rsidRPr="00307231">
              <w:rPr>
                <w:b/>
              </w:rPr>
              <w:t>Produkt</w:t>
            </w:r>
          </w:p>
        </w:tc>
        <w:tc>
          <w:tcPr>
            <w:tcW w:w="2977" w:type="dxa"/>
          </w:tcPr>
          <w:p w14:paraId="58BB9A00" w14:textId="77777777" w:rsidR="00DF432A" w:rsidRPr="00307231" w:rsidRDefault="00DF432A" w:rsidP="00A72644">
            <w:pPr>
              <w:rPr>
                <w:b/>
              </w:rPr>
            </w:pPr>
            <w:r>
              <w:rPr>
                <w:b/>
              </w:rPr>
              <w:t>Zajišťovací</w:t>
            </w:r>
            <w:r w:rsidRPr="00307231">
              <w:rPr>
                <w:b/>
              </w:rPr>
              <w:t xml:space="preserve"> prvky</w:t>
            </w:r>
          </w:p>
        </w:tc>
        <w:tc>
          <w:tcPr>
            <w:tcW w:w="4819" w:type="dxa"/>
          </w:tcPr>
          <w:p w14:paraId="300FE611" w14:textId="77777777" w:rsidR="00DF432A" w:rsidRPr="00307231" w:rsidRDefault="00DF432A" w:rsidP="00A72644">
            <w:pPr>
              <w:rPr>
                <w:b/>
              </w:rPr>
            </w:pPr>
            <w:r w:rsidRPr="00307231">
              <w:rPr>
                <w:b/>
              </w:rPr>
              <w:t>Poznámka</w:t>
            </w:r>
          </w:p>
        </w:tc>
      </w:tr>
      <w:tr w:rsidR="00DF432A" w14:paraId="7A1EE5C9" w14:textId="77777777" w:rsidTr="00491A71">
        <w:trPr>
          <w:jc w:val="center"/>
        </w:trPr>
        <w:tc>
          <w:tcPr>
            <w:tcW w:w="1980" w:type="dxa"/>
            <w:vMerge w:val="restart"/>
            <w:vAlign w:val="center"/>
          </w:tcPr>
          <w:p w14:paraId="4867196A" w14:textId="77777777" w:rsidR="00491A71" w:rsidRDefault="00491A71" w:rsidP="00A72644"/>
          <w:p w14:paraId="3646D5D8" w14:textId="77777777" w:rsidR="00491A71" w:rsidRDefault="00491A71" w:rsidP="00A72644"/>
          <w:p w14:paraId="56868D3E" w14:textId="77777777" w:rsidR="00DF432A" w:rsidRDefault="00DF432A" w:rsidP="00A72644">
            <w:r>
              <w:t xml:space="preserve">Poštovní známky </w:t>
            </w:r>
          </w:p>
          <w:p w14:paraId="02E57232" w14:textId="77777777" w:rsidR="00DF432A" w:rsidRDefault="00DF432A" w:rsidP="00D205B8">
            <w:pPr>
              <w:jc w:val="left"/>
            </w:pPr>
            <w:r>
              <w:t xml:space="preserve">(papír se známkovým lepem) </w:t>
            </w:r>
          </w:p>
        </w:tc>
        <w:tc>
          <w:tcPr>
            <w:tcW w:w="2977" w:type="dxa"/>
            <w:vAlign w:val="center"/>
          </w:tcPr>
          <w:p w14:paraId="375AA681" w14:textId="77777777" w:rsidR="00DF432A" w:rsidRDefault="00DF432A" w:rsidP="00A72644">
            <w:r w:rsidRPr="001458B7">
              <w:rPr>
                <w:color w:val="0070C0"/>
              </w:rPr>
              <w:t>Speciální papír obsahující určitý nenapodobitelný prvek</w:t>
            </w:r>
          </w:p>
        </w:tc>
        <w:tc>
          <w:tcPr>
            <w:tcW w:w="4819" w:type="dxa"/>
            <w:vAlign w:val="center"/>
          </w:tcPr>
          <w:p w14:paraId="2BB28180" w14:textId="77777777" w:rsidR="00DF432A" w:rsidRDefault="00DF432A" w:rsidP="00A72644">
            <w:r>
              <w:t>dle technické specifikace materiálu a polotovarů pro výrobu (</w:t>
            </w:r>
            <w:r w:rsidRPr="00614AE8">
              <w:t xml:space="preserve">v UV spektru svítí zelenou nebo žlutozelenou barvou s vrcholem intenzity svitu na 535 </w:t>
            </w:r>
            <w:proofErr w:type="spellStart"/>
            <w:r w:rsidRPr="00614AE8">
              <w:t>nm</w:t>
            </w:r>
            <w:proofErr w:type="spellEnd"/>
            <w:r>
              <w:t>)</w:t>
            </w:r>
          </w:p>
        </w:tc>
      </w:tr>
      <w:tr w:rsidR="00DF432A" w14:paraId="67F89816" w14:textId="77777777" w:rsidTr="00491A71">
        <w:trPr>
          <w:jc w:val="center"/>
        </w:trPr>
        <w:tc>
          <w:tcPr>
            <w:tcW w:w="1980" w:type="dxa"/>
            <w:vMerge/>
            <w:vAlign w:val="center"/>
          </w:tcPr>
          <w:p w14:paraId="0E624B81" w14:textId="77777777" w:rsidR="00DF432A" w:rsidRDefault="00DF432A" w:rsidP="00A72644"/>
        </w:tc>
        <w:tc>
          <w:tcPr>
            <w:tcW w:w="2977" w:type="dxa"/>
            <w:vAlign w:val="center"/>
          </w:tcPr>
          <w:p w14:paraId="6BF75486" w14:textId="77777777" w:rsidR="00DF432A" w:rsidRDefault="00DF432A" w:rsidP="00A72644">
            <w:r>
              <w:rPr>
                <w:color w:val="FF0000"/>
              </w:rPr>
              <w:t>Speciální zajišťovací prvek</w:t>
            </w:r>
          </w:p>
        </w:tc>
        <w:tc>
          <w:tcPr>
            <w:tcW w:w="4819" w:type="dxa"/>
            <w:vAlign w:val="center"/>
          </w:tcPr>
          <w:p w14:paraId="0A728F85" w14:textId="77777777" w:rsidR="00DF432A" w:rsidRDefault="00DF432A" w:rsidP="00A72644"/>
        </w:tc>
      </w:tr>
      <w:tr w:rsidR="00DF432A" w14:paraId="30A879AA" w14:textId="77777777" w:rsidTr="00491A71">
        <w:trPr>
          <w:jc w:val="center"/>
        </w:trPr>
        <w:tc>
          <w:tcPr>
            <w:tcW w:w="1980" w:type="dxa"/>
            <w:vMerge/>
            <w:vAlign w:val="center"/>
          </w:tcPr>
          <w:p w14:paraId="46EF7BBA" w14:textId="77777777" w:rsidR="00DF432A" w:rsidRDefault="00DF432A" w:rsidP="00A72644"/>
        </w:tc>
        <w:tc>
          <w:tcPr>
            <w:tcW w:w="2977" w:type="dxa"/>
            <w:vAlign w:val="center"/>
          </w:tcPr>
          <w:p w14:paraId="6C6A7273" w14:textId="77777777" w:rsidR="00DF432A" w:rsidRDefault="00DF432A" w:rsidP="00A72644">
            <w:r>
              <w:t xml:space="preserve">Hologram </w:t>
            </w:r>
          </w:p>
        </w:tc>
        <w:tc>
          <w:tcPr>
            <w:tcW w:w="4819" w:type="dxa"/>
            <w:vAlign w:val="center"/>
          </w:tcPr>
          <w:p w14:paraId="4AB5847D" w14:textId="77777777" w:rsidR="00DF432A" w:rsidRDefault="00DF432A" w:rsidP="00A72644">
            <w:r>
              <w:t>užití na požadavek ČP (např. vybrané malé tiskové listy známek)</w:t>
            </w:r>
          </w:p>
        </w:tc>
      </w:tr>
      <w:tr w:rsidR="00DF432A" w14:paraId="0E761F33" w14:textId="77777777" w:rsidTr="00491A71">
        <w:trPr>
          <w:jc w:val="center"/>
        </w:trPr>
        <w:tc>
          <w:tcPr>
            <w:tcW w:w="1980" w:type="dxa"/>
            <w:vMerge/>
            <w:vAlign w:val="center"/>
          </w:tcPr>
          <w:p w14:paraId="4A5048D2" w14:textId="77777777" w:rsidR="00DF432A" w:rsidRDefault="00DF432A" w:rsidP="00A72644"/>
        </w:tc>
        <w:tc>
          <w:tcPr>
            <w:tcW w:w="2977" w:type="dxa"/>
            <w:vAlign w:val="center"/>
          </w:tcPr>
          <w:p w14:paraId="050686DF" w14:textId="77777777" w:rsidR="00DF432A" w:rsidRDefault="00DF432A" w:rsidP="00A72644">
            <w:r>
              <w:t>Označení ceniny speciálním číslováním</w:t>
            </w:r>
          </w:p>
        </w:tc>
        <w:tc>
          <w:tcPr>
            <w:tcW w:w="4819" w:type="dxa"/>
            <w:vAlign w:val="center"/>
          </w:tcPr>
          <w:p w14:paraId="6670BFAC" w14:textId="77777777" w:rsidR="00DF432A" w:rsidRDefault="00DF432A" w:rsidP="00A72644">
            <w:r>
              <w:t>užití na požadavek ČP</w:t>
            </w:r>
          </w:p>
        </w:tc>
      </w:tr>
      <w:tr w:rsidR="00DF432A" w14:paraId="7511360A" w14:textId="77777777" w:rsidTr="00491A71">
        <w:trPr>
          <w:jc w:val="center"/>
        </w:trPr>
        <w:tc>
          <w:tcPr>
            <w:tcW w:w="1980" w:type="dxa"/>
            <w:vMerge w:val="restart"/>
            <w:vAlign w:val="center"/>
          </w:tcPr>
          <w:p w14:paraId="6497A8B7" w14:textId="77777777" w:rsidR="00DF432A" w:rsidRDefault="00DF432A" w:rsidP="00A72644">
            <w:r>
              <w:t xml:space="preserve">Samolepící poštovní známky </w:t>
            </w:r>
          </w:p>
          <w:p w14:paraId="29304F5F" w14:textId="77777777" w:rsidR="00DF432A" w:rsidRDefault="00DF432A" w:rsidP="00D205B8">
            <w:pPr>
              <w:spacing w:line="240" w:lineRule="auto"/>
              <w:jc w:val="left"/>
            </w:pPr>
            <w:r>
              <w:t>(archy i známkové sešitky)</w:t>
            </w:r>
          </w:p>
        </w:tc>
        <w:tc>
          <w:tcPr>
            <w:tcW w:w="2977" w:type="dxa"/>
            <w:vAlign w:val="center"/>
          </w:tcPr>
          <w:p w14:paraId="3D61AFA7" w14:textId="77777777" w:rsidR="00DF432A" w:rsidRDefault="00DF432A" w:rsidP="00FA2592">
            <w:pPr>
              <w:jc w:val="left"/>
            </w:pPr>
            <w:r w:rsidRPr="001458B7">
              <w:rPr>
                <w:color w:val="0070C0"/>
              </w:rPr>
              <w:t xml:space="preserve">Speciální </w:t>
            </w:r>
            <w:r>
              <w:rPr>
                <w:color w:val="0070C0"/>
              </w:rPr>
              <w:t xml:space="preserve">samolepící </w:t>
            </w:r>
            <w:r w:rsidRPr="001458B7">
              <w:rPr>
                <w:color w:val="0070C0"/>
              </w:rPr>
              <w:t>papír obsahující určitý nenapodobitelný prvek</w:t>
            </w:r>
          </w:p>
        </w:tc>
        <w:tc>
          <w:tcPr>
            <w:tcW w:w="4819" w:type="dxa"/>
            <w:vAlign w:val="center"/>
          </w:tcPr>
          <w:p w14:paraId="679C5FB9" w14:textId="77777777" w:rsidR="00DF432A" w:rsidRDefault="00DF432A" w:rsidP="00A72644">
            <w:r>
              <w:t>dle technické specifikace materiálu a polotovarů pro výrobu (</w:t>
            </w:r>
            <w:r w:rsidRPr="00614AE8">
              <w:t xml:space="preserve">v UV spektru svítí zelenou nebo žlutozelenou barvou s vrcholem intenzity svitu na 535 </w:t>
            </w:r>
            <w:proofErr w:type="spellStart"/>
            <w:r w:rsidRPr="00614AE8">
              <w:t>nm</w:t>
            </w:r>
            <w:proofErr w:type="spellEnd"/>
            <w:r>
              <w:t>)</w:t>
            </w:r>
          </w:p>
        </w:tc>
      </w:tr>
      <w:tr w:rsidR="00DF432A" w14:paraId="7733C6F2" w14:textId="77777777" w:rsidTr="00491A71">
        <w:trPr>
          <w:jc w:val="center"/>
        </w:trPr>
        <w:tc>
          <w:tcPr>
            <w:tcW w:w="1980" w:type="dxa"/>
            <w:vMerge/>
            <w:vAlign w:val="center"/>
          </w:tcPr>
          <w:p w14:paraId="305304CF" w14:textId="77777777" w:rsidR="00DF432A" w:rsidRDefault="00DF432A" w:rsidP="00A72644"/>
        </w:tc>
        <w:tc>
          <w:tcPr>
            <w:tcW w:w="2977" w:type="dxa"/>
            <w:vAlign w:val="center"/>
          </w:tcPr>
          <w:p w14:paraId="7BEC57AE" w14:textId="77777777" w:rsidR="00DF432A" w:rsidRPr="0024332F" w:rsidRDefault="00DF432A" w:rsidP="00A72644">
            <w:pPr>
              <w:rPr>
                <w:color w:val="0070C0"/>
              </w:rPr>
            </w:pPr>
            <w:r w:rsidRPr="0024332F">
              <w:rPr>
                <w:color w:val="0070C0"/>
              </w:rPr>
              <w:t xml:space="preserve">Jedinečná </w:t>
            </w:r>
            <w:proofErr w:type="spellStart"/>
            <w:r w:rsidRPr="0024332F">
              <w:rPr>
                <w:color w:val="0070C0"/>
              </w:rPr>
              <w:t>náseková</w:t>
            </w:r>
            <w:proofErr w:type="spellEnd"/>
            <w:r w:rsidRPr="0024332F">
              <w:rPr>
                <w:color w:val="0070C0"/>
              </w:rPr>
              <w:t xml:space="preserve"> forma</w:t>
            </w:r>
          </w:p>
        </w:tc>
        <w:tc>
          <w:tcPr>
            <w:tcW w:w="4819" w:type="dxa"/>
            <w:vAlign w:val="center"/>
          </w:tcPr>
          <w:p w14:paraId="34ECB04A" w14:textId="77777777" w:rsidR="00DF432A" w:rsidRDefault="00DF432A" w:rsidP="00A72644"/>
        </w:tc>
      </w:tr>
      <w:tr w:rsidR="00DF432A" w14:paraId="1124A195" w14:textId="77777777" w:rsidTr="00491A71">
        <w:trPr>
          <w:jc w:val="center"/>
        </w:trPr>
        <w:tc>
          <w:tcPr>
            <w:tcW w:w="1980" w:type="dxa"/>
            <w:vMerge/>
          </w:tcPr>
          <w:p w14:paraId="1864175F" w14:textId="77777777" w:rsidR="00DF432A" w:rsidRDefault="00DF432A" w:rsidP="00A72644"/>
        </w:tc>
        <w:tc>
          <w:tcPr>
            <w:tcW w:w="2977" w:type="dxa"/>
            <w:vAlign w:val="center"/>
          </w:tcPr>
          <w:p w14:paraId="52E148E3" w14:textId="77777777" w:rsidR="00DF432A" w:rsidRDefault="00DF432A" w:rsidP="00A72644">
            <w:r>
              <w:t xml:space="preserve">Hologram </w:t>
            </w:r>
          </w:p>
        </w:tc>
        <w:tc>
          <w:tcPr>
            <w:tcW w:w="4819" w:type="dxa"/>
            <w:vAlign w:val="center"/>
          </w:tcPr>
          <w:p w14:paraId="27B62134" w14:textId="77777777" w:rsidR="00DF432A" w:rsidRDefault="00DF432A" w:rsidP="00A72644">
            <w:r>
              <w:t>užití na požadavek ČP; standardně zejména u Výplatních známkových sešitků a Vlastních známek</w:t>
            </w:r>
          </w:p>
        </w:tc>
      </w:tr>
      <w:tr w:rsidR="00DF432A" w14:paraId="6BECE6A0" w14:textId="77777777" w:rsidTr="00491A71">
        <w:trPr>
          <w:jc w:val="center"/>
        </w:trPr>
        <w:tc>
          <w:tcPr>
            <w:tcW w:w="1980" w:type="dxa"/>
            <w:vMerge/>
          </w:tcPr>
          <w:p w14:paraId="455794DD" w14:textId="77777777" w:rsidR="00DF432A" w:rsidRDefault="00DF432A" w:rsidP="00A72644"/>
        </w:tc>
        <w:tc>
          <w:tcPr>
            <w:tcW w:w="2977" w:type="dxa"/>
            <w:vAlign w:val="center"/>
          </w:tcPr>
          <w:p w14:paraId="4BF6C3EB" w14:textId="77777777" w:rsidR="00DF432A" w:rsidRDefault="00DF432A" w:rsidP="00A72644">
            <w:r>
              <w:t>Označení ceniny speciálním číslováním</w:t>
            </w:r>
          </w:p>
        </w:tc>
        <w:tc>
          <w:tcPr>
            <w:tcW w:w="4819" w:type="dxa"/>
            <w:vAlign w:val="center"/>
          </w:tcPr>
          <w:p w14:paraId="54C6DBD9" w14:textId="77777777" w:rsidR="00DF432A" w:rsidRDefault="00DF432A" w:rsidP="00A72644">
            <w:r>
              <w:t>užití na požadavek ČP</w:t>
            </w:r>
          </w:p>
        </w:tc>
      </w:tr>
      <w:tr w:rsidR="00DF432A" w14:paraId="4CD6574E" w14:textId="77777777" w:rsidTr="00491A71">
        <w:trPr>
          <w:jc w:val="center"/>
        </w:trPr>
        <w:tc>
          <w:tcPr>
            <w:tcW w:w="1980" w:type="dxa"/>
            <w:vMerge/>
          </w:tcPr>
          <w:p w14:paraId="7A587D4F" w14:textId="77777777" w:rsidR="00DF432A" w:rsidRDefault="00DF432A" w:rsidP="00A72644"/>
        </w:tc>
        <w:tc>
          <w:tcPr>
            <w:tcW w:w="2977" w:type="dxa"/>
            <w:vAlign w:val="center"/>
          </w:tcPr>
          <w:p w14:paraId="2FCC4333" w14:textId="77777777" w:rsidR="00DF432A" w:rsidRDefault="00DF432A" w:rsidP="00A72644">
            <w:r>
              <w:rPr>
                <w:color w:val="FF0000"/>
              </w:rPr>
              <w:t>Speciální zajišťovací prvek</w:t>
            </w:r>
          </w:p>
        </w:tc>
        <w:tc>
          <w:tcPr>
            <w:tcW w:w="4819" w:type="dxa"/>
            <w:vAlign w:val="center"/>
          </w:tcPr>
          <w:p w14:paraId="4A3ACCF9" w14:textId="77777777" w:rsidR="00DF432A" w:rsidRDefault="00DF432A" w:rsidP="00A72644"/>
        </w:tc>
      </w:tr>
      <w:tr w:rsidR="00DF432A" w14:paraId="01AB3F83" w14:textId="77777777" w:rsidTr="00491A71">
        <w:trPr>
          <w:jc w:val="center"/>
        </w:trPr>
        <w:tc>
          <w:tcPr>
            <w:tcW w:w="1980" w:type="dxa"/>
            <w:vMerge/>
          </w:tcPr>
          <w:p w14:paraId="55E025EC" w14:textId="77777777" w:rsidR="00DF432A" w:rsidRDefault="00DF432A" w:rsidP="00A72644"/>
        </w:tc>
        <w:tc>
          <w:tcPr>
            <w:tcW w:w="2977" w:type="dxa"/>
            <w:vAlign w:val="center"/>
          </w:tcPr>
          <w:p w14:paraId="131BBFBB" w14:textId="77777777" w:rsidR="00DF432A" w:rsidRDefault="00DF432A" w:rsidP="00A72644">
            <w:proofErr w:type="spellStart"/>
            <w:r>
              <w:t>Mikrolinka</w:t>
            </w:r>
            <w:proofErr w:type="spellEnd"/>
            <w:r>
              <w:t xml:space="preserve"> (mikrotext)</w:t>
            </w:r>
          </w:p>
        </w:tc>
        <w:tc>
          <w:tcPr>
            <w:tcW w:w="4819" w:type="dxa"/>
            <w:vAlign w:val="center"/>
          </w:tcPr>
          <w:p w14:paraId="2A97191D" w14:textId="77777777" w:rsidR="00DF432A" w:rsidRDefault="00DF432A" w:rsidP="00A72644">
            <w:r>
              <w:t>užití na požadavek ČP; standardně zejména u Vlastních známek</w:t>
            </w:r>
          </w:p>
        </w:tc>
      </w:tr>
      <w:tr w:rsidR="00DF432A" w14:paraId="211CD3E1" w14:textId="77777777" w:rsidTr="00491A71">
        <w:trPr>
          <w:jc w:val="center"/>
        </w:trPr>
        <w:tc>
          <w:tcPr>
            <w:tcW w:w="1980" w:type="dxa"/>
            <w:vMerge w:val="restart"/>
            <w:vAlign w:val="center"/>
          </w:tcPr>
          <w:p w14:paraId="21B02D21" w14:textId="77777777" w:rsidR="00DF432A" w:rsidRDefault="00DF432A" w:rsidP="00A72644">
            <w:r>
              <w:lastRenderedPageBreak/>
              <w:t>Poštovní celiny</w:t>
            </w:r>
          </w:p>
          <w:p w14:paraId="7EC008BA" w14:textId="77777777" w:rsidR="00DF432A" w:rsidRDefault="00DF432A" w:rsidP="00A72644">
            <w:pPr>
              <w:spacing w:line="240" w:lineRule="auto"/>
            </w:pPr>
            <w:r>
              <w:t>(obvykle kartonový papír)</w:t>
            </w:r>
          </w:p>
        </w:tc>
        <w:tc>
          <w:tcPr>
            <w:tcW w:w="2977" w:type="dxa"/>
            <w:vAlign w:val="center"/>
          </w:tcPr>
          <w:p w14:paraId="281BD230" w14:textId="77777777" w:rsidR="00DF432A" w:rsidRDefault="00DF432A" w:rsidP="00A72644">
            <w:r>
              <w:rPr>
                <w:color w:val="FF0000"/>
              </w:rPr>
              <w:t>Speciální zajišťovací prvek</w:t>
            </w:r>
          </w:p>
        </w:tc>
        <w:tc>
          <w:tcPr>
            <w:tcW w:w="4819" w:type="dxa"/>
            <w:vAlign w:val="center"/>
          </w:tcPr>
          <w:p w14:paraId="4E5B56C6" w14:textId="77777777" w:rsidR="00DF432A" w:rsidRDefault="00DF432A" w:rsidP="00A72644"/>
        </w:tc>
      </w:tr>
      <w:tr w:rsidR="00DF432A" w14:paraId="1FC945DE" w14:textId="77777777" w:rsidTr="00491A71">
        <w:trPr>
          <w:jc w:val="center"/>
        </w:trPr>
        <w:tc>
          <w:tcPr>
            <w:tcW w:w="1980" w:type="dxa"/>
            <w:vMerge/>
          </w:tcPr>
          <w:p w14:paraId="69F9326E" w14:textId="77777777" w:rsidR="00DF432A" w:rsidRDefault="00DF432A" w:rsidP="00A72644"/>
        </w:tc>
        <w:tc>
          <w:tcPr>
            <w:tcW w:w="2977" w:type="dxa"/>
            <w:vAlign w:val="center"/>
          </w:tcPr>
          <w:p w14:paraId="1810A20C" w14:textId="77777777" w:rsidR="00DF432A" w:rsidRPr="001458B7" w:rsidRDefault="00DF432A" w:rsidP="00A72644">
            <w:pPr>
              <w:rPr>
                <w:color w:val="0070C0"/>
              </w:rPr>
            </w:pPr>
            <w:r w:rsidRPr="001458B7">
              <w:rPr>
                <w:color w:val="0070C0"/>
              </w:rPr>
              <w:t>Hologram</w:t>
            </w:r>
          </w:p>
        </w:tc>
        <w:tc>
          <w:tcPr>
            <w:tcW w:w="4819" w:type="dxa"/>
            <w:vAlign w:val="center"/>
          </w:tcPr>
          <w:p w14:paraId="5125520B" w14:textId="77777777" w:rsidR="00DF432A" w:rsidRDefault="00DF432A" w:rsidP="00D64192">
            <w:r>
              <w:t>standardně zejména u dopisnic, pohlednic s natištěnou známkou</w:t>
            </w:r>
            <w:r w:rsidR="00D64192">
              <w:t xml:space="preserve">; jinak užití na požadavek ČP </w:t>
            </w:r>
            <w:r>
              <w:t xml:space="preserve"> </w:t>
            </w:r>
          </w:p>
        </w:tc>
      </w:tr>
      <w:tr w:rsidR="00DF432A" w14:paraId="66D219DA" w14:textId="77777777" w:rsidTr="00491A71">
        <w:trPr>
          <w:jc w:val="center"/>
        </w:trPr>
        <w:tc>
          <w:tcPr>
            <w:tcW w:w="1980" w:type="dxa"/>
            <w:vMerge/>
          </w:tcPr>
          <w:p w14:paraId="078A0F46" w14:textId="77777777" w:rsidR="00DF432A" w:rsidRDefault="00DF432A" w:rsidP="00A72644"/>
        </w:tc>
        <w:tc>
          <w:tcPr>
            <w:tcW w:w="2977" w:type="dxa"/>
            <w:vAlign w:val="center"/>
          </w:tcPr>
          <w:p w14:paraId="567897B1" w14:textId="77777777" w:rsidR="00DF432A" w:rsidRPr="001458B7" w:rsidRDefault="00DF432A" w:rsidP="00A72644">
            <w:pPr>
              <w:rPr>
                <w:color w:val="0070C0"/>
              </w:rPr>
            </w:pPr>
            <w:proofErr w:type="spellStart"/>
            <w:r w:rsidRPr="001458B7">
              <w:rPr>
                <w:color w:val="0070C0"/>
              </w:rPr>
              <w:t>Mikrolinka</w:t>
            </w:r>
            <w:proofErr w:type="spellEnd"/>
            <w:r w:rsidRPr="001458B7">
              <w:rPr>
                <w:color w:val="0070C0"/>
              </w:rPr>
              <w:t xml:space="preserve"> (mikrotext)</w:t>
            </w:r>
          </w:p>
        </w:tc>
        <w:tc>
          <w:tcPr>
            <w:tcW w:w="4819" w:type="dxa"/>
            <w:vAlign w:val="center"/>
          </w:tcPr>
          <w:p w14:paraId="6B604208" w14:textId="77777777" w:rsidR="00DF432A" w:rsidRDefault="00DF432A" w:rsidP="00A72644">
            <w:r>
              <w:t>užití na požadavek ČP; standardně zejména u dopisnic a pohlednic s natištěnou známkou</w:t>
            </w:r>
          </w:p>
        </w:tc>
      </w:tr>
      <w:tr w:rsidR="00DF432A" w14:paraId="52B1D121" w14:textId="77777777" w:rsidTr="00491A71">
        <w:trPr>
          <w:jc w:val="center"/>
        </w:trPr>
        <w:tc>
          <w:tcPr>
            <w:tcW w:w="1980" w:type="dxa"/>
            <w:vMerge/>
          </w:tcPr>
          <w:p w14:paraId="25369E3B" w14:textId="77777777" w:rsidR="00DF432A" w:rsidRDefault="00DF432A" w:rsidP="00A72644"/>
        </w:tc>
        <w:tc>
          <w:tcPr>
            <w:tcW w:w="2977" w:type="dxa"/>
            <w:vAlign w:val="center"/>
          </w:tcPr>
          <w:p w14:paraId="3B6115B3" w14:textId="77777777" w:rsidR="00DF432A" w:rsidRDefault="00DF432A" w:rsidP="00A72644">
            <w:r>
              <w:t>Označení ceniny speciálním číslováním</w:t>
            </w:r>
          </w:p>
        </w:tc>
        <w:tc>
          <w:tcPr>
            <w:tcW w:w="4819" w:type="dxa"/>
            <w:vAlign w:val="center"/>
          </w:tcPr>
          <w:p w14:paraId="168A4CD2" w14:textId="77777777" w:rsidR="00DF432A" w:rsidRDefault="00DF432A" w:rsidP="00A72644">
            <w:r>
              <w:t>užití na požadavek ČP</w:t>
            </w:r>
          </w:p>
        </w:tc>
      </w:tr>
      <w:tr w:rsidR="00D64192" w14:paraId="21E16AD7" w14:textId="77777777" w:rsidTr="00D64192">
        <w:trPr>
          <w:jc w:val="center"/>
        </w:trPr>
        <w:tc>
          <w:tcPr>
            <w:tcW w:w="1980" w:type="dxa"/>
            <w:vMerge w:val="restart"/>
            <w:vAlign w:val="center"/>
          </w:tcPr>
          <w:p w14:paraId="0AB0CBB6" w14:textId="77777777" w:rsidR="00D64192" w:rsidRDefault="00D64192" w:rsidP="00A72644">
            <w:r>
              <w:t>Filatelistické tisky</w:t>
            </w:r>
          </w:p>
        </w:tc>
        <w:tc>
          <w:tcPr>
            <w:tcW w:w="2977" w:type="dxa"/>
            <w:vAlign w:val="center"/>
          </w:tcPr>
          <w:p w14:paraId="3B83CE19" w14:textId="77777777" w:rsidR="00D64192" w:rsidRDefault="00D64192" w:rsidP="00A72644">
            <w:r w:rsidRPr="001458B7">
              <w:rPr>
                <w:color w:val="0070C0"/>
              </w:rPr>
              <w:t>Hologram</w:t>
            </w:r>
          </w:p>
        </w:tc>
        <w:tc>
          <w:tcPr>
            <w:tcW w:w="4819" w:type="dxa"/>
            <w:vAlign w:val="center"/>
          </w:tcPr>
          <w:p w14:paraId="4A866BC6" w14:textId="77777777" w:rsidR="00D64192" w:rsidRDefault="00D64192" w:rsidP="00D64192">
            <w:r>
              <w:t xml:space="preserve">standardně zejména u </w:t>
            </w:r>
            <w:r w:rsidRPr="00D64192">
              <w:t>ambaláž</w:t>
            </w:r>
            <w:r>
              <w:t>í</w:t>
            </w:r>
            <w:r w:rsidRPr="00D64192">
              <w:t xml:space="preserve"> </w:t>
            </w:r>
            <w:r>
              <w:t>(</w:t>
            </w:r>
            <w:r w:rsidRPr="00D64192">
              <w:t>p</w:t>
            </w:r>
            <w:r>
              <w:t>řebalů)</w:t>
            </w:r>
            <w:r w:rsidRPr="00D64192">
              <w:t xml:space="preserve"> </w:t>
            </w:r>
            <w:r>
              <w:t xml:space="preserve">filatelistických </w:t>
            </w:r>
            <w:r w:rsidRPr="00D64192">
              <w:t>zn</w:t>
            </w:r>
            <w:r>
              <w:t xml:space="preserve">ámkových </w:t>
            </w:r>
            <w:r w:rsidRPr="00D64192">
              <w:t xml:space="preserve">sešitků, pohlednic pro </w:t>
            </w:r>
            <w:proofErr w:type="spellStart"/>
            <w:r w:rsidRPr="00D64192">
              <w:t>cartes</w:t>
            </w:r>
            <w:proofErr w:type="spellEnd"/>
            <w:r w:rsidRPr="00D64192">
              <w:t xml:space="preserve"> maxima, pamětní</w:t>
            </w:r>
            <w:r>
              <w:t>ch listů</w:t>
            </w:r>
            <w:r w:rsidR="004C33F2">
              <w:t>, případně grafických listů</w:t>
            </w:r>
            <w:r w:rsidRPr="00D64192">
              <w:t xml:space="preserve"> a vybran</w:t>
            </w:r>
            <w:r>
              <w:t>ých</w:t>
            </w:r>
            <w:r w:rsidRPr="00D64192">
              <w:t xml:space="preserve"> tisk</w:t>
            </w:r>
            <w:r>
              <w:t>ů; užití na požadavek ČP</w:t>
            </w:r>
          </w:p>
        </w:tc>
      </w:tr>
      <w:tr w:rsidR="00D64192" w14:paraId="04E6FB6C" w14:textId="77777777" w:rsidTr="00491A71">
        <w:trPr>
          <w:jc w:val="center"/>
        </w:trPr>
        <w:tc>
          <w:tcPr>
            <w:tcW w:w="1980" w:type="dxa"/>
            <w:vMerge/>
          </w:tcPr>
          <w:p w14:paraId="5FCC80C3" w14:textId="77777777" w:rsidR="00D64192" w:rsidRDefault="00D64192" w:rsidP="00D64192"/>
        </w:tc>
        <w:tc>
          <w:tcPr>
            <w:tcW w:w="2977" w:type="dxa"/>
            <w:vAlign w:val="center"/>
          </w:tcPr>
          <w:p w14:paraId="43749DB2" w14:textId="77777777" w:rsidR="00D64192" w:rsidRPr="001458B7" w:rsidRDefault="00D64192" w:rsidP="00D64192">
            <w:pPr>
              <w:rPr>
                <w:color w:val="0070C0"/>
              </w:rPr>
            </w:pPr>
            <w:proofErr w:type="spellStart"/>
            <w:r w:rsidRPr="001458B7">
              <w:rPr>
                <w:color w:val="0070C0"/>
              </w:rPr>
              <w:t>Mikrolinka</w:t>
            </w:r>
            <w:proofErr w:type="spellEnd"/>
            <w:r w:rsidRPr="001458B7">
              <w:rPr>
                <w:color w:val="0070C0"/>
              </w:rPr>
              <w:t xml:space="preserve"> (mikrotext)</w:t>
            </w:r>
          </w:p>
        </w:tc>
        <w:tc>
          <w:tcPr>
            <w:tcW w:w="4819" w:type="dxa"/>
            <w:vAlign w:val="center"/>
          </w:tcPr>
          <w:p w14:paraId="6BD27BDF" w14:textId="77777777" w:rsidR="00D64192" w:rsidRDefault="00D64192" w:rsidP="00D64192">
            <w:r>
              <w:t xml:space="preserve">užití na požadavek ČP; standardně zejména u </w:t>
            </w:r>
            <w:r w:rsidRPr="00D64192">
              <w:t xml:space="preserve">pohlednic pro </w:t>
            </w:r>
            <w:proofErr w:type="spellStart"/>
            <w:r w:rsidRPr="00D64192">
              <w:t>cartes</w:t>
            </w:r>
            <w:proofErr w:type="spellEnd"/>
            <w:r w:rsidRPr="00D64192">
              <w:t xml:space="preserve"> maxima</w:t>
            </w:r>
          </w:p>
        </w:tc>
      </w:tr>
      <w:tr w:rsidR="00D64192" w14:paraId="02B311F2" w14:textId="77777777" w:rsidTr="00491A71">
        <w:trPr>
          <w:jc w:val="center"/>
        </w:trPr>
        <w:tc>
          <w:tcPr>
            <w:tcW w:w="1980" w:type="dxa"/>
            <w:vMerge/>
          </w:tcPr>
          <w:p w14:paraId="2C4816CF" w14:textId="77777777" w:rsidR="00D64192" w:rsidRDefault="00D64192" w:rsidP="00D64192"/>
        </w:tc>
        <w:tc>
          <w:tcPr>
            <w:tcW w:w="2977" w:type="dxa"/>
            <w:vAlign w:val="center"/>
          </w:tcPr>
          <w:p w14:paraId="649FBBFE" w14:textId="77777777" w:rsidR="00D64192" w:rsidRDefault="00D64192" w:rsidP="00D64192">
            <w:r>
              <w:t xml:space="preserve">Označení </w:t>
            </w:r>
            <w:proofErr w:type="spellStart"/>
            <w:proofErr w:type="gramStart"/>
            <w:r>
              <w:t>filat.tisku</w:t>
            </w:r>
            <w:proofErr w:type="spellEnd"/>
            <w:proofErr w:type="gramEnd"/>
            <w:r>
              <w:t xml:space="preserve"> speciálním číslováním</w:t>
            </w:r>
          </w:p>
        </w:tc>
        <w:tc>
          <w:tcPr>
            <w:tcW w:w="4819" w:type="dxa"/>
            <w:vAlign w:val="center"/>
          </w:tcPr>
          <w:p w14:paraId="5EFBF356" w14:textId="77777777" w:rsidR="00D64192" w:rsidRDefault="00D64192" w:rsidP="00D64192">
            <w:r>
              <w:t>užití na požadavek ČP; obvykle u pamětních listů</w:t>
            </w:r>
          </w:p>
        </w:tc>
      </w:tr>
    </w:tbl>
    <w:p w14:paraId="2AC43361" w14:textId="77777777" w:rsidR="00C4775C" w:rsidRDefault="00C4775C" w:rsidP="00C4775C">
      <w:pPr>
        <w:pStyle w:val="cpodstavecslovan1"/>
        <w:numPr>
          <w:ilvl w:val="0"/>
          <w:numId w:val="0"/>
        </w:numPr>
      </w:pPr>
    </w:p>
    <w:p w14:paraId="43F3C823" w14:textId="77777777" w:rsidR="00260F95" w:rsidRDefault="00260F95" w:rsidP="00D205B8">
      <w:pPr>
        <w:pStyle w:val="cpodstavecslovan1"/>
      </w:pPr>
      <w:r>
        <w:t>Speciální zajišťovací prvek</w:t>
      </w:r>
      <w:r w:rsidRPr="00260F95">
        <w:t xml:space="preserve"> </w:t>
      </w:r>
      <w:r>
        <w:t xml:space="preserve">u poštovních cenin má sloužit k jednoznačné identifikaci produkce výrobce poštovních cenin, tj. </w:t>
      </w:r>
      <w:r>
        <w:rPr>
          <w:color w:val="000000"/>
        </w:rPr>
        <w:t xml:space="preserve">umožnit rozeznání více či méně zdařilého padělku od pravého. </w:t>
      </w:r>
      <w:r>
        <w:t>Vzhledem k tomu, že poštovní ceniny a zejména poštovní známky jsou též předmětem sběratelského zájmu filatelistů, je potřeba produkci označit unikátním způsobem, který nebude při běžném (i když podrobném) zkoumání identifikovatelný. Neměl by tedy být tento prvek detekovatelný s použitím jednoduchého zařízení typu např. lupy či UV lampy jako běžného způsobu zjišťování a dokumentace tiskových odchylek ze strany filatelistů, ale ani ze strany případných padělatelů cenin, a měl by být použitelný pro všechny typy používaného tisku poštovních cenin.</w:t>
      </w:r>
    </w:p>
    <w:p w14:paraId="7A51C486" w14:textId="77777777" w:rsidR="00FD3E8D" w:rsidRDefault="00FD3E8D" w:rsidP="00D205B8">
      <w:pPr>
        <w:pStyle w:val="cpodstavecslovan1"/>
      </w:pPr>
      <w:r>
        <w:t xml:space="preserve">Vlastní opatření k ochraně výroby poštovních cenin a technická specifikace </w:t>
      </w:r>
      <w:r w:rsidR="003D44EB">
        <w:t>speciálního zajišťovacího prvku</w:t>
      </w:r>
      <w:r>
        <w:t xml:space="preserve"> pro výrobu poštovních cenin </w:t>
      </w:r>
      <w:r w:rsidR="00067F2F">
        <w:t>tvoří</w:t>
      </w:r>
      <w:r>
        <w:t xml:space="preserve"> dokument</w:t>
      </w:r>
      <w:r w:rsidR="003D44EB">
        <w:t>y, které budou</w:t>
      </w:r>
      <w:r w:rsidR="00067F2F">
        <w:t xml:space="preserve"> evidov</w:t>
      </w:r>
      <w:r w:rsidR="003D44EB">
        <w:t>á</w:t>
      </w:r>
      <w:r w:rsidR="00067F2F">
        <w:t>n</w:t>
      </w:r>
      <w:r w:rsidR="003D44EB">
        <w:t>y</w:t>
      </w:r>
      <w:r>
        <w:t xml:space="preserve"> v utajovaném režimu </w:t>
      </w:r>
      <w:r w:rsidR="00D205B8">
        <w:t>u Prodávajícího</w:t>
      </w:r>
      <w:r>
        <w:t xml:space="preserve"> i v příslušném útvaru </w:t>
      </w:r>
      <w:r w:rsidR="00D205B8">
        <w:t>Kupujícího</w:t>
      </w:r>
      <w:r>
        <w:t xml:space="preserve">. </w:t>
      </w:r>
    </w:p>
    <w:p w14:paraId="2DED3268" w14:textId="70735AD8" w:rsidR="00FD3E8D" w:rsidRDefault="00FD3E8D" w:rsidP="00D205B8">
      <w:pPr>
        <w:pStyle w:val="cpodstavecslovan1"/>
      </w:pPr>
      <w:r>
        <w:t xml:space="preserve">Konkrétní specifikace prvků použitých při výrobě jednotlivých ceninových produktů pak bude zpracována a v utajovaném režimu evidována pouze </w:t>
      </w:r>
      <w:r w:rsidR="00D205B8">
        <w:t>u Prodávajícího</w:t>
      </w:r>
      <w:r>
        <w:t xml:space="preserve">; pověřený zástupce </w:t>
      </w:r>
      <w:r w:rsidR="00D205B8">
        <w:t>Kupujícího</w:t>
      </w:r>
      <w:r>
        <w:t>, mající příslušné oprávnění a prověření</w:t>
      </w:r>
      <w:r w:rsidR="00067F2F">
        <w:t>,</w:t>
      </w:r>
      <w:r>
        <w:t xml:space="preserve"> bude pak mít právo seznámit se s tímto dokumentem a ověřit aplikaci uvedených </w:t>
      </w:r>
      <w:r w:rsidR="00067F2F">
        <w:t xml:space="preserve">konkrétních </w:t>
      </w:r>
      <w:r>
        <w:t>ochranných prvků.</w:t>
      </w:r>
    </w:p>
    <w:p w14:paraId="7FB37EA4" w14:textId="6AC461AC" w:rsidR="00E26970" w:rsidRDefault="00E26970" w:rsidP="00E26970">
      <w:pPr>
        <w:pStyle w:val="cpodstavecslovan1"/>
        <w:numPr>
          <w:ilvl w:val="0"/>
          <w:numId w:val="0"/>
        </w:numPr>
      </w:pPr>
    </w:p>
    <w:p w14:paraId="240E68FE" w14:textId="77777777" w:rsidR="006C7D89" w:rsidRPr="00221523" w:rsidRDefault="00F154D1" w:rsidP="00221523">
      <w:pPr>
        <w:pStyle w:val="cplnekslovan"/>
        <w:numPr>
          <w:ilvl w:val="0"/>
          <w:numId w:val="27"/>
        </w:numPr>
        <w:jc w:val="both"/>
        <w:rPr>
          <w:rFonts w:ascii="Arial" w:hAnsi="Arial" w:cs="Arial"/>
          <w:color w:val="002060"/>
          <w:sz w:val="36"/>
          <w:szCs w:val="36"/>
        </w:rPr>
      </w:pPr>
      <w:r w:rsidRPr="00221523">
        <w:rPr>
          <w:rFonts w:ascii="Arial" w:hAnsi="Arial" w:cs="Arial"/>
          <w:color w:val="002060"/>
          <w:sz w:val="36"/>
          <w:szCs w:val="36"/>
        </w:rPr>
        <w:t>FDC = obálky 1. dne vydání</w:t>
      </w:r>
    </w:p>
    <w:p w14:paraId="57DEA539" w14:textId="4865B09A" w:rsidR="00F154D1" w:rsidRPr="00F154D1" w:rsidRDefault="00F154D1" w:rsidP="0069440B">
      <w:pPr>
        <w:spacing w:after="120"/>
        <w:rPr>
          <w:color w:val="333333"/>
        </w:rPr>
      </w:pPr>
      <w:r w:rsidRPr="00F154D1">
        <w:rPr>
          <w:color w:val="333333"/>
        </w:rPr>
        <w:t xml:space="preserve">Speciální obálky formátu C6 </w:t>
      </w:r>
      <w:r w:rsidR="00E935B9">
        <w:rPr>
          <w:color w:val="333333"/>
        </w:rPr>
        <w:t>(</w:t>
      </w:r>
      <w:r w:rsidR="00CC7BF5">
        <w:rPr>
          <w:color w:val="333333"/>
        </w:rPr>
        <w:t xml:space="preserve">162 x 114 mm; </w:t>
      </w:r>
      <w:r w:rsidR="00E935B9">
        <w:rPr>
          <w:color w:val="333333"/>
        </w:rPr>
        <w:t>vysoká kvalita, bez vložky a bez potisku na vnitřní straně obálky, s povrchem eliminujícím případné zlomy při následné manipulaci při dalším zpracování</w:t>
      </w:r>
      <w:r w:rsidR="00CC7BF5">
        <w:rPr>
          <w:color w:val="333333"/>
        </w:rPr>
        <w:t>, 120 g/m</w:t>
      </w:r>
      <w:r w:rsidR="00CC7BF5" w:rsidRPr="00D34142">
        <w:rPr>
          <w:color w:val="333333"/>
          <w:vertAlign w:val="superscript"/>
        </w:rPr>
        <w:t>2</w:t>
      </w:r>
      <w:r w:rsidR="00CC7BF5">
        <w:rPr>
          <w:color w:val="333333"/>
        </w:rPr>
        <w:t xml:space="preserve">, klopa s lepem – </w:t>
      </w:r>
      <w:proofErr w:type="spellStart"/>
      <w:r w:rsidR="00CC7BF5">
        <w:rPr>
          <w:color w:val="333333"/>
        </w:rPr>
        <w:t>olizový</w:t>
      </w:r>
      <w:proofErr w:type="spellEnd"/>
      <w:r w:rsidR="00CC7BF5">
        <w:rPr>
          <w:color w:val="333333"/>
        </w:rPr>
        <w:t>, dextrin</w:t>
      </w:r>
      <w:r w:rsidR="00E935B9">
        <w:rPr>
          <w:color w:val="333333"/>
        </w:rPr>
        <w:t xml:space="preserve">) </w:t>
      </w:r>
      <w:r w:rsidRPr="00F154D1">
        <w:rPr>
          <w:color w:val="333333"/>
        </w:rPr>
        <w:t xml:space="preserve">s obrazovým přítiskem v levé části FDC zhotoveným </w:t>
      </w:r>
      <w:r w:rsidRPr="0069440B">
        <w:rPr>
          <w:b/>
          <w:bCs/>
          <w:color w:val="333333"/>
          <w:u w:val="single"/>
        </w:rPr>
        <w:t>ofsetem</w:t>
      </w:r>
      <w:r w:rsidR="00167615">
        <w:rPr>
          <w:b/>
          <w:bCs/>
          <w:color w:val="333333"/>
          <w:u w:val="single"/>
        </w:rPr>
        <w:t xml:space="preserve"> či</w:t>
      </w:r>
      <w:r w:rsidR="0096367D" w:rsidRPr="0069440B">
        <w:rPr>
          <w:b/>
          <w:bCs/>
          <w:color w:val="333333"/>
          <w:u w:val="single"/>
        </w:rPr>
        <w:t xml:space="preserve"> digitálním tiskem</w:t>
      </w:r>
      <w:r w:rsidR="00167615">
        <w:rPr>
          <w:b/>
          <w:bCs/>
          <w:color w:val="333333"/>
          <w:u w:val="single"/>
        </w:rPr>
        <w:t xml:space="preserve">. </w:t>
      </w:r>
      <w:r w:rsidR="00E935B9" w:rsidRPr="0096367D">
        <w:rPr>
          <w:color w:val="333333"/>
        </w:rPr>
        <w:t>FDC</w:t>
      </w:r>
      <w:r w:rsidR="00E935B9">
        <w:rPr>
          <w:color w:val="333333"/>
        </w:rPr>
        <w:t xml:space="preserve"> k vydávaným emisím jednoho kalendářního roku musí být zhotoveny vždy na stejných obálkách bez </w:t>
      </w:r>
      <w:r w:rsidR="00427960">
        <w:rPr>
          <w:color w:val="333333"/>
        </w:rPr>
        <w:t xml:space="preserve">jakýchkoliv </w:t>
      </w:r>
      <w:r w:rsidR="00E935B9">
        <w:rPr>
          <w:color w:val="333333"/>
        </w:rPr>
        <w:t xml:space="preserve">odlišností v barvě, struktuře, typu, </w:t>
      </w:r>
      <w:r w:rsidR="00427960">
        <w:rPr>
          <w:color w:val="333333"/>
        </w:rPr>
        <w:t xml:space="preserve">velikosti </w:t>
      </w:r>
      <w:r w:rsidR="00E935B9">
        <w:rPr>
          <w:color w:val="333333"/>
        </w:rPr>
        <w:t>atd.</w:t>
      </w:r>
    </w:p>
    <w:p w14:paraId="13756A74" w14:textId="3A132CF8" w:rsidR="00F154D1" w:rsidRDefault="00F154D1" w:rsidP="0069440B">
      <w:pPr>
        <w:spacing w:after="120"/>
        <w:rPr>
          <w:color w:val="333333"/>
        </w:rPr>
      </w:pPr>
      <w:r>
        <w:rPr>
          <w:color w:val="333333"/>
        </w:rPr>
        <w:t xml:space="preserve">FDC jsou </w:t>
      </w:r>
      <w:r w:rsidRPr="00F154D1">
        <w:rPr>
          <w:color w:val="333333"/>
        </w:rPr>
        <w:t xml:space="preserve">oficiálně vydávané celistvosti </w:t>
      </w:r>
      <w:r w:rsidR="00E935B9">
        <w:rPr>
          <w:color w:val="333333"/>
        </w:rPr>
        <w:t xml:space="preserve">k novým známkovým emisím </w:t>
      </w:r>
      <w:r w:rsidRPr="00F154D1">
        <w:rPr>
          <w:color w:val="333333"/>
        </w:rPr>
        <w:t>s</w:t>
      </w:r>
      <w:r>
        <w:rPr>
          <w:color w:val="333333"/>
        </w:rPr>
        <w:t xml:space="preserve"> následně </w:t>
      </w:r>
      <w:r w:rsidRPr="00F154D1">
        <w:rPr>
          <w:color w:val="333333"/>
        </w:rPr>
        <w:t>nalepenými příležitostnými poštovními známkami dle emisního plánu, opatřenými speciálními razí</w:t>
      </w:r>
      <w:r>
        <w:rPr>
          <w:color w:val="333333"/>
        </w:rPr>
        <w:t>tky s datem prvního dne vydání</w:t>
      </w:r>
      <w:r w:rsidR="00E935B9">
        <w:rPr>
          <w:color w:val="333333"/>
        </w:rPr>
        <w:t xml:space="preserve"> </w:t>
      </w:r>
      <w:r w:rsidR="00E935B9" w:rsidRPr="00E935B9">
        <w:rPr>
          <w:i/>
          <w:color w:val="333333"/>
        </w:rPr>
        <w:t>(lepení známek a razítkování zajišťuje Kupující vlastní výrobní kapacitou)</w:t>
      </w:r>
      <w:r>
        <w:rPr>
          <w:color w:val="333333"/>
        </w:rPr>
        <w:t>.</w:t>
      </w:r>
    </w:p>
    <w:p w14:paraId="1A81A974" w14:textId="77777777" w:rsidR="00E26970" w:rsidRPr="0069440B" w:rsidRDefault="00E26970" w:rsidP="0069440B">
      <w:pPr>
        <w:spacing w:after="0" w:line="240" w:lineRule="auto"/>
        <w:rPr>
          <w:color w:val="333333"/>
          <w:sz w:val="16"/>
          <w:szCs w:val="16"/>
        </w:rPr>
      </w:pPr>
    </w:p>
    <w:p w14:paraId="7B4E7B4A" w14:textId="77777777" w:rsidR="00F154D1" w:rsidRPr="00221523" w:rsidRDefault="00F154D1" w:rsidP="00221523">
      <w:pPr>
        <w:pStyle w:val="cplnekslovan"/>
        <w:numPr>
          <w:ilvl w:val="0"/>
          <w:numId w:val="27"/>
        </w:numPr>
        <w:jc w:val="both"/>
        <w:rPr>
          <w:rFonts w:ascii="Arial" w:hAnsi="Arial" w:cs="Arial"/>
          <w:color w:val="002060"/>
          <w:sz w:val="36"/>
          <w:szCs w:val="36"/>
        </w:rPr>
      </w:pPr>
      <w:r w:rsidRPr="00221523">
        <w:rPr>
          <w:rFonts w:ascii="Arial" w:hAnsi="Arial" w:cs="Arial"/>
          <w:color w:val="002060"/>
          <w:sz w:val="36"/>
          <w:szCs w:val="36"/>
        </w:rPr>
        <w:t xml:space="preserve">Poštovní celiny </w:t>
      </w:r>
    </w:p>
    <w:p w14:paraId="0CDCAFE9" w14:textId="7738C78F" w:rsidR="00F55B29" w:rsidRDefault="00F55B29" w:rsidP="00F55B29">
      <w:pPr>
        <w:spacing w:after="240" w:line="240" w:lineRule="auto"/>
        <w:rPr>
          <w:rFonts w:eastAsia="Times New Roman"/>
          <w:color w:val="333333"/>
          <w:lang w:eastAsia="cs-CZ"/>
        </w:rPr>
      </w:pPr>
      <w:r w:rsidRPr="00F55B29">
        <w:rPr>
          <w:rFonts w:eastAsia="Times New Roman"/>
          <w:b/>
          <w:bCs/>
          <w:color w:val="002060"/>
          <w:sz w:val="28"/>
          <w:szCs w:val="28"/>
          <w:u w:val="single"/>
          <w:lang w:eastAsia="cs-CZ"/>
        </w:rPr>
        <w:t>Poštovní dopisnice</w:t>
      </w:r>
      <w:r w:rsidRPr="00F55B29">
        <w:rPr>
          <w:rFonts w:eastAsia="Times New Roman"/>
          <w:color w:val="002060"/>
          <w:lang w:eastAsia="cs-CZ"/>
        </w:rPr>
        <w:t xml:space="preserve"> </w:t>
      </w:r>
      <w:r w:rsidR="0069440B">
        <w:rPr>
          <w:rFonts w:eastAsia="Times New Roman"/>
          <w:color w:val="333333"/>
          <w:lang w:eastAsia="cs-CZ"/>
        </w:rPr>
        <w:t>–</w:t>
      </w:r>
      <w:r w:rsidRPr="00F55B29">
        <w:rPr>
          <w:rFonts w:eastAsia="Times New Roman"/>
          <w:color w:val="333333"/>
          <w:lang w:eastAsia="cs-CZ"/>
        </w:rPr>
        <w:t xml:space="preserve"> druh listovní zásilky stanovených rozměrů (formát A6, rozměrů 1</w:t>
      </w:r>
      <w:r w:rsidR="00A90829">
        <w:rPr>
          <w:rFonts w:eastAsia="Times New Roman"/>
          <w:color w:val="333333"/>
          <w:lang w:eastAsia="cs-CZ"/>
        </w:rPr>
        <w:t>48</w:t>
      </w:r>
      <w:r w:rsidRPr="00F55B29">
        <w:rPr>
          <w:rFonts w:eastAsia="Times New Roman"/>
          <w:color w:val="333333"/>
          <w:lang w:eastAsia="cs-CZ"/>
        </w:rPr>
        <w:t xml:space="preserve"> mm x 1</w:t>
      </w:r>
      <w:r w:rsidR="00A90829">
        <w:rPr>
          <w:rFonts w:eastAsia="Times New Roman"/>
          <w:color w:val="333333"/>
          <w:lang w:eastAsia="cs-CZ"/>
        </w:rPr>
        <w:t>05</w:t>
      </w:r>
      <w:r w:rsidRPr="00F55B29">
        <w:rPr>
          <w:rFonts w:eastAsia="Times New Roman"/>
          <w:color w:val="333333"/>
          <w:lang w:eastAsia="cs-CZ"/>
        </w:rPr>
        <w:t xml:space="preserve"> mm) sloužící pro kratší sdělení, lístek z kartónu s vytištěnou poštovní známkou</w:t>
      </w:r>
    </w:p>
    <w:p w14:paraId="584CBAA6" w14:textId="1FB4FF4F" w:rsidR="0069440B" w:rsidRPr="00F55B29" w:rsidRDefault="0069440B" w:rsidP="00F55B29">
      <w:pPr>
        <w:spacing w:after="240" w:line="240" w:lineRule="auto"/>
        <w:rPr>
          <w:rFonts w:eastAsia="Times New Roman"/>
          <w:color w:val="333333"/>
          <w:lang w:eastAsia="cs-CZ"/>
        </w:rPr>
      </w:pPr>
      <w:r>
        <w:rPr>
          <w:rFonts w:eastAsia="Times New Roman"/>
          <w:color w:val="333333"/>
          <w:sz w:val="21"/>
          <w:szCs w:val="21"/>
          <w:lang w:eastAsia="cs-CZ"/>
        </w:rPr>
        <w:t>Tisk ofsetem, barevnost 4/0, horká ražba – hologram, mikrotext v horní adresní lince.</w:t>
      </w:r>
    </w:p>
    <w:p w14:paraId="09553206" w14:textId="77777777" w:rsidR="00F55B29" w:rsidRPr="00F55B29" w:rsidRDefault="00F55B29" w:rsidP="007D7351">
      <w:pPr>
        <w:numPr>
          <w:ilvl w:val="0"/>
          <w:numId w:val="34"/>
        </w:numPr>
        <w:spacing w:before="100" w:beforeAutospacing="1" w:after="100" w:afterAutospacing="1" w:line="300" w:lineRule="atLeast"/>
        <w:ind w:left="375"/>
        <w:rPr>
          <w:rFonts w:eastAsia="Times New Roman"/>
          <w:color w:val="333333"/>
          <w:lang w:eastAsia="cs-CZ"/>
        </w:rPr>
      </w:pPr>
      <w:r w:rsidRPr="00F55B29">
        <w:rPr>
          <w:rFonts w:eastAsia="Times New Roman"/>
          <w:b/>
          <w:bCs/>
          <w:color w:val="333333"/>
          <w:lang w:eastAsia="cs-CZ"/>
        </w:rPr>
        <w:t>Provozní</w:t>
      </w:r>
      <w:r w:rsidRPr="00F55B29">
        <w:rPr>
          <w:rFonts w:eastAsia="Times New Roman"/>
          <w:color w:val="333333"/>
          <w:lang w:eastAsia="cs-CZ"/>
        </w:rPr>
        <w:t xml:space="preserve"> </w:t>
      </w:r>
      <w:r w:rsidRPr="007D7351">
        <w:rPr>
          <w:rFonts w:eastAsia="Times New Roman"/>
          <w:color w:val="333333"/>
          <w:lang w:eastAsia="cs-CZ"/>
        </w:rPr>
        <w:t>–</w:t>
      </w:r>
      <w:r w:rsidRPr="00F55B29">
        <w:rPr>
          <w:rFonts w:eastAsia="Times New Roman"/>
          <w:color w:val="333333"/>
          <w:lang w:eastAsia="cs-CZ"/>
        </w:rPr>
        <w:t xml:space="preserve"> dopisnice s natištěnou známkou zpravidla v základním tarifu pro provozní účely s natištěným prostorem pro adresu odesilatele v levé horní části adresní strany </w:t>
      </w:r>
    </w:p>
    <w:p w14:paraId="246CC262" w14:textId="77777777" w:rsidR="00F55B29" w:rsidRPr="00F55B29" w:rsidRDefault="00F55B29" w:rsidP="007D7351">
      <w:pPr>
        <w:numPr>
          <w:ilvl w:val="0"/>
          <w:numId w:val="34"/>
        </w:numPr>
        <w:spacing w:before="100" w:beforeAutospacing="1" w:after="100" w:afterAutospacing="1" w:line="300" w:lineRule="atLeast"/>
        <w:ind w:left="375"/>
        <w:rPr>
          <w:rFonts w:eastAsia="Times New Roman"/>
          <w:color w:val="333333"/>
          <w:lang w:eastAsia="cs-CZ"/>
        </w:rPr>
      </w:pPr>
      <w:r w:rsidRPr="00F55B29">
        <w:rPr>
          <w:rFonts w:eastAsia="Times New Roman"/>
          <w:b/>
          <w:bCs/>
          <w:color w:val="333333"/>
          <w:lang w:eastAsia="cs-CZ"/>
        </w:rPr>
        <w:t>P</w:t>
      </w:r>
      <w:r w:rsidR="009607CE">
        <w:rPr>
          <w:rFonts w:eastAsia="Times New Roman"/>
          <w:b/>
          <w:bCs/>
          <w:color w:val="333333"/>
          <w:lang w:eastAsia="cs-CZ"/>
        </w:rPr>
        <w:t>ro p</w:t>
      </w:r>
      <w:r w:rsidRPr="00F55B29">
        <w:rPr>
          <w:rFonts w:eastAsia="Times New Roman"/>
          <w:b/>
          <w:bCs/>
          <w:color w:val="333333"/>
          <w:lang w:eastAsia="cs-CZ"/>
        </w:rPr>
        <w:t>řítisk</w:t>
      </w:r>
      <w:r w:rsidR="009607CE">
        <w:rPr>
          <w:rFonts w:eastAsia="Times New Roman"/>
          <w:b/>
          <w:bCs/>
          <w:color w:val="333333"/>
          <w:lang w:eastAsia="cs-CZ"/>
        </w:rPr>
        <w:t>y</w:t>
      </w:r>
      <w:r w:rsidRPr="00F55B29">
        <w:rPr>
          <w:rFonts w:eastAsia="Times New Roman"/>
          <w:color w:val="333333"/>
          <w:lang w:eastAsia="cs-CZ"/>
        </w:rPr>
        <w:t xml:space="preserve"> </w:t>
      </w:r>
      <w:r w:rsidRPr="007D7351">
        <w:rPr>
          <w:rFonts w:eastAsia="Times New Roman"/>
          <w:color w:val="333333"/>
          <w:lang w:eastAsia="cs-CZ"/>
        </w:rPr>
        <w:t>–</w:t>
      </w:r>
      <w:r w:rsidRPr="00F55B29">
        <w:rPr>
          <w:rFonts w:eastAsia="Times New Roman"/>
          <w:color w:val="333333"/>
          <w:lang w:eastAsia="cs-CZ"/>
        </w:rPr>
        <w:t xml:space="preserve"> dopisnice s natištěnou známkou a volnou levou částí určenou pro přítisky </w:t>
      </w:r>
    </w:p>
    <w:p w14:paraId="7B69F7E6" w14:textId="77777777" w:rsidR="00F55B29" w:rsidRPr="00F55B29" w:rsidRDefault="00F55B29" w:rsidP="007D7351">
      <w:pPr>
        <w:numPr>
          <w:ilvl w:val="0"/>
          <w:numId w:val="34"/>
        </w:numPr>
        <w:spacing w:before="100" w:beforeAutospacing="1" w:after="100" w:afterAutospacing="1" w:line="300" w:lineRule="atLeast"/>
        <w:ind w:left="375"/>
        <w:rPr>
          <w:rFonts w:eastAsia="Times New Roman"/>
          <w:color w:val="333333"/>
          <w:lang w:eastAsia="cs-CZ"/>
        </w:rPr>
      </w:pPr>
      <w:r w:rsidRPr="00F55B29">
        <w:rPr>
          <w:rFonts w:eastAsia="Times New Roman"/>
          <w:b/>
          <w:bCs/>
          <w:color w:val="333333"/>
          <w:lang w:eastAsia="cs-CZ"/>
        </w:rPr>
        <w:t>Příležitostné</w:t>
      </w:r>
      <w:r w:rsidRPr="00F55B29">
        <w:rPr>
          <w:rFonts w:eastAsia="Times New Roman"/>
          <w:color w:val="333333"/>
          <w:lang w:eastAsia="cs-CZ"/>
        </w:rPr>
        <w:t xml:space="preserve"> </w:t>
      </w:r>
      <w:r w:rsidRPr="007D7351">
        <w:rPr>
          <w:rFonts w:eastAsia="Times New Roman"/>
          <w:color w:val="333333"/>
          <w:lang w:eastAsia="cs-CZ"/>
        </w:rPr>
        <w:t>–</w:t>
      </w:r>
      <w:r w:rsidRPr="00F55B29">
        <w:rPr>
          <w:rFonts w:eastAsia="Times New Roman"/>
          <w:color w:val="333333"/>
          <w:lang w:eastAsia="cs-CZ"/>
        </w:rPr>
        <w:t xml:space="preserve"> dopisnice s natištěnou známkou (velmi často vydanou jen pro tento účel) a tiskem v levé adresní části dopisnice tištěným současně při výrobě, vydaná k určité příležitosti, výročí, výstavě či jiné události </w:t>
      </w:r>
    </w:p>
    <w:p w14:paraId="708EFA6F" w14:textId="77777777" w:rsidR="00F55B29" w:rsidRPr="00F55B29" w:rsidRDefault="00F154D1" w:rsidP="007D7351">
      <w:pPr>
        <w:numPr>
          <w:ilvl w:val="0"/>
          <w:numId w:val="34"/>
        </w:numPr>
        <w:spacing w:before="100" w:beforeAutospacing="1" w:after="100" w:afterAutospacing="1" w:line="300" w:lineRule="atLeast"/>
        <w:ind w:left="375"/>
        <w:rPr>
          <w:rFonts w:eastAsia="Times New Roman"/>
          <w:color w:val="333333"/>
          <w:lang w:eastAsia="cs-CZ"/>
        </w:rPr>
      </w:pPr>
      <w:r w:rsidRPr="003A7DC8">
        <w:rPr>
          <w:rFonts w:eastAsia="Times New Roman"/>
          <w:b/>
          <w:color w:val="333333"/>
          <w:lang w:eastAsia="cs-CZ"/>
        </w:rPr>
        <w:t>S</w:t>
      </w:r>
      <w:r w:rsidR="003A7DC8">
        <w:rPr>
          <w:rFonts w:eastAsia="Times New Roman"/>
          <w:b/>
          <w:color w:val="333333"/>
          <w:lang w:eastAsia="cs-CZ"/>
        </w:rPr>
        <w:t xml:space="preserve">e zvláštním </w:t>
      </w:r>
      <w:r w:rsidRPr="003A7DC8">
        <w:rPr>
          <w:rFonts w:eastAsia="Times New Roman"/>
          <w:b/>
          <w:color w:val="333333"/>
          <w:lang w:eastAsia="cs-CZ"/>
        </w:rPr>
        <w:t>přítisk</w:t>
      </w:r>
      <w:r w:rsidR="003A7DC8">
        <w:rPr>
          <w:rFonts w:eastAsia="Times New Roman"/>
          <w:b/>
          <w:color w:val="333333"/>
          <w:lang w:eastAsia="cs-CZ"/>
        </w:rPr>
        <w:t>em</w:t>
      </w:r>
      <w:r>
        <w:rPr>
          <w:rFonts w:eastAsia="Times New Roman"/>
          <w:color w:val="333333"/>
          <w:lang w:eastAsia="cs-CZ"/>
        </w:rPr>
        <w:t xml:space="preserve"> – dopisnice </w:t>
      </w:r>
      <w:proofErr w:type="spellStart"/>
      <w:r>
        <w:rPr>
          <w:rFonts w:eastAsia="Times New Roman"/>
          <w:color w:val="333333"/>
          <w:lang w:eastAsia="cs-CZ"/>
        </w:rPr>
        <w:t>přítiskové</w:t>
      </w:r>
      <w:proofErr w:type="spellEnd"/>
      <w:r>
        <w:rPr>
          <w:rFonts w:eastAsia="Times New Roman"/>
          <w:color w:val="333333"/>
          <w:lang w:eastAsia="cs-CZ"/>
        </w:rPr>
        <w:t xml:space="preserve"> s </w:t>
      </w:r>
      <w:r w:rsidR="007C21BD">
        <w:rPr>
          <w:rFonts w:eastAsia="Times New Roman"/>
          <w:color w:val="333333"/>
          <w:lang w:eastAsia="cs-CZ"/>
        </w:rPr>
        <w:t>aplikovaným</w:t>
      </w:r>
      <w:r>
        <w:rPr>
          <w:rFonts w:eastAsia="Times New Roman"/>
          <w:color w:val="333333"/>
          <w:lang w:eastAsia="cs-CZ"/>
        </w:rPr>
        <w:t xml:space="preserve"> </w:t>
      </w:r>
      <w:r w:rsidR="003A7DC8">
        <w:t>zvláštním přítiskem na levou část dopisnic či obálek s natištěnou známkou, určených pro tento účel. Převážná většina těchto přítisků je vydávána u příležitosti mezinárodních či tuzemských veletrhů a výstav poštovních známek, nebo k jiným význačným akcím, výročím či událostem.</w:t>
      </w:r>
    </w:p>
    <w:p w14:paraId="382A5595" w14:textId="4D091320" w:rsidR="007D7351" w:rsidRDefault="00F55B29" w:rsidP="007D7351">
      <w:pPr>
        <w:spacing w:after="225" w:line="300" w:lineRule="atLeast"/>
        <w:rPr>
          <w:rFonts w:eastAsia="Times New Roman"/>
          <w:color w:val="333333"/>
          <w:sz w:val="21"/>
          <w:szCs w:val="21"/>
          <w:lang w:eastAsia="cs-CZ"/>
        </w:rPr>
      </w:pPr>
      <w:bookmarkStart w:id="2" w:name="_Hlk100235150"/>
      <w:r w:rsidRPr="00F55B29">
        <w:rPr>
          <w:rFonts w:eastAsia="Times New Roman"/>
          <w:color w:val="333333"/>
          <w:sz w:val="21"/>
          <w:szCs w:val="21"/>
          <w:lang w:eastAsia="cs-CZ"/>
        </w:rPr>
        <w:t> </w:t>
      </w:r>
      <w:r w:rsidRPr="00F55B29">
        <w:rPr>
          <w:rFonts w:eastAsia="Times New Roman"/>
          <w:b/>
          <w:bCs/>
          <w:color w:val="002060"/>
          <w:sz w:val="28"/>
          <w:szCs w:val="28"/>
          <w:u w:val="single"/>
          <w:lang w:eastAsia="cs-CZ"/>
        </w:rPr>
        <w:t>Obálk</w:t>
      </w:r>
      <w:r w:rsidR="007D7351" w:rsidRPr="007D7351">
        <w:rPr>
          <w:rFonts w:eastAsia="Times New Roman"/>
          <w:b/>
          <w:bCs/>
          <w:color w:val="002060"/>
          <w:sz w:val="28"/>
          <w:szCs w:val="28"/>
          <w:u w:val="single"/>
          <w:lang w:eastAsia="cs-CZ"/>
        </w:rPr>
        <w:t>y</w:t>
      </w:r>
      <w:r w:rsidRPr="00F55B29">
        <w:rPr>
          <w:rFonts w:eastAsia="Times New Roman"/>
          <w:b/>
          <w:bCs/>
          <w:color w:val="002060"/>
          <w:sz w:val="28"/>
          <w:szCs w:val="28"/>
          <w:u w:val="single"/>
          <w:lang w:eastAsia="cs-CZ"/>
        </w:rPr>
        <w:t xml:space="preserve"> s natištěnou známkou</w:t>
      </w:r>
      <w:r w:rsidRPr="00F55B29">
        <w:rPr>
          <w:rFonts w:eastAsia="Times New Roman"/>
          <w:color w:val="002060"/>
          <w:sz w:val="21"/>
          <w:szCs w:val="21"/>
          <w:lang w:eastAsia="cs-CZ"/>
        </w:rPr>
        <w:t xml:space="preserve">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zvláštní druh celiny, pro který je využita obálka určitého rozměru a kvality, obvykle bez vložky, výjimečně s potiskem na vnitřní straně</w:t>
      </w:r>
    </w:p>
    <w:p w14:paraId="6AAB28B8" w14:textId="206EDD01" w:rsidR="0069440B" w:rsidRPr="00F55B29" w:rsidRDefault="0069440B" w:rsidP="0069440B">
      <w:pPr>
        <w:spacing w:after="240" w:line="240" w:lineRule="auto"/>
        <w:rPr>
          <w:rFonts w:eastAsia="Times New Roman"/>
          <w:color w:val="333333"/>
          <w:lang w:eastAsia="cs-CZ"/>
        </w:rPr>
      </w:pPr>
      <w:r>
        <w:rPr>
          <w:rFonts w:eastAsia="Times New Roman"/>
          <w:color w:val="333333"/>
          <w:sz w:val="21"/>
          <w:szCs w:val="21"/>
          <w:lang w:eastAsia="cs-CZ"/>
        </w:rPr>
        <w:t>Tisk ofsetem</w:t>
      </w:r>
      <w:r w:rsidR="006364B3">
        <w:rPr>
          <w:rFonts w:eastAsia="Times New Roman"/>
          <w:color w:val="333333"/>
          <w:sz w:val="21"/>
          <w:szCs w:val="21"/>
          <w:lang w:eastAsia="cs-CZ"/>
        </w:rPr>
        <w:t xml:space="preserve"> či</w:t>
      </w:r>
      <w:r>
        <w:rPr>
          <w:rFonts w:eastAsia="Times New Roman"/>
          <w:color w:val="333333"/>
          <w:sz w:val="21"/>
          <w:szCs w:val="21"/>
          <w:lang w:eastAsia="cs-CZ"/>
        </w:rPr>
        <w:t xml:space="preserve"> digitálním </w:t>
      </w:r>
      <w:proofErr w:type="gramStart"/>
      <w:r>
        <w:rPr>
          <w:rFonts w:eastAsia="Times New Roman"/>
          <w:color w:val="333333"/>
          <w:sz w:val="21"/>
          <w:szCs w:val="21"/>
          <w:lang w:eastAsia="cs-CZ"/>
        </w:rPr>
        <w:t>tiskem,;</w:t>
      </w:r>
      <w:proofErr w:type="gramEnd"/>
      <w:r>
        <w:rPr>
          <w:rFonts w:eastAsia="Times New Roman"/>
          <w:color w:val="333333"/>
          <w:sz w:val="21"/>
          <w:szCs w:val="21"/>
          <w:lang w:eastAsia="cs-CZ"/>
        </w:rPr>
        <w:t xml:space="preserve"> barevnost </w:t>
      </w:r>
      <w:r w:rsidR="00424E1C">
        <w:rPr>
          <w:rFonts w:eastAsia="Times New Roman"/>
          <w:color w:val="333333"/>
          <w:sz w:val="21"/>
          <w:szCs w:val="21"/>
          <w:lang w:eastAsia="cs-CZ"/>
        </w:rPr>
        <w:t xml:space="preserve">1/0 – </w:t>
      </w:r>
      <w:r>
        <w:rPr>
          <w:rFonts w:eastAsia="Times New Roman"/>
          <w:color w:val="333333"/>
          <w:sz w:val="21"/>
          <w:szCs w:val="21"/>
          <w:lang w:eastAsia="cs-CZ"/>
        </w:rPr>
        <w:t>4/0</w:t>
      </w:r>
      <w:r w:rsidR="00424E1C">
        <w:rPr>
          <w:rFonts w:eastAsia="Times New Roman"/>
          <w:color w:val="333333"/>
          <w:sz w:val="21"/>
          <w:szCs w:val="21"/>
          <w:lang w:eastAsia="cs-CZ"/>
        </w:rPr>
        <w:t>.</w:t>
      </w:r>
    </w:p>
    <w:p w14:paraId="4B220647" w14:textId="77777777" w:rsidR="00F55B29" w:rsidRPr="00F55B29" w:rsidRDefault="00F55B29" w:rsidP="007D7351">
      <w:pPr>
        <w:numPr>
          <w:ilvl w:val="0"/>
          <w:numId w:val="35"/>
        </w:numPr>
        <w:spacing w:before="100" w:beforeAutospacing="1" w:after="100" w:afterAutospacing="1" w:line="300" w:lineRule="atLeast"/>
        <w:ind w:left="375"/>
        <w:rPr>
          <w:rFonts w:eastAsia="Times New Roman"/>
          <w:color w:val="333333"/>
          <w:sz w:val="21"/>
          <w:szCs w:val="21"/>
          <w:lang w:eastAsia="cs-CZ"/>
        </w:rPr>
      </w:pPr>
      <w:r w:rsidRPr="00F55B29">
        <w:rPr>
          <w:rFonts w:eastAsia="Times New Roman"/>
          <w:b/>
          <w:bCs/>
          <w:color w:val="333333"/>
          <w:sz w:val="21"/>
          <w:szCs w:val="21"/>
          <w:lang w:eastAsia="cs-CZ"/>
        </w:rPr>
        <w:t>čist</w:t>
      </w:r>
      <w:r w:rsidR="00F154D1">
        <w:rPr>
          <w:rFonts w:eastAsia="Times New Roman"/>
          <w:b/>
          <w:bCs/>
          <w:color w:val="333333"/>
          <w:sz w:val="21"/>
          <w:szCs w:val="21"/>
          <w:lang w:eastAsia="cs-CZ"/>
        </w:rPr>
        <w:t>é</w:t>
      </w:r>
      <w:r w:rsidRPr="00F55B29">
        <w:rPr>
          <w:rFonts w:eastAsia="Times New Roman"/>
          <w:color w:val="333333"/>
          <w:sz w:val="21"/>
          <w:szCs w:val="21"/>
          <w:lang w:eastAsia="cs-CZ"/>
        </w:rPr>
        <w:t xml:space="preserve">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pouze s natištěnou známkou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využit</w:t>
      </w:r>
      <w:r w:rsidR="006D3336">
        <w:rPr>
          <w:rFonts w:eastAsia="Times New Roman"/>
          <w:color w:val="333333"/>
          <w:sz w:val="21"/>
          <w:szCs w:val="21"/>
          <w:lang w:eastAsia="cs-CZ"/>
        </w:rPr>
        <w:t>í</w:t>
      </w:r>
      <w:r w:rsidRPr="00F55B29">
        <w:rPr>
          <w:rFonts w:eastAsia="Times New Roman"/>
          <w:color w:val="333333"/>
          <w:sz w:val="21"/>
          <w:szCs w:val="21"/>
          <w:lang w:eastAsia="cs-CZ"/>
        </w:rPr>
        <w:t xml:space="preserve"> samostatně</w:t>
      </w:r>
      <w:r w:rsidR="006D3336">
        <w:rPr>
          <w:rFonts w:eastAsia="Times New Roman"/>
          <w:color w:val="333333"/>
          <w:sz w:val="21"/>
          <w:szCs w:val="21"/>
          <w:lang w:eastAsia="cs-CZ"/>
        </w:rPr>
        <w:t xml:space="preserve"> jako listovní zásilka</w:t>
      </w:r>
      <w:r w:rsidRPr="00F55B29">
        <w:rPr>
          <w:rFonts w:eastAsia="Times New Roman"/>
          <w:color w:val="333333"/>
          <w:sz w:val="21"/>
          <w:szCs w:val="21"/>
          <w:lang w:eastAsia="cs-CZ"/>
        </w:rPr>
        <w:t xml:space="preserve">, či pro zhotovení přítisků v levé části </w:t>
      </w:r>
      <w:r w:rsidR="006D3336">
        <w:rPr>
          <w:rFonts w:eastAsia="Times New Roman"/>
          <w:color w:val="333333"/>
          <w:sz w:val="21"/>
          <w:szCs w:val="21"/>
          <w:lang w:eastAsia="cs-CZ"/>
        </w:rPr>
        <w:t>obálky</w:t>
      </w:r>
    </w:p>
    <w:p w14:paraId="7357A0C4" w14:textId="77777777" w:rsidR="00F55B29" w:rsidRDefault="00F55B29" w:rsidP="007D7351">
      <w:pPr>
        <w:numPr>
          <w:ilvl w:val="0"/>
          <w:numId w:val="35"/>
        </w:numPr>
        <w:spacing w:before="100" w:beforeAutospacing="1" w:after="100" w:afterAutospacing="1" w:line="300" w:lineRule="atLeast"/>
        <w:ind w:left="375"/>
        <w:rPr>
          <w:rFonts w:eastAsia="Times New Roman"/>
          <w:color w:val="333333"/>
          <w:sz w:val="21"/>
          <w:szCs w:val="21"/>
          <w:lang w:eastAsia="cs-CZ"/>
        </w:rPr>
      </w:pPr>
      <w:r w:rsidRPr="00F55B29">
        <w:rPr>
          <w:rFonts w:eastAsia="Times New Roman"/>
          <w:b/>
          <w:bCs/>
          <w:color w:val="333333"/>
          <w:sz w:val="21"/>
          <w:szCs w:val="21"/>
          <w:lang w:eastAsia="cs-CZ"/>
        </w:rPr>
        <w:t>příležitostn</w:t>
      </w:r>
      <w:r w:rsidR="00F154D1">
        <w:rPr>
          <w:rFonts w:eastAsia="Times New Roman"/>
          <w:b/>
          <w:bCs/>
          <w:color w:val="333333"/>
          <w:sz w:val="21"/>
          <w:szCs w:val="21"/>
          <w:lang w:eastAsia="cs-CZ"/>
        </w:rPr>
        <w:t>é</w:t>
      </w:r>
      <w:r w:rsidRPr="00F55B29">
        <w:rPr>
          <w:rFonts w:eastAsia="Times New Roman"/>
          <w:color w:val="333333"/>
          <w:sz w:val="21"/>
          <w:szCs w:val="21"/>
          <w:lang w:eastAsia="cs-CZ"/>
        </w:rPr>
        <w:t xml:space="preserve">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vydáván</w:t>
      </w:r>
      <w:r w:rsidR="006D3336">
        <w:rPr>
          <w:rFonts w:eastAsia="Times New Roman"/>
          <w:color w:val="333333"/>
          <w:sz w:val="21"/>
          <w:szCs w:val="21"/>
          <w:lang w:eastAsia="cs-CZ"/>
        </w:rPr>
        <w:t>y</w:t>
      </w:r>
      <w:r w:rsidRPr="00F55B29">
        <w:rPr>
          <w:rFonts w:eastAsia="Times New Roman"/>
          <w:color w:val="333333"/>
          <w:sz w:val="21"/>
          <w:szCs w:val="21"/>
          <w:lang w:eastAsia="cs-CZ"/>
        </w:rPr>
        <w:t xml:space="preserve"> s natištěnou známkou (velmi často vydanou jen pro tento účel) a s obrazem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tiskem v levé části obálky tištěným současně při výrobě, vydaná k určité příležitosti, výročí, výstavě či jiné události </w:t>
      </w:r>
    </w:p>
    <w:p w14:paraId="03BF6A48" w14:textId="2BE832A1" w:rsidR="006D3336" w:rsidRPr="00F55B29" w:rsidRDefault="006D3336" w:rsidP="009141C1">
      <w:pPr>
        <w:numPr>
          <w:ilvl w:val="0"/>
          <w:numId w:val="35"/>
        </w:numPr>
        <w:spacing w:before="100" w:beforeAutospacing="1" w:after="100" w:afterAutospacing="1" w:line="300" w:lineRule="atLeast"/>
        <w:ind w:left="375"/>
        <w:rPr>
          <w:rFonts w:eastAsia="Times New Roman"/>
          <w:color w:val="333333"/>
          <w:sz w:val="21"/>
          <w:szCs w:val="21"/>
          <w:lang w:eastAsia="cs-CZ"/>
        </w:rPr>
      </w:pPr>
      <w:r>
        <w:rPr>
          <w:rFonts w:eastAsia="Times New Roman"/>
          <w:b/>
          <w:bCs/>
          <w:color w:val="333333"/>
          <w:sz w:val="21"/>
          <w:szCs w:val="21"/>
          <w:lang w:eastAsia="cs-CZ"/>
        </w:rPr>
        <w:t xml:space="preserve">služební </w:t>
      </w:r>
      <w:r w:rsidR="00427960">
        <w:rPr>
          <w:rFonts w:eastAsia="Times New Roman"/>
          <w:b/>
          <w:bCs/>
          <w:color w:val="333333"/>
          <w:sz w:val="21"/>
          <w:szCs w:val="21"/>
          <w:lang w:eastAsia="cs-CZ"/>
        </w:rPr>
        <w:t xml:space="preserve">obálky </w:t>
      </w:r>
      <w:r w:rsidR="009141C1">
        <w:rPr>
          <w:rFonts w:eastAsia="Times New Roman"/>
          <w:color w:val="333333"/>
          <w:sz w:val="21"/>
          <w:szCs w:val="21"/>
          <w:lang w:eastAsia="cs-CZ"/>
        </w:rPr>
        <w:t>–</w:t>
      </w:r>
      <w:r>
        <w:rPr>
          <w:rFonts w:eastAsia="Times New Roman"/>
          <w:color w:val="333333"/>
          <w:sz w:val="21"/>
          <w:szCs w:val="21"/>
          <w:lang w:eastAsia="cs-CZ"/>
        </w:rPr>
        <w:t xml:space="preserve"> </w:t>
      </w:r>
      <w:r w:rsidR="009141C1">
        <w:rPr>
          <w:iCs/>
        </w:rPr>
        <w:t>druh poštovní celiny (pro služební účely Kupujícího) formátu</w:t>
      </w:r>
      <w:r w:rsidR="009141C1" w:rsidRPr="009141C1">
        <w:rPr>
          <w:iCs/>
        </w:rPr>
        <w:t xml:space="preserve"> C6</w:t>
      </w:r>
      <w:r w:rsidR="009141C1">
        <w:rPr>
          <w:iCs/>
        </w:rPr>
        <w:t xml:space="preserve"> či DL</w:t>
      </w:r>
      <w:r w:rsidR="009141C1" w:rsidRPr="009141C1">
        <w:rPr>
          <w:iCs/>
        </w:rPr>
        <w:t xml:space="preserve"> s natištěn</w:t>
      </w:r>
      <w:r w:rsidR="009141C1">
        <w:rPr>
          <w:iCs/>
        </w:rPr>
        <w:t>ým</w:t>
      </w:r>
      <w:r w:rsidR="009141C1" w:rsidRPr="009141C1">
        <w:rPr>
          <w:iCs/>
        </w:rPr>
        <w:t xml:space="preserve"> </w:t>
      </w:r>
      <w:r w:rsidR="009141C1">
        <w:rPr>
          <w:iCs/>
        </w:rPr>
        <w:t>motivem</w:t>
      </w:r>
      <w:r w:rsidR="009141C1" w:rsidRPr="009141C1">
        <w:rPr>
          <w:iCs/>
        </w:rPr>
        <w:t xml:space="preserve"> </w:t>
      </w:r>
      <w:r w:rsidR="00F90267">
        <w:rPr>
          <w:iCs/>
        </w:rPr>
        <w:t xml:space="preserve">nahrazujícím „známku“ </w:t>
      </w:r>
      <w:r w:rsidR="009141C1" w:rsidRPr="009141C1">
        <w:rPr>
          <w:iCs/>
        </w:rPr>
        <w:t>v pravém horním rohu bez nominální hodnoty</w:t>
      </w:r>
      <w:r w:rsidR="009141C1">
        <w:rPr>
          <w:iCs/>
        </w:rPr>
        <w:t>, kterou</w:t>
      </w:r>
      <w:r w:rsidR="009141C1" w:rsidRPr="009141C1">
        <w:rPr>
          <w:iCs/>
        </w:rPr>
        <w:t xml:space="preserve"> nahrazují texty „Věc poštovní služby“ a „</w:t>
      </w:r>
      <w:proofErr w:type="spellStart"/>
      <w:r w:rsidR="009141C1" w:rsidRPr="009141C1">
        <w:rPr>
          <w:iCs/>
        </w:rPr>
        <w:t>Service</w:t>
      </w:r>
      <w:proofErr w:type="spellEnd"/>
      <w:r w:rsidR="009141C1" w:rsidRPr="009141C1">
        <w:rPr>
          <w:iCs/>
        </w:rPr>
        <w:t xml:space="preserve"> des </w:t>
      </w:r>
      <w:proofErr w:type="spellStart"/>
      <w:r w:rsidR="009141C1" w:rsidRPr="009141C1">
        <w:rPr>
          <w:iCs/>
        </w:rPr>
        <w:t>postes</w:t>
      </w:r>
      <w:proofErr w:type="spellEnd"/>
      <w:r w:rsidR="009141C1" w:rsidRPr="009141C1">
        <w:rPr>
          <w:iCs/>
        </w:rPr>
        <w:t>“</w:t>
      </w:r>
      <w:r w:rsidR="009141C1">
        <w:rPr>
          <w:iCs/>
        </w:rPr>
        <w:t>;</w:t>
      </w:r>
      <w:r w:rsidR="009141C1" w:rsidRPr="009141C1">
        <w:rPr>
          <w:iCs/>
        </w:rPr>
        <w:t xml:space="preserve"> </w:t>
      </w:r>
      <w:r w:rsidR="009141C1">
        <w:rPr>
          <w:iCs/>
        </w:rPr>
        <w:t>v</w:t>
      </w:r>
      <w:r w:rsidR="009141C1" w:rsidRPr="009141C1">
        <w:rPr>
          <w:iCs/>
        </w:rPr>
        <w:t> levé dolní části je </w:t>
      </w:r>
      <w:r w:rsidR="009141C1">
        <w:rPr>
          <w:iCs/>
        </w:rPr>
        <w:t xml:space="preserve">zpravidla </w:t>
      </w:r>
      <w:r w:rsidR="009141C1" w:rsidRPr="009141C1">
        <w:rPr>
          <w:iCs/>
        </w:rPr>
        <w:t>rovněž kresba</w:t>
      </w:r>
      <w:r w:rsidR="009141C1">
        <w:rPr>
          <w:iCs/>
        </w:rPr>
        <w:t xml:space="preserve"> či grafický motiv, v levé horní části je označení odesílatele</w:t>
      </w:r>
      <w:r w:rsidR="00F90267">
        <w:rPr>
          <w:iCs/>
        </w:rPr>
        <w:t>.</w:t>
      </w:r>
      <w:r w:rsidR="009141C1">
        <w:rPr>
          <w:iCs/>
        </w:rPr>
        <w:t xml:space="preserve"> </w:t>
      </w:r>
    </w:p>
    <w:bookmarkEnd w:id="2"/>
    <w:p w14:paraId="26983F7E" w14:textId="2C0529FA" w:rsidR="00424E1C" w:rsidRPr="00424E1C" w:rsidRDefault="00F55B29" w:rsidP="00424E1C">
      <w:pPr>
        <w:spacing w:after="120" w:line="240" w:lineRule="auto"/>
        <w:rPr>
          <w:rFonts w:eastAsia="Times New Roman"/>
          <w:color w:val="333333"/>
          <w:lang w:eastAsia="cs-CZ"/>
        </w:rPr>
      </w:pPr>
      <w:r w:rsidRPr="00F55B29">
        <w:rPr>
          <w:rFonts w:eastAsia="Times New Roman"/>
          <w:color w:val="333333"/>
          <w:sz w:val="21"/>
          <w:szCs w:val="21"/>
          <w:lang w:eastAsia="cs-CZ"/>
        </w:rPr>
        <w:t> </w:t>
      </w:r>
      <w:r w:rsidRPr="00F55B29">
        <w:rPr>
          <w:rFonts w:eastAsia="Times New Roman"/>
          <w:b/>
          <w:bCs/>
          <w:color w:val="002060"/>
          <w:sz w:val="28"/>
          <w:szCs w:val="28"/>
          <w:u w:val="single"/>
          <w:lang w:eastAsia="cs-CZ"/>
        </w:rPr>
        <w:t>Pohlednice s natištěnou známkou</w:t>
      </w:r>
      <w:r w:rsidRPr="00F55B29">
        <w:rPr>
          <w:rFonts w:eastAsia="Times New Roman"/>
          <w:color w:val="002060"/>
          <w:sz w:val="21"/>
          <w:szCs w:val="21"/>
          <w:lang w:eastAsia="cs-CZ"/>
        </w:rPr>
        <w:t xml:space="preserve">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w:t>
      </w:r>
      <w:r w:rsidRPr="00424E1C">
        <w:rPr>
          <w:rFonts w:eastAsia="Times New Roman"/>
          <w:color w:val="333333"/>
          <w:lang w:eastAsia="cs-CZ"/>
        </w:rPr>
        <w:t xml:space="preserve">druh listovní zásilky stanovených rozměrů (formát A6, rozměrů 105 mm x 148 mm), lístek z kartónu s vytištěnou známkou v pravé polovině adresní strany, levá polovina je určena pro napsání sdělení odesílatele, </w:t>
      </w:r>
      <w:r w:rsidR="00A90829" w:rsidRPr="00424E1C">
        <w:rPr>
          <w:rFonts w:eastAsia="Times New Roman"/>
          <w:color w:val="333333"/>
          <w:lang w:eastAsia="cs-CZ"/>
        </w:rPr>
        <w:t xml:space="preserve">neadresní (lícní) </w:t>
      </w:r>
      <w:r w:rsidRPr="00424E1C">
        <w:rPr>
          <w:rFonts w:eastAsia="Times New Roman"/>
          <w:color w:val="333333"/>
          <w:lang w:eastAsia="cs-CZ"/>
        </w:rPr>
        <w:t>strana má vytištěn obrazový námět</w:t>
      </w:r>
      <w:r w:rsidR="007974E5" w:rsidRPr="00424E1C">
        <w:rPr>
          <w:rFonts w:eastAsia="Times New Roman"/>
          <w:color w:val="333333"/>
          <w:lang w:eastAsia="cs-CZ"/>
        </w:rPr>
        <w:t xml:space="preserve"> a je zpravidla kryta laminem</w:t>
      </w:r>
      <w:r w:rsidR="006E37DA">
        <w:rPr>
          <w:rFonts w:eastAsia="Times New Roman"/>
          <w:color w:val="333333"/>
          <w:lang w:eastAsia="cs-CZ"/>
        </w:rPr>
        <w:t xml:space="preserve"> či lakem</w:t>
      </w:r>
      <w:r w:rsidR="007974E5" w:rsidRPr="00424E1C">
        <w:rPr>
          <w:rFonts w:eastAsia="Times New Roman"/>
          <w:color w:val="333333"/>
          <w:lang w:eastAsia="cs-CZ"/>
        </w:rPr>
        <w:t>.</w:t>
      </w:r>
    </w:p>
    <w:p w14:paraId="615CEEFF" w14:textId="39C89B04" w:rsidR="00F55B29" w:rsidRPr="00424E1C" w:rsidRDefault="007974E5" w:rsidP="00424E1C">
      <w:pPr>
        <w:spacing w:after="120" w:line="240" w:lineRule="auto"/>
        <w:rPr>
          <w:rFonts w:eastAsia="Times New Roman"/>
          <w:color w:val="333333"/>
          <w:lang w:eastAsia="cs-CZ"/>
        </w:rPr>
      </w:pPr>
      <w:r w:rsidRPr="00424E1C">
        <w:rPr>
          <w:rFonts w:eastAsia="Times New Roman"/>
          <w:color w:val="333333"/>
          <w:lang w:eastAsia="cs-CZ"/>
        </w:rPr>
        <w:t>Tisk ofsetem, barevnost 4/4, ho</w:t>
      </w:r>
      <w:r w:rsidR="00F90267" w:rsidRPr="00424E1C">
        <w:rPr>
          <w:rFonts w:eastAsia="Times New Roman"/>
          <w:color w:val="333333"/>
          <w:lang w:eastAsia="cs-CZ"/>
        </w:rPr>
        <w:t>rká ražba – hologram, mikrotext</w:t>
      </w:r>
      <w:r w:rsidRPr="00424E1C">
        <w:rPr>
          <w:rFonts w:eastAsia="Times New Roman"/>
          <w:color w:val="333333"/>
          <w:lang w:eastAsia="cs-CZ"/>
        </w:rPr>
        <w:t xml:space="preserve"> v horní adresní lince</w:t>
      </w:r>
      <w:r w:rsidR="00F90267" w:rsidRPr="00424E1C">
        <w:rPr>
          <w:rFonts w:eastAsia="Times New Roman"/>
          <w:color w:val="333333"/>
          <w:lang w:eastAsia="cs-CZ"/>
        </w:rPr>
        <w:t>.</w:t>
      </w:r>
      <w:r w:rsidRPr="00424E1C">
        <w:rPr>
          <w:rFonts w:eastAsia="Times New Roman"/>
          <w:color w:val="333333"/>
          <w:lang w:eastAsia="cs-CZ"/>
        </w:rPr>
        <w:t xml:space="preserve"> </w:t>
      </w:r>
    </w:p>
    <w:p w14:paraId="4549983C" w14:textId="226323C1" w:rsidR="00E26970" w:rsidRDefault="00E26970" w:rsidP="007D7351">
      <w:pPr>
        <w:spacing w:after="225" w:line="300" w:lineRule="atLeast"/>
        <w:rPr>
          <w:rFonts w:eastAsia="Times New Roman"/>
          <w:color w:val="333333"/>
          <w:sz w:val="21"/>
          <w:szCs w:val="21"/>
          <w:lang w:eastAsia="cs-CZ"/>
        </w:rPr>
      </w:pPr>
    </w:p>
    <w:p w14:paraId="33620958" w14:textId="77777777" w:rsidR="00694550" w:rsidRPr="00764C44" w:rsidRDefault="00CB36D7" w:rsidP="00694550">
      <w:pPr>
        <w:pStyle w:val="cpodstavecslovan1"/>
        <w:numPr>
          <w:ilvl w:val="0"/>
          <w:numId w:val="0"/>
        </w:numPr>
        <w:rPr>
          <w:b/>
          <w:sz w:val="28"/>
          <w:szCs w:val="28"/>
          <w:u w:val="single"/>
        </w:rPr>
      </w:pPr>
      <w:r w:rsidRPr="00764C44">
        <w:rPr>
          <w:b/>
          <w:sz w:val="28"/>
          <w:szCs w:val="28"/>
          <w:u w:val="single"/>
        </w:rPr>
        <w:t>Technické požadavky na výrobu dopisnic a pohlednic</w:t>
      </w:r>
    </w:p>
    <w:p w14:paraId="530D3CC0" w14:textId="77777777" w:rsidR="00CB36D7" w:rsidRDefault="00CB36D7" w:rsidP="00CB36D7">
      <w:pPr>
        <w:pStyle w:val="cpodstavecslovan1"/>
        <w:numPr>
          <w:ilvl w:val="0"/>
          <w:numId w:val="0"/>
        </w:numPr>
        <w:rPr>
          <w:color w:val="333333"/>
        </w:rPr>
      </w:pPr>
      <w:r>
        <w:t xml:space="preserve">Rozměry: obdélníkový tvar o rozměrech formátu A6, tj. </w:t>
      </w:r>
      <w:r w:rsidRPr="00F55B29">
        <w:rPr>
          <w:color w:val="333333"/>
        </w:rPr>
        <w:t>1</w:t>
      </w:r>
      <w:r>
        <w:rPr>
          <w:color w:val="333333"/>
        </w:rPr>
        <w:t>48</w:t>
      </w:r>
      <w:r w:rsidRPr="00F55B29">
        <w:rPr>
          <w:color w:val="333333"/>
        </w:rPr>
        <w:t xml:space="preserve"> mm x 1</w:t>
      </w:r>
      <w:r>
        <w:rPr>
          <w:color w:val="333333"/>
        </w:rPr>
        <w:t>05 mm</w:t>
      </w:r>
    </w:p>
    <w:p w14:paraId="3DE06C0A" w14:textId="77777777" w:rsidR="00CB36D7" w:rsidRDefault="00CB36D7" w:rsidP="00CB36D7">
      <w:pPr>
        <w:pStyle w:val="cpodstavecslovan1"/>
        <w:numPr>
          <w:ilvl w:val="0"/>
          <w:numId w:val="0"/>
        </w:numPr>
        <w:rPr>
          <w:color w:val="333333"/>
        </w:rPr>
      </w:pPr>
      <w:r>
        <w:rPr>
          <w:color w:val="333333"/>
        </w:rPr>
        <w:t xml:space="preserve">Minimální plošná hmotnost </w:t>
      </w:r>
      <w:r w:rsidR="00894700" w:rsidRPr="000A0C3E">
        <w:rPr>
          <w:color w:val="0D0D0D" w:themeColor="text1" w:themeTint="F2"/>
        </w:rPr>
        <w:t>kvalitní</w:t>
      </w:r>
      <w:r w:rsidR="00894700">
        <w:rPr>
          <w:color w:val="0D0D0D" w:themeColor="text1" w:themeTint="F2"/>
        </w:rPr>
        <w:t>ho</w:t>
      </w:r>
      <w:r w:rsidR="00894700" w:rsidRPr="000A0C3E">
        <w:rPr>
          <w:color w:val="0D0D0D" w:themeColor="text1" w:themeTint="F2"/>
        </w:rPr>
        <w:t xml:space="preserve"> ofsetov</w:t>
      </w:r>
      <w:r w:rsidR="00894700">
        <w:rPr>
          <w:color w:val="0D0D0D" w:themeColor="text1" w:themeTint="F2"/>
        </w:rPr>
        <w:t>ého</w:t>
      </w:r>
      <w:r w:rsidR="00894700" w:rsidRPr="000A0C3E">
        <w:rPr>
          <w:color w:val="0D0D0D" w:themeColor="text1" w:themeTint="F2"/>
        </w:rPr>
        <w:t xml:space="preserve"> karton</w:t>
      </w:r>
      <w:r w:rsidR="00894700">
        <w:rPr>
          <w:color w:val="0D0D0D" w:themeColor="text1" w:themeTint="F2"/>
        </w:rPr>
        <w:t>u</w:t>
      </w:r>
      <w:r w:rsidR="00894700" w:rsidRPr="000A0C3E">
        <w:rPr>
          <w:color w:val="0D0D0D" w:themeColor="text1" w:themeTint="F2"/>
        </w:rPr>
        <w:t xml:space="preserve"> (bílý, bez nečistot, vhodný pro kvalitní ofsetový tisk)</w:t>
      </w:r>
      <w:r w:rsidR="00894700">
        <w:rPr>
          <w:color w:val="0D0D0D" w:themeColor="text1" w:themeTint="F2"/>
        </w:rPr>
        <w:t xml:space="preserve"> je </w:t>
      </w:r>
      <w:r>
        <w:rPr>
          <w:color w:val="333333"/>
        </w:rPr>
        <w:t xml:space="preserve">u dopisnic </w:t>
      </w:r>
      <w:r w:rsidR="00894700">
        <w:rPr>
          <w:color w:val="333333"/>
        </w:rPr>
        <w:t xml:space="preserve">190 </w:t>
      </w:r>
      <w:r>
        <w:rPr>
          <w:color w:val="333333"/>
        </w:rPr>
        <w:t>g/m</w:t>
      </w:r>
      <w:r w:rsidRPr="00CB36D7">
        <w:rPr>
          <w:color w:val="333333"/>
          <w:vertAlign w:val="superscript"/>
        </w:rPr>
        <w:t>2</w:t>
      </w:r>
      <w:r>
        <w:rPr>
          <w:color w:val="333333"/>
        </w:rPr>
        <w:t>; u pohlednic</w:t>
      </w:r>
      <w:r w:rsidR="00D34142">
        <w:rPr>
          <w:color w:val="333333"/>
        </w:rPr>
        <w:t xml:space="preserve"> </w:t>
      </w:r>
      <w:r>
        <w:rPr>
          <w:color w:val="333333"/>
        </w:rPr>
        <w:t>250 g/m</w:t>
      </w:r>
      <w:r w:rsidRPr="00CB36D7">
        <w:rPr>
          <w:color w:val="333333"/>
          <w:vertAlign w:val="superscript"/>
        </w:rPr>
        <w:t>2</w:t>
      </w:r>
    </w:p>
    <w:p w14:paraId="659D90C0" w14:textId="77777777" w:rsidR="00CB36D7" w:rsidRDefault="00CB36D7" w:rsidP="00CB36D7">
      <w:pPr>
        <w:pStyle w:val="cpodstavecslovan1"/>
        <w:numPr>
          <w:ilvl w:val="0"/>
          <w:numId w:val="0"/>
        </w:numPr>
        <w:rPr>
          <w:color w:val="333333"/>
        </w:rPr>
      </w:pPr>
      <w:r>
        <w:rPr>
          <w:color w:val="333333"/>
        </w:rPr>
        <w:t>Rozdělení adresní strany dopisnic a pohlednic určuje využití jednotlivých oblastí – rozměry viz níže uvedený obrázek 12</w:t>
      </w:r>
      <w:r w:rsidR="00884304">
        <w:rPr>
          <w:color w:val="333333"/>
        </w:rPr>
        <w:t>.</w:t>
      </w:r>
    </w:p>
    <w:p w14:paraId="68C6FCC6" w14:textId="77777777" w:rsidR="00884304" w:rsidRDefault="00884304" w:rsidP="00CB36D7">
      <w:pPr>
        <w:pStyle w:val="cpodstavecslovan1"/>
        <w:numPr>
          <w:ilvl w:val="0"/>
          <w:numId w:val="0"/>
        </w:numPr>
        <w:rPr>
          <w:color w:val="333333"/>
        </w:rPr>
      </w:pPr>
      <w:r>
        <w:rPr>
          <w:color w:val="333333"/>
        </w:rPr>
        <w:lastRenderedPageBreak/>
        <w:t>Stavěcí značka a rámečky pro PSČ musí být vytištěny černou barvou – rozměry viz níže uvedený obrázek 6.</w:t>
      </w:r>
    </w:p>
    <w:p w14:paraId="34DC2EC4" w14:textId="77777777" w:rsidR="00CF468C" w:rsidRDefault="00CF468C" w:rsidP="00CB36D7">
      <w:pPr>
        <w:pStyle w:val="cpodstavecslovan1"/>
        <w:numPr>
          <w:ilvl w:val="0"/>
          <w:numId w:val="0"/>
        </w:numPr>
      </w:pPr>
      <w:r>
        <w:rPr>
          <w:color w:val="333333"/>
        </w:rPr>
        <w:t>Čárový kód Kupujícího může být umístěn pouze podélně vlevo od středové dělicí čáry adresní strany dopisnice</w:t>
      </w:r>
      <w:r w:rsidR="007C21BD">
        <w:rPr>
          <w:color w:val="333333"/>
        </w:rPr>
        <w:t xml:space="preserve"> (zpravidla provozní)</w:t>
      </w:r>
      <w:r>
        <w:rPr>
          <w:color w:val="333333"/>
        </w:rPr>
        <w:t xml:space="preserve"> či pohlednice</w:t>
      </w:r>
      <w:r w:rsidR="007C21BD">
        <w:rPr>
          <w:color w:val="333333"/>
        </w:rPr>
        <w:t xml:space="preserve"> s natištěnou známkou</w:t>
      </w:r>
      <w:r>
        <w:rPr>
          <w:color w:val="333333"/>
        </w:rPr>
        <w:t>.</w:t>
      </w:r>
    </w:p>
    <w:p w14:paraId="7DFAF230" w14:textId="77777777" w:rsidR="00694550" w:rsidRDefault="00CF468C" w:rsidP="00694550">
      <w:pPr>
        <w:pStyle w:val="cpodstavecslovan1"/>
        <w:numPr>
          <w:ilvl w:val="0"/>
          <w:numId w:val="0"/>
        </w:numPr>
      </w:pPr>
      <w:r>
        <w:t>U provozních dopisnic s natištěnou známkou se v levé horní části dopisnice provádí potisk s nápisem Odesílatel, čtyřmi linkami pro jeho adresu a rámečky pro PSČ</w:t>
      </w:r>
      <w:r w:rsidR="00F90267">
        <w:t>.</w:t>
      </w:r>
      <w:r>
        <w:t xml:space="preserve"> </w:t>
      </w:r>
    </w:p>
    <w:p w14:paraId="1F2A053D" w14:textId="77777777" w:rsidR="00A73F1C" w:rsidRDefault="00A73F1C" w:rsidP="00694550">
      <w:pPr>
        <w:pStyle w:val="cpodstavecslovan1"/>
        <w:numPr>
          <w:ilvl w:val="0"/>
          <w:numId w:val="0"/>
        </w:numPr>
      </w:pPr>
      <w:r>
        <w:t xml:space="preserve">Dopisnice a pohlednice s natištěnou známkou jsou v pravé horní části adresní strany u středové dělicí čáry označeny logem Kupujícího; pod logem je umístěn hologram obdélníkového tvaru. </w:t>
      </w:r>
    </w:p>
    <w:p w14:paraId="2A17BAEC" w14:textId="77777777" w:rsidR="00694550" w:rsidRDefault="00A73F1C" w:rsidP="00694550">
      <w:pPr>
        <w:pStyle w:val="cpodstavecslovan1"/>
        <w:numPr>
          <w:ilvl w:val="0"/>
          <w:numId w:val="0"/>
        </w:numPr>
      </w:pPr>
      <w:r>
        <w:t xml:space="preserve">Horní adresní linka je složena </w:t>
      </w:r>
      <w:proofErr w:type="gramStart"/>
      <w:r>
        <w:t>s</w:t>
      </w:r>
      <w:proofErr w:type="gramEnd"/>
      <w:r>
        <w:t xml:space="preserve"> mikrotextu (konkrétní zadání je součástí Předběžného požadavku a obsahuje </w:t>
      </w:r>
      <w:r w:rsidR="00486C9D">
        <w:t xml:space="preserve">zpravidla opakující se text „ČESKÁ POŠTA“ * zkratku výrobce * </w:t>
      </w:r>
      <w:r>
        <w:t>rok tisku Zboží).</w:t>
      </w:r>
    </w:p>
    <w:p w14:paraId="6B6AA754" w14:textId="28EE99BA" w:rsidR="00694550" w:rsidRDefault="004D4212" w:rsidP="00694550">
      <w:pPr>
        <w:pStyle w:val="cpodstavecslovan1"/>
        <w:numPr>
          <w:ilvl w:val="0"/>
          <w:numId w:val="0"/>
        </w:numPr>
      </w:pPr>
      <w:r>
        <w:t>Obrazová část pohlednic s natištěnou známkou je zpravidla opatřena laminem.</w:t>
      </w:r>
    </w:p>
    <w:p w14:paraId="648C2AE4" w14:textId="77777777" w:rsidR="00B57C45" w:rsidRDefault="00B57C45" w:rsidP="00694550">
      <w:pPr>
        <w:pStyle w:val="cpodstavecslovan1"/>
        <w:numPr>
          <w:ilvl w:val="0"/>
          <w:numId w:val="0"/>
        </w:numPr>
      </w:pPr>
    </w:p>
    <w:p w14:paraId="75A2392C" w14:textId="77777777" w:rsidR="00694550" w:rsidRDefault="00694550" w:rsidP="00694550">
      <w:pPr>
        <w:spacing w:after="160" w:line="259" w:lineRule="auto"/>
        <w:jc w:val="left"/>
        <w:rPr>
          <w:rFonts w:asciiTheme="minorHAnsi" w:eastAsiaTheme="minorHAnsi" w:hAnsiTheme="minorHAnsi" w:cstheme="minorBidi"/>
        </w:rPr>
      </w:pPr>
      <w:r w:rsidRPr="00694550">
        <w:rPr>
          <w:rFonts w:asciiTheme="minorHAnsi" w:eastAsiaTheme="minorHAnsi" w:hAnsiTheme="minorHAnsi" w:cstheme="minorBidi"/>
          <w:noProof/>
          <w:lang w:eastAsia="cs-CZ"/>
        </w:rPr>
        <w:drawing>
          <wp:inline distT="0" distB="0" distL="0" distR="0" wp14:anchorId="46150498" wp14:editId="2F5E1AE7">
            <wp:extent cx="4794592" cy="4305300"/>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730" t="6539" r="15098" b="16499"/>
                    <a:stretch/>
                  </pic:blipFill>
                  <pic:spPr bwMode="auto">
                    <a:xfrm>
                      <a:off x="0" y="0"/>
                      <a:ext cx="4814572" cy="4323241"/>
                    </a:xfrm>
                    <a:prstGeom prst="rect">
                      <a:avLst/>
                    </a:prstGeom>
                    <a:ln>
                      <a:noFill/>
                    </a:ln>
                    <a:extLst>
                      <a:ext uri="{53640926-AAD7-44D8-BBD7-CCE9431645EC}">
                        <a14:shadowObscured xmlns:a14="http://schemas.microsoft.com/office/drawing/2010/main"/>
                      </a:ext>
                    </a:extLst>
                  </pic:spPr>
                </pic:pic>
              </a:graphicData>
            </a:graphic>
          </wp:inline>
        </w:drawing>
      </w:r>
    </w:p>
    <w:p w14:paraId="6B785055" w14:textId="77777777" w:rsidR="00486C9D" w:rsidRDefault="00694550" w:rsidP="00427960">
      <w:pPr>
        <w:spacing w:after="160" w:line="259" w:lineRule="auto"/>
        <w:jc w:val="left"/>
        <w:rPr>
          <w:rFonts w:asciiTheme="minorHAnsi" w:eastAsiaTheme="minorHAnsi" w:hAnsiTheme="minorHAnsi" w:cstheme="minorBidi"/>
        </w:rPr>
      </w:pPr>
      <w:r w:rsidRPr="00694550">
        <w:rPr>
          <w:rFonts w:asciiTheme="minorHAnsi" w:eastAsiaTheme="minorHAnsi" w:hAnsiTheme="minorHAnsi" w:cstheme="minorBidi"/>
          <w:noProof/>
          <w:lang w:eastAsia="cs-CZ"/>
        </w:rPr>
        <w:lastRenderedPageBreak/>
        <w:drawing>
          <wp:inline distT="0" distB="0" distL="0" distR="0" wp14:anchorId="483AE809" wp14:editId="16E46C20">
            <wp:extent cx="4867116" cy="4132106"/>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264" t="12576" r="17406" b="3923"/>
                    <a:stretch/>
                  </pic:blipFill>
                  <pic:spPr bwMode="auto">
                    <a:xfrm>
                      <a:off x="0" y="0"/>
                      <a:ext cx="4896134" cy="4156742"/>
                    </a:xfrm>
                    <a:prstGeom prst="rect">
                      <a:avLst/>
                    </a:prstGeom>
                    <a:ln>
                      <a:noFill/>
                    </a:ln>
                    <a:extLst>
                      <a:ext uri="{53640926-AAD7-44D8-BBD7-CCE9431645EC}">
                        <a14:shadowObscured xmlns:a14="http://schemas.microsoft.com/office/drawing/2010/main"/>
                      </a:ext>
                    </a:extLst>
                  </pic:spPr>
                </pic:pic>
              </a:graphicData>
            </a:graphic>
          </wp:inline>
        </w:drawing>
      </w:r>
    </w:p>
    <w:p w14:paraId="01AEB6C2" w14:textId="77777777" w:rsidR="00221523" w:rsidRPr="00221523" w:rsidRDefault="009607CE" w:rsidP="00221523">
      <w:pPr>
        <w:pStyle w:val="cplnekslovan"/>
        <w:numPr>
          <w:ilvl w:val="0"/>
          <w:numId w:val="27"/>
        </w:numPr>
        <w:jc w:val="both"/>
        <w:rPr>
          <w:rFonts w:ascii="Arial" w:hAnsi="Arial" w:cs="Arial"/>
          <w:color w:val="002060"/>
          <w:sz w:val="36"/>
          <w:szCs w:val="36"/>
        </w:rPr>
      </w:pPr>
      <w:r w:rsidRPr="00221523">
        <w:rPr>
          <w:rFonts w:ascii="Arial" w:hAnsi="Arial" w:cs="Arial"/>
          <w:color w:val="002060"/>
          <w:sz w:val="36"/>
          <w:szCs w:val="36"/>
        </w:rPr>
        <w:t>Filatelistické tisky</w:t>
      </w:r>
    </w:p>
    <w:p w14:paraId="26A5D6EB" w14:textId="77777777" w:rsidR="00221523" w:rsidRPr="006364B3" w:rsidRDefault="00221523" w:rsidP="00427960">
      <w:pPr>
        <w:spacing w:after="160" w:line="259" w:lineRule="auto"/>
        <w:jc w:val="left"/>
        <w:rPr>
          <w:rFonts w:asciiTheme="minorHAnsi" w:eastAsiaTheme="minorHAnsi" w:hAnsiTheme="minorHAnsi" w:cstheme="minorBidi"/>
          <w:sz w:val="16"/>
          <w:szCs w:val="16"/>
        </w:rPr>
      </w:pPr>
    </w:p>
    <w:p w14:paraId="4332AFD1" w14:textId="77777777" w:rsidR="00BD2C7F" w:rsidRPr="004D4212" w:rsidRDefault="00BD2C7F" w:rsidP="00BD2C7F">
      <w:pPr>
        <w:pStyle w:val="cpodstavecslovan1"/>
        <w:numPr>
          <w:ilvl w:val="0"/>
          <w:numId w:val="0"/>
        </w:numPr>
      </w:pPr>
      <w:proofErr w:type="spellStart"/>
      <w:r w:rsidRPr="004D4212">
        <w:rPr>
          <w:b/>
          <w:color w:val="002060"/>
          <w:sz w:val="28"/>
          <w:szCs w:val="28"/>
          <w:u w:val="single"/>
        </w:rPr>
        <w:t>Cartes</w:t>
      </w:r>
      <w:proofErr w:type="spellEnd"/>
      <w:r w:rsidRPr="004D4212">
        <w:rPr>
          <w:b/>
          <w:color w:val="002060"/>
          <w:sz w:val="28"/>
          <w:szCs w:val="28"/>
          <w:u w:val="single"/>
        </w:rPr>
        <w:t xml:space="preserve"> maximum</w:t>
      </w:r>
      <w:r w:rsidRPr="004D4212">
        <w:rPr>
          <w:color w:val="002060"/>
        </w:rPr>
        <w:t xml:space="preserve"> </w:t>
      </w:r>
      <w:r w:rsidRPr="004D4212">
        <w:t>(filatelistické analogické pohlednice bez natištěné známky a lamina)</w:t>
      </w:r>
    </w:p>
    <w:p w14:paraId="0A8FC97C" w14:textId="77777777" w:rsidR="00BD2C7F" w:rsidRPr="002A6BFB" w:rsidRDefault="004D4212" w:rsidP="004D4212">
      <w:pPr>
        <w:spacing w:after="160" w:line="259" w:lineRule="auto"/>
        <w:rPr>
          <w:rFonts w:eastAsiaTheme="minorHAnsi"/>
        </w:rPr>
      </w:pPr>
      <w:r w:rsidRPr="002A6BFB">
        <w:rPr>
          <w:color w:val="333333"/>
        </w:rPr>
        <w:t xml:space="preserve">Speciální pohlednice – polotovar pro výrobu tzv. </w:t>
      </w:r>
      <w:proofErr w:type="spellStart"/>
      <w:r w:rsidRPr="002A6BFB">
        <w:rPr>
          <w:color w:val="333333"/>
        </w:rPr>
        <w:t>cartes</w:t>
      </w:r>
      <w:proofErr w:type="spellEnd"/>
      <w:r w:rsidRPr="002A6BFB">
        <w:rPr>
          <w:color w:val="333333"/>
        </w:rPr>
        <w:t xml:space="preserve"> maxima, tj. analogických pohlednic, které sjednocují motiv obrazové části pohlednice a následně nalepené známky i razítka </w:t>
      </w:r>
      <w:r w:rsidRPr="002A6BFB">
        <w:rPr>
          <w:i/>
          <w:color w:val="333333"/>
        </w:rPr>
        <w:t>(lepení známek a razítkování zajišťuje Kupující vlastní výrobní kapacitou)</w:t>
      </w:r>
      <w:r w:rsidRPr="002A6BFB">
        <w:rPr>
          <w:color w:val="333333"/>
        </w:rPr>
        <w:t>.</w:t>
      </w:r>
      <w:r w:rsidR="00894700" w:rsidRPr="00894700">
        <w:rPr>
          <w:color w:val="333333"/>
        </w:rPr>
        <w:t xml:space="preserve"> </w:t>
      </w:r>
    </w:p>
    <w:p w14:paraId="49314462" w14:textId="2E7E48C7" w:rsidR="004D4212" w:rsidRPr="002A6BFB" w:rsidRDefault="004D4212" w:rsidP="00A117D4">
      <w:pPr>
        <w:spacing w:after="160" w:line="259" w:lineRule="auto"/>
        <w:rPr>
          <w:rFonts w:eastAsiaTheme="minorHAnsi"/>
        </w:rPr>
      </w:pPr>
      <w:r w:rsidRPr="002A6BFB">
        <w:rPr>
          <w:rFonts w:eastAsiaTheme="minorHAnsi"/>
        </w:rPr>
        <w:t>Technické požadavky na výrobu jsou obdobné jako u pohlednic s natištěnou známkou</w:t>
      </w:r>
      <w:r w:rsidR="00A117D4" w:rsidRPr="002A6BFB">
        <w:rPr>
          <w:rFonts w:eastAsiaTheme="minorHAnsi"/>
        </w:rPr>
        <w:t xml:space="preserve"> (viz předchozí kapitola), pouze obrazová část je bez vrstvy lamina</w:t>
      </w:r>
      <w:r w:rsidR="006E37DA">
        <w:rPr>
          <w:rFonts w:eastAsiaTheme="minorHAnsi"/>
        </w:rPr>
        <w:t xml:space="preserve"> či laku</w:t>
      </w:r>
      <w:r w:rsidR="00894700">
        <w:rPr>
          <w:rFonts w:eastAsiaTheme="minorHAnsi"/>
        </w:rPr>
        <w:t>,</w:t>
      </w:r>
      <w:r w:rsidR="00A117D4" w:rsidRPr="002A6BFB">
        <w:rPr>
          <w:rFonts w:eastAsiaTheme="minorHAnsi"/>
        </w:rPr>
        <w:t xml:space="preserve"> místo natištěné známky je pouze vyznačený prostor pro nalepení běžné poštovní známky</w:t>
      </w:r>
      <w:r w:rsidR="00894700">
        <w:rPr>
          <w:rFonts w:eastAsiaTheme="minorHAnsi"/>
        </w:rPr>
        <w:t xml:space="preserve"> a </w:t>
      </w:r>
      <w:r w:rsidR="00894700">
        <w:rPr>
          <w:color w:val="333333"/>
        </w:rPr>
        <w:t xml:space="preserve">minimální plošná hmotnost bílého </w:t>
      </w:r>
      <w:r w:rsidR="00894700" w:rsidRPr="000A0C3E">
        <w:rPr>
          <w:color w:val="0D0D0D" w:themeColor="text1" w:themeTint="F2"/>
        </w:rPr>
        <w:t>pohlednicov</w:t>
      </w:r>
      <w:r w:rsidR="00894700">
        <w:rPr>
          <w:color w:val="0D0D0D" w:themeColor="text1" w:themeTint="F2"/>
        </w:rPr>
        <w:t>ého kartonu</w:t>
      </w:r>
      <w:r w:rsidR="00894700" w:rsidRPr="000A0C3E">
        <w:rPr>
          <w:color w:val="0D0D0D" w:themeColor="text1" w:themeTint="F2"/>
        </w:rPr>
        <w:t xml:space="preserve"> pro ofsetový tisk</w:t>
      </w:r>
      <w:r w:rsidR="00894700">
        <w:rPr>
          <w:color w:val="333333"/>
        </w:rPr>
        <w:t xml:space="preserve"> </w:t>
      </w:r>
      <w:r w:rsidR="00FD6CBF">
        <w:rPr>
          <w:color w:val="333333"/>
        </w:rPr>
        <w:t xml:space="preserve">je u </w:t>
      </w:r>
      <w:proofErr w:type="spellStart"/>
      <w:r w:rsidR="00894700">
        <w:rPr>
          <w:color w:val="333333"/>
        </w:rPr>
        <w:t>cartes</w:t>
      </w:r>
      <w:proofErr w:type="spellEnd"/>
      <w:r w:rsidR="00894700">
        <w:rPr>
          <w:color w:val="333333"/>
        </w:rPr>
        <w:t xml:space="preserve"> maxima 300 g/m</w:t>
      </w:r>
      <w:r w:rsidR="00894700" w:rsidRPr="00CB36D7">
        <w:rPr>
          <w:color w:val="333333"/>
          <w:vertAlign w:val="superscript"/>
        </w:rPr>
        <w:t>2</w:t>
      </w:r>
      <w:r w:rsidR="00A117D4" w:rsidRPr="002A6BFB">
        <w:rPr>
          <w:rFonts w:eastAsiaTheme="minorHAnsi"/>
        </w:rPr>
        <w:t>.</w:t>
      </w:r>
    </w:p>
    <w:p w14:paraId="02192F22" w14:textId="77777777" w:rsidR="004C33F2"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t>Pamětní obálky</w:t>
      </w:r>
    </w:p>
    <w:p w14:paraId="1B31E26D" w14:textId="77777777" w:rsidR="002A6BFB" w:rsidRDefault="002A6BFB" w:rsidP="00427960">
      <w:pPr>
        <w:spacing w:after="160" w:line="259" w:lineRule="auto"/>
        <w:jc w:val="left"/>
        <w:rPr>
          <w:rFonts w:eastAsiaTheme="minorHAnsi"/>
        </w:rPr>
      </w:pPr>
      <w:r>
        <w:rPr>
          <w:rFonts w:eastAsiaTheme="minorHAnsi"/>
        </w:rPr>
        <w:t xml:space="preserve">Speciální obálky C6 s přítiskem v levé části, sloužící jako polotovar pro </w:t>
      </w:r>
      <w:r w:rsidR="002C080A">
        <w:rPr>
          <w:rFonts w:eastAsiaTheme="minorHAnsi"/>
        </w:rPr>
        <w:t xml:space="preserve">následnou </w:t>
      </w:r>
      <w:r>
        <w:rPr>
          <w:rFonts w:eastAsiaTheme="minorHAnsi"/>
        </w:rPr>
        <w:t>výrobu pamětních obálek k různým příležitostem</w:t>
      </w:r>
      <w:r w:rsidR="002C080A">
        <w:rPr>
          <w:rFonts w:eastAsiaTheme="minorHAnsi"/>
        </w:rPr>
        <w:t xml:space="preserve"> </w:t>
      </w:r>
      <w:r w:rsidR="002C080A" w:rsidRPr="002A6BFB">
        <w:rPr>
          <w:i/>
          <w:color w:val="333333"/>
        </w:rPr>
        <w:t>(lepení známek a razítkování zajišťuje Kupující vlastní výrobní kapacitou</w:t>
      </w:r>
      <w:r w:rsidR="0069748F">
        <w:rPr>
          <w:i/>
          <w:color w:val="333333"/>
        </w:rPr>
        <w:t>)</w:t>
      </w:r>
      <w:r>
        <w:rPr>
          <w:rFonts w:eastAsiaTheme="minorHAnsi"/>
        </w:rPr>
        <w:t>.</w:t>
      </w:r>
    </w:p>
    <w:p w14:paraId="63C8367B" w14:textId="0CAF47D9" w:rsidR="00BD2C7F" w:rsidRPr="002A6BFB" w:rsidRDefault="002A6BFB" w:rsidP="00427960">
      <w:pPr>
        <w:spacing w:after="160" w:line="259" w:lineRule="auto"/>
        <w:jc w:val="left"/>
        <w:rPr>
          <w:rFonts w:eastAsiaTheme="minorHAnsi"/>
        </w:rPr>
      </w:pPr>
      <w:r w:rsidRPr="002A6BFB">
        <w:rPr>
          <w:rFonts w:eastAsiaTheme="minorHAnsi"/>
        </w:rPr>
        <w:t>Technické požadavky na výrobu jsou obdobné jako u obálek 1. dne vydání FDC.</w:t>
      </w:r>
    </w:p>
    <w:p w14:paraId="12DEF716" w14:textId="77777777" w:rsidR="00BD2C7F"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t>Pamětní listy, tematické karty</w:t>
      </w:r>
    </w:p>
    <w:p w14:paraId="0EB9B7C6" w14:textId="3CEDC2A3" w:rsidR="00BD2C7F" w:rsidRDefault="002C080A" w:rsidP="00A278F4">
      <w:pPr>
        <w:spacing w:after="160" w:line="259" w:lineRule="auto"/>
        <w:rPr>
          <w:rFonts w:eastAsia="Times New Roman"/>
          <w:bCs/>
          <w:lang w:eastAsia="cs-CZ"/>
        </w:rPr>
      </w:pPr>
      <w:r>
        <w:rPr>
          <w:rFonts w:eastAsiaTheme="minorHAnsi"/>
        </w:rPr>
        <w:t xml:space="preserve">Speciální kartonové listy </w:t>
      </w:r>
      <w:r w:rsidR="0069748F">
        <w:rPr>
          <w:rFonts w:eastAsiaTheme="minorHAnsi"/>
        </w:rPr>
        <w:t xml:space="preserve">obvykle </w:t>
      </w:r>
      <w:r w:rsidR="00A117D4" w:rsidRPr="002A6BFB">
        <w:rPr>
          <w:rFonts w:eastAsia="Times New Roman"/>
          <w:bCs/>
          <w:lang w:eastAsia="cs-CZ"/>
        </w:rPr>
        <w:t>formát</w:t>
      </w:r>
      <w:r>
        <w:rPr>
          <w:rFonts w:eastAsia="Times New Roman"/>
          <w:bCs/>
          <w:lang w:eastAsia="cs-CZ"/>
        </w:rPr>
        <w:t>u</w:t>
      </w:r>
      <w:r w:rsidR="00A117D4" w:rsidRPr="002A6BFB">
        <w:rPr>
          <w:rFonts w:eastAsia="Times New Roman"/>
          <w:bCs/>
          <w:lang w:eastAsia="cs-CZ"/>
        </w:rPr>
        <w:t>: A6 105 x 147 mm, karton ofsetový 190 g/m</w:t>
      </w:r>
      <w:r w:rsidR="00A117D4" w:rsidRPr="002A6BFB">
        <w:rPr>
          <w:rFonts w:eastAsia="Times New Roman"/>
          <w:bCs/>
          <w:vertAlign w:val="superscript"/>
          <w:lang w:eastAsia="cs-CZ"/>
        </w:rPr>
        <w:t>2</w:t>
      </w:r>
      <w:r w:rsidR="00A117D4" w:rsidRPr="002A6BFB">
        <w:rPr>
          <w:rFonts w:eastAsia="Times New Roman"/>
          <w:bCs/>
          <w:lang w:eastAsia="cs-CZ"/>
        </w:rPr>
        <w:t xml:space="preserve">, </w:t>
      </w:r>
      <w:r>
        <w:rPr>
          <w:rFonts w:eastAsia="Times New Roman"/>
          <w:bCs/>
          <w:lang w:eastAsia="cs-CZ"/>
        </w:rPr>
        <w:t xml:space="preserve">doplněné o </w:t>
      </w:r>
      <w:r w:rsidR="00A117D4" w:rsidRPr="002A6BFB">
        <w:rPr>
          <w:rFonts w:eastAsia="Times New Roman"/>
          <w:bCs/>
          <w:lang w:eastAsia="cs-CZ"/>
        </w:rPr>
        <w:t xml:space="preserve">číslování, hologram, event. </w:t>
      </w:r>
      <w:proofErr w:type="spellStart"/>
      <w:r>
        <w:rPr>
          <w:rFonts w:eastAsia="Times New Roman"/>
          <w:bCs/>
          <w:lang w:eastAsia="cs-CZ"/>
        </w:rPr>
        <w:t>mikrolinku</w:t>
      </w:r>
      <w:proofErr w:type="spellEnd"/>
      <w:r>
        <w:rPr>
          <w:rFonts w:eastAsia="Times New Roman"/>
          <w:bCs/>
          <w:lang w:eastAsia="cs-CZ"/>
        </w:rPr>
        <w:t xml:space="preserve"> s te</w:t>
      </w:r>
      <w:r w:rsidR="009224B1">
        <w:rPr>
          <w:rFonts w:eastAsia="Times New Roman"/>
          <w:bCs/>
          <w:lang w:eastAsia="cs-CZ"/>
        </w:rPr>
        <w:t>xtovým či též obrazovým motivem</w:t>
      </w:r>
      <w:r w:rsidR="00A71041">
        <w:rPr>
          <w:rFonts w:eastAsia="Times New Roman"/>
          <w:bCs/>
          <w:lang w:eastAsia="cs-CZ"/>
        </w:rPr>
        <w:t xml:space="preserve"> tištěným ofsetem</w:t>
      </w:r>
      <w:r w:rsidR="006364B3">
        <w:rPr>
          <w:rFonts w:eastAsia="Times New Roman"/>
          <w:bCs/>
          <w:lang w:eastAsia="cs-CZ"/>
        </w:rPr>
        <w:t xml:space="preserve"> či</w:t>
      </w:r>
      <w:r w:rsidR="00A71041">
        <w:rPr>
          <w:rFonts w:eastAsia="Times New Roman"/>
          <w:bCs/>
          <w:lang w:eastAsia="cs-CZ"/>
        </w:rPr>
        <w:t xml:space="preserve"> digitálním tiskem</w:t>
      </w:r>
      <w:r w:rsidR="006364B3">
        <w:rPr>
          <w:rFonts w:eastAsia="Times New Roman"/>
          <w:bCs/>
          <w:lang w:eastAsia="cs-CZ"/>
        </w:rPr>
        <w:t>.</w:t>
      </w:r>
    </w:p>
    <w:p w14:paraId="0850AFAD" w14:textId="77777777" w:rsidR="006364B3" w:rsidRPr="002A6BFB" w:rsidRDefault="006364B3" w:rsidP="00A278F4">
      <w:pPr>
        <w:spacing w:after="160" w:line="259" w:lineRule="auto"/>
        <w:rPr>
          <w:rFonts w:eastAsiaTheme="minorHAnsi"/>
        </w:rPr>
      </w:pPr>
    </w:p>
    <w:p w14:paraId="05CBE3ED" w14:textId="77777777" w:rsidR="00BD2C7F"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lastRenderedPageBreak/>
        <w:t>Grafické listy</w:t>
      </w:r>
    </w:p>
    <w:p w14:paraId="79F3A907" w14:textId="6AD2BDA5" w:rsidR="00BD2C7F" w:rsidRPr="002A6BFB" w:rsidRDefault="009224B1" w:rsidP="00A117D4">
      <w:pPr>
        <w:spacing w:after="0" w:line="240" w:lineRule="auto"/>
        <w:rPr>
          <w:rFonts w:eastAsiaTheme="minorHAnsi"/>
        </w:rPr>
      </w:pPr>
      <w:r>
        <w:rPr>
          <w:rFonts w:eastAsia="Times New Roman"/>
          <w:bCs/>
          <w:lang w:eastAsia="cs-CZ"/>
        </w:rPr>
        <w:t xml:space="preserve">Speciální </w:t>
      </w:r>
      <w:r w:rsidR="00A71041">
        <w:rPr>
          <w:rFonts w:eastAsia="Times New Roman"/>
          <w:bCs/>
          <w:lang w:eastAsia="cs-CZ"/>
        </w:rPr>
        <w:t xml:space="preserve">ofsetové </w:t>
      </w:r>
      <w:r>
        <w:rPr>
          <w:rFonts w:eastAsia="Times New Roman"/>
          <w:bCs/>
          <w:lang w:eastAsia="cs-CZ"/>
        </w:rPr>
        <w:t xml:space="preserve">tisky obvykle </w:t>
      </w:r>
      <w:r w:rsidR="00A117D4" w:rsidRPr="002A6BFB">
        <w:rPr>
          <w:rFonts w:eastAsia="Times New Roman"/>
          <w:bCs/>
          <w:lang w:eastAsia="cs-CZ"/>
        </w:rPr>
        <w:t>formát</w:t>
      </w:r>
      <w:r>
        <w:rPr>
          <w:rFonts w:eastAsia="Times New Roman"/>
          <w:bCs/>
          <w:lang w:eastAsia="cs-CZ"/>
        </w:rPr>
        <w:t>u</w:t>
      </w:r>
      <w:r w:rsidR="00A117D4" w:rsidRPr="002A6BFB">
        <w:rPr>
          <w:rFonts w:eastAsia="Times New Roman"/>
          <w:bCs/>
          <w:lang w:eastAsia="cs-CZ"/>
        </w:rPr>
        <w:t xml:space="preserve"> A4</w:t>
      </w:r>
      <w:r>
        <w:rPr>
          <w:rFonts w:eastAsia="Times New Roman"/>
          <w:bCs/>
          <w:lang w:eastAsia="cs-CZ"/>
        </w:rPr>
        <w:t xml:space="preserve"> s motivem návrhu některé z poštovních známek</w:t>
      </w:r>
      <w:r w:rsidR="00A117D4" w:rsidRPr="002A6BFB">
        <w:rPr>
          <w:rFonts w:eastAsia="Times New Roman"/>
          <w:bCs/>
          <w:lang w:eastAsia="cs-CZ"/>
        </w:rPr>
        <w:t xml:space="preserve">; </w:t>
      </w:r>
      <w:r>
        <w:rPr>
          <w:rFonts w:eastAsia="Times New Roman"/>
          <w:bCs/>
          <w:lang w:eastAsia="cs-CZ"/>
        </w:rPr>
        <w:t>obvykle doplněno hologramem a krátkým textovým popiskem emise</w:t>
      </w:r>
      <w:r w:rsidR="00A117D4" w:rsidRPr="002A6BFB">
        <w:rPr>
          <w:rFonts w:eastAsia="Times New Roman"/>
          <w:bCs/>
          <w:lang w:eastAsia="cs-CZ"/>
        </w:rPr>
        <w:t xml:space="preserve">; </w:t>
      </w:r>
      <w:r w:rsidR="00A117D4" w:rsidRPr="002A6BFB">
        <w:t xml:space="preserve">grafický karton mat, gramáž </w:t>
      </w:r>
      <w:proofErr w:type="gramStart"/>
      <w:r w:rsidR="00A117D4" w:rsidRPr="002A6BFB">
        <w:t>275g</w:t>
      </w:r>
      <w:proofErr w:type="gramEnd"/>
      <w:r w:rsidR="00A117D4" w:rsidRPr="002A6BFB">
        <w:t>/ m</w:t>
      </w:r>
      <w:r w:rsidR="00A117D4" w:rsidRPr="002A6BFB">
        <w:rPr>
          <w:vertAlign w:val="superscript"/>
        </w:rPr>
        <w:t>2</w:t>
      </w:r>
      <w:r w:rsidR="00A117D4" w:rsidRPr="002A6BFB">
        <w:t xml:space="preserve">, barva </w:t>
      </w:r>
      <w:proofErr w:type="spellStart"/>
      <w:r w:rsidR="00A117D4" w:rsidRPr="002A6BFB">
        <w:t>chamois</w:t>
      </w:r>
      <w:proofErr w:type="spellEnd"/>
    </w:p>
    <w:p w14:paraId="13A858A6" w14:textId="77777777" w:rsidR="00A117D4" w:rsidRPr="002A6BFB" w:rsidRDefault="00A117D4" w:rsidP="00BD2C7F">
      <w:pPr>
        <w:pStyle w:val="cpodstavecslovan1"/>
        <w:numPr>
          <w:ilvl w:val="0"/>
          <w:numId w:val="0"/>
        </w:numPr>
      </w:pPr>
    </w:p>
    <w:p w14:paraId="3C5D8962" w14:textId="2F0CDF01" w:rsidR="00BD2C7F" w:rsidRPr="001C33B9" w:rsidRDefault="00BD2C7F" w:rsidP="001C33B9">
      <w:pPr>
        <w:pStyle w:val="cpodstavecslovan1"/>
        <w:numPr>
          <w:ilvl w:val="0"/>
          <w:numId w:val="0"/>
        </w:numPr>
        <w:rPr>
          <w:b/>
          <w:color w:val="002060"/>
          <w:sz w:val="28"/>
          <w:szCs w:val="28"/>
          <w:u w:val="single"/>
        </w:rPr>
      </w:pPr>
      <w:r w:rsidRPr="002A6BFB">
        <w:rPr>
          <w:b/>
          <w:color w:val="002060"/>
          <w:sz w:val="28"/>
          <w:szCs w:val="28"/>
          <w:u w:val="single"/>
        </w:rPr>
        <w:t>Ambaláž (přebaly) pro kompletaci filatelistických</w:t>
      </w:r>
      <w:r w:rsidR="006364B3">
        <w:rPr>
          <w:b/>
          <w:color w:val="002060"/>
          <w:sz w:val="28"/>
          <w:szCs w:val="28"/>
          <w:u w:val="single"/>
        </w:rPr>
        <w:t xml:space="preserve"> </w:t>
      </w:r>
      <w:r w:rsidRPr="002A6BFB">
        <w:rPr>
          <w:b/>
          <w:color w:val="002060"/>
          <w:sz w:val="28"/>
          <w:szCs w:val="28"/>
          <w:u w:val="single"/>
        </w:rPr>
        <w:t>známkových sešitků</w:t>
      </w:r>
      <w:r w:rsidRPr="002A6BFB">
        <w:t xml:space="preserve"> (FZS)</w:t>
      </w:r>
    </w:p>
    <w:p w14:paraId="6B6C4D77" w14:textId="77777777" w:rsidR="00BD2C7F" w:rsidRDefault="009224B1" w:rsidP="001C33B9">
      <w:pPr>
        <w:spacing w:after="160" w:line="259" w:lineRule="auto"/>
        <w:rPr>
          <w:rFonts w:eastAsia="Times New Roman"/>
          <w:bCs/>
          <w:lang w:eastAsia="cs-CZ"/>
        </w:rPr>
      </w:pPr>
      <w:r>
        <w:rPr>
          <w:rFonts w:eastAsia="Times New Roman"/>
          <w:bCs/>
          <w:lang w:eastAsia="cs-CZ"/>
        </w:rPr>
        <w:t xml:space="preserve">Vkladové destičky na speciální tiskový list se známkami a kupony; </w:t>
      </w:r>
      <w:r w:rsidR="002A6BFB" w:rsidRPr="002A6BFB">
        <w:rPr>
          <w:rFonts w:eastAsia="Times New Roman"/>
          <w:bCs/>
          <w:lang w:eastAsia="cs-CZ"/>
        </w:rPr>
        <w:t>karton ofsetový 190 g/m</w:t>
      </w:r>
      <w:r w:rsidR="002A6BFB" w:rsidRPr="002A6BFB">
        <w:rPr>
          <w:rFonts w:eastAsia="Times New Roman"/>
          <w:bCs/>
          <w:vertAlign w:val="superscript"/>
          <w:lang w:eastAsia="cs-CZ"/>
        </w:rPr>
        <w:t>2</w:t>
      </w:r>
      <w:r w:rsidR="002A6BFB" w:rsidRPr="002A6BFB">
        <w:rPr>
          <w:rFonts w:eastAsia="Times New Roman"/>
          <w:bCs/>
          <w:lang w:eastAsia="cs-CZ"/>
        </w:rPr>
        <w:t xml:space="preserve">; hologram; </w:t>
      </w:r>
      <w:proofErr w:type="spellStart"/>
      <w:r w:rsidR="002A6BFB" w:rsidRPr="002A6BFB">
        <w:rPr>
          <w:rFonts w:eastAsia="Times New Roman"/>
          <w:bCs/>
          <w:lang w:eastAsia="cs-CZ"/>
        </w:rPr>
        <w:t>bigování</w:t>
      </w:r>
      <w:proofErr w:type="spellEnd"/>
      <w:r w:rsidR="002A6BFB" w:rsidRPr="002A6BFB">
        <w:rPr>
          <w:rFonts w:eastAsia="Times New Roman"/>
          <w:bCs/>
          <w:lang w:eastAsia="cs-CZ"/>
        </w:rPr>
        <w:t xml:space="preserve"> uprostřed</w:t>
      </w:r>
      <w:r>
        <w:rPr>
          <w:rFonts w:eastAsia="Times New Roman"/>
          <w:bCs/>
          <w:lang w:eastAsia="cs-CZ"/>
        </w:rPr>
        <w:t>; obvykle formátu 135 x 85 mm ve složeném stavu</w:t>
      </w:r>
    </w:p>
    <w:p w14:paraId="34E4B868" w14:textId="773F91C9" w:rsidR="0069748F" w:rsidRDefault="0069748F" w:rsidP="001C33B9">
      <w:pPr>
        <w:spacing w:after="160" w:line="259" w:lineRule="auto"/>
        <w:jc w:val="left"/>
        <w:rPr>
          <w:i/>
          <w:color w:val="333333"/>
        </w:rPr>
      </w:pPr>
      <w:r w:rsidRPr="002A6BFB">
        <w:rPr>
          <w:i/>
          <w:color w:val="333333"/>
        </w:rPr>
        <w:t>(</w:t>
      </w:r>
      <w:r w:rsidR="009224B1">
        <w:rPr>
          <w:i/>
          <w:color w:val="333333"/>
        </w:rPr>
        <w:t>v</w:t>
      </w:r>
      <w:r w:rsidRPr="002A6BFB">
        <w:rPr>
          <w:i/>
          <w:color w:val="333333"/>
        </w:rPr>
        <w:t>lep</w:t>
      </w:r>
      <w:r w:rsidR="009224B1">
        <w:rPr>
          <w:i/>
          <w:color w:val="333333"/>
        </w:rPr>
        <w:t>ová</w:t>
      </w:r>
      <w:r w:rsidRPr="002A6BFB">
        <w:rPr>
          <w:i/>
          <w:color w:val="333333"/>
        </w:rPr>
        <w:t xml:space="preserve">ní </w:t>
      </w:r>
      <w:r w:rsidR="009224B1">
        <w:rPr>
          <w:i/>
          <w:color w:val="333333"/>
        </w:rPr>
        <w:t xml:space="preserve">tiskového listu </w:t>
      </w:r>
      <w:r w:rsidRPr="002A6BFB">
        <w:rPr>
          <w:i/>
          <w:color w:val="333333"/>
        </w:rPr>
        <w:t>známek zajišťuje Kupující vlastní výrobní kapacitou</w:t>
      </w:r>
      <w:r>
        <w:rPr>
          <w:i/>
          <w:color w:val="333333"/>
        </w:rPr>
        <w:t>)</w:t>
      </w:r>
    </w:p>
    <w:p w14:paraId="6A032FE9" w14:textId="1751FCCD" w:rsidR="006364B3" w:rsidRDefault="006364B3" w:rsidP="006364B3">
      <w:pPr>
        <w:spacing w:after="0" w:line="240" w:lineRule="auto"/>
        <w:rPr>
          <w:rFonts w:eastAsia="Times New Roman"/>
          <w:bCs/>
          <w:lang w:eastAsia="cs-CZ"/>
        </w:rPr>
      </w:pPr>
    </w:p>
    <w:p w14:paraId="45833018" w14:textId="77777777" w:rsidR="00BD2C7F"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t>Sběratelské emise</w:t>
      </w:r>
    </w:p>
    <w:p w14:paraId="54D8D90A" w14:textId="1C0FC2E8" w:rsidR="00BD2C7F" w:rsidRDefault="00A278F4" w:rsidP="00A278F4">
      <w:pPr>
        <w:spacing w:after="0" w:line="240" w:lineRule="auto"/>
        <w:rPr>
          <w:color w:val="000000"/>
          <w:vertAlign w:val="superscript"/>
        </w:rPr>
      </w:pPr>
      <w:r>
        <w:rPr>
          <w:rFonts w:eastAsia="Times New Roman"/>
          <w:bCs/>
          <w:lang w:eastAsia="cs-CZ"/>
        </w:rPr>
        <w:t>Speciální</w:t>
      </w:r>
      <w:r w:rsidR="001F5BC0" w:rsidRPr="001F5BC0">
        <w:rPr>
          <w:rFonts w:eastAsia="Times New Roman"/>
          <w:bCs/>
          <w:lang w:eastAsia="cs-CZ"/>
        </w:rPr>
        <w:t xml:space="preserve"> </w:t>
      </w:r>
      <w:r w:rsidR="001F5BC0">
        <w:rPr>
          <w:rFonts w:eastAsia="Times New Roman"/>
          <w:bCs/>
          <w:lang w:eastAsia="cs-CZ"/>
        </w:rPr>
        <w:t>ofsetové</w:t>
      </w:r>
      <w:r>
        <w:rPr>
          <w:rFonts w:eastAsia="Times New Roman"/>
          <w:bCs/>
          <w:lang w:eastAsia="cs-CZ"/>
        </w:rPr>
        <w:t xml:space="preserve"> tisky obvykle </w:t>
      </w:r>
      <w:r w:rsidRPr="002A6BFB">
        <w:rPr>
          <w:rFonts w:eastAsia="Times New Roman"/>
          <w:bCs/>
          <w:lang w:eastAsia="cs-CZ"/>
        </w:rPr>
        <w:t>formát</w:t>
      </w:r>
      <w:r>
        <w:rPr>
          <w:rFonts w:eastAsia="Times New Roman"/>
          <w:bCs/>
          <w:lang w:eastAsia="cs-CZ"/>
        </w:rPr>
        <w:t>u</w:t>
      </w:r>
      <w:r w:rsidRPr="002A6BFB">
        <w:rPr>
          <w:rFonts w:eastAsia="Times New Roman"/>
          <w:bCs/>
          <w:lang w:eastAsia="cs-CZ"/>
        </w:rPr>
        <w:t xml:space="preserve"> </w:t>
      </w:r>
      <w:r w:rsidR="002A6BFB" w:rsidRPr="002A6BFB">
        <w:rPr>
          <w:rFonts w:eastAsia="Times New Roman"/>
          <w:bCs/>
          <w:lang w:eastAsia="cs-CZ"/>
        </w:rPr>
        <w:t>A3 složen</w:t>
      </w:r>
      <w:r>
        <w:rPr>
          <w:rFonts w:eastAsia="Times New Roman"/>
          <w:bCs/>
          <w:lang w:eastAsia="cs-CZ"/>
        </w:rPr>
        <w:t>é</w:t>
      </w:r>
      <w:r w:rsidR="002A6BFB" w:rsidRPr="002A6BFB">
        <w:rPr>
          <w:rFonts w:eastAsia="Times New Roman"/>
          <w:bCs/>
          <w:lang w:eastAsia="cs-CZ"/>
        </w:rPr>
        <w:t xml:space="preserve"> na DL, </w:t>
      </w:r>
      <w:r w:rsidRPr="002A6BFB">
        <w:rPr>
          <w:rFonts w:eastAsia="Times New Roman"/>
          <w:bCs/>
          <w:lang w:eastAsia="cs-CZ"/>
        </w:rPr>
        <w:t xml:space="preserve">2 x </w:t>
      </w:r>
      <w:proofErr w:type="spellStart"/>
      <w:r w:rsidRPr="002A6BFB">
        <w:rPr>
          <w:rFonts w:eastAsia="Times New Roman"/>
          <w:bCs/>
          <w:lang w:eastAsia="cs-CZ"/>
        </w:rPr>
        <w:t>bigování</w:t>
      </w:r>
      <w:proofErr w:type="spellEnd"/>
      <w:r w:rsidRPr="002A6BFB">
        <w:rPr>
          <w:rFonts w:eastAsia="Times New Roman"/>
          <w:bCs/>
          <w:lang w:eastAsia="cs-CZ"/>
        </w:rPr>
        <w:t xml:space="preserve"> + 3 x složení</w:t>
      </w:r>
      <w:r>
        <w:rPr>
          <w:rFonts w:eastAsia="Times New Roman"/>
          <w:bCs/>
          <w:lang w:eastAsia="cs-CZ"/>
        </w:rPr>
        <w:t xml:space="preserve">; </w:t>
      </w:r>
      <w:r w:rsidRPr="002A6BFB">
        <w:rPr>
          <w:rFonts w:eastAsia="Times New Roman"/>
          <w:bCs/>
          <w:lang w:eastAsia="cs-CZ"/>
        </w:rPr>
        <w:t>průsek pro oddělení 2 pohlednic</w:t>
      </w:r>
      <w:r>
        <w:rPr>
          <w:rFonts w:eastAsia="Times New Roman"/>
          <w:bCs/>
          <w:lang w:eastAsia="cs-CZ"/>
        </w:rPr>
        <w:t xml:space="preserve">; </w:t>
      </w:r>
      <w:r w:rsidRPr="002A6BFB">
        <w:rPr>
          <w:rFonts w:eastAsia="Times New Roman"/>
          <w:bCs/>
          <w:lang w:eastAsia="cs-CZ"/>
        </w:rPr>
        <w:t>2 x hologram</w:t>
      </w:r>
      <w:r>
        <w:rPr>
          <w:rFonts w:eastAsia="Times New Roman"/>
          <w:bCs/>
          <w:lang w:eastAsia="cs-CZ"/>
        </w:rPr>
        <w:t>; b</w:t>
      </w:r>
      <w:r w:rsidRPr="002A6BFB">
        <w:rPr>
          <w:rFonts w:eastAsia="Times New Roman"/>
          <w:bCs/>
          <w:lang w:eastAsia="cs-CZ"/>
        </w:rPr>
        <w:t>arevnost 4/4 CMYK;</w:t>
      </w:r>
      <w:r w:rsidR="002A6BFB" w:rsidRPr="002A6BFB">
        <w:rPr>
          <w:rFonts w:eastAsia="Times New Roman"/>
          <w:bCs/>
          <w:lang w:eastAsia="cs-CZ"/>
        </w:rPr>
        <w:t xml:space="preserve"> matný stroj.</w:t>
      </w:r>
      <w:r>
        <w:rPr>
          <w:rFonts w:eastAsia="Times New Roman"/>
          <w:bCs/>
          <w:lang w:eastAsia="cs-CZ"/>
        </w:rPr>
        <w:t xml:space="preserve"> </w:t>
      </w:r>
      <w:r w:rsidR="002A6BFB" w:rsidRPr="002A6BFB">
        <w:rPr>
          <w:rFonts w:eastAsia="Times New Roman"/>
          <w:bCs/>
          <w:lang w:eastAsia="cs-CZ"/>
        </w:rPr>
        <w:t xml:space="preserve">lak 1/1; křída matná 250 </w:t>
      </w:r>
      <w:r w:rsidR="002A6BFB" w:rsidRPr="002A6BFB">
        <w:rPr>
          <w:color w:val="000000"/>
        </w:rPr>
        <w:t>g/m</w:t>
      </w:r>
      <w:r w:rsidR="002A6BFB" w:rsidRPr="002A6BFB">
        <w:rPr>
          <w:color w:val="000000"/>
          <w:vertAlign w:val="superscript"/>
        </w:rPr>
        <w:t>2</w:t>
      </w:r>
      <w:r>
        <w:rPr>
          <w:color w:val="000000"/>
          <w:vertAlign w:val="superscript"/>
        </w:rPr>
        <w:t xml:space="preserve">  </w:t>
      </w:r>
    </w:p>
    <w:p w14:paraId="291CE649" w14:textId="77777777" w:rsidR="00A71041" w:rsidRDefault="00A71041" w:rsidP="00A278F4">
      <w:pPr>
        <w:spacing w:after="0" w:line="240" w:lineRule="auto"/>
        <w:rPr>
          <w:color w:val="000000"/>
        </w:rPr>
      </w:pPr>
    </w:p>
    <w:p w14:paraId="5C1B305A" w14:textId="77777777" w:rsidR="00A71041" w:rsidRPr="002A6BFB" w:rsidRDefault="00A71041" w:rsidP="00A71041">
      <w:pPr>
        <w:spacing w:after="0" w:line="240" w:lineRule="auto"/>
        <w:rPr>
          <w:rFonts w:eastAsiaTheme="minorHAnsi"/>
        </w:rPr>
      </w:pPr>
    </w:p>
    <w:p w14:paraId="32247A0A" w14:textId="77777777" w:rsidR="00BD2C7F"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t>Přítisky k poštovním celinám</w:t>
      </w:r>
    </w:p>
    <w:p w14:paraId="3C6A96A4" w14:textId="77777777" w:rsidR="002A6BFB" w:rsidRDefault="00835656" w:rsidP="003F7DE9">
      <w:pPr>
        <w:spacing w:after="160" w:line="259" w:lineRule="auto"/>
        <w:rPr>
          <w:rFonts w:eastAsiaTheme="minorHAnsi"/>
        </w:rPr>
      </w:pPr>
      <w:r>
        <w:rPr>
          <w:rFonts w:eastAsia="Times New Roman"/>
          <w:color w:val="333333"/>
          <w:lang w:eastAsia="cs-CZ"/>
        </w:rPr>
        <w:t xml:space="preserve">Aplikace </w:t>
      </w:r>
      <w:r>
        <w:t>zvláštního přítisku na levou část dopisnic</w:t>
      </w:r>
      <w:r w:rsidR="003F7DE9">
        <w:t xml:space="preserve"> (</w:t>
      </w:r>
      <w:r w:rsidR="003F7DE9" w:rsidRPr="003F7DE9">
        <w:rPr>
          <w:i/>
        </w:rPr>
        <w:t>výjimečně i na neadresní stranu dopisnice</w:t>
      </w:r>
      <w:r w:rsidR="003F7DE9">
        <w:t>)</w:t>
      </w:r>
      <w:r w:rsidR="0001392D">
        <w:t xml:space="preserve"> či obálek s natištěnou známkou </w:t>
      </w:r>
      <w:r>
        <w:t xml:space="preserve">– obvykle obrazový a textový motiv k různým příležitostem; tisk na materiál Kupujícího </w:t>
      </w:r>
    </w:p>
    <w:p w14:paraId="6021F694" w14:textId="77777777" w:rsidR="002A6BFB" w:rsidRDefault="002A6BFB" w:rsidP="00427960">
      <w:pPr>
        <w:spacing w:after="160" w:line="259" w:lineRule="auto"/>
        <w:jc w:val="left"/>
        <w:rPr>
          <w:rFonts w:eastAsiaTheme="minorHAnsi"/>
        </w:rPr>
      </w:pPr>
    </w:p>
    <w:p w14:paraId="11FD8647" w14:textId="77777777" w:rsidR="002A6BFB" w:rsidRPr="002A6BFB" w:rsidRDefault="002A6BFB" w:rsidP="00427960">
      <w:pPr>
        <w:spacing w:after="160" w:line="259" w:lineRule="auto"/>
        <w:jc w:val="left"/>
        <w:rPr>
          <w:rFonts w:eastAsiaTheme="minorHAnsi"/>
        </w:rPr>
      </w:pPr>
    </w:p>
    <w:sectPr w:rsidR="002A6BFB" w:rsidRPr="002A6BFB" w:rsidSect="00972EBA">
      <w:headerReference w:type="default" r:id="rId9"/>
      <w:footerReference w:type="default" r:id="rId10"/>
      <w:pgSz w:w="11906" w:h="16838" w:code="9"/>
      <w:pgMar w:top="2155" w:right="1134" w:bottom="851" w:left="1134" w:header="680"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606CE" w14:textId="77777777" w:rsidR="00E20719" w:rsidRDefault="00E20719" w:rsidP="00BB2C84">
      <w:pPr>
        <w:spacing w:after="0" w:line="240" w:lineRule="auto"/>
      </w:pPr>
      <w:r>
        <w:separator/>
      </w:r>
    </w:p>
  </w:endnote>
  <w:endnote w:type="continuationSeparator" w:id="0">
    <w:p w14:paraId="22F63F04" w14:textId="77777777" w:rsidR="00E20719" w:rsidRDefault="00E20719" w:rsidP="00BB2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CE">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3E96" w14:textId="77777777" w:rsidR="008862B4" w:rsidRPr="00160A6D" w:rsidRDefault="008862B4" w:rsidP="00D11957">
    <w:pPr>
      <w:pStyle w:val="Zpat"/>
      <w:jc w:val="center"/>
      <w:rPr>
        <w:sz w:val="18"/>
        <w:szCs w:val="18"/>
      </w:rPr>
    </w:pPr>
    <w:r w:rsidRPr="00160A6D">
      <w:rPr>
        <w:sz w:val="18"/>
        <w:szCs w:val="18"/>
      </w:rPr>
      <w:t xml:space="preserve">Strana </w:t>
    </w:r>
    <w:r w:rsidRPr="00160A6D">
      <w:rPr>
        <w:sz w:val="18"/>
        <w:szCs w:val="18"/>
      </w:rPr>
      <w:fldChar w:fldCharType="begin"/>
    </w:r>
    <w:r w:rsidRPr="00160A6D">
      <w:rPr>
        <w:sz w:val="18"/>
        <w:szCs w:val="18"/>
      </w:rPr>
      <w:instrText xml:space="preserve"> PAGE </w:instrText>
    </w:r>
    <w:r w:rsidRPr="00160A6D">
      <w:rPr>
        <w:sz w:val="18"/>
        <w:szCs w:val="18"/>
      </w:rPr>
      <w:fldChar w:fldCharType="separate"/>
    </w:r>
    <w:r w:rsidR="00A86BEE">
      <w:rPr>
        <w:noProof/>
        <w:sz w:val="18"/>
        <w:szCs w:val="18"/>
      </w:rPr>
      <w:t>1</w:t>
    </w:r>
    <w:r w:rsidRPr="00160A6D">
      <w:rPr>
        <w:sz w:val="18"/>
        <w:szCs w:val="18"/>
      </w:rPr>
      <w:fldChar w:fldCharType="end"/>
    </w:r>
    <w:r w:rsidRPr="00160A6D">
      <w:rPr>
        <w:sz w:val="18"/>
        <w:szCs w:val="18"/>
      </w:rPr>
      <w:t xml:space="preserve"> (celkem </w:t>
    </w:r>
    <w:r w:rsidRPr="00160A6D">
      <w:rPr>
        <w:sz w:val="18"/>
        <w:szCs w:val="18"/>
      </w:rPr>
      <w:fldChar w:fldCharType="begin"/>
    </w:r>
    <w:r w:rsidRPr="00160A6D">
      <w:rPr>
        <w:sz w:val="18"/>
        <w:szCs w:val="18"/>
      </w:rPr>
      <w:instrText xml:space="preserve"> NUMPAGES </w:instrText>
    </w:r>
    <w:r w:rsidRPr="00160A6D">
      <w:rPr>
        <w:sz w:val="18"/>
        <w:szCs w:val="18"/>
      </w:rPr>
      <w:fldChar w:fldCharType="separate"/>
    </w:r>
    <w:r w:rsidR="00A86BEE">
      <w:rPr>
        <w:noProof/>
        <w:sz w:val="18"/>
        <w:szCs w:val="18"/>
      </w:rPr>
      <w:t>1</w:t>
    </w:r>
    <w:r w:rsidRPr="00160A6D">
      <w:rPr>
        <w:sz w:val="18"/>
        <w:szCs w:val="18"/>
      </w:rPr>
      <w:fldChar w:fldCharType="end"/>
    </w:r>
    <w:r w:rsidRPr="00160A6D">
      <w:rPr>
        <w:sz w:val="18"/>
        <w:szCs w:val="18"/>
      </w:rPr>
      <w:t>)</w:t>
    </w:r>
  </w:p>
  <w:p w14:paraId="3FF4FEE6" w14:textId="77777777" w:rsidR="008862B4" w:rsidRDefault="008862B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B0DD3" w14:textId="77777777" w:rsidR="00E20719" w:rsidRDefault="00E20719" w:rsidP="00BB2C84">
      <w:pPr>
        <w:spacing w:after="0" w:line="240" w:lineRule="auto"/>
      </w:pPr>
      <w:r>
        <w:separator/>
      </w:r>
    </w:p>
  </w:footnote>
  <w:footnote w:type="continuationSeparator" w:id="0">
    <w:p w14:paraId="25B0AB09" w14:textId="77777777" w:rsidR="00E20719" w:rsidRDefault="00E20719" w:rsidP="00BB2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29A2" w14:textId="77777777" w:rsidR="008862B4" w:rsidRPr="00E6080F" w:rsidRDefault="00C77A1E" w:rsidP="00E6080F">
    <w:pPr>
      <w:pStyle w:val="Zhlav"/>
      <w:spacing w:before="100"/>
      <w:ind w:left="1701"/>
      <w:rPr>
        <w:rFonts w:ascii="Arial" w:hAnsi="Arial" w:cs="Arial"/>
        <w:b/>
        <w:sz w:val="12"/>
        <w:szCs w:val="12"/>
      </w:rPr>
    </w:pPr>
    <w:r>
      <w:rPr>
        <w:rFonts w:ascii="Arial" w:hAnsi="Arial" w:cs="Arial"/>
        <w:b/>
        <w:noProof/>
        <w:sz w:val="12"/>
        <w:szCs w:val="12"/>
        <w:lang w:eastAsia="cs-CZ"/>
      </w:rPr>
      <mc:AlternateContent>
        <mc:Choice Requires="wps">
          <w:drawing>
            <wp:anchor distT="0" distB="0" distL="114300" distR="114300" simplePos="0" relativeHeight="251657728" behindDoc="0" locked="0" layoutInCell="1" allowOverlap="1" wp14:anchorId="1A0FCA37" wp14:editId="6ACD4D29">
              <wp:simplePos x="0" y="0"/>
              <wp:positionH relativeFrom="page">
                <wp:posOffset>1565910</wp:posOffset>
              </wp:positionH>
              <wp:positionV relativeFrom="paragraph">
                <wp:posOffset>3810</wp:posOffset>
              </wp:positionV>
              <wp:extent cx="0" cy="467995"/>
              <wp:effectExtent l="13335" t="13335" r="1524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3E655" id="_x0000_t32" coordsize="21600,21600" o:spt="32" o:oned="t" path="m,l21600,21600e" filled="f">
              <v:path arrowok="t" fillok="f" o:connecttype="none"/>
              <o:lock v:ext="edit" shapetype="t"/>
            </v:shapetype>
            <v:shape id="AutoShape 2" o:spid="_x0000_s1026" type="#_x0000_t32" style="position:absolute;margin-left:123.3pt;margin-top:.3pt;width:0;height:36.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" strokeweight="1pt">
              <w10:wrap anchorx="page"/>
            </v:shape>
          </w:pict>
        </mc:Fallback>
      </mc:AlternateContent>
    </w:r>
  </w:p>
  <w:p w14:paraId="661E16FF" w14:textId="59EC932C" w:rsidR="008862B4" w:rsidRPr="00BB2C84" w:rsidRDefault="00FD2BA6" w:rsidP="00BB2C84">
    <w:pPr>
      <w:pStyle w:val="Zhlav"/>
      <w:ind w:left="1701"/>
      <w:rPr>
        <w:rFonts w:ascii="Arial" w:hAnsi="Arial" w:cs="Arial"/>
      </w:rPr>
    </w:pPr>
    <w:r>
      <w:rPr>
        <w:rFonts w:ascii="Arial" w:hAnsi="Arial" w:cs="Arial"/>
        <w:noProof/>
        <w:lang w:eastAsia="cs-CZ"/>
      </w:rPr>
      <w:drawing>
        <wp:anchor distT="0" distB="0" distL="114300" distR="114300" simplePos="0" relativeHeight="251659776" behindDoc="1" locked="0" layoutInCell="1" allowOverlap="1" wp14:anchorId="61160C0A" wp14:editId="25D8B613">
          <wp:simplePos x="0" y="0"/>
          <wp:positionH relativeFrom="page">
            <wp:posOffset>720090</wp:posOffset>
          </wp:positionH>
          <wp:positionV relativeFrom="page">
            <wp:posOffset>1058545</wp:posOffset>
          </wp:positionV>
          <wp:extent cx="6124575" cy="142875"/>
          <wp:effectExtent l="0" t="0" r="9525" b="9525"/>
          <wp:wrapNone/>
          <wp:docPr id="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A1E">
      <w:rPr>
        <w:rFonts w:ascii="Arial" w:hAnsi="Arial" w:cs="Arial"/>
        <w:noProof/>
        <w:lang w:eastAsia="cs-CZ"/>
      </w:rPr>
      <w:drawing>
        <wp:anchor distT="0" distB="0" distL="114300" distR="114300" simplePos="0" relativeHeight="251656704" behindDoc="1" locked="0" layoutInCell="1" allowOverlap="1" wp14:anchorId="05CDB399" wp14:editId="3F6FAD01">
          <wp:simplePos x="0" y="0"/>
          <wp:positionH relativeFrom="page">
            <wp:posOffset>720090</wp:posOffset>
          </wp:positionH>
          <wp:positionV relativeFrom="page">
            <wp:posOffset>431800</wp:posOffset>
          </wp:positionV>
          <wp:extent cx="611505" cy="465455"/>
          <wp:effectExtent l="0" t="0" r="0" b="0"/>
          <wp:wrapNone/>
          <wp:docPr id="4" name="Picture 5" descr="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P B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7CA">
      <w:rPr>
        <w:rFonts w:ascii="Arial" w:hAnsi="Arial" w:cs="Arial"/>
        <w:noProof/>
      </w:rPr>
      <w:t xml:space="preserve">Příloha č. </w:t>
    </w:r>
    <w:r w:rsidR="0099421E">
      <w:rPr>
        <w:rFonts w:ascii="Arial" w:hAnsi="Arial" w:cs="Arial"/>
        <w:noProof/>
      </w:rPr>
      <w:t>7</w:t>
    </w:r>
    <w:r w:rsidR="00741462">
      <w:rPr>
        <w:rFonts w:ascii="Arial" w:hAnsi="Arial" w:cs="Arial"/>
        <w:noProof/>
      </w:rPr>
      <w:t xml:space="preserve"> k Rámcové dohodě </w:t>
    </w:r>
    <w:r>
      <w:rPr>
        <w:rFonts w:ascii="Arial" w:hAnsi="Arial" w:cs="Arial"/>
        <w:noProof/>
      </w:rPr>
      <w:t>o</w:t>
    </w:r>
    <w:r w:rsidR="00741462">
      <w:rPr>
        <w:rFonts w:ascii="Arial" w:hAnsi="Arial" w:cs="Arial"/>
        <w:noProof/>
      </w:rPr>
      <w:t xml:space="preserve"> dodávk</w:t>
    </w:r>
    <w:r>
      <w:rPr>
        <w:rFonts w:ascii="Arial" w:hAnsi="Arial" w:cs="Arial"/>
        <w:noProof/>
      </w:rPr>
      <w:t>ách</w:t>
    </w:r>
    <w:r w:rsidR="00741462">
      <w:rPr>
        <w:rFonts w:ascii="Arial" w:hAnsi="Arial" w:cs="Arial"/>
        <w:noProof/>
      </w:rPr>
      <w:t xml:space="preserve"> </w:t>
    </w:r>
    <w:r w:rsidR="00A46B6A">
      <w:rPr>
        <w:rFonts w:ascii="Arial" w:hAnsi="Arial" w:cs="Arial"/>
        <w:noProof/>
      </w:rPr>
      <w:t xml:space="preserve">ofsetových tisků </w:t>
    </w:r>
    <w:r w:rsidR="003A4DF6">
      <w:rPr>
        <w:rFonts w:ascii="Arial" w:hAnsi="Arial" w:cs="Arial"/>
        <w:noProof/>
      </w:rPr>
      <w:t xml:space="preserve">poštovních </w:t>
    </w:r>
    <w:r w:rsidR="00741462">
      <w:rPr>
        <w:rFonts w:ascii="Arial" w:hAnsi="Arial" w:cs="Arial"/>
        <w:noProof/>
      </w:rPr>
      <w:t>cenin</w:t>
    </w:r>
    <w:r>
      <w:rPr>
        <w:rFonts w:ascii="Arial" w:hAnsi="Arial" w:cs="Arial"/>
        <w:noProof/>
      </w:rPr>
      <w:t xml:space="preserve"> a filatelistick</w:t>
    </w:r>
    <w:r w:rsidR="00BC0638">
      <w:rPr>
        <w:rFonts w:ascii="Arial" w:hAnsi="Arial" w:cs="Arial"/>
        <w:noProof/>
      </w:rPr>
      <w:t>ého zboží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in;height:3in" o:bullet="t"/>
    </w:pict>
  </w:numPicBullet>
  <w:numPicBullet w:numPicBulletId="1">
    <w:pict>
      <v:shape id="_x0000_i1077" type="#_x0000_t75" style="width:3in;height:3in" o:bullet="t"/>
    </w:pict>
  </w:numPicBullet>
  <w:abstractNum w:abstractNumId="0" w15:restartNumberingAfterBreak="0">
    <w:nsid w:val="022D2CDE"/>
    <w:multiLevelType w:val="multilevel"/>
    <w:tmpl w:val="8062C90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B55619E"/>
    <w:multiLevelType w:val="hybridMultilevel"/>
    <w:tmpl w:val="85602628"/>
    <w:lvl w:ilvl="0" w:tplc="43905022">
      <w:start w:val="1"/>
      <w:numFmt w:val="bullet"/>
      <w:lvlText w:val=""/>
      <w:lvlJc w:val="left"/>
      <w:pPr>
        <w:tabs>
          <w:tab w:val="num" w:pos="1622"/>
        </w:tabs>
        <w:ind w:left="1622" w:hanging="542"/>
      </w:pPr>
      <w:rPr>
        <w:rFonts w:ascii="Wingdings" w:hAnsi="Wingdings" w:hint="default"/>
        <w:b w:val="0"/>
        <w:i w:val="0"/>
        <w:color w:val="auto"/>
        <w:sz w:val="20"/>
      </w:rPr>
    </w:lvl>
    <w:lvl w:ilvl="1" w:tplc="87265272">
      <w:start w:val="1"/>
      <w:numFmt w:val="bullet"/>
      <w:lvlText w:val="o"/>
      <w:lvlJc w:val="left"/>
      <w:pPr>
        <w:tabs>
          <w:tab w:val="num" w:pos="1440"/>
        </w:tabs>
        <w:ind w:left="1440" w:hanging="360"/>
      </w:pPr>
      <w:rPr>
        <w:rFonts w:ascii="Courier New" w:hAnsi="Courier New" w:cs="Courier New" w:hint="default"/>
      </w:rPr>
    </w:lvl>
    <w:lvl w:ilvl="2" w:tplc="32984E98">
      <w:start w:val="1"/>
      <w:numFmt w:val="bullet"/>
      <w:lvlText w:val=""/>
      <w:lvlJc w:val="left"/>
      <w:pPr>
        <w:tabs>
          <w:tab w:val="num" w:pos="2160"/>
        </w:tabs>
        <w:ind w:left="2160" w:hanging="360"/>
      </w:pPr>
      <w:rPr>
        <w:rFonts w:ascii="Wingdings" w:hAnsi="Wingdings" w:hint="default"/>
      </w:rPr>
    </w:lvl>
    <w:lvl w:ilvl="3" w:tplc="9C2E0B80" w:tentative="1">
      <w:start w:val="1"/>
      <w:numFmt w:val="bullet"/>
      <w:lvlText w:val=""/>
      <w:lvlJc w:val="left"/>
      <w:pPr>
        <w:tabs>
          <w:tab w:val="num" w:pos="2880"/>
        </w:tabs>
        <w:ind w:left="2880" w:hanging="360"/>
      </w:pPr>
      <w:rPr>
        <w:rFonts w:ascii="Symbol" w:hAnsi="Symbol" w:hint="default"/>
      </w:rPr>
    </w:lvl>
    <w:lvl w:ilvl="4" w:tplc="8E968F16" w:tentative="1">
      <w:start w:val="1"/>
      <w:numFmt w:val="bullet"/>
      <w:lvlText w:val="o"/>
      <w:lvlJc w:val="left"/>
      <w:pPr>
        <w:tabs>
          <w:tab w:val="num" w:pos="3600"/>
        </w:tabs>
        <w:ind w:left="3600" w:hanging="360"/>
      </w:pPr>
      <w:rPr>
        <w:rFonts w:ascii="Courier New" w:hAnsi="Courier New" w:cs="Courier New" w:hint="default"/>
      </w:rPr>
    </w:lvl>
    <w:lvl w:ilvl="5" w:tplc="E2DA7896" w:tentative="1">
      <w:start w:val="1"/>
      <w:numFmt w:val="bullet"/>
      <w:lvlText w:val=""/>
      <w:lvlJc w:val="left"/>
      <w:pPr>
        <w:tabs>
          <w:tab w:val="num" w:pos="4320"/>
        </w:tabs>
        <w:ind w:left="4320" w:hanging="360"/>
      </w:pPr>
      <w:rPr>
        <w:rFonts w:ascii="Wingdings" w:hAnsi="Wingdings" w:hint="default"/>
      </w:rPr>
    </w:lvl>
    <w:lvl w:ilvl="6" w:tplc="8E7EFAE0" w:tentative="1">
      <w:start w:val="1"/>
      <w:numFmt w:val="bullet"/>
      <w:lvlText w:val=""/>
      <w:lvlJc w:val="left"/>
      <w:pPr>
        <w:tabs>
          <w:tab w:val="num" w:pos="5040"/>
        </w:tabs>
        <w:ind w:left="5040" w:hanging="360"/>
      </w:pPr>
      <w:rPr>
        <w:rFonts w:ascii="Symbol" w:hAnsi="Symbol" w:hint="default"/>
      </w:rPr>
    </w:lvl>
    <w:lvl w:ilvl="7" w:tplc="181AE526" w:tentative="1">
      <w:start w:val="1"/>
      <w:numFmt w:val="bullet"/>
      <w:lvlText w:val="o"/>
      <w:lvlJc w:val="left"/>
      <w:pPr>
        <w:tabs>
          <w:tab w:val="num" w:pos="5760"/>
        </w:tabs>
        <w:ind w:left="5760" w:hanging="360"/>
      </w:pPr>
      <w:rPr>
        <w:rFonts w:ascii="Courier New" w:hAnsi="Courier New" w:cs="Courier New" w:hint="default"/>
      </w:rPr>
    </w:lvl>
    <w:lvl w:ilvl="8" w:tplc="7B7CD85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DB54C2"/>
    <w:multiLevelType w:val="hybridMultilevel"/>
    <w:tmpl w:val="4F6C534A"/>
    <w:lvl w:ilvl="0" w:tplc="0405000F">
      <w:start w:val="1"/>
      <w:numFmt w:val="decimal"/>
      <w:lvlText w:val="%1."/>
      <w:lvlJc w:val="left"/>
      <w:pPr>
        <w:ind w:left="360" w:hanging="360"/>
      </w:pPr>
    </w:lvl>
    <w:lvl w:ilvl="1" w:tplc="B8C01D22">
      <w:start w:val="1"/>
      <w:numFmt w:val="upperRoman"/>
      <w:lvlText w:val="%2."/>
      <w:lvlJc w:val="left"/>
      <w:pPr>
        <w:ind w:left="1440" w:hanging="72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134449F6"/>
    <w:multiLevelType w:val="hybridMultilevel"/>
    <w:tmpl w:val="C60C70D0"/>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0C3701"/>
    <w:multiLevelType w:val="hybridMultilevel"/>
    <w:tmpl w:val="BADC2960"/>
    <w:lvl w:ilvl="0" w:tplc="9E56F106">
      <w:start w:val="1"/>
      <w:numFmt w:val="decimal"/>
      <w:pStyle w:val="cpodstavecslovan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1D581C"/>
    <w:multiLevelType w:val="multilevel"/>
    <w:tmpl w:val="2B92D710"/>
    <w:styleLink w:val="cpNumbering"/>
    <w:lvl w:ilvl="0">
      <w:start w:val="1"/>
      <w:numFmt w:val="decimal"/>
      <w:pStyle w:val="cpodstavecslovan"/>
      <w:lvlText w:val="(%1)"/>
      <w:lvlJc w:val="left"/>
      <w:pPr>
        <w:ind w:left="567" w:hanging="567"/>
      </w:pPr>
      <w:rPr>
        <w:rFonts w:hint="default"/>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FB6F3C"/>
    <w:multiLevelType w:val="hybridMultilevel"/>
    <w:tmpl w:val="26ECA64A"/>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7" w15:restartNumberingAfterBreak="0">
    <w:nsid w:val="1BD62A46"/>
    <w:multiLevelType w:val="hybridMultilevel"/>
    <w:tmpl w:val="F6640ED4"/>
    <w:lvl w:ilvl="0" w:tplc="0EA4FC76">
      <w:start w:val="1"/>
      <w:numFmt w:val="decimal"/>
      <w:lvlText w:val="%1."/>
      <w:lvlJc w:val="left"/>
      <w:pPr>
        <w:ind w:left="720" w:hanging="360"/>
      </w:pPr>
    </w:lvl>
    <w:lvl w:ilvl="1" w:tplc="C7EADC26" w:tentative="1">
      <w:start w:val="1"/>
      <w:numFmt w:val="lowerLetter"/>
      <w:lvlText w:val="%2."/>
      <w:lvlJc w:val="left"/>
      <w:pPr>
        <w:ind w:left="1440" w:hanging="360"/>
      </w:pPr>
    </w:lvl>
    <w:lvl w:ilvl="2" w:tplc="3B243310" w:tentative="1">
      <w:start w:val="1"/>
      <w:numFmt w:val="lowerRoman"/>
      <w:lvlText w:val="%3."/>
      <w:lvlJc w:val="right"/>
      <w:pPr>
        <w:ind w:left="2160" w:hanging="180"/>
      </w:pPr>
    </w:lvl>
    <w:lvl w:ilvl="3" w:tplc="4A8C400C" w:tentative="1">
      <w:start w:val="1"/>
      <w:numFmt w:val="decimal"/>
      <w:lvlText w:val="%4."/>
      <w:lvlJc w:val="left"/>
      <w:pPr>
        <w:ind w:left="2880" w:hanging="360"/>
      </w:pPr>
    </w:lvl>
    <w:lvl w:ilvl="4" w:tplc="A24CE5DA" w:tentative="1">
      <w:start w:val="1"/>
      <w:numFmt w:val="lowerLetter"/>
      <w:lvlText w:val="%5."/>
      <w:lvlJc w:val="left"/>
      <w:pPr>
        <w:ind w:left="3600" w:hanging="360"/>
      </w:pPr>
    </w:lvl>
    <w:lvl w:ilvl="5" w:tplc="8FC4FB46" w:tentative="1">
      <w:start w:val="1"/>
      <w:numFmt w:val="lowerRoman"/>
      <w:lvlText w:val="%6."/>
      <w:lvlJc w:val="right"/>
      <w:pPr>
        <w:ind w:left="4320" w:hanging="180"/>
      </w:pPr>
    </w:lvl>
    <w:lvl w:ilvl="6" w:tplc="6270E49C" w:tentative="1">
      <w:start w:val="1"/>
      <w:numFmt w:val="decimal"/>
      <w:lvlText w:val="%7."/>
      <w:lvlJc w:val="left"/>
      <w:pPr>
        <w:ind w:left="5040" w:hanging="360"/>
      </w:pPr>
    </w:lvl>
    <w:lvl w:ilvl="7" w:tplc="E0B65CBA" w:tentative="1">
      <w:start w:val="1"/>
      <w:numFmt w:val="lowerLetter"/>
      <w:lvlText w:val="%8."/>
      <w:lvlJc w:val="left"/>
      <w:pPr>
        <w:ind w:left="5760" w:hanging="360"/>
      </w:pPr>
    </w:lvl>
    <w:lvl w:ilvl="8" w:tplc="DF6E3058" w:tentative="1">
      <w:start w:val="1"/>
      <w:numFmt w:val="lowerRoman"/>
      <w:lvlText w:val="%9."/>
      <w:lvlJc w:val="right"/>
      <w:pPr>
        <w:ind w:left="6480" w:hanging="180"/>
      </w:pPr>
    </w:lvl>
  </w:abstractNum>
  <w:abstractNum w:abstractNumId="8" w15:restartNumberingAfterBreak="0">
    <w:nsid w:val="230D5496"/>
    <w:multiLevelType w:val="multilevel"/>
    <w:tmpl w:val="8062C90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8C41E98"/>
    <w:multiLevelType w:val="hybridMultilevel"/>
    <w:tmpl w:val="98C2CC1C"/>
    <w:lvl w:ilvl="0" w:tplc="0405000F">
      <w:start w:val="2"/>
      <w:numFmt w:val="bullet"/>
      <w:lvlText w:val="-"/>
      <w:lvlJc w:val="left"/>
      <w:pPr>
        <w:tabs>
          <w:tab w:val="num" w:pos="360"/>
        </w:tabs>
        <w:ind w:left="360" w:hanging="360"/>
      </w:pPr>
      <w:rPr>
        <w:rFonts w:ascii="Times New Roman" w:eastAsia="Times New Roman" w:hAnsi="Times New Roman" w:cs="Times New Roman" w:hint="default"/>
      </w:rPr>
    </w:lvl>
    <w:lvl w:ilvl="1" w:tplc="04050019" w:tentative="1">
      <w:start w:val="1"/>
      <w:numFmt w:val="bullet"/>
      <w:lvlText w:val="o"/>
      <w:lvlJc w:val="left"/>
      <w:pPr>
        <w:tabs>
          <w:tab w:val="num" w:pos="1080"/>
        </w:tabs>
        <w:ind w:left="1080" w:hanging="360"/>
      </w:pPr>
      <w:rPr>
        <w:rFonts w:ascii="Courier New" w:hAnsi="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5673F6"/>
    <w:multiLevelType w:val="hybridMultilevel"/>
    <w:tmpl w:val="E8EA0D1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9944888"/>
    <w:multiLevelType w:val="hybridMultilevel"/>
    <w:tmpl w:val="9FC4A4E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F22535"/>
    <w:multiLevelType w:val="multilevel"/>
    <w:tmpl w:val="A9BC3BEC"/>
    <w:lvl w:ilvl="0">
      <w:start w:val="1"/>
      <w:numFmt w:val="upperRoman"/>
      <w:lvlText w:val="%1."/>
      <w:lvlJc w:val="righ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FDE0BBF"/>
    <w:multiLevelType w:val="hybridMultilevel"/>
    <w:tmpl w:val="DB4A30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07407EB"/>
    <w:multiLevelType w:val="hybridMultilevel"/>
    <w:tmpl w:val="81A8AE10"/>
    <w:lvl w:ilvl="0" w:tplc="4F784366">
      <w:start w:val="1"/>
      <w:numFmt w:val="bullet"/>
      <w:lvlText w:val=""/>
      <w:lvlJc w:val="left"/>
      <w:pPr>
        <w:tabs>
          <w:tab w:val="num" w:pos="1622"/>
        </w:tabs>
        <w:ind w:left="1622" w:hanging="542"/>
      </w:pPr>
      <w:rPr>
        <w:rFonts w:ascii="Wingdings" w:hAnsi="Wingdings" w:hint="default"/>
        <w:b w:val="0"/>
        <w:i w:val="0"/>
        <w:color w:val="auto"/>
        <w:sz w:val="20"/>
      </w:rPr>
    </w:lvl>
    <w:lvl w:ilvl="1" w:tplc="074C2DB2">
      <w:numFmt w:val="bullet"/>
      <w:lvlText w:val="-"/>
      <w:lvlJc w:val="left"/>
      <w:pPr>
        <w:tabs>
          <w:tab w:val="num" w:pos="1440"/>
        </w:tabs>
        <w:ind w:left="1440" w:hanging="360"/>
      </w:pPr>
      <w:rPr>
        <w:rFonts w:ascii="Arial" w:eastAsia="Times New Roman" w:hAnsi="Arial" w:hint="default"/>
        <w:b w:val="0"/>
        <w:i w:val="0"/>
        <w:color w:val="auto"/>
        <w:sz w:val="20"/>
      </w:rPr>
    </w:lvl>
    <w:lvl w:ilvl="2" w:tplc="940028C6" w:tentative="1">
      <w:start w:val="1"/>
      <w:numFmt w:val="bullet"/>
      <w:lvlText w:val=""/>
      <w:lvlJc w:val="left"/>
      <w:pPr>
        <w:tabs>
          <w:tab w:val="num" w:pos="2160"/>
        </w:tabs>
        <w:ind w:left="2160" w:hanging="360"/>
      </w:pPr>
      <w:rPr>
        <w:rFonts w:ascii="Wingdings" w:hAnsi="Wingdings" w:hint="default"/>
      </w:rPr>
    </w:lvl>
    <w:lvl w:ilvl="3" w:tplc="7736C990" w:tentative="1">
      <w:start w:val="1"/>
      <w:numFmt w:val="bullet"/>
      <w:lvlText w:val=""/>
      <w:lvlJc w:val="left"/>
      <w:pPr>
        <w:tabs>
          <w:tab w:val="num" w:pos="2880"/>
        </w:tabs>
        <w:ind w:left="2880" w:hanging="360"/>
      </w:pPr>
      <w:rPr>
        <w:rFonts w:ascii="Symbol" w:hAnsi="Symbol" w:hint="default"/>
      </w:rPr>
    </w:lvl>
    <w:lvl w:ilvl="4" w:tplc="27A40740" w:tentative="1">
      <w:start w:val="1"/>
      <w:numFmt w:val="bullet"/>
      <w:lvlText w:val="o"/>
      <w:lvlJc w:val="left"/>
      <w:pPr>
        <w:tabs>
          <w:tab w:val="num" w:pos="3600"/>
        </w:tabs>
        <w:ind w:left="3600" w:hanging="360"/>
      </w:pPr>
      <w:rPr>
        <w:rFonts w:ascii="Courier New" w:hAnsi="Courier New" w:cs="Courier New" w:hint="default"/>
      </w:rPr>
    </w:lvl>
    <w:lvl w:ilvl="5" w:tplc="5AA614C2" w:tentative="1">
      <w:start w:val="1"/>
      <w:numFmt w:val="bullet"/>
      <w:lvlText w:val=""/>
      <w:lvlJc w:val="left"/>
      <w:pPr>
        <w:tabs>
          <w:tab w:val="num" w:pos="4320"/>
        </w:tabs>
        <w:ind w:left="4320" w:hanging="360"/>
      </w:pPr>
      <w:rPr>
        <w:rFonts w:ascii="Wingdings" w:hAnsi="Wingdings" w:hint="default"/>
      </w:rPr>
    </w:lvl>
    <w:lvl w:ilvl="6" w:tplc="C27A4E94" w:tentative="1">
      <w:start w:val="1"/>
      <w:numFmt w:val="bullet"/>
      <w:lvlText w:val=""/>
      <w:lvlJc w:val="left"/>
      <w:pPr>
        <w:tabs>
          <w:tab w:val="num" w:pos="5040"/>
        </w:tabs>
        <w:ind w:left="5040" w:hanging="360"/>
      </w:pPr>
      <w:rPr>
        <w:rFonts w:ascii="Symbol" w:hAnsi="Symbol" w:hint="default"/>
      </w:rPr>
    </w:lvl>
    <w:lvl w:ilvl="7" w:tplc="091E07B6" w:tentative="1">
      <w:start w:val="1"/>
      <w:numFmt w:val="bullet"/>
      <w:lvlText w:val="o"/>
      <w:lvlJc w:val="left"/>
      <w:pPr>
        <w:tabs>
          <w:tab w:val="num" w:pos="5760"/>
        </w:tabs>
        <w:ind w:left="5760" w:hanging="360"/>
      </w:pPr>
      <w:rPr>
        <w:rFonts w:ascii="Courier New" w:hAnsi="Courier New" w:cs="Courier New" w:hint="default"/>
      </w:rPr>
    </w:lvl>
    <w:lvl w:ilvl="8" w:tplc="32043ED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256C5C"/>
    <w:multiLevelType w:val="hybridMultilevel"/>
    <w:tmpl w:val="E000F1DE"/>
    <w:lvl w:ilvl="0" w:tplc="04050005">
      <w:start w:val="1"/>
      <w:numFmt w:val="bullet"/>
      <w:lvlText w:val=""/>
      <w:lvlJc w:val="left"/>
      <w:pPr>
        <w:tabs>
          <w:tab w:val="num" w:pos="360"/>
        </w:tabs>
        <w:ind w:left="360" w:hanging="360"/>
      </w:pPr>
      <w:rPr>
        <w:rFonts w:ascii="Wingdings" w:hAnsi="Wingdings" w:hint="default"/>
      </w:rPr>
    </w:lvl>
    <w:lvl w:ilvl="1" w:tplc="B900DDBE">
      <w:start w:val="1"/>
      <w:numFmt w:val="bullet"/>
      <w:lvlText w:val=""/>
      <w:lvlJc w:val="left"/>
      <w:pPr>
        <w:tabs>
          <w:tab w:val="num" w:pos="30"/>
        </w:tabs>
        <w:ind w:left="30" w:hanging="360"/>
      </w:pPr>
      <w:rPr>
        <w:rFonts w:ascii="Symbol" w:hAnsi="Symbol" w:hint="default"/>
        <w:sz w:val="24"/>
      </w:rPr>
    </w:lvl>
    <w:lvl w:ilvl="2" w:tplc="04050005">
      <w:start w:val="1"/>
      <w:numFmt w:val="bullet"/>
      <w:lvlText w:val=""/>
      <w:lvlJc w:val="left"/>
      <w:pPr>
        <w:tabs>
          <w:tab w:val="num" w:pos="750"/>
        </w:tabs>
        <w:ind w:left="750" w:hanging="360"/>
      </w:pPr>
      <w:rPr>
        <w:rFonts w:ascii="Wingdings" w:hAnsi="Wingdings" w:hint="default"/>
      </w:rPr>
    </w:lvl>
    <w:lvl w:ilvl="3" w:tplc="04050001" w:tentative="1">
      <w:start w:val="1"/>
      <w:numFmt w:val="bullet"/>
      <w:lvlText w:val=""/>
      <w:lvlJc w:val="left"/>
      <w:pPr>
        <w:tabs>
          <w:tab w:val="num" w:pos="1470"/>
        </w:tabs>
        <w:ind w:left="1470" w:hanging="360"/>
      </w:pPr>
      <w:rPr>
        <w:rFonts w:ascii="Symbol" w:hAnsi="Symbol" w:hint="default"/>
      </w:rPr>
    </w:lvl>
    <w:lvl w:ilvl="4" w:tplc="04050003" w:tentative="1">
      <w:start w:val="1"/>
      <w:numFmt w:val="bullet"/>
      <w:lvlText w:val="o"/>
      <w:lvlJc w:val="left"/>
      <w:pPr>
        <w:tabs>
          <w:tab w:val="num" w:pos="2190"/>
        </w:tabs>
        <w:ind w:left="2190" w:hanging="360"/>
      </w:pPr>
      <w:rPr>
        <w:rFonts w:ascii="Courier New" w:hAnsi="Courier New" w:hint="default"/>
      </w:rPr>
    </w:lvl>
    <w:lvl w:ilvl="5" w:tplc="04050005" w:tentative="1">
      <w:start w:val="1"/>
      <w:numFmt w:val="bullet"/>
      <w:lvlText w:val=""/>
      <w:lvlJc w:val="left"/>
      <w:pPr>
        <w:tabs>
          <w:tab w:val="num" w:pos="2910"/>
        </w:tabs>
        <w:ind w:left="2910" w:hanging="360"/>
      </w:pPr>
      <w:rPr>
        <w:rFonts w:ascii="Wingdings" w:hAnsi="Wingdings" w:hint="default"/>
      </w:rPr>
    </w:lvl>
    <w:lvl w:ilvl="6" w:tplc="04050001" w:tentative="1">
      <w:start w:val="1"/>
      <w:numFmt w:val="bullet"/>
      <w:lvlText w:val=""/>
      <w:lvlJc w:val="left"/>
      <w:pPr>
        <w:tabs>
          <w:tab w:val="num" w:pos="3630"/>
        </w:tabs>
        <w:ind w:left="3630" w:hanging="360"/>
      </w:pPr>
      <w:rPr>
        <w:rFonts w:ascii="Symbol" w:hAnsi="Symbol" w:hint="default"/>
      </w:rPr>
    </w:lvl>
    <w:lvl w:ilvl="7" w:tplc="04050003" w:tentative="1">
      <w:start w:val="1"/>
      <w:numFmt w:val="bullet"/>
      <w:lvlText w:val="o"/>
      <w:lvlJc w:val="left"/>
      <w:pPr>
        <w:tabs>
          <w:tab w:val="num" w:pos="4350"/>
        </w:tabs>
        <w:ind w:left="4350" w:hanging="360"/>
      </w:pPr>
      <w:rPr>
        <w:rFonts w:ascii="Courier New" w:hAnsi="Courier New" w:hint="default"/>
      </w:rPr>
    </w:lvl>
    <w:lvl w:ilvl="8" w:tplc="04050005" w:tentative="1">
      <w:start w:val="1"/>
      <w:numFmt w:val="bullet"/>
      <w:lvlText w:val=""/>
      <w:lvlJc w:val="left"/>
      <w:pPr>
        <w:tabs>
          <w:tab w:val="num" w:pos="5070"/>
        </w:tabs>
        <w:ind w:left="5070" w:hanging="360"/>
      </w:pPr>
      <w:rPr>
        <w:rFonts w:ascii="Wingdings" w:hAnsi="Wingdings" w:hint="default"/>
      </w:rPr>
    </w:lvl>
  </w:abstractNum>
  <w:abstractNum w:abstractNumId="16" w15:restartNumberingAfterBreak="0">
    <w:nsid w:val="49CA7FC4"/>
    <w:multiLevelType w:val="hybridMultilevel"/>
    <w:tmpl w:val="D1B2282C"/>
    <w:lvl w:ilvl="0" w:tplc="0405000B">
      <w:start w:val="1"/>
      <w:numFmt w:val="bullet"/>
      <w:lvlText w:val=""/>
      <w:lvlJc w:val="left"/>
      <w:pPr>
        <w:tabs>
          <w:tab w:val="num" w:pos="360"/>
        </w:tabs>
        <w:ind w:left="360" w:hanging="360"/>
      </w:pPr>
      <w:rPr>
        <w:rFonts w:ascii="Wingdings" w:hAnsi="Wingdings" w:hint="default"/>
      </w:rPr>
    </w:lvl>
    <w:lvl w:ilvl="1" w:tplc="B900DDBE">
      <w:start w:val="1"/>
      <w:numFmt w:val="bullet"/>
      <w:lvlText w:val=""/>
      <w:lvlJc w:val="left"/>
      <w:pPr>
        <w:tabs>
          <w:tab w:val="num" w:pos="30"/>
        </w:tabs>
        <w:ind w:left="30" w:hanging="360"/>
      </w:pPr>
      <w:rPr>
        <w:rFonts w:ascii="Symbol" w:hAnsi="Symbol" w:hint="default"/>
        <w:sz w:val="24"/>
      </w:rPr>
    </w:lvl>
    <w:lvl w:ilvl="2" w:tplc="04050005">
      <w:start w:val="1"/>
      <w:numFmt w:val="bullet"/>
      <w:lvlText w:val=""/>
      <w:lvlJc w:val="left"/>
      <w:pPr>
        <w:tabs>
          <w:tab w:val="num" w:pos="750"/>
        </w:tabs>
        <w:ind w:left="750" w:hanging="360"/>
      </w:pPr>
      <w:rPr>
        <w:rFonts w:ascii="Wingdings" w:hAnsi="Wingdings" w:hint="default"/>
      </w:rPr>
    </w:lvl>
    <w:lvl w:ilvl="3" w:tplc="04050001" w:tentative="1">
      <w:start w:val="1"/>
      <w:numFmt w:val="bullet"/>
      <w:lvlText w:val=""/>
      <w:lvlJc w:val="left"/>
      <w:pPr>
        <w:tabs>
          <w:tab w:val="num" w:pos="1470"/>
        </w:tabs>
        <w:ind w:left="1470" w:hanging="360"/>
      </w:pPr>
      <w:rPr>
        <w:rFonts w:ascii="Symbol" w:hAnsi="Symbol" w:hint="default"/>
      </w:rPr>
    </w:lvl>
    <w:lvl w:ilvl="4" w:tplc="04050003" w:tentative="1">
      <w:start w:val="1"/>
      <w:numFmt w:val="bullet"/>
      <w:lvlText w:val="o"/>
      <w:lvlJc w:val="left"/>
      <w:pPr>
        <w:tabs>
          <w:tab w:val="num" w:pos="2190"/>
        </w:tabs>
        <w:ind w:left="2190" w:hanging="360"/>
      </w:pPr>
      <w:rPr>
        <w:rFonts w:ascii="Courier New" w:hAnsi="Courier New" w:hint="default"/>
      </w:rPr>
    </w:lvl>
    <w:lvl w:ilvl="5" w:tplc="04050005" w:tentative="1">
      <w:start w:val="1"/>
      <w:numFmt w:val="bullet"/>
      <w:lvlText w:val=""/>
      <w:lvlJc w:val="left"/>
      <w:pPr>
        <w:tabs>
          <w:tab w:val="num" w:pos="2910"/>
        </w:tabs>
        <w:ind w:left="2910" w:hanging="360"/>
      </w:pPr>
      <w:rPr>
        <w:rFonts w:ascii="Wingdings" w:hAnsi="Wingdings" w:hint="default"/>
      </w:rPr>
    </w:lvl>
    <w:lvl w:ilvl="6" w:tplc="04050001" w:tentative="1">
      <w:start w:val="1"/>
      <w:numFmt w:val="bullet"/>
      <w:lvlText w:val=""/>
      <w:lvlJc w:val="left"/>
      <w:pPr>
        <w:tabs>
          <w:tab w:val="num" w:pos="3630"/>
        </w:tabs>
        <w:ind w:left="3630" w:hanging="360"/>
      </w:pPr>
      <w:rPr>
        <w:rFonts w:ascii="Symbol" w:hAnsi="Symbol" w:hint="default"/>
      </w:rPr>
    </w:lvl>
    <w:lvl w:ilvl="7" w:tplc="04050003" w:tentative="1">
      <w:start w:val="1"/>
      <w:numFmt w:val="bullet"/>
      <w:lvlText w:val="o"/>
      <w:lvlJc w:val="left"/>
      <w:pPr>
        <w:tabs>
          <w:tab w:val="num" w:pos="4350"/>
        </w:tabs>
        <w:ind w:left="4350" w:hanging="360"/>
      </w:pPr>
      <w:rPr>
        <w:rFonts w:ascii="Courier New" w:hAnsi="Courier New" w:hint="default"/>
      </w:rPr>
    </w:lvl>
    <w:lvl w:ilvl="8" w:tplc="04050005" w:tentative="1">
      <w:start w:val="1"/>
      <w:numFmt w:val="bullet"/>
      <w:lvlText w:val=""/>
      <w:lvlJc w:val="left"/>
      <w:pPr>
        <w:tabs>
          <w:tab w:val="num" w:pos="5070"/>
        </w:tabs>
        <w:ind w:left="5070" w:hanging="360"/>
      </w:pPr>
      <w:rPr>
        <w:rFonts w:ascii="Wingdings" w:hAnsi="Wingdings" w:hint="default"/>
      </w:rPr>
    </w:lvl>
  </w:abstractNum>
  <w:abstractNum w:abstractNumId="17" w15:restartNumberingAfterBreak="0">
    <w:nsid w:val="4BEB40FB"/>
    <w:multiLevelType w:val="hybridMultilevel"/>
    <w:tmpl w:val="95CC1B22"/>
    <w:lvl w:ilvl="0" w:tplc="285CD44E">
      <w:start w:val="1"/>
      <w:numFmt w:val="lowerLetter"/>
      <w:pStyle w:val="cpslovnpsmenn"/>
      <w:lvlText w:val="%1)"/>
      <w:lvlJc w:val="left"/>
      <w:pPr>
        <w:tabs>
          <w:tab w:val="num" w:pos="360"/>
        </w:tabs>
        <w:ind w:left="360" w:hanging="360"/>
      </w:pPr>
      <w:rPr>
        <w:rFonts w:ascii="Times New Roman" w:eastAsia="Times New Roman" w:hAnsi="Times New Roman" w:cs="Times New Roman" w:hint="default"/>
      </w:rPr>
    </w:lvl>
    <w:lvl w:ilvl="1" w:tplc="33C44326" w:tentative="1">
      <w:start w:val="1"/>
      <w:numFmt w:val="lowerLetter"/>
      <w:lvlText w:val="%2."/>
      <w:lvlJc w:val="left"/>
      <w:pPr>
        <w:tabs>
          <w:tab w:val="num" w:pos="1440"/>
        </w:tabs>
        <w:ind w:left="1440" w:hanging="360"/>
      </w:pPr>
    </w:lvl>
    <w:lvl w:ilvl="2" w:tplc="55B0B672" w:tentative="1">
      <w:start w:val="1"/>
      <w:numFmt w:val="lowerRoman"/>
      <w:lvlText w:val="%3."/>
      <w:lvlJc w:val="right"/>
      <w:pPr>
        <w:tabs>
          <w:tab w:val="num" w:pos="2160"/>
        </w:tabs>
        <w:ind w:left="2160" w:hanging="180"/>
      </w:pPr>
    </w:lvl>
    <w:lvl w:ilvl="3" w:tplc="EAB4B05A" w:tentative="1">
      <w:start w:val="1"/>
      <w:numFmt w:val="decimal"/>
      <w:lvlText w:val="%4."/>
      <w:lvlJc w:val="left"/>
      <w:pPr>
        <w:tabs>
          <w:tab w:val="num" w:pos="2880"/>
        </w:tabs>
        <w:ind w:left="2880" w:hanging="360"/>
      </w:pPr>
    </w:lvl>
    <w:lvl w:ilvl="4" w:tplc="EBB63256" w:tentative="1">
      <w:start w:val="1"/>
      <w:numFmt w:val="lowerLetter"/>
      <w:lvlText w:val="%5."/>
      <w:lvlJc w:val="left"/>
      <w:pPr>
        <w:tabs>
          <w:tab w:val="num" w:pos="3600"/>
        </w:tabs>
        <w:ind w:left="3600" w:hanging="360"/>
      </w:pPr>
    </w:lvl>
    <w:lvl w:ilvl="5" w:tplc="8B5CCEA8" w:tentative="1">
      <w:start w:val="1"/>
      <w:numFmt w:val="lowerRoman"/>
      <w:lvlText w:val="%6."/>
      <w:lvlJc w:val="right"/>
      <w:pPr>
        <w:tabs>
          <w:tab w:val="num" w:pos="4320"/>
        </w:tabs>
        <w:ind w:left="4320" w:hanging="180"/>
      </w:pPr>
    </w:lvl>
    <w:lvl w:ilvl="6" w:tplc="8C647488" w:tentative="1">
      <w:start w:val="1"/>
      <w:numFmt w:val="decimal"/>
      <w:lvlText w:val="%7."/>
      <w:lvlJc w:val="left"/>
      <w:pPr>
        <w:tabs>
          <w:tab w:val="num" w:pos="5040"/>
        </w:tabs>
        <w:ind w:left="5040" w:hanging="360"/>
      </w:pPr>
    </w:lvl>
    <w:lvl w:ilvl="7" w:tplc="EC2272E0" w:tentative="1">
      <w:start w:val="1"/>
      <w:numFmt w:val="lowerLetter"/>
      <w:lvlText w:val="%8."/>
      <w:lvlJc w:val="left"/>
      <w:pPr>
        <w:tabs>
          <w:tab w:val="num" w:pos="5760"/>
        </w:tabs>
        <w:ind w:left="5760" w:hanging="360"/>
      </w:pPr>
    </w:lvl>
    <w:lvl w:ilvl="8" w:tplc="64CC3D3E" w:tentative="1">
      <w:start w:val="1"/>
      <w:numFmt w:val="lowerRoman"/>
      <w:lvlText w:val="%9."/>
      <w:lvlJc w:val="right"/>
      <w:pPr>
        <w:tabs>
          <w:tab w:val="num" w:pos="6480"/>
        </w:tabs>
        <w:ind w:left="6480" w:hanging="180"/>
      </w:pPr>
    </w:lvl>
  </w:abstractNum>
  <w:abstractNum w:abstractNumId="18" w15:restartNumberingAfterBreak="0">
    <w:nsid w:val="505F0E00"/>
    <w:multiLevelType w:val="hybridMultilevel"/>
    <w:tmpl w:val="A356A4D6"/>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0EF1436"/>
    <w:multiLevelType w:val="multilevel"/>
    <w:tmpl w:val="380EE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38D0307"/>
    <w:multiLevelType w:val="hybridMultilevel"/>
    <w:tmpl w:val="43906256"/>
    <w:lvl w:ilvl="0" w:tplc="9B0EF6E2">
      <w:start w:val="1"/>
      <w:numFmt w:val="bullet"/>
      <w:pStyle w:val="cpodrky1"/>
      <w:lvlText w:val=""/>
      <w:lvlJc w:val="left"/>
      <w:pPr>
        <w:tabs>
          <w:tab w:val="num" w:pos="1440"/>
        </w:tabs>
        <w:ind w:left="1440" w:hanging="360"/>
      </w:pPr>
      <w:rPr>
        <w:rFonts w:ascii="Wingdings 2" w:hAnsi="Wingdings 2" w:hint="default"/>
      </w:rPr>
    </w:lvl>
    <w:lvl w:ilvl="1" w:tplc="04050003">
      <w:start w:val="1"/>
      <w:numFmt w:val="bullet"/>
      <w:pStyle w:val="cpodrky2"/>
      <w:lvlText w:val="–"/>
      <w:lvlJc w:val="left"/>
      <w:pPr>
        <w:tabs>
          <w:tab w:val="num" w:pos="1440"/>
        </w:tabs>
        <w:ind w:left="1440" w:hanging="360"/>
      </w:pPr>
      <w:rPr>
        <w:rFonts w:ascii="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5"/>
      <w:numFmt w:val="bullet"/>
      <w:lvlText w:val="-"/>
      <w:lvlJc w:val="left"/>
      <w:pPr>
        <w:ind w:left="3600" w:hanging="360"/>
      </w:pPr>
      <w:rPr>
        <w:rFonts w:ascii="Times New Roman" w:eastAsia="Times New Roman" w:hAnsi="Times New Roman" w:cs="Times New Roman"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0F19C4"/>
    <w:multiLevelType w:val="multilevel"/>
    <w:tmpl w:val="7A54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2D31C7"/>
    <w:multiLevelType w:val="multilevel"/>
    <w:tmpl w:val="95CC1B22"/>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7DB40D7"/>
    <w:multiLevelType w:val="hybridMultilevel"/>
    <w:tmpl w:val="526A043E"/>
    <w:lvl w:ilvl="0" w:tplc="9B0EF6E2">
      <w:start w:val="1"/>
      <w:numFmt w:val="lowerLetter"/>
      <w:lvlText w:val="%1)"/>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446BC9"/>
    <w:multiLevelType w:val="multilevel"/>
    <w:tmpl w:val="5CFA44B8"/>
    <w:lvl w:ilvl="0">
      <w:start w:val="1"/>
      <w:numFmt w:val="upperRoman"/>
      <w:pStyle w:val="kapitola"/>
      <w:lvlText w:val="%1."/>
      <w:lvlJc w:val="left"/>
      <w:pPr>
        <w:tabs>
          <w:tab w:val="num" w:pos="3556"/>
        </w:tabs>
        <w:ind w:left="3556" w:hanging="720"/>
      </w:pPr>
      <w:rPr>
        <w:rFonts w:hint="default"/>
      </w:rPr>
    </w:lvl>
    <w:lvl w:ilvl="1">
      <w:start w:val="1"/>
      <w:numFmt w:val="decimal"/>
      <w:isLgl/>
      <w:lvlText w:val="%1.%2."/>
      <w:lvlJc w:val="left"/>
      <w:pPr>
        <w:tabs>
          <w:tab w:val="num" w:pos="3256"/>
        </w:tabs>
        <w:ind w:left="3256" w:hanging="420"/>
      </w:pPr>
      <w:rPr>
        <w:rFonts w:hint="default"/>
      </w:rPr>
    </w:lvl>
    <w:lvl w:ilvl="2">
      <w:start w:val="1"/>
      <w:numFmt w:val="decimal"/>
      <w:isLgl/>
      <w:lvlText w:val="%1.%2.%3."/>
      <w:lvlJc w:val="left"/>
      <w:pPr>
        <w:tabs>
          <w:tab w:val="num" w:pos="3556"/>
        </w:tabs>
        <w:ind w:left="3556" w:hanging="720"/>
      </w:pPr>
      <w:rPr>
        <w:rFonts w:hint="default"/>
      </w:rPr>
    </w:lvl>
    <w:lvl w:ilvl="3">
      <w:start w:val="1"/>
      <w:numFmt w:val="decimal"/>
      <w:isLgl/>
      <w:lvlText w:val="%1.%2.%3.%4."/>
      <w:lvlJc w:val="left"/>
      <w:pPr>
        <w:tabs>
          <w:tab w:val="num" w:pos="3556"/>
        </w:tabs>
        <w:ind w:left="3556"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3916"/>
        </w:tabs>
        <w:ind w:left="3916" w:hanging="1080"/>
      </w:pPr>
      <w:rPr>
        <w:rFonts w:hint="default"/>
      </w:rPr>
    </w:lvl>
    <w:lvl w:ilvl="6">
      <w:start w:val="1"/>
      <w:numFmt w:val="decimal"/>
      <w:isLgl/>
      <w:lvlText w:val="%1.%2.%3.%4.%5.%6.%7."/>
      <w:lvlJc w:val="left"/>
      <w:pPr>
        <w:tabs>
          <w:tab w:val="num" w:pos="4276"/>
        </w:tabs>
        <w:ind w:left="4276" w:hanging="1440"/>
      </w:pPr>
      <w:rPr>
        <w:rFonts w:hint="default"/>
      </w:rPr>
    </w:lvl>
    <w:lvl w:ilvl="7">
      <w:start w:val="1"/>
      <w:numFmt w:val="decimal"/>
      <w:isLgl/>
      <w:lvlText w:val="%1.%2.%3.%4.%5.%6.%7.%8."/>
      <w:lvlJc w:val="left"/>
      <w:pPr>
        <w:tabs>
          <w:tab w:val="num" w:pos="4276"/>
        </w:tabs>
        <w:ind w:left="4276" w:hanging="1440"/>
      </w:pPr>
      <w:rPr>
        <w:rFonts w:hint="default"/>
      </w:rPr>
    </w:lvl>
    <w:lvl w:ilvl="8">
      <w:start w:val="1"/>
      <w:numFmt w:val="decimal"/>
      <w:isLgl/>
      <w:lvlText w:val="%1.%2.%3.%4.%5.%6.%7.%8.%9."/>
      <w:lvlJc w:val="left"/>
      <w:pPr>
        <w:tabs>
          <w:tab w:val="num" w:pos="4636"/>
        </w:tabs>
        <w:ind w:left="4636" w:hanging="1800"/>
      </w:pPr>
      <w:rPr>
        <w:rFonts w:hint="default"/>
      </w:rPr>
    </w:lvl>
  </w:abstractNum>
  <w:abstractNum w:abstractNumId="25" w15:restartNumberingAfterBreak="0">
    <w:nsid w:val="5A083901"/>
    <w:multiLevelType w:val="hybridMultilevel"/>
    <w:tmpl w:val="08CA9EEA"/>
    <w:lvl w:ilvl="0" w:tplc="4AE81AB6">
      <w:start w:val="2"/>
      <w:numFmt w:val="bullet"/>
      <w:lvlText w:val="-"/>
      <w:lvlJc w:val="left"/>
      <w:pPr>
        <w:ind w:left="720" w:hanging="360"/>
      </w:pPr>
      <w:rPr>
        <w:rFonts w:ascii="Times New Roman" w:eastAsia="Times New Roman" w:hAnsi="Times New Roman" w:cs="Times New Roman" w:hint="default"/>
      </w:rPr>
    </w:lvl>
    <w:lvl w:ilvl="1" w:tplc="360A7C94"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149E59A2"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E2A3069"/>
    <w:multiLevelType w:val="singleLevel"/>
    <w:tmpl w:val="588412E2"/>
    <w:lvl w:ilvl="0">
      <w:start w:val="1"/>
      <w:numFmt w:val="bullet"/>
      <w:lvlText w:val="-"/>
      <w:lvlJc w:val="left"/>
      <w:pPr>
        <w:tabs>
          <w:tab w:val="num" w:pos="360"/>
        </w:tabs>
        <w:ind w:left="360" w:hanging="360"/>
      </w:pPr>
      <w:rPr>
        <w:rFonts w:hint="default"/>
        <w:b w:val="0"/>
      </w:rPr>
    </w:lvl>
  </w:abstractNum>
  <w:abstractNum w:abstractNumId="27" w15:restartNumberingAfterBreak="0">
    <w:nsid w:val="60072E74"/>
    <w:multiLevelType w:val="multilevel"/>
    <w:tmpl w:val="9C6A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030A6"/>
    <w:multiLevelType w:val="hybridMultilevel"/>
    <w:tmpl w:val="2A928F0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7B42D3A"/>
    <w:multiLevelType w:val="multilevel"/>
    <w:tmpl w:val="FEF0EAEC"/>
    <w:lvl w:ilvl="0">
      <w:start w:val="1"/>
      <w:numFmt w:val="decimal"/>
      <w:lvlText w:val="%1."/>
      <w:lvlJc w:val="left"/>
      <w:pPr>
        <w:tabs>
          <w:tab w:val="num" w:pos="3835"/>
        </w:tabs>
        <w:ind w:left="3835" w:hanging="432"/>
      </w:pPr>
      <w:rPr>
        <w:rFonts w:ascii="Times New Roman" w:hAnsi="Times New Roman" w:hint="default"/>
        <w:b/>
        <w:i w:val="0"/>
        <w:caps/>
        <w:color w:val="auto"/>
        <w:sz w:val="24"/>
        <w:szCs w:val="20"/>
      </w:r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F26967"/>
    <w:multiLevelType w:val="multilevel"/>
    <w:tmpl w:val="95CC1B22"/>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DCB64BE"/>
    <w:multiLevelType w:val="hybridMultilevel"/>
    <w:tmpl w:val="18722D42"/>
    <w:lvl w:ilvl="0" w:tplc="0405000F">
      <w:start w:val="1"/>
      <w:numFmt w:val="decimal"/>
      <w:lvlText w:val="%1."/>
      <w:lvlJc w:val="left"/>
      <w:pPr>
        <w:tabs>
          <w:tab w:val="num" w:pos="360"/>
        </w:tabs>
        <w:ind w:left="360" w:hanging="360"/>
      </w:pPr>
    </w:lvl>
    <w:lvl w:ilvl="1" w:tplc="3DB60334">
      <w:numFmt w:val="bullet"/>
      <w:lvlText w:val="-"/>
      <w:lvlJc w:val="left"/>
      <w:pPr>
        <w:tabs>
          <w:tab w:val="num" w:pos="1080"/>
        </w:tabs>
        <w:ind w:left="1080" w:hanging="360"/>
      </w:pPr>
      <w:rPr>
        <w:rFonts w:ascii="Times New Roman" w:eastAsia="Times New Roman" w:hAnsi="Times New Roman" w:cs="Times New Roman" w:hint="default"/>
      </w:rPr>
    </w:lvl>
    <w:lvl w:ilvl="2" w:tplc="0405000F">
      <w:start w:val="1"/>
      <w:numFmt w:val="decimal"/>
      <w:lvlText w:val="%3."/>
      <w:lvlJc w:val="left"/>
      <w:pPr>
        <w:tabs>
          <w:tab w:val="num" w:pos="1980"/>
        </w:tabs>
        <w:ind w:left="1980" w:hanging="36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2" w15:restartNumberingAfterBreak="0">
    <w:nsid w:val="738205DE"/>
    <w:multiLevelType w:val="multilevel"/>
    <w:tmpl w:val="EF845964"/>
    <w:styleLink w:val="StylVcerovovTun"/>
    <w:lvl w:ilvl="0">
      <w:start w:val="1"/>
      <w:numFmt w:val="decimal"/>
      <w:lvlText w:val="%1."/>
      <w:lvlJc w:val="left"/>
      <w:pPr>
        <w:tabs>
          <w:tab w:val="num" w:pos="432"/>
        </w:tabs>
        <w:ind w:left="432" w:hanging="432"/>
      </w:pPr>
      <w:rPr>
        <w:rFonts w:ascii="Times New Roman" w:hAnsi="Times New Roman" w:hint="default"/>
        <w:i w:val="0"/>
        <w:caps/>
        <w:color w:val="auto"/>
        <w:sz w:val="20"/>
      </w:rPr>
    </w:lvl>
    <w:lvl w:ilvl="1">
      <w:start w:val="1"/>
      <w:numFmt w:val="decimal"/>
      <w:lvlText w:val="%1.%2"/>
      <w:lvlJc w:val="left"/>
      <w:pPr>
        <w:tabs>
          <w:tab w:val="num" w:pos="510"/>
        </w:tabs>
        <w:ind w:left="406" w:hanging="406"/>
      </w:pPr>
      <w:rPr>
        <w:rFonts w:hint="default"/>
        <w:b w:val="0"/>
        <w:bCs/>
        <w:i w:val="0"/>
      </w:rPr>
    </w:lvl>
    <w:lvl w:ilvl="2">
      <w:start w:val="1"/>
      <w:numFmt w:val="decimal"/>
      <w:lvlText w:val="%1.%2.%3"/>
      <w:lvlJc w:val="left"/>
      <w:pPr>
        <w:tabs>
          <w:tab w:val="num" w:pos="720"/>
        </w:tabs>
        <w:ind w:left="720" w:hanging="720"/>
      </w:pPr>
      <w:rPr>
        <w:rFonts w:ascii="Times New Roman" w:hAnsi="Times New Roman" w:hint="default"/>
        <w:b w:val="0"/>
        <w:i w:val="0"/>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AA9778E"/>
    <w:multiLevelType w:val="multilevel"/>
    <w:tmpl w:val="153052CA"/>
    <w:lvl w:ilvl="0">
      <w:start w:val="1"/>
      <w:numFmt w:val="decimal"/>
      <w:pStyle w:val="cplnekslovan"/>
      <w:lvlText w:val="%1."/>
      <w:lvlJc w:val="left"/>
      <w:pPr>
        <w:tabs>
          <w:tab w:val="num" w:pos="3835"/>
        </w:tabs>
        <w:ind w:left="3835" w:hanging="432"/>
      </w:pPr>
      <w:rPr>
        <w:rFonts w:ascii="Times New Roman" w:hAnsi="Times New Roman" w:hint="default"/>
        <w:b/>
        <w:i w:val="0"/>
        <w:caps/>
        <w:color w:val="auto"/>
        <w:sz w:val="24"/>
        <w:szCs w:val="20"/>
      </w:rPr>
    </w:lvl>
    <w:lvl w:ilvl="1">
      <w:start w:val="1"/>
      <w:numFmt w:val="decimal"/>
      <w:pStyle w:val="cpodstavecslovan1"/>
      <w:lvlText w:val="%1.%2"/>
      <w:lvlJc w:val="left"/>
      <w:pPr>
        <w:tabs>
          <w:tab w:val="num" w:pos="624"/>
        </w:tabs>
        <w:ind w:left="624" w:hanging="624"/>
      </w:pPr>
      <w:rPr>
        <w:rFonts w:ascii="Times New Roman" w:hAnsi="Times New Roman" w:hint="default"/>
        <w:b w:val="0"/>
        <w:i w:val="0"/>
        <w:iCs w:val="0"/>
        <w:caps w:val="0"/>
        <w:strike w:val="0"/>
        <w:dstrike w:val="0"/>
        <w:vanish w:val="0"/>
        <w:color w:val="auto"/>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Times New Roman" w:hAnsi="Times New Roman" w:hint="default"/>
        <w:b w:val="0"/>
        <w:i/>
        <w:color w:val="00000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B5E078A"/>
    <w:multiLevelType w:val="hybridMultilevel"/>
    <w:tmpl w:val="4F6C534A"/>
    <w:lvl w:ilvl="0" w:tplc="0405000F">
      <w:start w:val="1"/>
      <w:numFmt w:val="decimal"/>
      <w:lvlText w:val="%1."/>
      <w:lvlJc w:val="left"/>
      <w:pPr>
        <w:ind w:left="360" w:hanging="360"/>
      </w:pPr>
    </w:lvl>
    <w:lvl w:ilvl="1" w:tplc="B8C01D22">
      <w:start w:val="1"/>
      <w:numFmt w:val="upperRoman"/>
      <w:lvlText w:val="%2."/>
      <w:lvlJc w:val="left"/>
      <w:pPr>
        <w:ind w:left="1440" w:hanging="72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33"/>
  </w:num>
  <w:num w:numId="2">
    <w:abstractNumId w:val="17"/>
  </w:num>
  <w:num w:numId="3">
    <w:abstractNumId w:val="20"/>
  </w:num>
  <w:num w:numId="4">
    <w:abstractNumId w:val="32"/>
  </w:num>
  <w:num w:numId="5">
    <w:abstractNumId w:val="9"/>
  </w:num>
  <w:num w:numId="6">
    <w:abstractNumId w:val="25"/>
  </w:num>
  <w:num w:numId="7">
    <w:abstractNumId w:val="26"/>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0"/>
  </w:num>
  <w:num w:numId="11">
    <w:abstractNumId w:val="22"/>
  </w:num>
  <w:num w:numId="12">
    <w:abstractNumId w:val="14"/>
  </w:num>
  <w:num w:numId="13">
    <w:abstractNumId w:val="23"/>
  </w:num>
  <w:num w:numId="14">
    <w:abstractNumId w:val="1"/>
  </w:num>
  <w:num w:numId="15">
    <w:abstractNumId w:val="7"/>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31"/>
  </w:num>
  <w:num w:numId="25">
    <w:abstractNumId w:val="8"/>
  </w:num>
  <w:num w:numId="26">
    <w:abstractNumId w:val="29"/>
  </w:num>
  <w:num w:numId="27">
    <w:abstractNumId w:val="12"/>
  </w:num>
  <w:num w:numId="28">
    <w:abstractNumId w:val="2"/>
  </w:num>
  <w:num w:numId="29">
    <w:abstractNumId w:val="4"/>
  </w:num>
  <w:num w:numId="30">
    <w:abstractNumId w:val="16"/>
  </w:num>
  <w:num w:numId="31">
    <w:abstractNumId w:val="0"/>
  </w:num>
  <w:num w:numId="32">
    <w:abstractNumId w:val="17"/>
    <w:lvlOverride w:ilvl="0">
      <w:startOverride w:val="1"/>
    </w:lvlOverride>
  </w:num>
  <w:num w:numId="33">
    <w:abstractNumId w:val="18"/>
  </w:num>
  <w:num w:numId="34">
    <w:abstractNumId w:val="27"/>
  </w:num>
  <w:num w:numId="35">
    <w:abstractNumId w:val="21"/>
  </w:num>
  <w:num w:numId="36">
    <w:abstractNumId w:val="28"/>
  </w:num>
  <w:num w:numId="37">
    <w:abstractNumId w:val="10"/>
  </w:num>
  <w:num w:numId="38">
    <w:abstractNumId w:val="11"/>
  </w:num>
  <w:num w:numId="39">
    <w:abstractNumId w:val="3"/>
  </w:num>
  <w:num w:numId="40">
    <w:abstractNumId w:val="34"/>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4D1"/>
    <w:rsid w:val="00002EA3"/>
    <w:rsid w:val="00012911"/>
    <w:rsid w:val="0001392D"/>
    <w:rsid w:val="00026211"/>
    <w:rsid w:val="00031DDA"/>
    <w:rsid w:val="00035AF0"/>
    <w:rsid w:val="0004454C"/>
    <w:rsid w:val="00054997"/>
    <w:rsid w:val="00056768"/>
    <w:rsid w:val="000638F8"/>
    <w:rsid w:val="00063E4A"/>
    <w:rsid w:val="00067F2F"/>
    <w:rsid w:val="00071DD6"/>
    <w:rsid w:val="000762A2"/>
    <w:rsid w:val="00076317"/>
    <w:rsid w:val="00080007"/>
    <w:rsid w:val="00081AAE"/>
    <w:rsid w:val="00084C25"/>
    <w:rsid w:val="00095C1D"/>
    <w:rsid w:val="000974F4"/>
    <w:rsid w:val="000A0113"/>
    <w:rsid w:val="000A3EB4"/>
    <w:rsid w:val="000A49D8"/>
    <w:rsid w:val="000A4C9E"/>
    <w:rsid w:val="000B1F5C"/>
    <w:rsid w:val="000B3573"/>
    <w:rsid w:val="000D7BAF"/>
    <w:rsid w:val="000E2284"/>
    <w:rsid w:val="0010126C"/>
    <w:rsid w:val="00102019"/>
    <w:rsid w:val="00104825"/>
    <w:rsid w:val="00106132"/>
    <w:rsid w:val="00113C0C"/>
    <w:rsid w:val="00115B7F"/>
    <w:rsid w:val="00120E24"/>
    <w:rsid w:val="001225BC"/>
    <w:rsid w:val="00127635"/>
    <w:rsid w:val="00133642"/>
    <w:rsid w:val="00133C01"/>
    <w:rsid w:val="00134A52"/>
    <w:rsid w:val="001406B5"/>
    <w:rsid w:val="00142012"/>
    <w:rsid w:val="0014532A"/>
    <w:rsid w:val="00151DA5"/>
    <w:rsid w:val="00153684"/>
    <w:rsid w:val="00160A6D"/>
    <w:rsid w:val="00162113"/>
    <w:rsid w:val="0016417E"/>
    <w:rsid w:val="00166C24"/>
    <w:rsid w:val="00167615"/>
    <w:rsid w:val="001700EE"/>
    <w:rsid w:val="00173474"/>
    <w:rsid w:val="00173653"/>
    <w:rsid w:val="0017507F"/>
    <w:rsid w:val="001762C9"/>
    <w:rsid w:val="00176694"/>
    <w:rsid w:val="001850FE"/>
    <w:rsid w:val="001858D3"/>
    <w:rsid w:val="00187833"/>
    <w:rsid w:val="001917E4"/>
    <w:rsid w:val="00194AA2"/>
    <w:rsid w:val="001966DF"/>
    <w:rsid w:val="00197190"/>
    <w:rsid w:val="001A3C3D"/>
    <w:rsid w:val="001B2C0A"/>
    <w:rsid w:val="001C07CA"/>
    <w:rsid w:val="001C33B9"/>
    <w:rsid w:val="001E10BC"/>
    <w:rsid w:val="001E34A5"/>
    <w:rsid w:val="001E43E2"/>
    <w:rsid w:val="001F18D5"/>
    <w:rsid w:val="001F4F3D"/>
    <w:rsid w:val="001F5BC0"/>
    <w:rsid w:val="001F622F"/>
    <w:rsid w:val="00221523"/>
    <w:rsid w:val="002235CC"/>
    <w:rsid w:val="00223724"/>
    <w:rsid w:val="00224C06"/>
    <w:rsid w:val="00232CBE"/>
    <w:rsid w:val="00246C64"/>
    <w:rsid w:val="00250800"/>
    <w:rsid w:val="0025137A"/>
    <w:rsid w:val="00252EFE"/>
    <w:rsid w:val="002530E3"/>
    <w:rsid w:val="00254670"/>
    <w:rsid w:val="00260F95"/>
    <w:rsid w:val="00265D14"/>
    <w:rsid w:val="0027671A"/>
    <w:rsid w:val="00290DE6"/>
    <w:rsid w:val="002A6BFB"/>
    <w:rsid w:val="002B5F94"/>
    <w:rsid w:val="002C080A"/>
    <w:rsid w:val="002C3D57"/>
    <w:rsid w:val="002D0408"/>
    <w:rsid w:val="002D12F1"/>
    <w:rsid w:val="002D2384"/>
    <w:rsid w:val="002D29CC"/>
    <w:rsid w:val="002D7F07"/>
    <w:rsid w:val="002F0252"/>
    <w:rsid w:val="003055E6"/>
    <w:rsid w:val="00311B6C"/>
    <w:rsid w:val="003130FC"/>
    <w:rsid w:val="00313E59"/>
    <w:rsid w:val="00314206"/>
    <w:rsid w:val="00314285"/>
    <w:rsid w:val="00322A20"/>
    <w:rsid w:val="00325190"/>
    <w:rsid w:val="003278B2"/>
    <w:rsid w:val="00340C56"/>
    <w:rsid w:val="00344437"/>
    <w:rsid w:val="00355FFC"/>
    <w:rsid w:val="0035683C"/>
    <w:rsid w:val="00371584"/>
    <w:rsid w:val="00395BA6"/>
    <w:rsid w:val="003961CC"/>
    <w:rsid w:val="003A04C4"/>
    <w:rsid w:val="003A2CF8"/>
    <w:rsid w:val="003A4DF6"/>
    <w:rsid w:val="003A7DC8"/>
    <w:rsid w:val="003B0CAE"/>
    <w:rsid w:val="003B6D27"/>
    <w:rsid w:val="003C3555"/>
    <w:rsid w:val="003C5BF8"/>
    <w:rsid w:val="003D44EB"/>
    <w:rsid w:val="003E0E92"/>
    <w:rsid w:val="003E633F"/>
    <w:rsid w:val="003E78DD"/>
    <w:rsid w:val="003F16B0"/>
    <w:rsid w:val="003F7DE9"/>
    <w:rsid w:val="003F7E87"/>
    <w:rsid w:val="0042025D"/>
    <w:rsid w:val="00424E1C"/>
    <w:rsid w:val="0042760C"/>
    <w:rsid w:val="00427960"/>
    <w:rsid w:val="00434867"/>
    <w:rsid w:val="00437601"/>
    <w:rsid w:val="00441C50"/>
    <w:rsid w:val="004433EA"/>
    <w:rsid w:val="00443B04"/>
    <w:rsid w:val="00452AF9"/>
    <w:rsid w:val="0045675F"/>
    <w:rsid w:val="00460E56"/>
    <w:rsid w:val="00470F7E"/>
    <w:rsid w:val="00486C9D"/>
    <w:rsid w:val="00491A71"/>
    <w:rsid w:val="00491D82"/>
    <w:rsid w:val="004A0C87"/>
    <w:rsid w:val="004A2A55"/>
    <w:rsid w:val="004B2246"/>
    <w:rsid w:val="004C1FD7"/>
    <w:rsid w:val="004C33F2"/>
    <w:rsid w:val="004D4212"/>
    <w:rsid w:val="004E107F"/>
    <w:rsid w:val="004E239A"/>
    <w:rsid w:val="004E487A"/>
    <w:rsid w:val="004E5625"/>
    <w:rsid w:val="00501015"/>
    <w:rsid w:val="00512736"/>
    <w:rsid w:val="00520512"/>
    <w:rsid w:val="00530F96"/>
    <w:rsid w:val="00532586"/>
    <w:rsid w:val="005409A1"/>
    <w:rsid w:val="00555963"/>
    <w:rsid w:val="0056067F"/>
    <w:rsid w:val="005606BB"/>
    <w:rsid w:val="00565E95"/>
    <w:rsid w:val="00573E03"/>
    <w:rsid w:val="00574672"/>
    <w:rsid w:val="005746B6"/>
    <w:rsid w:val="0057759C"/>
    <w:rsid w:val="00577F49"/>
    <w:rsid w:val="00580844"/>
    <w:rsid w:val="005823ED"/>
    <w:rsid w:val="0058288A"/>
    <w:rsid w:val="00585FF7"/>
    <w:rsid w:val="00587CBE"/>
    <w:rsid w:val="005941EB"/>
    <w:rsid w:val="00594F5A"/>
    <w:rsid w:val="005950E8"/>
    <w:rsid w:val="005A0FF8"/>
    <w:rsid w:val="005A1112"/>
    <w:rsid w:val="005B10C0"/>
    <w:rsid w:val="005B2F30"/>
    <w:rsid w:val="005C1DF0"/>
    <w:rsid w:val="005C58EE"/>
    <w:rsid w:val="005D7403"/>
    <w:rsid w:val="005E197B"/>
    <w:rsid w:val="005F1668"/>
    <w:rsid w:val="005F731F"/>
    <w:rsid w:val="00602989"/>
    <w:rsid w:val="00605790"/>
    <w:rsid w:val="00611827"/>
    <w:rsid w:val="00614AE8"/>
    <w:rsid w:val="00617ECA"/>
    <w:rsid w:val="006345B9"/>
    <w:rsid w:val="006364B3"/>
    <w:rsid w:val="00654A57"/>
    <w:rsid w:val="0066359A"/>
    <w:rsid w:val="006656F2"/>
    <w:rsid w:val="006728E5"/>
    <w:rsid w:val="00683E8C"/>
    <w:rsid w:val="00691316"/>
    <w:rsid w:val="00691500"/>
    <w:rsid w:val="0069440B"/>
    <w:rsid w:val="00694550"/>
    <w:rsid w:val="00694D96"/>
    <w:rsid w:val="0069748F"/>
    <w:rsid w:val="006A79AC"/>
    <w:rsid w:val="006B13BF"/>
    <w:rsid w:val="006B2085"/>
    <w:rsid w:val="006B5E05"/>
    <w:rsid w:val="006C1A57"/>
    <w:rsid w:val="006C71E9"/>
    <w:rsid w:val="006C754F"/>
    <w:rsid w:val="006C7D5F"/>
    <w:rsid w:val="006C7D89"/>
    <w:rsid w:val="006D031A"/>
    <w:rsid w:val="006D3336"/>
    <w:rsid w:val="006D6B3E"/>
    <w:rsid w:val="006E37DA"/>
    <w:rsid w:val="006E7566"/>
    <w:rsid w:val="006E7F90"/>
    <w:rsid w:val="006F5C3E"/>
    <w:rsid w:val="00702122"/>
    <w:rsid w:val="00705220"/>
    <w:rsid w:val="00705DEA"/>
    <w:rsid w:val="00706793"/>
    <w:rsid w:val="00717D00"/>
    <w:rsid w:val="0072287F"/>
    <w:rsid w:val="00725324"/>
    <w:rsid w:val="007308A6"/>
    <w:rsid w:val="00731911"/>
    <w:rsid w:val="00737618"/>
    <w:rsid w:val="00741462"/>
    <w:rsid w:val="00751BD6"/>
    <w:rsid w:val="00764C44"/>
    <w:rsid w:val="00786E3F"/>
    <w:rsid w:val="0079651A"/>
    <w:rsid w:val="007974E5"/>
    <w:rsid w:val="007A08BD"/>
    <w:rsid w:val="007B0C88"/>
    <w:rsid w:val="007B7E06"/>
    <w:rsid w:val="007C21BD"/>
    <w:rsid w:val="007D2C36"/>
    <w:rsid w:val="007D35D3"/>
    <w:rsid w:val="007D7351"/>
    <w:rsid w:val="007D7F35"/>
    <w:rsid w:val="007E01C2"/>
    <w:rsid w:val="007E36E6"/>
    <w:rsid w:val="007E792F"/>
    <w:rsid w:val="007F05D2"/>
    <w:rsid w:val="00801C80"/>
    <w:rsid w:val="008049FD"/>
    <w:rsid w:val="00805628"/>
    <w:rsid w:val="00806583"/>
    <w:rsid w:val="0081548B"/>
    <w:rsid w:val="008219CF"/>
    <w:rsid w:val="0082310A"/>
    <w:rsid w:val="00825C47"/>
    <w:rsid w:val="00834B01"/>
    <w:rsid w:val="00834EC1"/>
    <w:rsid w:val="008354C1"/>
    <w:rsid w:val="00835656"/>
    <w:rsid w:val="008423D9"/>
    <w:rsid w:val="008516F6"/>
    <w:rsid w:val="00855CA9"/>
    <w:rsid w:val="00857729"/>
    <w:rsid w:val="00860A01"/>
    <w:rsid w:val="00864057"/>
    <w:rsid w:val="00874D20"/>
    <w:rsid w:val="00882710"/>
    <w:rsid w:val="00882876"/>
    <w:rsid w:val="00884304"/>
    <w:rsid w:val="00884E8E"/>
    <w:rsid w:val="008862B4"/>
    <w:rsid w:val="00894700"/>
    <w:rsid w:val="00895642"/>
    <w:rsid w:val="008A07A1"/>
    <w:rsid w:val="008A08ED"/>
    <w:rsid w:val="008B3A8F"/>
    <w:rsid w:val="008B54D1"/>
    <w:rsid w:val="008B7A1C"/>
    <w:rsid w:val="008B7C7A"/>
    <w:rsid w:val="008D320F"/>
    <w:rsid w:val="008D4123"/>
    <w:rsid w:val="008D7DF9"/>
    <w:rsid w:val="008E3777"/>
    <w:rsid w:val="008E4906"/>
    <w:rsid w:val="008E7BA4"/>
    <w:rsid w:val="008F34B1"/>
    <w:rsid w:val="008F7840"/>
    <w:rsid w:val="008F7D82"/>
    <w:rsid w:val="0090006A"/>
    <w:rsid w:val="009141C1"/>
    <w:rsid w:val="009224B1"/>
    <w:rsid w:val="00927E1A"/>
    <w:rsid w:val="00932AC5"/>
    <w:rsid w:val="00934161"/>
    <w:rsid w:val="009358E7"/>
    <w:rsid w:val="00950401"/>
    <w:rsid w:val="00954F7C"/>
    <w:rsid w:val="009607CE"/>
    <w:rsid w:val="0096367D"/>
    <w:rsid w:val="0096488F"/>
    <w:rsid w:val="009657E7"/>
    <w:rsid w:val="00972EBA"/>
    <w:rsid w:val="00973827"/>
    <w:rsid w:val="00974146"/>
    <w:rsid w:val="00975FB6"/>
    <w:rsid w:val="00993718"/>
    <w:rsid w:val="0099421E"/>
    <w:rsid w:val="00997085"/>
    <w:rsid w:val="009A2E5A"/>
    <w:rsid w:val="009B2D95"/>
    <w:rsid w:val="009B3B07"/>
    <w:rsid w:val="009B6A20"/>
    <w:rsid w:val="009C1055"/>
    <w:rsid w:val="009E3EF0"/>
    <w:rsid w:val="009E6C03"/>
    <w:rsid w:val="009F41B3"/>
    <w:rsid w:val="00A04989"/>
    <w:rsid w:val="00A049FD"/>
    <w:rsid w:val="00A04CA3"/>
    <w:rsid w:val="00A117D4"/>
    <w:rsid w:val="00A14B2F"/>
    <w:rsid w:val="00A166FB"/>
    <w:rsid w:val="00A23387"/>
    <w:rsid w:val="00A278F4"/>
    <w:rsid w:val="00A30D80"/>
    <w:rsid w:val="00A34986"/>
    <w:rsid w:val="00A40F40"/>
    <w:rsid w:val="00A41514"/>
    <w:rsid w:val="00A455B4"/>
    <w:rsid w:val="00A46B6A"/>
    <w:rsid w:val="00A47954"/>
    <w:rsid w:val="00A53C9D"/>
    <w:rsid w:val="00A5464A"/>
    <w:rsid w:val="00A66A89"/>
    <w:rsid w:val="00A67D10"/>
    <w:rsid w:val="00A71041"/>
    <w:rsid w:val="00A73F1C"/>
    <w:rsid w:val="00A77E95"/>
    <w:rsid w:val="00A80E9C"/>
    <w:rsid w:val="00A86BEE"/>
    <w:rsid w:val="00A90829"/>
    <w:rsid w:val="00A9667D"/>
    <w:rsid w:val="00AA0618"/>
    <w:rsid w:val="00AA36E1"/>
    <w:rsid w:val="00AC2882"/>
    <w:rsid w:val="00AC2D4E"/>
    <w:rsid w:val="00AC70BA"/>
    <w:rsid w:val="00AE2372"/>
    <w:rsid w:val="00AE50E5"/>
    <w:rsid w:val="00AE5C21"/>
    <w:rsid w:val="00B008BE"/>
    <w:rsid w:val="00B0168C"/>
    <w:rsid w:val="00B225A0"/>
    <w:rsid w:val="00B240FA"/>
    <w:rsid w:val="00B256F4"/>
    <w:rsid w:val="00B27448"/>
    <w:rsid w:val="00B313CF"/>
    <w:rsid w:val="00B324DF"/>
    <w:rsid w:val="00B41F44"/>
    <w:rsid w:val="00B57C45"/>
    <w:rsid w:val="00B60BAA"/>
    <w:rsid w:val="00B64C57"/>
    <w:rsid w:val="00B664C5"/>
    <w:rsid w:val="00B712F9"/>
    <w:rsid w:val="00B73A2C"/>
    <w:rsid w:val="00B76549"/>
    <w:rsid w:val="00B772A1"/>
    <w:rsid w:val="00B82E88"/>
    <w:rsid w:val="00B876C8"/>
    <w:rsid w:val="00BA33AB"/>
    <w:rsid w:val="00BB2C84"/>
    <w:rsid w:val="00BC0638"/>
    <w:rsid w:val="00BC34AC"/>
    <w:rsid w:val="00BD2C7F"/>
    <w:rsid w:val="00BD6AB5"/>
    <w:rsid w:val="00BE1C71"/>
    <w:rsid w:val="00BE3256"/>
    <w:rsid w:val="00BE48C9"/>
    <w:rsid w:val="00BE54E1"/>
    <w:rsid w:val="00BE6720"/>
    <w:rsid w:val="00BF14E3"/>
    <w:rsid w:val="00BF540D"/>
    <w:rsid w:val="00BF5E35"/>
    <w:rsid w:val="00BF5FF7"/>
    <w:rsid w:val="00BF7668"/>
    <w:rsid w:val="00BF7C8D"/>
    <w:rsid w:val="00C02F72"/>
    <w:rsid w:val="00C0445E"/>
    <w:rsid w:val="00C11656"/>
    <w:rsid w:val="00C12AB3"/>
    <w:rsid w:val="00C25FC4"/>
    <w:rsid w:val="00C30432"/>
    <w:rsid w:val="00C32729"/>
    <w:rsid w:val="00C42C1F"/>
    <w:rsid w:val="00C4775C"/>
    <w:rsid w:val="00C47AB6"/>
    <w:rsid w:val="00C50DBB"/>
    <w:rsid w:val="00C54839"/>
    <w:rsid w:val="00C54A19"/>
    <w:rsid w:val="00C60984"/>
    <w:rsid w:val="00C66902"/>
    <w:rsid w:val="00C710ED"/>
    <w:rsid w:val="00C720EF"/>
    <w:rsid w:val="00C73DCF"/>
    <w:rsid w:val="00C74DAE"/>
    <w:rsid w:val="00C75825"/>
    <w:rsid w:val="00C76ABF"/>
    <w:rsid w:val="00C77A1E"/>
    <w:rsid w:val="00C77FC6"/>
    <w:rsid w:val="00C856F8"/>
    <w:rsid w:val="00CA4E58"/>
    <w:rsid w:val="00CA6461"/>
    <w:rsid w:val="00CB1E2D"/>
    <w:rsid w:val="00CB36D7"/>
    <w:rsid w:val="00CC416D"/>
    <w:rsid w:val="00CC7BF5"/>
    <w:rsid w:val="00CD1162"/>
    <w:rsid w:val="00CD1A13"/>
    <w:rsid w:val="00CD1CDE"/>
    <w:rsid w:val="00CD60D4"/>
    <w:rsid w:val="00CD74BC"/>
    <w:rsid w:val="00CF468C"/>
    <w:rsid w:val="00D05094"/>
    <w:rsid w:val="00D0523A"/>
    <w:rsid w:val="00D0677B"/>
    <w:rsid w:val="00D11957"/>
    <w:rsid w:val="00D132AE"/>
    <w:rsid w:val="00D134CB"/>
    <w:rsid w:val="00D205B8"/>
    <w:rsid w:val="00D279FF"/>
    <w:rsid w:val="00D34142"/>
    <w:rsid w:val="00D354E5"/>
    <w:rsid w:val="00D37435"/>
    <w:rsid w:val="00D43466"/>
    <w:rsid w:val="00D451C4"/>
    <w:rsid w:val="00D45305"/>
    <w:rsid w:val="00D46B9B"/>
    <w:rsid w:val="00D61B01"/>
    <w:rsid w:val="00D63BCF"/>
    <w:rsid w:val="00D64192"/>
    <w:rsid w:val="00D644AE"/>
    <w:rsid w:val="00D67852"/>
    <w:rsid w:val="00D763CB"/>
    <w:rsid w:val="00D772E8"/>
    <w:rsid w:val="00D80C9D"/>
    <w:rsid w:val="00D80F4C"/>
    <w:rsid w:val="00D81CCA"/>
    <w:rsid w:val="00D8386E"/>
    <w:rsid w:val="00D856C6"/>
    <w:rsid w:val="00D97AF4"/>
    <w:rsid w:val="00DA3133"/>
    <w:rsid w:val="00DB22A9"/>
    <w:rsid w:val="00DC14BB"/>
    <w:rsid w:val="00DC2891"/>
    <w:rsid w:val="00DC4963"/>
    <w:rsid w:val="00DC6822"/>
    <w:rsid w:val="00DD49DE"/>
    <w:rsid w:val="00DD5257"/>
    <w:rsid w:val="00DD6DEA"/>
    <w:rsid w:val="00DE0493"/>
    <w:rsid w:val="00DE229E"/>
    <w:rsid w:val="00DE4E4E"/>
    <w:rsid w:val="00DE7079"/>
    <w:rsid w:val="00DF432A"/>
    <w:rsid w:val="00E040B6"/>
    <w:rsid w:val="00E13657"/>
    <w:rsid w:val="00E13C19"/>
    <w:rsid w:val="00E15F49"/>
    <w:rsid w:val="00E16302"/>
    <w:rsid w:val="00E17391"/>
    <w:rsid w:val="00E17DB0"/>
    <w:rsid w:val="00E202DF"/>
    <w:rsid w:val="00E20719"/>
    <w:rsid w:val="00E25713"/>
    <w:rsid w:val="00E26970"/>
    <w:rsid w:val="00E30406"/>
    <w:rsid w:val="00E323F1"/>
    <w:rsid w:val="00E400AA"/>
    <w:rsid w:val="00E433CF"/>
    <w:rsid w:val="00E503CC"/>
    <w:rsid w:val="00E511B2"/>
    <w:rsid w:val="00E5459E"/>
    <w:rsid w:val="00E5524D"/>
    <w:rsid w:val="00E556AA"/>
    <w:rsid w:val="00E60666"/>
    <w:rsid w:val="00E6080F"/>
    <w:rsid w:val="00E753EC"/>
    <w:rsid w:val="00E817BD"/>
    <w:rsid w:val="00E835B7"/>
    <w:rsid w:val="00E8588F"/>
    <w:rsid w:val="00E87B4B"/>
    <w:rsid w:val="00E935B9"/>
    <w:rsid w:val="00EA05C7"/>
    <w:rsid w:val="00EA361F"/>
    <w:rsid w:val="00EA6591"/>
    <w:rsid w:val="00EB21FE"/>
    <w:rsid w:val="00EE1E35"/>
    <w:rsid w:val="00EE7FC5"/>
    <w:rsid w:val="00EF1E81"/>
    <w:rsid w:val="00F00455"/>
    <w:rsid w:val="00F03EF4"/>
    <w:rsid w:val="00F10EBF"/>
    <w:rsid w:val="00F12E4B"/>
    <w:rsid w:val="00F154D1"/>
    <w:rsid w:val="00F15FA1"/>
    <w:rsid w:val="00F219E0"/>
    <w:rsid w:val="00F222A7"/>
    <w:rsid w:val="00F25DE8"/>
    <w:rsid w:val="00F262E3"/>
    <w:rsid w:val="00F31B29"/>
    <w:rsid w:val="00F33CFE"/>
    <w:rsid w:val="00F36FF1"/>
    <w:rsid w:val="00F47712"/>
    <w:rsid w:val="00F5065B"/>
    <w:rsid w:val="00F521E7"/>
    <w:rsid w:val="00F54E26"/>
    <w:rsid w:val="00F55B29"/>
    <w:rsid w:val="00F64DC0"/>
    <w:rsid w:val="00F82CE8"/>
    <w:rsid w:val="00F83B4C"/>
    <w:rsid w:val="00F84F51"/>
    <w:rsid w:val="00F90267"/>
    <w:rsid w:val="00F9217D"/>
    <w:rsid w:val="00FA0D29"/>
    <w:rsid w:val="00FA2110"/>
    <w:rsid w:val="00FA2592"/>
    <w:rsid w:val="00FA3CA8"/>
    <w:rsid w:val="00FA6FA9"/>
    <w:rsid w:val="00FC283F"/>
    <w:rsid w:val="00FC483A"/>
    <w:rsid w:val="00FC5F45"/>
    <w:rsid w:val="00FC6791"/>
    <w:rsid w:val="00FC7B69"/>
    <w:rsid w:val="00FD17F3"/>
    <w:rsid w:val="00FD2BA6"/>
    <w:rsid w:val="00FD3E8D"/>
    <w:rsid w:val="00FD6CBF"/>
    <w:rsid w:val="00FE33E6"/>
    <w:rsid w:val="00FE51B0"/>
    <w:rsid w:val="00FE58A2"/>
    <w:rsid w:val="00FF62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AE070"/>
  <w15:chartTrackingRefBased/>
  <w15:docId w15:val="{C89265D3-C732-4B91-BD8A-E378989C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E0E92"/>
    <w:pPr>
      <w:spacing w:after="260" w:line="260" w:lineRule="exact"/>
      <w:jc w:val="both"/>
    </w:pPr>
    <w:rPr>
      <w:rFonts w:ascii="Times New Roman" w:hAnsi="Times New Roman"/>
      <w:sz w:val="22"/>
      <w:szCs w:val="22"/>
      <w:lang w:eastAsia="en-US"/>
    </w:rPr>
  </w:style>
  <w:style w:type="paragraph" w:styleId="Nadpis1">
    <w:name w:val="heading 1"/>
    <w:basedOn w:val="Normln"/>
    <w:next w:val="Normln"/>
    <w:link w:val="Nadpis1Char"/>
    <w:uiPriority w:val="9"/>
    <w:qFormat/>
    <w:rsid w:val="008A08ED"/>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
    <w:next w:val="Normln"/>
    <w:link w:val="Nadpis2Char"/>
    <w:uiPriority w:val="9"/>
    <w:semiHidden/>
    <w:unhideWhenUsed/>
    <w:qFormat/>
    <w:rsid w:val="00B240FA"/>
    <w:pPr>
      <w:keepNext/>
      <w:spacing w:before="240" w:after="60"/>
      <w:outlineLvl w:val="1"/>
    </w:pPr>
    <w:rPr>
      <w:rFonts w:ascii="Cambria" w:eastAsia="Times New Roman" w:hAnsi="Cambria"/>
      <w:b/>
      <w:bCs/>
      <w:i/>
      <w:iCs/>
      <w:sz w:val="28"/>
      <w:szCs w:val="28"/>
    </w:rPr>
  </w:style>
  <w:style w:type="paragraph" w:styleId="Nadpis3">
    <w:name w:val="heading 3"/>
    <w:basedOn w:val="Odstavec2"/>
    <w:link w:val="Nadpis3Char"/>
    <w:qFormat/>
    <w:rsid w:val="003E0E92"/>
    <w:pPr>
      <w:keepNext/>
      <w:spacing w:line="260" w:lineRule="exact"/>
      <w:jc w:val="left"/>
      <w:outlineLvl w:val="2"/>
    </w:pPr>
    <w:rPr>
      <w:rFonts w:cs="Arial"/>
      <w:bCs/>
      <w:sz w:val="22"/>
      <w:szCs w:val="26"/>
    </w:rPr>
  </w:style>
  <w:style w:type="paragraph" w:styleId="Nadpis5">
    <w:name w:val="heading 5"/>
    <w:basedOn w:val="Normln"/>
    <w:next w:val="Normln"/>
    <w:link w:val="Nadpis5Char"/>
    <w:uiPriority w:val="9"/>
    <w:qFormat/>
    <w:rsid w:val="00166C24"/>
    <w:pPr>
      <w:spacing w:before="240" w:after="60" w:line="240" w:lineRule="auto"/>
      <w:jc w:val="left"/>
      <w:outlineLvl w:val="4"/>
    </w:pPr>
    <w:rPr>
      <w:rFonts w:ascii="Calibri" w:eastAsia="Times New Roman" w:hAnsi="Calibri"/>
      <w:b/>
      <w:bCs/>
      <w:i/>
      <w:iCs/>
      <w:sz w:val="26"/>
      <w:szCs w:val="26"/>
      <w:lang w:eastAsia="cs-CZ"/>
    </w:rPr>
  </w:style>
  <w:style w:type="paragraph" w:styleId="Nadpis9">
    <w:name w:val="heading 9"/>
    <w:basedOn w:val="Normln"/>
    <w:next w:val="Normln"/>
    <w:link w:val="Nadpis9Char"/>
    <w:uiPriority w:val="9"/>
    <w:qFormat/>
    <w:rsid w:val="00166C24"/>
    <w:pPr>
      <w:spacing w:before="240" w:after="60" w:line="240" w:lineRule="auto"/>
      <w:jc w:val="left"/>
      <w:outlineLvl w:val="8"/>
    </w:pPr>
    <w:rPr>
      <w:rFonts w:ascii="Cambria" w:eastAsia="Times New Roman" w:hAnsi="Cambria"/>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pNzevsmlouvy">
    <w:name w:val="cp_Název smlouvy"/>
    <w:basedOn w:val="Normln"/>
    <w:qFormat/>
    <w:rsid w:val="005746B6"/>
    <w:pPr>
      <w:spacing w:after="300" w:line="420" w:lineRule="exact"/>
      <w:jc w:val="center"/>
    </w:pPr>
    <w:rPr>
      <w:rFonts w:ascii="Arial" w:hAnsi="Arial" w:cs="Arial"/>
      <w:b/>
      <w:sz w:val="36"/>
      <w:szCs w:val="36"/>
    </w:rPr>
  </w:style>
  <w:style w:type="character" w:customStyle="1" w:styleId="platne1">
    <w:name w:val="platne1"/>
    <w:basedOn w:val="Standardnpsmoodstavce"/>
    <w:rsid w:val="005746B6"/>
  </w:style>
  <w:style w:type="paragraph" w:customStyle="1" w:styleId="cpslosmlouvy">
    <w:name w:val="cp_Číslo smlouvy"/>
    <w:basedOn w:val="Normln"/>
    <w:qFormat/>
    <w:rsid w:val="005746B6"/>
    <w:pPr>
      <w:jc w:val="center"/>
    </w:pPr>
  </w:style>
  <w:style w:type="paragraph" w:customStyle="1" w:styleId="cpTabulkasmluvnistrany">
    <w:name w:val="cp_Tabulka smluvni strany"/>
    <w:basedOn w:val="Normln"/>
    <w:qFormat/>
    <w:rsid w:val="00857729"/>
    <w:pPr>
      <w:framePr w:hSpace="141" w:wrap="around" w:vAnchor="text" w:hAnchor="margin" w:y="501"/>
      <w:spacing w:after="120"/>
      <w:jc w:val="left"/>
    </w:pPr>
    <w:rPr>
      <w:bCs/>
    </w:rPr>
  </w:style>
  <w:style w:type="character" w:customStyle="1" w:styleId="Nadpis3Char">
    <w:name w:val="Nadpis 3 Char"/>
    <w:link w:val="Nadpis3"/>
    <w:rsid w:val="003E0E92"/>
    <w:rPr>
      <w:rFonts w:ascii="Times New Roman" w:eastAsia="Times New Roman" w:hAnsi="Times New Roman" w:cs="Arial"/>
      <w:bCs/>
      <w:szCs w:val="26"/>
      <w:lang w:eastAsia="cs-CZ"/>
    </w:rPr>
  </w:style>
  <w:style w:type="paragraph" w:customStyle="1" w:styleId="lnek">
    <w:name w:val="Článek"/>
    <w:basedOn w:val="Nadpis1"/>
    <w:rsid w:val="008A08ED"/>
    <w:pPr>
      <w:keepLines w:val="0"/>
      <w:spacing w:before="240" w:after="120" w:line="360" w:lineRule="auto"/>
      <w:jc w:val="center"/>
    </w:pPr>
    <w:rPr>
      <w:rFonts w:ascii="Times New Roman" w:hAnsi="Times New Roman" w:cs="Arial"/>
      <w:color w:val="auto"/>
      <w:kern w:val="32"/>
      <w:sz w:val="20"/>
      <w:szCs w:val="32"/>
      <w:lang w:eastAsia="cs-CZ"/>
    </w:rPr>
  </w:style>
  <w:style w:type="paragraph" w:customStyle="1" w:styleId="Odstavec2">
    <w:name w:val="Odstavec 2"/>
    <w:basedOn w:val="Normln"/>
    <w:link w:val="Odstavec2Char"/>
    <w:rsid w:val="008A08ED"/>
    <w:pPr>
      <w:spacing w:after="120" w:line="360" w:lineRule="auto"/>
    </w:pPr>
    <w:rPr>
      <w:rFonts w:eastAsia="Times New Roman"/>
      <w:sz w:val="20"/>
      <w:szCs w:val="24"/>
      <w:lang w:eastAsia="cs-CZ"/>
    </w:rPr>
  </w:style>
  <w:style w:type="character" w:customStyle="1" w:styleId="Odstavec2Char">
    <w:name w:val="Odstavec 2 Char"/>
    <w:link w:val="Odstavec2"/>
    <w:rsid w:val="008A08ED"/>
    <w:rPr>
      <w:rFonts w:ascii="Times New Roman" w:eastAsia="Times New Roman" w:hAnsi="Times New Roman" w:cs="Times New Roman"/>
      <w:sz w:val="20"/>
      <w:szCs w:val="24"/>
      <w:lang w:eastAsia="cs-CZ"/>
    </w:rPr>
  </w:style>
  <w:style w:type="character" w:customStyle="1" w:styleId="Nadpis1Char">
    <w:name w:val="Nadpis 1 Char"/>
    <w:link w:val="Nadpis1"/>
    <w:uiPriority w:val="9"/>
    <w:rsid w:val="008A08ED"/>
    <w:rPr>
      <w:rFonts w:ascii="Cambria" w:eastAsia="Times New Roman" w:hAnsi="Cambria" w:cs="Times New Roman"/>
      <w:b/>
      <w:bCs/>
      <w:color w:val="365F91"/>
      <w:sz w:val="28"/>
      <w:szCs w:val="28"/>
    </w:rPr>
  </w:style>
  <w:style w:type="paragraph" w:customStyle="1" w:styleId="cpPreambule">
    <w:name w:val="cp_Preambule"/>
    <w:basedOn w:val="Normln"/>
    <w:qFormat/>
    <w:rsid w:val="008A08ED"/>
    <w:pPr>
      <w:spacing w:after="120" w:line="240" w:lineRule="auto"/>
      <w:jc w:val="center"/>
    </w:pPr>
    <w:rPr>
      <w:b/>
    </w:rPr>
  </w:style>
  <w:style w:type="paragraph" w:customStyle="1" w:styleId="cplnekslovan">
    <w:name w:val="cp_Článek číslovaný"/>
    <w:basedOn w:val="lnek"/>
    <w:next w:val="cpodstavecslovan1"/>
    <w:qFormat/>
    <w:rsid w:val="00355FFC"/>
    <w:pPr>
      <w:numPr>
        <w:numId w:val="1"/>
      </w:numPr>
      <w:spacing w:before="480" w:line="260" w:lineRule="exact"/>
    </w:pPr>
    <w:rPr>
      <w:rFonts w:cs="Times New Roman"/>
      <w:sz w:val="22"/>
      <w:szCs w:val="22"/>
    </w:rPr>
  </w:style>
  <w:style w:type="paragraph" w:customStyle="1" w:styleId="cpodstavecslovan1">
    <w:name w:val="cp_odstavec číslovaný 1"/>
    <w:basedOn w:val="Odstavec2"/>
    <w:qFormat/>
    <w:rsid w:val="00857729"/>
    <w:pPr>
      <w:numPr>
        <w:ilvl w:val="1"/>
        <w:numId w:val="1"/>
      </w:numPr>
      <w:spacing w:line="260" w:lineRule="exact"/>
    </w:pPr>
    <w:rPr>
      <w:sz w:val="22"/>
      <w:szCs w:val="22"/>
    </w:rPr>
  </w:style>
  <w:style w:type="paragraph" w:styleId="Zhlav">
    <w:name w:val="header"/>
    <w:basedOn w:val="Normln"/>
    <w:link w:val="ZhlavChar"/>
    <w:uiPriority w:val="99"/>
    <w:unhideWhenUsed/>
    <w:rsid w:val="00BB2C84"/>
    <w:pPr>
      <w:tabs>
        <w:tab w:val="center" w:pos="4536"/>
        <w:tab w:val="right" w:pos="9072"/>
      </w:tabs>
      <w:spacing w:after="0" w:line="240" w:lineRule="auto"/>
    </w:pPr>
  </w:style>
  <w:style w:type="character" w:customStyle="1" w:styleId="ZhlavChar">
    <w:name w:val="Záhlaví Char"/>
    <w:link w:val="Zhlav"/>
    <w:uiPriority w:val="99"/>
    <w:rsid w:val="00BB2C84"/>
    <w:rPr>
      <w:rFonts w:ascii="Times New Roman" w:hAnsi="Times New Roman"/>
    </w:rPr>
  </w:style>
  <w:style w:type="paragraph" w:styleId="Zpat">
    <w:name w:val="footer"/>
    <w:basedOn w:val="Normln"/>
    <w:link w:val="ZpatChar"/>
    <w:unhideWhenUsed/>
    <w:rsid w:val="00BB2C84"/>
    <w:pPr>
      <w:tabs>
        <w:tab w:val="center" w:pos="4536"/>
        <w:tab w:val="right" w:pos="9072"/>
      </w:tabs>
      <w:spacing w:after="0" w:line="240" w:lineRule="auto"/>
    </w:pPr>
  </w:style>
  <w:style w:type="character" w:customStyle="1" w:styleId="ZpatChar">
    <w:name w:val="Zápatí Char"/>
    <w:link w:val="Zpat"/>
    <w:uiPriority w:val="99"/>
    <w:semiHidden/>
    <w:rsid w:val="00BB2C84"/>
    <w:rPr>
      <w:rFonts w:ascii="Times New Roman" w:hAnsi="Times New Roman"/>
    </w:rPr>
  </w:style>
  <w:style w:type="numbering" w:customStyle="1" w:styleId="StylVcerovovTun">
    <w:name w:val="Styl Víceúrovňové Tučné"/>
    <w:basedOn w:val="Bezseznamu"/>
    <w:rsid w:val="00D11957"/>
    <w:pPr>
      <w:numPr>
        <w:numId w:val="4"/>
      </w:numPr>
    </w:pPr>
  </w:style>
  <w:style w:type="paragraph" w:customStyle="1" w:styleId="cpslovnpsmenn">
    <w:name w:val="cp_číslování písmenné"/>
    <w:basedOn w:val="Normln"/>
    <w:link w:val="cpslovnpsmennChar"/>
    <w:qFormat/>
    <w:rsid w:val="00E13657"/>
    <w:pPr>
      <w:numPr>
        <w:numId w:val="2"/>
      </w:numPr>
      <w:tabs>
        <w:tab w:val="clear" w:pos="360"/>
        <w:tab w:val="num" w:pos="1701"/>
      </w:tabs>
      <w:spacing w:after="120"/>
      <w:ind w:left="1701" w:hanging="340"/>
    </w:pPr>
  </w:style>
  <w:style w:type="paragraph" w:customStyle="1" w:styleId="cpodrky1">
    <w:name w:val="cp_odrážky1"/>
    <w:basedOn w:val="Normln"/>
    <w:link w:val="cpodrky1Char"/>
    <w:qFormat/>
    <w:rsid w:val="00395BA6"/>
    <w:pPr>
      <w:numPr>
        <w:numId w:val="3"/>
      </w:numPr>
      <w:spacing w:after="120"/>
    </w:pPr>
  </w:style>
  <w:style w:type="character" w:customStyle="1" w:styleId="cpslovnpsmennChar">
    <w:name w:val="cp_číslování písmenné Char"/>
    <w:link w:val="cpslovnpsmenn"/>
    <w:rsid w:val="00E13657"/>
    <w:rPr>
      <w:rFonts w:ascii="Times New Roman" w:hAnsi="Times New Roman" w:cs="Times New Roman"/>
    </w:rPr>
  </w:style>
  <w:style w:type="paragraph" w:customStyle="1" w:styleId="cpodrky2">
    <w:name w:val="cp_odrážky2"/>
    <w:basedOn w:val="cpodrky1"/>
    <w:link w:val="cpodrky2Char"/>
    <w:qFormat/>
    <w:rsid w:val="00395BA6"/>
    <w:pPr>
      <w:numPr>
        <w:ilvl w:val="1"/>
      </w:numPr>
      <w:tabs>
        <w:tab w:val="clear" w:pos="1440"/>
        <w:tab w:val="num" w:pos="1985"/>
      </w:tabs>
      <w:ind w:left="1985" w:hanging="284"/>
    </w:pPr>
  </w:style>
  <w:style w:type="character" w:customStyle="1" w:styleId="cpodrky1Char">
    <w:name w:val="cp_odrážky1 Char"/>
    <w:link w:val="cpodrky1"/>
    <w:rsid w:val="00395BA6"/>
    <w:rPr>
      <w:rFonts w:ascii="Times New Roman" w:hAnsi="Times New Roman"/>
      <w:sz w:val="22"/>
      <w:szCs w:val="22"/>
      <w:lang w:eastAsia="en-US"/>
    </w:rPr>
  </w:style>
  <w:style w:type="character" w:customStyle="1" w:styleId="cpodrky2Char">
    <w:name w:val="cp_odrážky2 Char"/>
    <w:basedOn w:val="cpodrky1Char"/>
    <w:link w:val="cpodrky2"/>
    <w:rsid w:val="00395BA6"/>
    <w:rPr>
      <w:rFonts w:ascii="Times New Roman" w:hAnsi="Times New Roman"/>
      <w:sz w:val="22"/>
      <w:szCs w:val="22"/>
      <w:lang w:eastAsia="en-US"/>
    </w:rPr>
  </w:style>
  <w:style w:type="paragraph" w:customStyle="1" w:styleId="cpodstavecslovan2">
    <w:name w:val="cp_odstavec číslovaný 2"/>
    <w:basedOn w:val="Odstavec2"/>
    <w:link w:val="cpodstavecslovan2Char"/>
    <w:qFormat/>
    <w:rsid w:val="0081548B"/>
    <w:pPr>
      <w:numPr>
        <w:numId w:val="29"/>
      </w:numPr>
      <w:spacing w:line="260" w:lineRule="exact"/>
    </w:pPr>
    <w:rPr>
      <w:sz w:val="22"/>
    </w:rPr>
  </w:style>
  <w:style w:type="paragraph" w:styleId="Zkladntextodsazen3">
    <w:name w:val="Body Text Indent 3"/>
    <w:basedOn w:val="Normln"/>
    <w:rsid w:val="00950401"/>
    <w:pPr>
      <w:spacing w:after="120" w:line="240" w:lineRule="auto"/>
      <w:ind w:left="283"/>
      <w:jc w:val="left"/>
    </w:pPr>
    <w:rPr>
      <w:rFonts w:eastAsia="Times New Roman"/>
      <w:sz w:val="16"/>
      <w:szCs w:val="16"/>
      <w:lang w:eastAsia="cs-CZ"/>
    </w:rPr>
  </w:style>
  <w:style w:type="character" w:customStyle="1" w:styleId="cpodstavecslovan2Char">
    <w:name w:val="cp_odstavec číslovaný 2 Char"/>
    <w:link w:val="cpodstavecslovan2"/>
    <w:rsid w:val="0081548B"/>
    <w:rPr>
      <w:rFonts w:ascii="Times New Roman" w:eastAsia="Times New Roman" w:hAnsi="Times New Roman"/>
      <w:sz w:val="22"/>
      <w:szCs w:val="24"/>
    </w:rPr>
  </w:style>
  <w:style w:type="paragraph" w:styleId="Zkladntext">
    <w:name w:val="Body Text"/>
    <w:basedOn w:val="Normln"/>
    <w:rsid w:val="00950401"/>
    <w:pPr>
      <w:spacing w:after="120" w:line="240" w:lineRule="auto"/>
      <w:jc w:val="left"/>
    </w:pPr>
    <w:rPr>
      <w:rFonts w:eastAsia="Times New Roman"/>
      <w:sz w:val="24"/>
      <w:szCs w:val="24"/>
      <w:lang w:eastAsia="cs-CZ"/>
    </w:rPr>
  </w:style>
  <w:style w:type="paragraph" w:styleId="Nzev">
    <w:name w:val="Title"/>
    <w:basedOn w:val="Normln"/>
    <w:qFormat/>
    <w:rsid w:val="00950401"/>
    <w:pPr>
      <w:widowControl w:val="0"/>
      <w:tabs>
        <w:tab w:val="right" w:pos="8953"/>
      </w:tabs>
      <w:spacing w:after="0" w:line="240" w:lineRule="auto"/>
      <w:jc w:val="center"/>
      <w:outlineLvl w:val="0"/>
    </w:pPr>
    <w:rPr>
      <w:rFonts w:ascii="Arial" w:eastAsia="Times New Roman" w:hAnsi="Arial" w:cs="Arial"/>
      <w:sz w:val="38"/>
      <w:szCs w:val="38"/>
      <w:lang w:val="en-GB" w:eastAsia="cs-CZ"/>
    </w:rPr>
  </w:style>
  <w:style w:type="paragraph" w:customStyle="1" w:styleId="text">
    <w:name w:val="text"/>
    <w:basedOn w:val="Normln"/>
    <w:rsid w:val="00E753EC"/>
    <w:pPr>
      <w:spacing w:before="120" w:after="0" w:line="240" w:lineRule="atLeast"/>
    </w:pPr>
    <w:rPr>
      <w:rFonts w:eastAsia="Times New Roman"/>
      <w:b/>
      <w:i/>
      <w:sz w:val="24"/>
      <w:szCs w:val="20"/>
      <w:lang w:eastAsia="cs-CZ"/>
    </w:rPr>
  </w:style>
  <w:style w:type="character" w:customStyle="1" w:styleId="Nadpis5Char">
    <w:name w:val="Nadpis 5 Char"/>
    <w:link w:val="Nadpis5"/>
    <w:uiPriority w:val="9"/>
    <w:rsid w:val="00166C24"/>
    <w:rPr>
      <w:rFonts w:eastAsia="Times New Roman"/>
      <w:b/>
      <w:bCs/>
      <w:i/>
      <w:iCs/>
      <w:sz w:val="26"/>
      <w:szCs w:val="26"/>
    </w:rPr>
  </w:style>
  <w:style w:type="character" w:customStyle="1" w:styleId="Nadpis9Char">
    <w:name w:val="Nadpis 9 Char"/>
    <w:link w:val="Nadpis9"/>
    <w:uiPriority w:val="9"/>
    <w:semiHidden/>
    <w:rsid w:val="00166C24"/>
    <w:rPr>
      <w:rFonts w:ascii="Cambria" w:eastAsia="Times New Roman" w:hAnsi="Cambria"/>
      <w:sz w:val="22"/>
      <w:szCs w:val="22"/>
    </w:rPr>
  </w:style>
  <w:style w:type="paragraph" w:styleId="Textbubliny">
    <w:name w:val="Balloon Text"/>
    <w:basedOn w:val="Normln"/>
    <w:link w:val="TextbublinyChar"/>
    <w:uiPriority w:val="99"/>
    <w:semiHidden/>
    <w:unhideWhenUsed/>
    <w:rsid w:val="00587CBE"/>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87CBE"/>
    <w:rPr>
      <w:rFonts w:ascii="Tahoma" w:hAnsi="Tahoma" w:cs="Tahoma"/>
      <w:sz w:val="16"/>
      <w:szCs w:val="16"/>
      <w:lang w:eastAsia="en-US"/>
    </w:rPr>
  </w:style>
  <w:style w:type="character" w:styleId="Hypertextovodkaz">
    <w:name w:val="Hyperlink"/>
    <w:rsid w:val="009657E7"/>
    <w:rPr>
      <w:color w:val="0000FF"/>
      <w:u w:val="single"/>
    </w:rPr>
  </w:style>
  <w:style w:type="paragraph" w:customStyle="1" w:styleId="kapitola">
    <w:name w:val="kapitola"/>
    <w:basedOn w:val="Nadpis1"/>
    <w:autoRedefine/>
    <w:rsid w:val="00E511B2"/>
    <w:pPr>
      <w:keepLines w:val="0"/>
      <w:numPr>
        <w:numId w:val="9"/>
      </w:numPr>
      <w:spacing w:before="0" w:line="360" w:lineRule="auto"/>
    </w:pPr>
    <w:rPr>
      <w:rFonts w:ascii="Times New Roman" w:hAnsi="Times New Roman"/>
      <w:bCs w:val="0"/>
      <w:color w:val="000000"/>
      <w:sz w:val="24"/>
      <w:szCs w:val="20"/>
      <w:lang w:eastAsia="cs-CZ"/>
    </w:rPr>
  </w:style>
  <w:style w:type="character" w:styleId="Odkaznakoment">
    <w:name w:val="annotation reference"/>
    <w:semiHidden/>
    <w:rsid w:val="0010126C"/>
    <w:rPr>
      <w:sz w:val="16"/>
      <w:szCs w:val="16"/>
    </w:rPr>
  </w:style>
  <w:style w:type="paragraph" w:styleId="Textkomente">
    <w:name w:val="annotation text"/>
    <w:basedOn w:val="Normln"/>
    <w:semiHidden/>
    <w:rsid w:val="0010126C"/>
    <w:pPr>
      <w:spacing w:after="120" w:line="360" w:lineRule="auto"/>
    </w:pPr>
    <w:rPr>
      <w:rFonts w:eastAsia="Times New Roman"/>
      <w:sz w:val="20"/>
      <w:szCs w:val="20"/>
      <w:lang w:eastAsia="cs-CZ"/>
    </w:rPr>
  </w:style>
  <w:style w:type="paragraph" w:styleId="Pedmtkomente">
    <w:name w:val="annotation subject"/>
    <w:basedOn w:val="Textkomente"/>
    <w:next w:val="Textkomente"/>
    <w:semiHidden/>
    <w:rsid w:val="00DE0493"/>
    <w:pPr>
      <w:spacing w:after="260" w:line="260" w:lineRule="exact"/>
    </w:pPr>
    <w:rPr>
      <w:rFonts w:eastAsia="Calibri"/>
      <w:b/>
      <w:bCs/>
      <w:lang w:eastAsia="en-US"/>
    </w:rPr>
  </w:style>
  <w:style w:type="character" w:customStyle="1" w:styleId="Nadpis2Char">
    <w:name w:val="Nadpis 2 Char"/>
    <w:link w:val="Nadpis2"/>
    <w:rsid w:val="00B240FA"/>
    <w:rPr>
      <w:rFonts w:ascii="Cambria" w:eastAsia="Times New Roman" w:hAnsi="Cambria" w:cs="Times New Roman"/>
      <w:b/>
      <w:bCs/>
      <w:i/>
      <w:iCs/>
      <w:sz w:val="28"/>
      <w:szCs w:val="28"/>
      <w:lang w:eastAsia="en-US"/>
    </w:rPr>
  </w:style>
  <w:style w:type="paragraph" w:customStyle="1" w:styleId="cpodstavecslovan">
    <w:name w:val="cp_odstavec číslovaný"/>
    <w:basedOn w:val="Normln"/>
    <w:uiPriority w:val="1"/>
    <w:qFormat/>
    <w:rsid w:val="00B240FA"/>
    <w:pPr>
      <w:numPr>
        <w:numId w:val="19"/>
      </w:numPr>
    </w:pPr>
  </w:style>
  <w:style w:type="numbering" w:customStyle="1" w:styleId="cpNumbering">
    <w:name w:val="cp_Numbering"/>
    <w:basedOn w:val="Bezseznamu"/>
    <w:uiPriority w:val="99"/>
    <w:rsid w:val="00B240FA"/>
    <w:pPr>
      <w:numPr>
        <w:numId w:val="19"/>
      </w:numPr>
    </w:pPr>
  </w:style>
  <w:style w:type="paragraph" w:customStyle="1" w:styleId="cpListNumber2">
    <w:name w:val="cp_List Number2"/>
    <w:basedOn w:val="cpodstavecslovan"/>
    <w:uiPriority w:val="3"/>
    <w:qFormat/>
    <w:rsid w:val="00B240FA"/>
    <w:pPr>
      <w:numPr>
        <w:ilvl w:val="1"/>
      </w:numPr>
    </w:pPr>
  </w:style>
  <w:style w:type="paragraph" w:customStyle="1" w:styleId="cpListNumber3">
    <w:name w:val="cp_List Number3"/>
    <w:basedOn w:val="cpListNumber2"/>
    <w:uiPriority w:val="3"/>
    <w:qFormat/>
    <w:rsid w:val="00B240FA"/>
    <w:pPr>
      <w:numPr>
        <w:ilvl w:val="2"/>
      </w:numPr>
    </w:pPr>
  </w:style>
  <w:style w:type="paragraph" w:customStyle="1" w:styleId="cpListNumber4">
    <w:name w:val="cp_List Number4"/>
    <w:basedOn w:val="cpListNumber3"/>
    <w:uiPriority w:val="3"/>
    <w:qFormat/>
    <w:rsid w:val="00B240FA"/>
    <w:pPr>
      <w:numPr>
        <w:ilvl w:val="3"/>
      </w:numPr>
    </w:pPr>
  </w:style>
  <w:style w:type="paragraph" w:customStyle="1" w:styleId="cpListNumber5">
    <w:name w:val="cp_List Number5"/>
    <w:basedOn w:val="cpListNumber4"/>
    <w:uiPriority w:val="3"/>
    <w:qFormat/>
    <w:rsid w:val="00B240FA"/>
    <w:pPr>
      <w:numPr>
        <w:ilvl w:val="4"/>
      </w:numPr>
    </w:pPr>
  </w:style>
  <w:style w:type="paragraph" w:customStyle="1" w:styleId="cpodstavecneslovan">
    <w:name w:val="cp_odstavec nečíslovaný"/>
    <w:basedOn w:val="Normln"/>
    <w:uiPriority w:val="1"/>
    <w:qFormat/>
    <w:rsid w:val="00B240FA"/>
    <w:pPr>
      <w:spacing w:line="260" w:lineRule="atLeast"/>
      <w:ind w:left="567"/>
    </w:pPr>
  </w:style>
  <w:style w:type="paragraph" w:styleId="Normlnweb">
    <w:name w:val="Normal (Web)"/>
    <w:basedOn w:val="Normln"/>
    <w:uiPriority w:val="99"/>
    <w:rsid w:val="00B240FA"/>
    <w:pPr>
      <w:spacing w:before="100" w:beforeAutospacing="1" w:after="100" w:afterAutospacing="1" w:line="240" w:lineRule="auto"/>
      <w:jc w:val="left"/>
    </w:pPr>
    <w:rPr>
      <w:rFonts w:eastAsia="Times New Roman"/>
      <w:sz w:val="24"/>
      <w:szCs w:val="24"/>
      <w:lang w:eastAsia="cs-CZ"/>
    </w:rPr>
  </w:style>
  <w:style w:type="paragraph" w:styleId="Zkladntext2">
    <w:name w:val="Body Text 2"/>
    <w:basedOn w:val="Normln"/>
    <w:link w:val="Zkladntext2Char"/>
    <w:uiPriority w:val="99"/>
    <w:semiHidden/>
    <w:unhideWhenUsed/>
    <w:rsid w:val="00B240FA"/>
    <w:pPr>
      <w:spacing w:after="120" w:line="480" w:lineRule="auto"/>
      <w:jc w:val="left"/>
    </w:pPr>
  </w:style>
  <w:style w:type="character" w:customStyle="1" w:styleId="Zkladntext2Char">
    <w:name w:val="Základní text 2 Char"/>
    <w:link w:val="Zkladntext2"/>
    <w:uiPriority w:val="99"/>
    <w:semiHidden/>
    <w:rsid w:val="00B240FA"/>
    <w:rPr>
      <w:rFonts w:ascii="Times New Roman" w:hAnsi="Times New Roman"/>
      <w:sz w:val="22"/>
      <w:szCs w:val="22"/>
      <w:lang w:eastAsia="en-US"/>
    </w:rPr>
  </w:style>
  <w:style w:type="paragraph" w:styleId="Odstavecseseznamem">
    <w:name w:val="List Paragraph"/>
    <w:basedOn w:val="Normln"/>
    <w:uiPriority w:val="34"/>
    <w:qFormat/>
    <w:rsid w:val="00D8386E"/>
    <w:pPr>
      <w:ind w:left="708"/>
    </w:pPr>
  </w:style>
  <w:style w:type="paragraph" w:styleId="FormtovanvHTML">
    <w:name w:val="HTML Preformatted"/>
    <w:basedOn w:val="Normln"/>
    <w:link w:val="FormtovanvHTMLChar"/>
    <w:semiHidden/>
    <w:rsid w:val="007E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Courier New"/>
      <w:sz w:val="20"/>
      <w:szCs w:val="20"/>
      <w:lang w:eastAsia="cs-CZ"/>
    </w:rPr>
  </w:style>
  <w:style w:type="character" w:customStyle="1" w:styleId="FormtovanvHTMLChar">
    <w:name w:val="Formátovaný v HTML Char"/>
    <w:basedOn w:val="Standardnpsmoodstavce"/>
    <w:link w:val="FormtovanvHTML"/>
    <w:semiHidden/>
    <w:rsid w:val="007E792F"/>
    <w:rPr>
      <w:rFonts w:ascii="Courier New" w:eastAsia="Courier New" w:hAnsi="Courier New" w:cs="Courier New"/>
    </w:rPr>
  </w:style>
  <w:style w:type="table" w:styleId="Mkatabulky">
    <w:name w:val="Table Grid"/>
    <w:basedOn w:val="Normlntabulka"/>
    <w:uiPriority w:val="39"/>
    <w:rsid w:val="00FD3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08427">
      <w:bodyDiv w:val="1"/>
      <w:marLeft w:val="0"/>
      <w:marRight w:val="0"/>
      <w:marTop w:val="0"/>
      <w:marBottom w:val="0"/>
      <w:divBdr>
        <w:top w:val="none" w:sz="0" w:space="0" w:color="auto"/>
        <w:left w:val="none" w:sz="0" w:space="0" w:color="auto"/>
        <w:bottom w:val="none" w:sz="0" w:space="0" w:color="auto"/>
        <w:right w:val="none" w:sz="0" w:space="0" w:color="auto"/>
      </w:divBdr>
      <w:divsChild>
        <w:div w:id="470681398">
          <w:marLeft w:val="0"/>
          <w:marRight w:val="0"/>
          <w:marTop w:val="0"/>
          <w:marBottom w:val="0"/>
          <w:divBdr>
            <w:top w:val="none" w:sz="0" w:space="0" w:color="auto"/>
            <w:left w:val="none" w:sz="0" w:space="0" w:color="auto"/>
            <w:bottom w:val="none" w:sz="0" w:space="0" w:color="auto"/>
            <w:right w:val="none" w:sz="0" w:space="0" w:color="auto"/>
          </w:divBdr>
          <w:divsChild>
            <w:div w:id="905527658">
              <w:marLeft w:val="0"/>
              <w:marRight w:val="0"/>
              <w:marTop w:val="0"/>
              <w:marBottom w:val="0"/>
              <w:divBdr>
                <w:top w:val="none" w:sz="0" w:space="0" w:color="auto"/>
                <w:left w:val="none" w:sz="0" w:space="0" w:color="auto"/>
                <w:bottom w:val="none" w:sz="0" w:space="0" w:color="auto"/>
                <w:right w:val="none" w:sz="0" w:space="0" w:color="auto"/>
              </w:divBdr>
              <w:divsChild>
                <w:div w:id="2003004889">
                  <w:marLeft w:val="0"/>
                  <w:marRight w:val="0"/>
                  <w:marTop w:val="0"/>
                  <w:marBottom w:val="0"/>
                  <w:divBdr>
                    <w:top w:val="none" w:sz="0" w:space="0" w:color="auto"/>
                    <w:left w:val="none" w:sz="0" w:space="0" w:color="auto"/>
                    <w:bottom w:val="none" w:sz="0" w:space="0" w:color="auto"/>
                    <w:right w:val="none" w:sz="0" w:space="0" w:color="auto"/>
                  </w:divBdr>
                  <w:divsChild>
                    <w:div w:id="438722556">
                      <w:marLeft w:val="0"/>
                      <w:marRight w:val="0"/>
                      <w:marTop w:val="0"/>
                      <w:marBottom w:val="0"/>
                      <w:divBdr>
                        <w:top w:val="none" w:sz="0" w:space="0" w:color="auto"/>
                        <w:left w:val="none" w:sz="0" w:space="0" w:color="auto"/>
                        <w:bottom w:val="none" w:sz="0" w:space="0" w:color="auto"/>
                        <w:right w:val="none" w:sz="0" w:space="0" w:color="auto"/>
                      </w:divBdr>
                      <w:divsChild>
                        <w:div w:id="340086430">
                          <w:marLeft w:val="0"/>
                          <w:marRight w:val="0"/>
                          <w:marTop w:val="0"/>
                          <w:marBottom w:val="0"/>
                          <w:divBdr>
                            <w:top w:val="none" w:sz="0" w:space="0" w:color="auto"/>
                            <w:left w:val="none" w:sz="0" w:space="0" w:color="auto"/>
                            <w:bottom w:val="none" w:sz="0" w:space="0" w:color="auto"/>
                            <w:right w:val="none" w:sz="0" w:space="0" w:color="auto"/>
                          </w:divBdr>
                          <w:divsChild>
                            <w:div w:id="927620517">
                              <w:marLeft w:val="0"/>
                              <w:marRight w:val="0"/>
                              <w:marTop w:val="0"/>
                              <w:marBottom w:val="0"/>
                              <w:divBdr>
                                <w:top w:val="none" w:sz="0" w:space="0" w:color="auto"/>
                                <w:left w:val="none" w:sz="0" w:space="0" w:color="auto"/>
                                <w:bottom w:val="none" w:sz="0" w:space="0" w:color="auto"/>
                                <w:right w:val="none" w:sz="0" w:space="0" w:color="auto"/>
                              </w:divBdr>
                              <w:divsChild>
                                <w:div w:id="495999767">
                                  <w:marLeft w:val="0"/>
                                  <w:marRight w:val="0"/>
                                  <w:marTop w:val="0"/>
                                  <w:marBottom w:val="0"/>
                                  <w:divBdr>
                                    <w:top w:val="none" w:sz="0" w:space="0" w:color="auto"/>
                                    <w:left w:val="none" w:sz="0" w:space="0" w:color="auto"/>
                                    <w:bottom w:val="none" w:sz="0" w:space="0" w:color="auto"/>
                                    <w:right w:val="none" w:sz="0" w:space="0" w:color="auto"/>
                                  </w:divBdr>
                                  <w:divsChild>
                                    <w:div w:id="1939407442">
                                      <w:marLeft w:val="0"/>
                                      <w:marRight w:val="0"/>
                                      <w:marTop w:val="0"/>
                                      <w:marBottom w:val="0"/>
                                      <w:divBdr>
                                        <w:top w:val="none" w:sz="0" w:space="0" w:color="auto"/>
                                        <w:left w:val="none" w:sz="0" w:space="0" w:color="auto"/>
                                        <w:bottom w:val="none" w:sz="0" w:space="0" w:color="auto"/>
                                        <w:right w:val="none" w:sz="0" w:space="0" w:color="auto"/>
                                      </w:divBdr>
                                      <w:divsChild>
                                        <w:div w:id="1706054324">
                                          <w:marLeft w:val="0"/>
                                          <w:marRight w:val="0"/>
                                          <w:marTop w:val="0"/>
                                          <w:marBottom w:val="0"/>
                                          <w:divBdr>
                                            <w:top w:val="none" w:sz="0" w:space="0" w:color="auto"/>
                                            <w:left w:val="none" w:sz="0" w:space="0" w:color="auto"/>
                                            <w:bottom w:val="none" w:sz="0" w:space="0" w:color="auto"/>
                                            <w:right w:val="none" w:sz="0" w:space="0" w:color="auto"/>
                                          </w:divBdr>
                                          <w:divsChild>
                                            <w:div w:id="444235100">
                                              <w:marLeft w:val="0"/>
                                              <w:marRight w:val="0"/>
                                              <w:marTop w:val="0"/>
                                              <w:marBottom w:val="0"/>
                                              <w:divBdr>
                                                <w:top w:val="none" w:sz="0" w:space="0" w:color="auto"/>
                                                <w:left w:val="none" w:sz="0" w:space="0" w:color="auto"/>
                                                <w:bottom w:val="none" w:sz="0" w:space="0" w:color="auto"/>
                                                <w:right w:val="none" w:sz="0" w:space="0" w:color="auto"/>
                                              </w:divBdr>
                                              <w:divsChild>
                                                <w:div w:id="816992843">
                                                  <w:marLeft w:val="0"/>
                                                  <w:marRight w:val="0"/>
                                                  <w:marTop w:val="0"/>
                                                  <w:marBottom w:val="0"/>
                                                  <w:divBdr>
                                                    <w:top w:val="none" w:sz="0" w:space="0" w:color="auto"/>
                                                    <w:left w:val="none" w:sz="0" w:space="0" w:color="auto"/>
                                                    <w:bottom w:val="none" w:sz="0" w:space="0" w:color="auto"/>
                                                    <w:right w:val="none" w:sz="0" w:space="0" w:color="auto"/>
                                                  </w:divBdr>
                                                  <w:divsChild>
                                                    <w:div w:id="12835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705552">
      <w:bodyDiv w:val="1"/>
      <w:marLeft w:val="0"/>
      <w:marRight w:val="0"/>
      <w:marTop w:val="0"/>
      <w:marBottom w:val="0"/>
      <w:divBdr>
        <w:top w:val="none" w:sz="0" w:space="0" w:color="auto"/>
        <w:left w:val="none" w:sz="0" w:space="0" w:color="auto"/>
        <w:bottom w:val="none" w:sz="0" w:space="0" w:color="auto"/>
        <w:right w:val="none" w:sz="0" w:space="0" w:color="auto"/>
      </w:divBdr>
    </w:div>
    <w:div w:id="196360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33766\Local%20Settings\Temporary%20Internet%20Files\OLK4DC\Smlouva%20s%20hlavi&#269;kou.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Smlouva s hlavičkou</Template>
  <TotalTime>138</TotalTime>
  <Pages>1</Pages>
  <Words>3034</Words>
  <Characters>17906</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Název smlouvy</vt:lpstr>
    </vt:vector>
  </TitlesOfParts>
  <Company>Česká pošta, s.p.</Company>
  <LinksUpToDate>false</LinksUpToDate>
  <CharactersWithSpaces>20899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smlouvy</dc:title>
  <dc:subject/>
  <dc:creator>Chmela</dc:creator>
  <cp:keywords/>
  <cp:lastModifiedBy>Hlušičková Naďa Ing.</cp:lastModifiedBy>
  <cp:revision>13</cp:revision>
  <cp:lastPrinted>2020-02-03T15:23:00Z</cp:lastPrinted>
  <dcterms:created xsi:type="dcterms:W3CDTF">2023-03-07T12:48:00Z</dcterms:created>
  <dcterms:modified xsi:type="dcterms:W3CDTF">2023-05-16T07:19:00Z</dcterms:modified>
</cp:coreProperties>
</file>