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67D2B" w14:textId="77777777" w:rsidR="005B5281" w:rsidRPr="00C02CA0" w:rsidRDefault="0096619D" w:rsidP="005B5281">
      <w:pPr>
        <w:pStyle w:val="Zkladntext2"/>
        <w:jc w:val="center"/>
        <w:rPr>
          <w:rFonts w:ascii="Tahoma" w:hAnsi="Tahoma" w:cs="Tahoma"/>
          <w:b w:val="0"/>
          <w:sz w:val="22"/>
          <w:szCs w:val="22"/>
        </w:rPr>
      </w:pPr>
      <w:r>
        <w:rPr>
          <w:rFonts w:ascii="Tahoma" w:hAnsi="Tahoma" w:cs="Tahoma"/>
          <w:b w:val="0"/>
          <w:noProof/>
          <w:sz w:val="22"/>
          <w:szCs w:val="22"/>
        </w:rPr>
        <w:object w:dxaOrig="1440" w:dyaOrig="1440" w14:anchorId="069AD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8pt;width:55.3pt;height:55.3pt;z-index:-251657216;mso-wrap-edited:f" wrapcoords="8361 0 5574 697 697 4181 -348 9058 -348 12194 1045 17768 6619 21252 8013 21252 13239 21252 14981 21252 20206 17768 21600 12194 21600 9755 20903 4529 15329 697 12890 0 8361 0">
            <v:imagedata r:id="rId10" o:title=""/>
          </v:shape>
          <o:OLEObject Type="Embed" ProgID="MS_ClipArt_Gallery" ShapeID="_x0000_s2050" DrawAspect="Content" ObjectID="_1754196381" r:id="rId11"/>
        </w:object>
      </w:r>
      <w:r>
        <w:rPr>
          <w:rFonts w:ascii="Tahoma" w:hAnsi="Tahoma" w:cs="Tahoma"/>
          <w:b w:val="0"/>
          <w:noProof/>
          <w:sz w:val="22"/>
          <w:szCs w:val="22"/>
        </w:rPr>
        <w:object w:dxaOrig="1440" w:dyaOrig="1440" w14:anchorId="7DF80CD3">
          <v:shape id="_x0000_s2051" type="#_x0000_t75" style="position:absolute;left:0;text-align:left;margin-left:441pt;margin-top:-27pt;width:52.15pt;height:80.5pt;z-index:-251656192;mso-wrap-edited:f" wrapcoords="9874 202 -309 6662 -309 7065 3086 9892 1851 11708 1543 20591 5246 21398 9566 21398 11109 21398 16046 21398 20057 20591 20057 15342 18823 11507 17589 9892 21600 7065 11417 202 9874 202">
            <v:imagedata r:id="rId12" o:title=""/>
          </v:shape>
          <o:OLEObject Type="Embed" ProgID="MS_ClipArt_Gallery" ShapeID="_x0000_s2051" DrawAspect="Content" ObjectID="_1754196382" r:id="rId13"/>
        </w:object>
      </w:r>
      <w:r w:rsidR="005B5281" w:rsidRPr="00C02CA0">
        <w:rPr>
          <w:rFonts w:ascii="Tahoma" w:hAnsi="Tahoma" w:cs="Tahoma"/>
          <w:b w:val="0"/>
          <w:sz w:val="22"/>
          <w:szCs w:val="22"/>
        </w:rPr>
        <w:t>Obchodní akademie a Vyšší odborná škola sociální,</w:t>
      </w:r>
    </w:p>
    <w:p w14:paraId="76FCBEDF" w14:textId="77777777" w:rsidR="005B5281" w:rsidRPr="00C02CA0" w:rsidRDefault="005B5281" w:rsidP="005B5281">
      <w:pPr>
        <w:pStyle w:val="Zkladntext2"/>
        <w:jc w:val="center"/>
        <w:rPr>
          <w:rFonts w:ascii="Tahoma" w:hAnsi="Tahoma" w:cs="Tahoma"/>
          <w:b w:val="0"/>
          <w:sz w:val="22"/>
          <w:szCs w:val="22"/>
        </w:rPr>
      </w:pPr>
      <w:r w:rsidRPr="00C02CA0">
        <w:rPr>
          <w:rFonts w:ascii="Tahoma" w:hAnsi="Tahoma" w:cs="Tahoma"/>
          <w:b w:val="0"/>
          <w:sz w:val="22"/>
          <w:szCs w:val="22"/>
        </w:rPr>
        <w:t>Ostrava-Mariánské Hory, příspěvková organizace</w:t>
      </w:r>
    </w:p>
    <w:p w14:paraId="59337290" w14:textId="77777777" w:rsidR="005B5281" w:rsidRPr="00C02CA0" w:rsidRDefault="005B5281" w:rsidP="005B5281">
      <w:pPr>
        <w:pStyle w:val="Zhlav"/>
        <w:jc w:val="center"/>
        <w:rPr>
          <w:rFonts w:ascii="Tahoma" w:hAnsi="Tahoma" w:cs="Tahoma"/>
          <w:sz w:val="22"/>
          <w:szCs w:val="22"/>
        </w:rPr>
      </w:pPr>
      <w:r w:rsidRPr="00C02CA0">
        <w:rPr>
          <w:rFonts w:ascii="Tahoma" w:hAnsi="Tahoma" w:cs="Tahoma"/>
          <w:bCs/>
          <w:sz w:val="22"/>
          <w:szCs w:val="22"/>
        </w:rPr>
        <w:t>Karasova 16, 709 00 Ostrava-Mariánské</w:t>
      </w:r>
      <w:r w:rsidRPr="00C02CA0">
        <w:rPr>
          <w:rFonts w:ascii="Tahoma" w:hAnsi="Tahoma" w:cs="Tahoma"/>
          <w:sz w:val="22"/>
          <w:szCs w:val="22"/>
        </w:rPr>
        <w:t xml:space="preserve"> </w:t>
      </w:r>
      <w:r w:rsidRPr="00C02CA0">
        <w:rPr>
          <w:rFonts w:ascii="Tahoma" w:hAnsi="Tahoma" w:cs="Tahoma"/>
          <w:bCs/>
          <w:sz w:val="22"/>
          <w:szCs w:val="22"/>
        </w:rPr>
        <w:t>Hory</w:t>
      </w:r>
    </w:p>
    <w:p w14:paraId="25BEDA67" w14:textId="77777777" w:rsidR="005B5281" w:rsidRDefault="005B5281" w:rsidP="005B5281">
      <w:pPr>
        <w:pStyle w:val="Nzev"/>
        <w:spacing w:after="120"/>
        <w:rPr>
          <w:rFonts w:ascii="Tahoma" w:hAnsi="Tahoma" w:cs="Tahoma"/>
          <w:sz w:val="24"/>
        </w:rPr>
      </w:pPr>
    </w:p>
    <w:p w14:paraId="50F8796C" w14:textId="77777777" w:rsidR="005B5281" w:rsidRDefault="005B5281" w:rsidP="00DB69A9">
      <w:pPr>
        <w:pStyle w:val="Nzev"/>
        <w:spacing w:after="120"/>
        <w:rPr>
          <w:rFonts w:ascii="Tahoma" w:hAnsi="Tahoma" w:cs="Tahoma"/>
          <w:szCs w:val="28"/>
        </w:rPr>
      </w:pPr>
    </w:p>
    <w:p w14:paraId="5E687E10" w14:textId="6757124D"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4F4645F6" w14:textId="77777777" w:rsidR="005B5281" w:rsidRPr="005E2AC8" w:rsidRDefault="005B5281" w:rsidP="005B5281">
      <w:pPr>
        <w:pStyle w:val="Zkladntext"/>
        <w:numPr>
          <w:ilvl w:val="0"/>
          <w:numId w:val="1"/>
        </w:numPr>
        <w:tabs>
          <w:tab w:val="clear" w:pos="720"/>
          <w:tab w:val="clear" w:pos="1418"/>
        </w:tabs>
        <w:ind w:left="357" w:hanging="357"/>
        <w:rPr>
          <w:rFonts w:ascii="Tahoma" w:hAnsi="Tahoma" w:cs="Tahoma"/>
          <w:b/>
          <w:bCs/>
          <w:sz w:val="22"/>
          <w:szCs w:val="22"/>
        </w:rPr>
      </w:pPr>
      <w:r w:rsidRPr="005E2AC8">
        <w:rPr>
          <w:rFonts w:ascii="Tahoma" w:hAnsi="Tahoma" w:cs="Tahoma"/>
          <w:b/>
          <w:bCs/>
          <w:sz w:val="22"/>
          <w:szCs w:val="22"/>
        </w:rPr>
        <w:t>Obchodní akademie a Vyšší odborná škola sociální,</w:t>
      </w:r>
      <w:r>
        <w:rPr>
          <w:rFonts w:ascii="Tahoma" w:hAnsi="Tahoma" w:cs="Tahoma"/>
          <w:b/>
          <w:bCs/>
          <w:sz w:val="22"/>
          <w:szCs w:val="22"/>
        </w:rPr>
        <w:t xml:space="preserve"> </w:t>
      </w:r>
      <w:r w:rsidRPr="005E2AC8">
        <w:rPr>
          <w:rFonts w:ascii="Tahoma" w:hAnsi="Tahoma" w:cs="Tahoma"/>
          <w:b/>
          <w:bCs/>
          <w:sz w:val="22"/>
          <w:szCs w:val="22"/>
        </w:rPr>
        <w:t xml:space="preserve">Ostrava-Mariánské Hory, příspěvková </w:t>
      </w:r>
      <w:r>
        <w:rPr>
          <w:rFonts w:ascii="Tahoma" w:hAnsi="Tahoma" w:cs="Tahoma"/>
          <w:b/>
          <w:bCs/>
          <w:sz w:val="22"/>
          <w:szCs w:val="22"/>
        </w:rPr>
        <w:t>o</w:t>
      </w:r>
      <w:r w:rsidRPr="005E2AC8">
        <w:rPr>
          <w:rFonts w:ascii="Tahoma" w:hAnsi="Tahoma" w:cs="Tahoma"/>
          <w:b/>
          <w:bCs/>
          <w:sz w:val="22"/>
          <w:szCs w:val="22"/>
        </w:rPr>
        <w:t>rganizace</w:t>
      </w:r>
    </w:p>
    <w:p w14:paraId="55F6D744" w14:textId="5E9ACDA4" w:rsidR="005B5281" w:rsidRPr="000E4417" w:rsidRDefault="005B5281" w:rsidP="005B5281">
      <w:pPr>
        <w:numPr>
          <w:ilvl w:val="12"/>
          <w:numId w:val="0"/>
        </w:numPr>
        <w:tabs>
          <w:tab w:val="left" w:pos="2835"/>
        </w:tabs>
        <w:ind w:left="357"/>
        <w:jc w:val="both"/>
        <w:rPr>
          <w:rFonts w:ascii="Tahoma" w:hAnsi="Tahoma" w:cs="Tahoma"/>
          <w:sz w:val="22"/>
          <w:szCs w:val="22"/>
        </w:rPr>
      </w:pPr>
      <w:r w:rsidRPr="000E4417">
        <w:rPr>
          <w:rFonts w:ascii="Tahoma" w:hAnsi="Tahoma" w:cs="Tahoma"/>
          <w:sz w:val="22"/>
          <w:szCs w:val="22"/>
        </w:rPr>
        <w:t xml:space="preserve">se sídlem:    Karasova 16, </w:t>
      </w:r>
      <w:r w:rsidR="000C46A8">
        <w:rPr>
          <w:rFonts w:ascii="Tahoma" w:hAnsi="Tahoma" w:cs="Tahoma"/>
          <w:sz w:val="22"/>
          <w:szCs w:val="22"/>
        </w:rPr>
        <w:t xml:space="preserve">709 00 </w:t>
      </w:r>
      <w:r w:rsidRPr="000E4417">
        <w:rPr>
          <w:rFonts w:ascii="Tahoma" w:hAnsi="Tahoma" w:cs="Tahoma"/>
          <w:sz w:val="22"/>
          <w:szCs w:val="22"/>
        </w:rPr>
        <w:t>Ostrava-Mariánské Hory</w:t>
      </w:r>
      <w:r w:rsidRPr="000E4417">
        <w:rPr>
          <w:rFonts w:ascii="Tahoma" w:hAnsi="Tahoma" w:cs="Tahoma"/>
          <w:sz w:val="22"/>
          <w:szCs w:val="22"/>
        </w:rPr>
        <w:tab/>
      </w:r>
    </w:p>
    <w:p w14:paraId="79AD30EE" w14:textId="680B6DEA" w:rsidR="005B5281" w:rsidRPr="000E4417" w:rsidRDefault="005B5281" w:rsidP="005B5281">
      <w:pPr>
        <w:numPr>
          <w:ilvl w:val="12"/>
          <w:numId w:val="0"/>
        </w:numPr>
        <w:tabs>
          <w:tab w:val="left" w:pos="2835"/>
        </w:tabs>
        <w:ind w:left="357"/>
        <w:jc w:val="both"/>
        <w:rPr>
          <w:rFonts w:ascii="Tahoma" w:hAnsi="Tahoma" w:cs="Tahoma"/>
          <w:iCs/>
          <w:sz w:val="22"/>
          <w:szCs w:val="22"/>
        </w:rPr>
      </w:pPr>
      <w:r w:rsidRPr="000E4417">
        <w:rPr>
          <w:rFonts w:ascii="Tahoma" w:hAnsi="Tahoma" w:cs="Tahoma"/>
          <w:sz w:val="22"/>
          <w:szCs w:val="22"/>
        </w:rPr>
        <w:t>zastoupena: PaedDr. Libor</w:t>
      </w:r>
      <w:r>
        <w:rPr>
          <w:rFonts w:ascii="Tahoma" w:hAnsi="Tahoma" w:cs="Tahoma"/>
          <w:sz w:val="22"/>
          <w:szCs w:val="22"/>
        </w:rPr>
        <w:t>em</w:t>
      </w:r>
      <w:r w:rsidRPr="000E4417">
        <w:rPr>
          <w:rFonts w:ascii="Tahoma" w:hAnsi="Tahoma" w:cs="Tahoma"/>
          <w:sz w:val="22"/>
          <w:szCs w:val="22"/>
        </w:rPr>
        <w:t xml:space="preserve"> </w:t>
      </w:r>
      <w:proofErr w:type="spellStart"/>
      <w:r w:rsidRPr="000E4417">
        <w:rPr>
          <w:rFonts w:ascii="Tahoma" w:hAnsi="Tahoma" w:cs="Tahoma"/>
          <w:sz w:val="22"/>
          <w:szCs w:val="22"/>
        </w:rPr>
        <w:t>Lenč</w:t>
      </w:r>
      <w:r>
        <w:rPr>
          <w:rFonts w:ascii="Tahoma" w:hAnsi="Tahoma" w:cs="Tahoma"/>
          <w:sz w:val="22"/>
          <w:szCs w:val="22"/>
        </w:rPr>
        <w:t>em</w:t>
      </w:r>
      <w:proofErr w:type="spellEnd"/>
      <w:r w:rsidRPr="000E4417">
        <w:rPr>
          <w:rFonts w:ascii="Tahoma" w:hAnsi="Tahoma" w:cs="Tahoma"/>
          <w:sz w:val="22"/>
          <w:szCs w:val="22"/>
        </w:rPr>
        <w:tab/>
      </w:r>
    </w:p>
    <w:p w14:paraId="043B0384" w14:textId="77777777" w:rsidR="005B5281" w:rsidRPr="000E4417" w:rsidRDefault="005B5281" w:rsidP="005B5281">
      <w:pPr>
        <w:numPr>
          <w:ilvl w:val="12"/>
          <w:numId w:val="0"/>
        </w:numPr>
        <w:tabs>
          <w:tab w:val="left" w:pos="2835"/>
        </w:tabs>
        <w:ind w:left="357"/>
        <w:jc w:val="both"/>
        <w:rPr>
          <w:rFonts w:ascii="Tahoma" w:hAnsi="Tahoma" w:cs="Tahoma"/>
          <w:sz w:val="22"/>
          <w:szCs w:val="22"/>
        </w:rPr>
      </w:pPr>
      <w:proofErr w:type="gramStart"/>
      <w:r w:rsidRPr="000E4417">
        <w:rPr>
          <w:rFonts w:ascii="Tahoma" w:hAnsi="Tahoma" w:cs="Tahoma"/>
          <w:sz w:val="22"/>
          <w:szCs w:val="22"/>
        </w:rPr>
        <w:t xml:space="preserve">IČO:   </w:t>
      </w:r>
      <w:proofErr w:type="gramEnd"/>
      <w:r w:rsidRPr="000E4417">
        <w:rPr>
          <w:rFonts w:ascii="Tahoma" w:hAnsi="Tahoma" w:cs="Tahoma"/>
          <w:sz w:val="22"/>
          <w:szCs w:val="22"/>
        </w:rPr>
        <w:t xml:space="preserve">        00602086</w:t>
      </w:r>
      <w:r w:rsidRPr="000E4417">
        <w:rPr>
          <w:rFonts w:ascii="Tahoma" w:hAnsi="Tahoma" w:cs="Tahoma"/>
          <w:sz w:val="22"/>
          <w:szCs w:val="22"/>
        </w:rPr>
        <w:tab/>
      </w:r>
    </w:p>
    <w:p w14:paraId="6702858A" w14:textId="77777777" w:rsidR="005B5281" w:rsidRPr="000E4417" w:rsidRDefault="005B5281" w:rsidP="005B5281">
      <w:pPr>
        <w:numPr>
          <w:ilvl w:val="12"/>
          <w:numId w:val="0"/>
        </w:numPr>
        <w:tabs>
          <w:tab w:val="left" w:pos="2835"/>
        </w:tabs>
        <w:ind w:left="357"/>
        <w:jc w:val="both"/>
        <w:rPr>
          <w:rFonts w:ascii="Tahoma" w:hAnsi="Tahoma" w:cs="Tahoma"/>
          <w:sz w:val="22"/>
          <w:szCs w:val="22"/>
        </w:rPr>
      </w:pPr>
      <w:proofErr w:type="gramStart"/>
      <w:r w:rsidRPr="000E4417">
        <w:rPr>
          <w:rFonts w:ascii="Tahoma" w:hAnsi="Tahoma" w:cs="Tahoma"/>
          <w:sz w:val="22"/>
          <w:szCs w:val="22"/>
        </w:rPr>
        <w:t xml:space="preserve">DIČ:   </w:t>
      </w:r>
      <w:proofErr w:type="gramEnd"/>
      <w:r w:rsidRPr="000E4417">
        <w:rPr>
          <w:rFonts w:ascii="Tahoma" w:hAnsi="Tahoma" w:cs="Tahoma"/>
          <w:sz w:val="22"/>
          <w:szCs w:val="22"/>
        </w:rPr>
        <w:t xml:space="preserve">        ---</w:t>
      </w:r>
      <w:r w:rsidRPr="000E4417">
        <w:rPr>
          <w:rFonts w:ascii="Tahoma" w:hAnsi="Tahoma" w:cs="Tahoma"/>
          <w:sz w:val="22"/>
          <w:szCs w:val="22"/>
        </w:rPr>
        <w:tab/>
      </w:r>
    </w:p>
    <w:p w14:paraId="66C9EDE0" w14:textId="7873E9CE" w:rsidR="005B5281" w:rsidRPr="000E4417" w:rsidRDefault="005B5281" w:rsidP="005B5281">
      <w:pPr>
        <w:numPr>
          <w:ilvl w:val="12"/>
          <w:numId w:val="0"/>
        </w:numPr>
        <w:tabs>
          <w:tab w:val="left" w:pos="2835"/>
        </w:tabs>
        <w:ind w:left="357"/>
        <w:jc w:val="both"/>
        <w:rPr>
          <w:rFonts w:ascii="Tahoma" w:hAnsi="Tahoma" w:cs="Tahoma"/>
          <w:sz w:val="22"/>
          <w:szCs w:val="22"/>
        </w:rPr>
      </w:pPr>
      <w:r w:rsidRPr="000E4417">
        <w:rPr>
          <w:rFonts w:ascii="Tahoma" w:hAnsi="Tahoma" w:cs="Tahoma"/>
          <w:sz w:val="22"/>
          <w:szCs w:val="22"/>
        </w:rPr>
        <w:t xml:space="preserve">bankovní spojení: </w:t>
      </w:r>
    </w:p>
    <w:p w14:paraId="6BB7960B" w14:textId="0853230A" w:rsidR="005B5281" w:rsidRPr="002939ED" w:rsidRDefault="005B5281" w:rsidP="005B5281">
      <w:pPr>
        <w:numPr>
          <w:ilvl w:val="12"/>
          <w:numId w:val="0"/>
        </w:numPr>
        <w:tabs>
          <w:tab w:val="left" w:pos="2835"/>
        </w:tabs>
        <w:ind w:left="357"/>
        <w:jc w:val="both"/>
        <w:rPr>
          <w:rFonts w:ascii="Tahoma" w:hAnsi="Tahoma" w:cs="Tahoma"/>
          <w:sz w:val="22"/>
          <w:szCs w:val="22"/>
        </w:rPr>
      </w:pPr>
      <w:r w:rsidRPr="000E4417">
        <w:rPr>
          <w:rFonts w:ascii="Tahoma" w:hAnsi="Tahoma" w:cs="Tahoma"/>
          <w:sz w:val="22"/>
          <w:szCs w:val="22"/>
        </w:rPr>
        <w:t>číslo účtu:</w:t>
      </w:r>
      <w:r>
        <w:rPr>
          <w:rFonts w:ascii="Tahoma" w:hAnsi="Tahoma" w:cs="Tahoma"/>
          <w:sz w:val="22"/>
          <w:szCs w:val="22"/>
        </w:rPr>
        <w:tab/>
      </w:r>
    </w:p>
    <w:p w14:paraId="7D0424DF" w14:textId="77777777" w:rsidR="005B5281" w:rsidRDefault="005B5281" w:rsidP="005B5281">
      <w:pPr>
        <w:pStyle w:val="Zkladntext"/>
        <w:widowControl/>
        <w:numPr>
          <w:ilvl w:val="12"/>
          <w:numId w:val="0"/>
        </w:numPr>
        <w:tabs>
          <w:tab w:val="clear" w:pos="1418"/>
        </w:tabs>
        <w:autoSpaceDE/>
        <w:autoSpaceDN/>
        <w:ind w:left="357"/>
        <w:rPr>
          <w:rFonts w:ascii="Tahoma" w:hAnsi="Tahoma" w:cs="Tahoma"/>
          <w:iCs/>
          <w:sz w:val="22"/>
          <w:szCs w:val="22"/>
        </w:rPr>
      </w:pPr>
      <w:r w:rsidRPr="00F30922">
        <w:rPr>
          <w:rFonts w:ascii="Tahoma" w:hAnsi="Tahoma" w:cs="Tahoma"/>
          <w:iCs/>
          <w:sz w:val="22"/>
          <w:szCs w:val="22"/>
        </w:rPr>
        <w:t>(dále jen „kupující“)</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184C1B22" w:rsidR="006C58FF" w:rsidRPr="00343967" w:rsidRDefault="00C01AFA"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TINT s.r.o.</w:t>
      </w:r>
    </w:p>
    <w:p w14:paraId="52A091D2" w14:textId="60C804EB"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 xml:space="preserve">e </w:t>
      </w:r>
      <w:proofErr w:type="gramStart"/>
      <w:r w:rsidR="006C58FF" w:rsidRPr="00343967">
        <w:rPr>
          <w:rFonts w:ascii="Tahoma" w:hAnsi="Tahoma" w:cs="Tahoma"/>
          <w:sz w:val="22"/>
          <w:szCs w:val="22"/>
        </w:rPr>
        <w:t>sídlem:</w:t>
      </w:r>
      <w:r w:rsidR="00C01AFA">
        <w:rPr>
          <w:rFonts w:ascii="Tahoma" w:hAnsi="Tahoma" w:cs="Tahoma"/>
          <w:sz w:val="22"/>
          <w:szCs w:val="22"/>
        </w:rPr>
        <w:t xml:space="preserve">   </w:t>
      </w:r>
      <w:proofErr w:type="gramEnd"/>
      <w:r w:rsidR="00C01AFA">
        <w:rPr>
          <w:rFonts w:ascii="Tahoma" w:hAnsi="Tahoma" w:cs="Tahoma"/>
          <w:sz w:val="22"/>
          <w:szCs w:val="22"/>
        </w:rPr>
        <w:t xml:space="preserve">  Riegrova 832, Místek, 738 01 Frýdek-Místek</w:t>
      </w:r>
      <w:r w:rsidR="008561BD">
        <w:rPr>
          <w:rFonts w:ascii="Tahoma" w:hAnsi="Tahoma" w:cs="Tahoma"/>
          <w:sz w:val="22"/>
          <w:szCs w:val="22"/>
        </w:rPr>
        <w:tab/>
      </w:r>
    </w:p>
    <w:p w14:paraId="75070DD0" w14:textId="43AE0721" w:rsidR="006C58FF" w:rsidRPr="00343967" w:rsidRDefault="00343967" w:rsidP="008561BD">
      <w:pPr>
        <w:numPr>
          <w:ilvl w:val="12"/>
          <w:numId w:val="0"/>
        </w:numPr>
        <w:tabs>
          <w:tab w:val="left" w:pos="3119"/>
        </w:tabs>
        <w:ind w:left="357"/>
        <w:jc w:val="both"/>
        <w:rPr>
          <w:rFonts w:ascii="Tahoma" w:hAnsi="Tahoma" w:cs="Tahoma"/>
          <w:sz w:val="22"/>
          <w:szCs w:val="22"/>
        </w:rPr>
      </w:pPr>
      <w:proofErr w:type="gramStart"/>
      <w:r>
        <w:rPr>
          <w:rFonts w:ascii="Tahoma" w:hAnsi="Tahoma" w:cs="Tahoma"/>
          <w:sz w:val="22"/>
          <w:szCs w:val="22"/>
        </w:rPr>
        <w:t>z</w:t>
      </w:r>
      <w:r w:rsidR="006C58FF" w:rsidRPr="00343967">
        <w:rPr>
          <w:rFonts w:ascii="Tahoma" w:hAnsi="Tahoma" w:cs="Tahoma"/>
          <w:sz w:val="22"/>
          <w:szCs w:val="22"/>
        </w:rPr>
        <w:t>astoupena:</w:t>
      </w:r>
      <w:r w:rsidR="00C01AFA">
        <w:rPr>
          <w:rFonts w:ascii="Tahoma" w:hAnsi="Tahoma" w:cs="Tahoma"/>
          <w:sz w:val="22"/>
          <w:szCs w:val="22"/>
        </w:rPr>
        <w:t xml:space="preserve">  Pavlem</w:t>
      </w:r>
      <w:proofErr w:type="gramEnd"/>
      <w:r w:rsidR="00C01AFA">
        <w:rPr>
          <w:rFonts w:ascii="Tahoma" w:hAnsi="Tahoma" w:cs="Tahoma"/>
          <w:sz w:val="22"/>
          <w:szCs w:val="22"/>
        </w:rPr>
        <w:t xml:space="preserve"> Mohylou</w:t>
      </w:r>
      <w:r w:rsidR="00A903D9">
        <w:rPr>
          <w:rFonts w:ascii="Tahoma" w:hAnsi="Tahoma" w:cs="Tahoma"/>
          <w:sz w:val="22"/>
          <w:szCs w:val="22"/>
        </w:rPr>
        <w:t>, jednatel společnosti</w:t>
      </w:r>
      <w:r w:rsidR="008561BD">
        <w:rPr>
          <w:rFonts w:ascii="Tahoma" w:hAnsi="Tahoma" w:cs="Tahoma"/>
          <w:sz w:val="22"/>
          <w:szCs w:val="22"/>
        </w:rPr>
        <w:tab/>
      </w:r>
    </w:p>
    <w:p w14:paraId="2AA9CD50" w14:textId="59D30823" w:rsidR="006C58FF" w:rsidRPr="00343967" w:rsidRDefault="006C58FF" w:rsidP="008561BD">
      <w:pPr>
        <w:numPr>
          <w:ilvl w:val="12"/>
          <w:numId w:val="0"/>
        </w:numPr>
        <w:tabs>
          <w:tab w:val="left" w:pos="3119"/>
        </w:tabs>
        <w:ind w:left="357"/>
        <w:jc w:val="both"/>
        <w:rPr>
          <w:rFonts w:ascii="Tahoma" w:hAnsi="Tahoma" w:cs="Tahoma"/>
          <w:sz w:val="22"/>
          <w:szCs w:val="22"/>
        </w:rPr>
      </w:pPr>
      <w:proofErr w:type="gramStart"/>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C01AFA">
        <w:rPr>
          <w:rFonts w:ascii="Tahoma" w:hAnsi="Tahoma" w:cs="Tahoma"/>
          <w:sz w:val="22"/>
          <w:szCs w:val="22"/>
        </w:rPr>
        <w:t xml:space="preserve">   </w:t>
      </w:r>
      <w:proofErr w:type="gramEnd"/>
      <w:r w:rsidR="00C01AFA">
        <w:rPr>
          <w:rFonts w:ascii="Tahoma" w:hAnsi="Tahoma" w:cs="Tahoma"/>
          <w:sz w:val="22"/>
          <w:szCs w:val="22"/>
        </w:rPr>
        <w:t xml:space="preserve">          63323966</w:t>
      </w:r>
      <w:r w:rsidR="008561BD">
        <w:rPr>
          <w:rFonts w:ascii="Tahoma" w:hAnsi="Tahoma" w:cs="Tahoma"/>
          <w:sz w:val="22"/>
          <w:szCs w:val="22"/>
        </w:rPr>
        <w:tab/>
      </w:r>
    </w:p>
    <w:p w14:paraId="4F364D81" w14:textId="76E8C341" w:rsidR="006C58FF" w:rsidRPr="00343967" w:rsidRDefault="006C58FF" w:rsidP="008561BD">
      <w:pPr>
        <w:numPr>
          <w:ilvl w:val="12"/>
          <w:numId w:val="0"/>
        </w:numPr>
        <w:tabs>
          <w:tab w:val="left" w:pos="3119"/>
        </w:tabs>
        <w:ind w:left="357"/>
        <w:jc w:val="both"/>
        <w:rPr>
          <w:rFonts w:ascii="Tahoma" w:hAnsi="Tahoma" w:cs="Tahoma"/>
          <w:sz w:val="22"/>
          <w:szCs w:val="22"/>
        </w:rPr>
      </w:pPr>
      <w:proofErr w:type="gramStart"/>
      <w:r w:rsidRPr="00343967">
        <w:rPr>
          <w:rFonts w:ascii="Tahoma" w:hAnsi="Tahoma" w:cs="Tahoma"/>
          <w:sz w:val="22"/>
          <w:szCs w:val="22"/>
        </w:rPr>
        <w:t>DIČ:</w:t>
      </w:r>
      <w:r w:rsidR="00C01AFA">
        <w:rPr>
          <w:rFonts w:ascii="Tahoma" w:hAnsi="Tahoma" w:cs="Tahoma"/>
          <w:sz w:val="22"/>
          <w:szCs w:val="22"/>
        </w:rPr>
        <w:t xml:space="preserve">   </w:t>
      </w:r>
      <w:proofErr w:type="gramEnd"/>
      <w:r w:rsidR="00C01AFA">
        <w:rPr>
          <w:rFonts w:ascii="Tahoma" w:hAnsi="Tahoma" w:cs="Tahoma"/>
          <w:sz w:val="22"/>
          <w:szCs w:val="22"/>
        </w:rPr>
        <w:t xml:space="preserve">          CZ 63323966</w:t>
      </w:r>
      <w:r w:rsidR="008561BD">
        <w:rPr>
          <w:rFonts w:ascii="Tahoma" w:hAnsi="Tahoma" w:cs="Tahoma"/>
          <w:sz w:val="22"/>
          <w:szCs w:val="22"/>
        </w:rPr>
        <w:tab/>
      </w:r>
    </w:p>
    <w:p w14:paraId="714826BA" w14:textId="72462700"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p>
    <w:p w14:paraId="780297BE" w14:textId="615E1B32"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C01AFA">
        <w:rPr>
          <w:rFonts w:ascii="Tahoma" w:hAnsi="Tahoma" w:cs="Tahoma"/>
          <w:sz w:val="22"/>
          <w:szCs w:val="22"/>
        </w:rPr>
        <w:t xml:space="preserve">  </w:t>
      </w:r>
      <w:r w:rsidR="008561BD">
        <w:rPr>
          <w:rFonts w:ascii="Tahoma" w:hAnsi="Tahoma" w:cs="Tahoma"/>
          <w:sz w:val="22"/>
          <w:szCs w:val="22"/>
        </w:rPr>
        <w:tab/>
      </w:r>
    </w:p>
    <w:p w14:paraId="16843CB3" w14:textId="4C2AE75B"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C01AFA">
        <w:rPr>
          <w:rFonts w:ascii="Tahoma" w:hAnsi="Tahoma" w:cs="Tahoma"/>
          <w:iCs/>
          <w:sz w:val="22"/>
          <w:szCs w:val="22"/>
        </w:rPr>
        <w:t>Krajským</w:t>
      </w:r>
      <w:r w:rsidR="00343967">
        <w:rPr>
          <w:rFonts w:ascii="Tahoma" w:hAnsi="Tahoma" w:cs="Tahoma"/>
          <w:iCs/>
          <w:sz w:val="22"/>
          <w:szCs w:val="22"/>
        </w:rPr>
        <w:t xml:space="preserve"> </w:t>
      </w:r>
      <w:r w:rsidRPr="00343967">
        <w:rPr>
          <w:rFonts w:ascii="Tahoma" w:hAnsi="Tahoma" w:cs="Tahoma"/>
          <w:iCs/>
          <w:sz w:val="22"/>
          <w:szCs w:val="22"/>
        </w:rPr>
        <w:t>soudem v</w:t>
      </w:r>
      <w:r w:rsidR="00C01AFA">
        <w:rPr>
          <w:rFonts w:ascii="Tahoma" w:hAnsi="Tahoma" w:cs="Tahoma"/>
          <w:iCs/>
          <w:sz w:val="22"/>
          <w:szCs w:val="22"/>
        </w:rPr>
        <w:t> Ostravě,</w:t>
      </w:r>
      <w:r w:rsidRPr="00343967">
        <w:rPr>
          <w:rFonts w:ascii="Tahoma" w:hAnsi="Tahoma" w:cs="Tahoma"/>
          <w:iCs/>
          <w:sz w:val="22"/>
          <w:szCs w:val="22"/>
        </w:rPr>
        <w:t xml:space="preserve"> oddíl</w:t>
      </w:r>
      <w:r w:rsidR="00343967">
        <w:rPr>
          <w:rFonts w:ascii="Tahoma" w:hAnsi="Tahoma" w:cs="Tahoma"/>
          <w:iCs/>
          <w:sz w:val="22"/>
          <w:szCs w:val="22"/>
        </w:rPr>
        <w:t> </w:t>
      </w:r>
      <w:r w:rsidR="00C01AFA">
        <w:rPr>
          <w:rFonts w:ascii="Tahoma" w:hAnsi="Tahoma" w:cs="Tahoma"/>
          <w:iCs/>
          <w:sz w:val="22"/>
          <w:szCs w:val="22"/>
        </w:rPr>
        <w:t>C</w:t>
      </w:r>
      <w:r w:rsidRPr="00343967">
        <w:rPr>
          <w:rFonts w:ascii="Tahoma" w:hAnsi="Tahoma" w:cs="Tahoma"/>
          <w:iCs/>
          <w:sz w:val="22"/>
          <w:szCs w:val="22"/>
        </w:rPr>
        <w:t>, vložka</w:t>
      </w:r>
      <w:r w:rsidR="00343967">
        <w:rPr>
          <w:rFonts w:ascii="Tahoma" w:hAnsi="Tahoma" w:cs="Tahoma"/>
          <w:iCs/>
          <w:sz w:val="22"/>
          <w:szCs w:val="22"/>
        </w:rPr>
        <w:t> </w:t>
      </w:r>
      <w:r w:rsidR="00C01AFA">
        <w:rPr>
          <w:rFonts w:ascii="Tahoma" w:hAnsi="Tahoma" w:cs="Tahoma"/>
          <w:iCs/>
          <w:sz w:val="22"/>
          <w:szCs w:val="22"/>
        </w:rPr>
        <w:t>13356</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w:t>
      </w:r>
      <w:r w:rsidR="008B43A1" w:rsidRPr="00343967">
        <w:rPr>
          <w:rFonts w:ascii="Tahoma" w:hAnsi="Tahoma" w:cs="Tahoma"/>
          <w:sz w:val="22"/>
          <w:szCs w:val="22"/>
        </w:rPr>
        <w:lastRenderedPageBreak/>
        <w:t xml:space="preserve">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FA65E5"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FA65E5">
        <w:rPr>
          <w:rFonts w:ascii="Tahoma" w:hAnsi="Tahoma" w:cs="Tahoma"/>
          <w:sz w:val="22"/>
          <w:szCs w:val="22"/>
        </w:rPr>
        <w:t>Prodávající</w:t>
      </w:r>
      <w:r w:rsidR="00EC015B" w:rsidRPr="00FA65E5">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FA65E5">
        <w:rPr>
          <w:rFonts w:ascii="Tahoma" w:hAnsi="Tahoma" w:cs="Tahoma"/>
          <w:sz w:val="22"/>
          <w:szCs w:val="22"/>
        </w:rPr>
        <w:t>Prodávající</w:t>
      </w:r>
      <w:r w:rsidR="00EC015B" w:rsidRPr="00FA65E5">
        <w:rPr>
          <w:rFonts w:ascii="Tahoma" w:hAnsi="Tahoma" w:cs="Tahoma"/>
          <w:sz w:val="22"/>
          <w:szCs w:val="22"/>
        </w:rPr>
        <w:t xml:space="preserve"> bere na vědomí, že pokud je uvedené prohlášení nepravdivé, bude smlouva považována za neplatnou.</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0F14D1BD"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DB6C3E">
        <w:rPr>
          <w:rFonts w:ascii="Tahoma" w:hAnsi="Tahoma" w:cs="Tahoma"/>
          <w:sz w:val="22"/>
          <w:szCs w:val="22"/>
        </w:rPr>
        <w:t xml:space="preserve">kupujícímu </w:t>
      </w:r>
      <w:r w:rsidR="00C7259C">
        <w:rPr>
          <w:rFonts w:ascii="Tahoma" w:hAnsi="Tahoma" w:cs="Tahoma"/>
          <w:sz w:val="22"/>
          <w:szCs w:val="22"/>
        </w:rPr>
        <w:t xml:space="preserve">vybavení pro IT infrastrukturu </w:t>
      </w:r>
      <w:r w:rsidRPr="00343967">
        <w:rPr>
          <w:rFonts w:ascii="Tahoma" w:hAnsi="Tahoma" w:cs="Tahoma"/>
          <w:sz w:val="22"/>
          <w:szCs w:val="22"/>
        </w:rPr>
        <w:t>podle odst. 2</w:t>
      </w:r>
      <w:r w:rsidR="00CF2E40">
        <w:rPr>
          <w:rFonts w:ascii="Tahoma" w:hAnsi="Tahoma" w:cs="Tahoma"/>
          <w:sz w:val="22"/>
          <w:szCs w:val="22"/>
        </w:rPr>
        <w:t> </w:t>
      </w:r>
      <w:r w:rsidRPr="00343967">
        <w:rPr>
          <w:rFonts w:ascii="Tahoma" w:hAnsi="Tahoma" w:cs="Tahoma"/>
          <w:sz w:val="22"/>
          <w:szCs w:val="22"/>
        </w:rPr>
        <w:t>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3ACEA55B" w:rsidR="00066D69"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C7259C">
        <w:rPr>
          <w:rFonts w:ascii="Tahoma" w:hAnsi="Tahoma" w:cs="Tahoma"/>
          <w:sz w:val="22"/>
          <w:szCs w:val="22"/>
        </w:rPr>
        <w:t>server, zálohovací zařízení</w:t>
      </w:r>
      <w:r w:rsidR="00C7259C" w:rsidRPr="00CF2E40">
        <w:rPr>
          <w:rFonts w:ascii="Tahoma" w:hAnsi="Tahoma" w:cs="Tahoma"/>
          <w:sz w:val="22"/>
          <w:szCs w:val="22"/>
        </w:rPr>
        <w:t>, software a</w:t>
      </w:r>
      <w:r w:rsidR="00C7259C">
        <w:rPr>
          <w:rFonts w:ascii="Tahoma" w:hAnsi="Tahoma" w:cs="Tahoma"/>
          <w:sz w:val="22"/>
          <w:szCs w:val="22"/>
        </w:rPr>
        <w:t xml:space="preserve"> záložní </w:t>
      </w:r>
      <w:r w:rsidR="00C7259C" w:rsidRPr="00FA65E5">
        <w:rPr>
          <w:rFonts w:ascii="Tahoma" w:hAnsi="Tahoma" w:cs="Tahoma"/>
          <w:sz w:val="22"/>
          <w:szCs w:val="22"/>
        </w:rPr>
        <w:t>zdroj.</w:t>
      </w:r>
      <w:r w:rsidR="00BE537E" w:rsidRPr="00FA65E5">
        <w:rPr>
          <w:rFonts w:ascii="Tahoma" w:hAnsi="Tahoma" w:cs="Tahoma"/>
          <w:sz w:val="22"/>
          <w:szCs w:val="22"/>
        </w:rPr>
        <w:t xml:space="preserve"> Bližší specifikace zboží je přílohou č.</w:t>
      </w:r>
      <w:r w:rsidR="008561BD" w:rsidRPr="00FA65E5">
        <w:rPr>
          <w:rFonts w:ascii="Tahoma" w:hAnsi="Tahoma" w:cs="Tahoma"/>
          <w:sz w:val="22"/>
          <w:szCs w:val="22"/>
        </w:rPr>
        <w:t> </w:t>
      </w:r>
      <w:r w:rsidR="00C7259C" w:rsidRPr="00FA65E5">
        <w:rPr>
          <w:rFonts w:ascii="Tahoma" w:hAnsi="Tahoma" w:cs="Tahoma"/>
          <w:sz w:val="22"/>
          <w:szCs w:val="22"/>
        </w:rPr>
        <w:t>1</w:t>
      </w:r>
      <w:r w:rsidR="00BE537E" w:rsidRPr="00FA65E5">
        <w:rPr>
          <w:rFonts w:ascii="Tahoma" w:hAnsi="Tahoma" w:cs="Tahoma"/>
          <w:sz w:val="22"/>
          <w:szCs w:val="22"/>
        </w:rPr>
        <w:t xml:space="preserve"> této smlouvy.</w:t>
      </w:r>
      <w:r w:rsidR="008B293F" w:rsidRPr="00FA65E5">
        <w:rPr>
          <w:rFonts w:ascii="Tahoma" w:hAnsi="Tahoma" w:cs="Tahoma"/>
          <w:sz w:val="22"/>
          <w:szCs w:val="22"/>
        </w:rPr>
        <w:t xml:space="preserve"> </w:t>
      </w:r>
      <w:r w:rsidRPr="00FA65E5">
        <w:rPr>
          <w:rFonts w:ascii="Tahoma" w:hAnsi="Tahoma" w:cs="Tahoma"/>
          <w:sz w:val="22"/>
          <w:szCs w:val="22"/>
        </w:rPr>
        <w:t>Dodávané</w:t>
      </w:r>
      <w:r w:rsidRPr="00343967">
        <w:rPr>
          <w:rFonts w:ascii="Tahoma" w:hAnsi="Tahoma" w:cs="Tahoma"/>
          <w:sz w:val="22"/>
          <w:szCs w:val="22"/>
        </w:rPr>
        <w:t xml:space="preserve"> zboží musí být nové a</w:t>
      </w:r>
      <w:r w:rsidR="008561BD">
        <w:rPr>
          <w:rFonts w:ascii="Tahoma" w:hAnsi="Tahoma" w:cs="Tahoma"/>
          <w:sz w:val="22"/>
          <w:szCs w:val="22"/>
        </w:rPr>
        <w:t> </w:t>
      </w:r>
      <w:r w:rsidRPr="00343967">
        <w:rPr>
          <w:rFonts w:ascii="Tahoma" w:hAnsi="Tahoma" w:cs="Tahoma"/>
          <w:sz w:val="22"/>
          <w:szCs w:val="22"/>
        </w:rPr>
        <w:t>nepoužívané.</w:t>
      </w:r>
    </w:p>
    <w:p w14:paraId="4588E183" w14:textId="77777777" w:rsidR="008B4657" w:rsidRPr="00376A69" w:rsidRDefault="008B4657" w:rsidP="008B4657">
      <w:pPr>
        <w:pStyle w:val="Zkladntext"/>
        <w:numPr>
          <w:ilvl w:val="0"/>
          <w:numId w:val="14"/>
        </w:numPr>
        <w:tabs>
          <w:tab w:val="clear" w:pos="360"/>
          <w:tab w:val="clear" w:pos="1418"/>
        </w:tabs>
        <w:rPr>
          <w:rFonts w:ascii="Tahoma" w:hAnsi="Tahoma" w:cs="Tahoma"/>
          <w:sz w:val="22"/>
          <w:szCs w:val="22"/>
        </w:rPr>
      </w:pPr>
      <w:r w:rsidRPr="00376A69">
        <w:rPr>
          <w:rFonts w:ascii="Tahoma" w:hAnsi="Tahoma" w:cs="Tahoma"/>
          <w:sz w:val="22"/>
          <w:szCs w:val="22"/>
        </w:rPr>
        <w:t xml:space="preserve">Pokud pro správné a úplné fungování zboží či jeho jednotlivých položek je nezbytný operační systém či jiný software (dále též „software“), je součástí závazku prodávajícího též dodání </w:t>
      </w:r>
      <w:r w:rsidRPr="00376A69">
        <w:rPr>
          <w:rFonts w:ascii="Tahoma" w:eastAsia="Tahoma" w:hAnsi="Tahoma" w:cs="Tahoma"/>
          <w:sz w:val="22"/>
          <w:szCs w:val="22"/>
        </w:rPr>
        <w:t>takového software, v odpovídajícím počtu kusů k daným položkám zboží, včetně všech dokladů a návodů v českém jazyce, které se k software vztahují.</w:t>
      </w:r>
      <w:r w:rsidRPr="00376A69">
        <w:rPr>
          <w:rFonts w:ascii="Tahoma" w:hAnsi="Tahoma" w:cs="Tahoma"/>
          <w:sz w:val="22"/>
          <w:szCs w:val="22"/>
        </w:rPr>
        <w:t xml:space="preserve"> Prodávající poskytuje kupujícímu k software licenci. Licencí se rozumí oprávnění kupujícího k výkonu práva duševního vlastnictví k software a užití software pro potřeby kupujícího a uživatelů</w:t>
      </w:r>
      <w:r>
        <w:rPr>
          <w:rFonts w:ascii="Tahoma" w:hAnsi="Tahoma" w:cs="Tahoma"/>
          <w:sz w:val="22"/>
          <w:szCs w:val="22"/>
        </w:rPr>
        <w:t xml:space="preserve"> dle čl. V odst. 1 této smlouvy</w:t>
      </w:r>
      <w:r w:rsidRPr="00376A69">
        <w:rPr>
          <w:rFonts w:ascii="Tahoma" w:hAnsi="Tahoma" w:cs="Tahoma"/>
          <w:sz w:val="22"/>
          <w:szCs w:val="22"/>
        </w:rPr>
        <w:t>. Licenci k software prodávající uděluje kupujícímu ve smyslu § 2358 a násl. občanského zákoníku. Kupující</w:t>
      </w:r>
      <w:r w:rsidRPr="00376A69">
        <w:t xml:space="preserve"> (</w:t>
      </w:r>
      <w:r w:rsidRPr="00376A69">
        <w:rPr>
          <w:rFonts w:ascii="Tahoma" w:hAnsi="Tahoma" w:cs="Tahoma"/>
          <w:sz w:val="22"/>
          <w:szCs w:val="22"/>
        </w:rPr>
        <w:t>resp. uživatel) je oprávněn na základě udělené licence software užít:</w:t>
      </w:r>
    </w:p>
    <w:p w14:paraId="2F402B2B" w14:textId="77777777" w:rsidR="008B4657" w:rsidRPr="006009CA" w:rsidRDefault="008B4657" w:rsidP="008B4657">
      <w:pPr>
        <w:pStyle w:val="Zkladntext"/>
        <w:numPr>
          <w:ilvl w:val="0"/>
          <w:numId w:val="49"/>
        </w:numPr>
        <w:tabs>
          <w:tab w:val="clear" w:pos="1418"/>
        </w:tabs>
        <w:spacing w:before="0"/>
        <w:ind w:left="1134" w:hanging="357"/>
        <w:rPr>
          <w:rFonts w:ascii="Tahoma" w:hAnsi="Tahoma" w:cs="Tahoma"/>
          <w:sz w:val="22"/>
          <w:szCs w:val="22"/>
        </w:rPr>
      </w:pPr>
      <w:r w:rsidRPr="006009CA">
        <w:rPr>
          <w:rFonts w:ascii="Tahoma" w:hAnsi="Tahoma" w:cs="Tahoma"/>
          <w:sz w:val="22"/>
          <w:szCs w:val="22"/>
        </w:rPr>
        <w:t>v územně neomezeném rozsahu,</w:t>
      </w:r>
    </w:p>
    <w:p w14:paraId="4BC4DC86" w14:textId="77777777" w:rsidR="008B4657" w:rsidRPr="006009CA" w:rsidRDefault="008B4657" w:rsidP="008B4657">
      <w:pPr>
        <w:pStyle w:val="Zkladntext"/>
        <w:numPr>
          <w:ilvl w:val="0"/>
          <w:numId w:val="49"/>
        </w:numPr>
        <w:tabs>
          <w:tab w:val="clear" w:pos="1418"/>
        </w:tabs>
        <w:spacing w:before="0"/>
        <w:ind w:left="1134" w:hanging="357"/>
        <w:rPr>
          <w:rFonts w:ascii="Tahoma" w:hAnsi="Tahoma" w:cs="Tahoma"/>
          <w:sz w:val="22"/>
          <w:szCs w:val="22"/>
        </w:rPr>
      </w:pPr>
      <w:r w:rsidRPr="006009CA">
        <w:rPr>
          <w:rFonts w:ascii="Tahoma" w:hAnsi="Tahoma" w:cs="Tahoma"/>
          <w:sz w:val="22"/>
          <w:szCs w:val="22"/>
        </w:rPr>
        <w:t>v rozsahu odpovídajícímu počtu kusů položek zboží, k nimž je software dodáván a je pro fungování těchto položek zboží nezbytný a</w:t>
      </w:r>
    </w:p>
    <w:p w14:paraId="5A4CDA98" w14:textId="77777777" w:rsidR="008B4657" w:rsidRPr="006009CA" w:rsidRDefault="008B4657" w:rsidP="008B4657">
      <w:pPr>
        <w:pStyle w:val="Zkladntext"/>
        <w:numPr>
          <w:ilvl w:val="0"/>
          <w:numId w:val="49"/>
        </w:numPr>
        <w:tabs>
          <w:tab w:val="clear" w:pos="1418"/>
        </w:tabs>
        <w:spacing w:before="0"/>
        <w:ind w:left="1134" w:hanging="357"/>
        <w:rPr>
          <w:rFonts w:ascii="Tahoma" w:hAnsi="Tahoma" w:cs="Tahoma"/>
          <w:sz w:val="22"/>
          <w:szCs w:val="22"/>
        </w:rPr>
      </w:pPr>
      <w:r w:rsidRPr="006009CA">
        <w:rPr>
          <w:rFonts w:ascii="Tahoma" w:hAnsi="Tahoma" w:cs="Tahoma"/>
          <w:sz w:val="22"/>
          <w:szCs w:val="22"/>
        </w:rPr>
        <w:t xml:space="preserve">po dobu trvání majetkových práv autora software. </w:t>
      </w:r>
    </w:p>
    <w:p w14:paraId="516AD1DC" w14:textId="77777777" w:rsidR="008B4657" w:rsidRPr="006009CA" w:rsidRDefault="008B4657" w:rsidP="008B4657">
      <w:pPr>
        <w:pStyle w:val="Zkladntext"/>
        <w:tabs>
          <w:tab w:val="clear" w:pos="1418"/>
        </w:tabs>
        <w:ind w:left="357"/>
        <w:rPr>
          <w:rFonts w:ascii="Tahoma" w:eastAsia="Tahoma" w:hAnsi="Tahoma" w:cs="Tahoma"/>
          <w:sz w:val="22"/>
          <w:szCs w:val="22"/>
        </w:rPr>
      </w:pPr>
      <w:bookmarkStart w:id="0" w:name="_Hlk95930472"/>
      <w:r>
        <w:rPr>
          <w:rFonts w:ascii="Tahoma" w:hAnsi="Tahoma" w:cs="Tahoma"/>
          <w:sz w:val="22"/>
          <w:szCs w:val="22"/>
        </w:rPr>
        <w:t xml:space="preserve">Je-li součástí dodávky tzv. proprietární SW, u kterého prodávající sám nemůže licenci poskytnout, dodá (zajistí nabytí) prodávající licenci kupujícímu, resp. uživateli, ve výše uvedeném rozsahu. </w:t>
      </w:r>
      <w:bookmarkEnd w:id="0"/>
      <w:r w:rsidRPr="006009CA">
        <w:rPr>
          <w:rFonts w:ascii="Tahoma" w:hAnsi="Tahoma" w:cs="Tahoma"/>
          <w:sz w:val="22"/>
          <w:szCs w:val="22"/>
        </w:rPr>
        <w:t>Odměna za poskytnutí licence je součástí kupní ceny uvedené v čl. IV této smlouvy.</w:t>
      </w:r>
      <w:r w:rsidRPr="006009CA">
        <w:rPr>
          <w:rFonts w:ascii="Tahoma" w:eastAsia="Tahoma" w:hAnsi="Tahoma" w:cs="Tahoma"/>
          <w:sz w:val="22"/>
          <w:szCs w:val="22"/>
        </w:rPr>
        <w:t xml:space="preserve"> </w:t>
      </w:r>
    </w:p>
    <w:p w14:paraId="04EE4212" w14:textId="5D613750" w:rsidR="00C7259C" w:rsidRPr="00CF2E40" w:rsidRDefault="00066D69" w:rsidP="00C7259C">
      <w:pPr>
        <w:pStyle w:val="Zkladntext"/>
        <w:numPr>
          <w:ilvl w:val="0"/>
          <w:numId w:val="14"/>
        </w:numPr>
        <w:tabs>
          <w:tab w:val="clear" w:pos="360"/>
          <w:tab w:val="clear" w:pos="1418"/>
        </w:tabs>
        <w:rPr>
          <w:rFonts w:ascii="Tahoma" w:hAnsi="Tahoma" w:cs="Tahoma"/>
          <w:sz w:val="22"/>
          <w:szCs w:val="22"/>
        </w:rPr>
      </w:pPr>
      <w:r w:rsidRPr="00CF2E40">
        <w:rPr>
          <w:rFonts w:ascii="Tahoma" w:hAnsi="Tahoma" w:cs="Tahoma"/>
          <w:sz w:val="22"/>
          <w:szCs w:val="22"/>
        </w:rPr>
        <w:t>Účelem této smlouvy</w:t>
      </w:r>
      <w:r w:rsidR="008561BD" w:rsidRPr="00CF2E40">
        <w:rPr>
          <w:rFonts w:ascii="Tahoma" w:hAnsi="Tahoma" w:cs="Tahoma"/>
          <w:sz w:val="22"/>
          <w:szCs w:val="22"/>
        </w:rPr>
        <w:t xml:space="preserve"> je </w:t>
      </w:r>
      <w:r w:rsidR="00C7259C" w:rsidRPr="00CF2E40">
        <w:rPr>
          <w:rFonts w:ascii="Tahoma" w:hAnsi="Tahoma" w:cs="Tahoma"/>
          <w:sz w:val="22"/>
          <w:szCs w:val="22"/>
        </w:rPr>
        <w:t>Investice do IT infrastruktury</w:t>
      </w:r>
      <w:r w:rsidR="00C7259C" w:rsidRPr="00CF2E40">
        <w:rPr>
          <w:rFonts w:ascii="Tahoma" w:hAnsi="Tahoma" w:cs="Tahoma"/>
          <w:i/>
          <w:sz w:val="22"/>
          <w:szCs w:val="22"/>
        </w:rPr>
        <w:t xml:space="preserve">. </w:t>
      </w:r>
    </w:p>
    <w:p w14:paraId="4ADA78DB" w14:textId="25F2B356" w:rsidR="00140680" w:rsidRDefault="00140680" w:rsidP="00343967">
      <w:pPr>
        <w:pStyle w:val="slolnkuSmlouvy"/>
        <w:spacing w:before="360"/>
        <w:rPr>
          <w:rFonts w:ascii="Tahoma" w:hAnsi="Tahoma" w:cs="Tahoma"/>
          <w:sz w:val="22"/>
          <w:szCs w:val="22"/>
        </w:rPr>
      </w:pPr>
      <w:r>
        <w:rPr>
          <w:rFonts w:ascii="Tahoma" w:hAnsi="Tahoma" w:cs="Tahoma"/>
          <w:sz w:val="22"/>
          <w:szCs w:val="22"/>
        </w:rPr>
        <w:t>IV.</w:t>
      </w:r>
    </w:p>
    <w:p w14:paraId="4369529A" w14:textId="155DCEFD" w:rsidR="00066D69" w:rsidRPr="00343967" w:rsidRDefault="0097461E" w:rsidP="00140680">
      <w:pPr>
        <w:pStyle w:val="slolnkuSmlouvy"/>
        <w:spacing w:before="0"/>
        <w:rPr>
          <w:rFonts w:ascii="Tahoma" w:hAnsi="Tahoma" w:cs="Tahoma"/>
          <w:sz w:val="22"/>
          <w:szCs w:val="22"/>
        </w:rPr>
      </w:pPr>
      <w:r w:rsidRPr="00343967">
        <w:rPr>
          <w:rFonts w:ascii="Tahoma" w:hAnsi="Tahoma" w:cs="Tahoma"/>
          <w:sz w:val="22"/>
          <w:szCs w:val="22"/>
        </w:rPr>
        <w:t>K</w:t>
      </w:r>
      <w:r w:rsidR="00066D69" w:rsidRPr="00343967">
        <w:rPr>
          <w:rFonts w:ascii="Tahoma" w:hAnsi="Tahoma" w:cs="Tahoma"/>
          <w:sz w:val="22"/>
          <w:szCs w:val="22"/>
        </w:rPr>
        <w:t>upní c</w:t>
      </w:r>
      <w:r w:rsidRPr="00343967">
        <w:rPr>
          <w:rFonts w:ascii="Tahoma" w:hAnsi="Tahoma" w:cs="Tahoma"/>
          <w:sz w:val="22"/>
          <w:szCs w:val="22"/>
        </w:rPr>
        <w:t>ena</w:t>
      </w:r>
    </w:p>
    <w:p w14:paraId="3A92C246" w14:textId="77777777" w:rsidR="00931340" w:rsidRPr="00343967" w:rsidRDefault="00931340" w:rsidP="001E7435">
      <w:pPr>
        <w:pStyle w:val="Zkladntext"/>
        <w:tabs>
          <w:tab w:val="clear" w:pos="1418"/>
        </w:tabs>
        <w:rPr>
          <w:rFonts w:ascii="Tahoma" w:hAnsi="Tahoma" w:cs="Tahoma"/>
          <w:sz w:val="22"/>
          <w:szCs w:val="22"/>
        </w:rPr>
      </w:pPr>
      <w:r w:rsidRPr="00343967">
        <w:rPr>
          <w:rFonts w:ascii="Tahoma" w:hAnsi="Tahoma" w:cs="Tahoma"/>
          <w:i/>
          <w:iCs/>
          <w:caps/>
          <w:color w:val="FF0000"/>
          <w:sz w:val="22"/>
          <w:szCs w:val="22"/>
        </w:rPr>
        <w:t xml:space="preserve">VARIANTA A - </w:t>
      </w:r>
      <w:r w:rsidRPr="00343967">
        <w:rPr>
          <w:rFonts w:ascii="Tahoma" w:hAnsi="Tahoma" w:cs="Tahoma"/>
          <w:i/>
          <w:iCs/>
          <w:color w:val="FF0000"/>
          <w:sz w:val="22"/>
          <w:szCs w:val="22"/>
        </w:rPr>
        <w:t>pro plátce DPH:</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7FFE1912"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lastRenderedPageBreak/>
        <w:t>bez DPH</w:t>
      </w:r>
      <w:r>
        <w:rPr>
          <w:rFonts w:ascii="Tahoma" w:hAnsi="Tahoma" w:cs="Tahoma"/>
          <w:sz w:val="22"/>
          <w:szCs w:val="22"/>
        </w:rPr>
        <w:tab/>
      </w:r>
      <w:r w:rsidR="00C01AFA">
        <w:rPr>
          <w:rFonts w:ascii="Tahoma" w:hAnsi="Tahoma" w:cs="Tahoma"/>
          <w:sz w:val="22"/>
          <w:szCs w:val="22"/>
        </w:rPr>
        <w:t>253 431,00</w:t>
      </w:r>
      <w:r>
        <w:rPr>
          <w:rFonts w:ascii="Tahoma" w:hAnsi="Tahoma" w:cs="Tahoma"/>
          <w:sz w:val="22"/>
          <w:szCs w:val="22"/>
        </w:rPr>
        <w:t> Kč</w:t>
      </w:r>
    </w:p>
    <w:p w14:paraId="4F06B6EA" w14:textId="0482B0CA"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DPH … %</w:t>
      </w:r>
      <w:r>
        <w:rPr>
          <w:rFonts w:ascii="Tahoma" w:hAnsi="Tahoma" w:cs="Tahoma"/>
          <w:sz w:val="22"/>
          <w:szCs w:val="22"/>
        </w:rPr>
        <w:tab/>
      </w:r>
      <w:r w:rsidR="00C01AFA">
        <w:rPr>
          <w:rFonts w:ascii="Tahoma" w:hAnsi="Tahoma" w:cs="Tahoma"/>
          <w:sz w:val="22"/>
          <w:szCs w:val="22"/>
        </w:rPr>
        <w:t>53 220,51</w:t>
      </w:r>
      <w:r>
        <w:rPr>
          <w:rFonts w:ascii="Tahoma" w:hAnsi="Tahoma" w:cs="Tahoma"/>
          <w:sz w:val="22"/>
          <w:szCs w:val="22"/>
        </w:rPr>
        <w:t> Kč</w:t>
      </w:r>
    </w:p>
    <w:p w14:paraId="4FA40074" w14:textId="1F0E9BF7"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sidR="00C01AFA">
        <w:rPr>
          <w:rFonts w:ascii="Tahoma" w:hAnsi="Tahoma" w:cs="Tahoma"/>
          <w:sz w:val="22"/>
          <w:szCs w:val="22"/>
        </w:rPr>
        <w:t xml:space="preserve">                    306 651,51 Kč</w:t>
      </w:r>
      <w:r>
        <w:rPr>
          <w:rFonts w:ascii="Tahoma" w:hAnsi="Tahoma" w:cs="Tahoma"/>
          <w:sz w:val="22"/>
          <w:szCs w:val="22"/>
        </w:rPr>
        <w:t> </w:t>
      </w:r>
      <w:r>
        <w:rPr>
          <w:rFonts w:ascii="Tahoma" w:hAnsi="Tahoma" w:cs="Tahoma"/>
          <w:b/>
          <w:sz w:val="22"/>
          <w:szCs w:val="22"/>
        </w:rPr>
        <w:t> </w:t>
      </w:r>
    </w:p>
    <w:p w14:paraId="61B24CFD" w14:textId="06F9AF54" w:rsidR="00931340" w:rsidRPr="00FA65E5" w:rsidRDefault="00931340" w:rsidP="00BA7EAD">
      <w:pPr>
        <w:spacing w:before="120"/>
        <w:ind w:left="357"/>
        <w:jc w:val="both"/>
        <w:rPr>
          <w:rFonts w:ascii="Tahoma" w:hAnsi="Tahoma" w:cs="Tahoma"/>
          <w:sz w:val="22"/>
          <w:szCs w:val="22"/>
        </w:rPr>
      </w:pPr>
      <w:r w:rsidRPr="00FA65E5">
        <w:rPr>
          <w:rFonts w:ascii="Tahoma" w:hAnsi="Tahoma" w:cs="Tahoma"/>
          <w:sz w:val="22"/>
          <w:szCs w:val="22"/>
        </w:rPr>
        <w:t xml:space="preserve">Podrobný rozpis </w:t>
      </w:r>
      <w:r w:rsidR="00827B5F" w:rsidRPr="00FA65E5">
        <w:rPr>
          <w:rFonts w:ascii="Tahoma" w:hAnsi="Tahoma" w:cs="Tahoma"/>
          <w:sz w:val="22"/>
          <w:szCs w:val="22"/>
        </w:rPr>
        <w:t xml:space="preserve">kupní </w:t>
      </w:r>
      <w:r w:rsidRPr="00FA65E5">
        <w:rPr>
          <w:rFonts w:ascii="Tahoma" w:hAnsi="Tahoma" w:cs="Tahoma"/>
          <w:sz w:val="22"/>
          <w:szCs w:val="22"/>
        </w:rPr>
        <w:t>ceny je uveden v</w:t>
      </w:r>
      <w:r w:rsidR="00BA7EAD" w:rsidRPr="00FA65E5">
        <w:rPr>
          <w:rFonts w:ascii="Tahoma" w:hAnsi="Tahoma" w:cs="Tahoma"/>
          <w:sz w:val="22"/>
          <w:szCs w:val="22"/>
        </w:rPr>
        <w:t> </w:t>
      </w:r>
      <w:r w:rsidRPr="00FA65E5">
        <w:rPr>
          <w:rFonts w:ascii="Tahoma" w:hAnsi="Tahoma" w:cs="Tahoma"/>
          <w:sz w:val="22"/>
          <w:szCs w:val="22"/>
        </w:rPr>
        <w:t>příloze</w:t>
      </w:r>
      <w:r w:rsidR="00BA7EAD" w:rsidRPr="00FA65E5">
        <w:rPr>
          <w:rFonts w:ascii="Tahoma" w:hAnsi="Tahoma" w:cs="Tahoma"/>
          <w:sz w:val="22"/>
          <w:szCs w:val="22"/>
        </w:rPr>
        <w:t xml:space="preserve"> </w:t>
      </w:r>
      <w:r w:rsidRPr="00FA65E5">
        <w:rPr>
          <w:rFonts w:ascii="Tahoma" w:hAnsi="Tahoma" w:cs="Tahoma"/>
          <w:sz w:val="22"/>
          <w:szCs w:val="22"/>
        </w:rPr>
        <w:t>č.</w:t>
      </w:r>
      <w:r w:rsidR="00BA7EAD" w:rsidRPr="00FA65E5">
        <w:rPr>
          <w:rFonts w:ascii="Tahoma" w:hAnsi="Tahoma" w:cs="Tahoma"/>
          <w:sz w:val="22"/>
          <w:szCs w:val="22"/>
        </w:rPr>
        <w:t> </w:t>
      </w:r>
      <w:r w:rsidR="00727027" w:rsidRPr="00FA65E5">
        <w:rPr>
          <w:rFonts w:ascii="Tahoma" w:hAnsi="Tahoma" w:cs="Tahoma"/>
          <w:sz w:val="22"/>
          <w:szCs w:val="22"/>
        </w:rPr>
        <w:t>2</w:t>
      </w:r>
      <w:r w:rsidRPr="00FA65E5">
        <w:rPr>
          <w:rFonts w:ascii="Tahoma" w:hAnsi="Tahoma" w:cs="Tahoma"/>
          <w:sz w:val="22"/>
          <w:szCs w:val="22"/>
        </w:rPr>
        <w:t xml:space="preserve"> této smlouvy.</w:t>
      </w:r>
    </w:p>
    <w:p w14:paraId="57C436E5" w14:textId="582B870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BD607E">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77777777" w:rsidR="00066D69" w:rsidRPr="008026F0" w:rsidRDefault="00066D69" w:rsidP="00BA7EAD">
      <w:pPr>
        <w:pStyle w:val="Zkladntext"/>
        <w:numPr>
          <w:ilvl w:val="0"/>
          <w:numId w:val="17"/>
        </w:numPr>
        <w:tabs>
          <w:tab w:val="clear" w:pos="360"/>
          <w:tab w:val="clear" w:pos="1418"/>
        </w:tabs>
        <w:rPr>
          <w:rFonts w:ascii="Tahoma" w:hAnsi="Tahoma" w:cs="Tahoma"/>
          <w:sz w:val="22"/>
          <w:szCs w:val="22"/>
        </w:rPr>
      </w:pPr>
      <w:r w:rsidRPr="008026F0">
        <w:rPr>
          <w:rFonts w:ascii="Tahoma" w:hAnsi="Tahoma" w:cs="Tahoma"/>
          <w:sz w:val="22"/>
          <w:szCs w:val="22"/>
        </w:rPr>
        <w:t xml:space="preserve">Prodávající je povinen </w:t>
      </w:r>
      <w:r w:rsidR="008F0621" w:rsidRPr="008026F0">
        <w:rPr>
          <w:rFonts w:ascii="Tahoma" w:hAnsi="Tahoma" w:cs="Tahoma"/>
          <w:sz w:val="22"/>
          <w:szCs w:val="22"/>
        </w:rPr>
        <w:t>odevzdat</w:t>
      </w:r>
      <w:r w:rsidRPr="008026F0">
        <w:rPr>
          <w:rFonts w:ascii="Tahoma" w:hAnsi="Tahoma" w:cs="Tahoma"/>
          <w:sz w:val="22"/>
          <w:szCs w:val="22"/>
        </w:rPr>
        <w:t xml:space="preserve"> zboží </w:t>
      </w:r>
      <w:r w:rsidR="008F0621" w:rsidRPr="008026F0">
        <w:rPr>
          <w:rFonts w:ascii="Tahoma" w:hAnsi="Tahoma" w:cs="Tahoma"/>
          <w:sz w:val="22"/>
          <w:szCs w:val="22"/>
        </w:rPr>
        <w:t>v</w:t>
      </w:r>
      <w:r w:rsidRPr="008026F0">
        <w:rPr>
          <w:rFonts w:ascii="Tahoma" w:hAnsi="Tahoma" w:cs="Tahoma"/>
          <w:sz w:val="22"/>
          <w:szCs w:val="22"/>
        </w:rPr>
        <w:t xml:space="preserve"> míst</w:t>
      </w:r>
      <w:r w:rsidR="008F0621" w:rsidRPr="008026F0">
        <w:rPr>
          <w:rFonts w:ascii="Tahoma" w:hAnsi="Tahoma" w:cs="Tahoma"/>
          <w:sz w:val="22"/>
          <w:szCs w:val="22"/>
        </w:rPr>
        <w:t>ě</w:t>
      </w:r>
      <w:r w:rsidRPr="008026F0">
        <w:rPr>
          <w:rFonts w:ascii="Tahoma" w:hAnsi="Tahoma" w:cs="Tahoma"/>
          <w:sz w:val="22"/>
          <w:szCs w:val="22"/>
        </w:rPr>
        <w:t xml:space="preserve"> plnění, kterým je</w:t>
      </w:r>
      <w:r w:rsidR="00C21325" w:rsidRPr="008026F0">
        <w:rPr>
          <w:rFonts w:ascii="Tahoma" w:hAnsi="Tahoma" w:cs="Tahoma"/>
          <w:sz w:val="22"/>
          <w:szCs w:val="22"/>
        </w:rPr>
        <w:t xml:space="preserve"> </w:t>
      </w:r>
      <w:r w:rsidR="00E86115" w:rsidRPr="008026F0">
        <w:rPr>
          <w:rFonts w:ascii="Tahoma" w:hAnsi="Tahoma" w:cs="Tahoma"/>
          <w:sz w:val="22"/>
          <w:szCs w:val="22"/>
        </w:rPr>
        <w:t>sídlo kupujícího.</w:t>
      </w:r>
    </w:p>
    <w:p w14:paraId="70DDE98C" w14:textId="313C22DD" w:rsidR="00587A33" w:rsidRDefault="00587A33" w:rsidP="008026F0">
      <w:pPr>
        <w:pStyle w:val="Zkladntext"/>
        <w:numPr>
          <w:ilvl w:val="0"/>
          <w:numId w:val="17"/>
        </w:numPr>
        <w:tabs>
          <w:tab w:val="clear" w:pos="360"/>
          <w:tab w:val="clear" w:pos="1418"/>
        </w:tabs>
        <w:rPr>
          <w:rFonts w:ascii="Tahoma" w:hAnsi="Tahoma" w:cs="Tahoma"/>
          <w:sz w:val="22"/>
          <w:szCs w:val="22"/>
        </w:rPr>
      </w:pPr>
      <w:r w:rsidRPr="008026F0">
        <w:rPr>
          <w:rFonts w:ascii="Tahoma" w:hAnsi="Tahoma" w:cs="Tahoma"/>
          <w:sz w:val="22"/>
          <w:szCs w:val="22"/>
        </w:rPr>
        <w:t xml:space="preserve">Prodávající se zavazuje </w:t>
      </w:r>
      <w:r w:rsidR="00BB55ED" w:rsidRPr="008026F0">
        <w:rPr>
          <w:rFonts w:ascii="Tahoma" w:hAnsi="Tahoma" w:cs="Tahoma"/>
          <w:sz w:val="22"/>
          <w:szCs w:val="22"/>
        </w:rPr>
        <w:t xml:space="preserve">odevzdat kupujícímu </w:t>
      </w:r>
      <w:r w:rsidRPr="008026F0">
        <w:rPr>
          <w:rFonts w:ascii="Tahoma" w:hAnsi="Tahoma" w:cs="Tahoma"/>
          <w:sz w:val="22"/>
          <w:szCs w:val="22"/>
        </w:rPr>
        <w:t xml:space="preserve">zboží </w:t>
      </w:r>
      <w:r w:rsidRPr="00CF2E40">
        <w:rPr>
          <w:rFonts w:ascii="Tahoma" w:hAnsi="Tahoma" w:cs="Tahoma"/>
          <w:sz w:val="22"/>
          <w:szCs w:val="22"/>
        </w:rPr>
        <w:t xml:space="preserve">nejpozději do </w:t>
      </w:r>
      <w:r w:rsidR="008026F0" w:rsidRPr="00CF2E40">
        <w:rPr>
          <w:rFonts w:ascii="Tahoma" w:hAnsi="Tahoma" w:cs="Tahoma"/>
          <w:sz w:val="22"/>
          <w:szCs w:val="22"/>
        </w:rPr>
        <w:t>30</w:t>
      </w:r>
      <w:r w:rsidR="00EC2F17" w:rsidRPr="00CF2E40">
        <w:rPr>
          <w:rFonts w:ascii="Tahoma" w:hAnsi="Tahoma" w:cs="Tahoma"/>
          <w:sz w:val="22"/>
          <w:szCs w:val="22"/>
        </w:rPr>
        <w:t xml:space="preserve"> dnů od</w:t>
      </w:r>
      <w:r w:rsidR="00C53BA0" w:rsidRPr="008026F0">
        <w:rPr>
          <w:rFonts w:ascii="Tahoma" w:hAnsi="Tahoma" w:cs="Tahoma"/>
          <w:sz w:val="22"/>
          <w:szCs w:val="22"/>
        </w:rPr>
        <w:t> </w:t>
      </w:r>
      <w:r w:rsidR="00EC2F17" w:rsidRPr="008026F0">
        <w:rPr>
          <w:rFonts w:ascii="Tahoma" w:hAnsi="Tahoma" w:cs="Tahoma"/>
          <w:sz w:val="22"/>
          <w:szCs w:val="22"/>
        </w:rPr>
        <w:t>nabytí účinnosti této smlouvy.</w:t>
      </w:r>
    </w:p>
    <w:p w14:paraId="6B124336" w14:textId="77777777" w:rsidR="00140680" w:rsidRPr="008026F0" w:rsidRDefault="00140680" w:rsidP="00140680">
      <w:pPr>
        <w:pStyle w:val="Zkladntext"/>
        <w:tabs>
          <w:tab w:val="clear" w:pos="1418"/>
        </w:tabs>
        <w:ind w:left="357"/>
        <w:rPr>
          <w:rFonts w:ascii="Tahoma" w:hAnsi="Tahoma" w:cs="Tahoma"/>
          <w:sz w:val="22"/>
          <w:szCs w:val="22"/>
        </w:rPr>
      </w:pP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 xml:space="preserve">prodávajícímu potřebnou součinnost při plnění jeho </w:t>
      </w:r>
      <w:r w:rsidR="00464E8E" w:rsidRPr="00343967">
        <w:rPr>
          <w:rFonts w:ascii="Tahoma" w:hAnsi="Tahoma" w:cs="Tahoma"/>
          <w:sz w:val="22"/>
          <w:szCs w:val="22"/>
        </w:rPr>
        <w:lastRenderedPageBreak/>
        <w:t>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5C4D0BE0"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77777777" w:rsidR="00066D69" w:rsidRPr="0072702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727027">
        <w:rPr>
          <w:rFonts w:ascii="Tahoma" w:hAnsi="Tahoma" w:cs="Tahoma"/>
          <w:sz w:val="22"/>
          <w:szCs w:val="22"/>
        </w:rPr>
        <w:t>neporušenosti obalů zboží,</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w:t>
      </w:r>
      <w:r w:rsidR="00066D69" w:rsidRPr="007A154B">
        <w:rPr>
          <w:rFonts w:ascii="Tahoma" w:hAnsi="Tahoma" w:cs="Tahoma"/>
          <w:b/>
          <w:sz w:val="22"/>
          <w:szCs w:val="22"/>
          <w:u w:val="single"/>
        </w:rPr>
        <w:t>Faktura musí dále obsahovat</w:t>
      </w:r>
      <w:r w:rsidR="00066D69" w:rsidRPr="00343967">
        <w:rPr>
          <w:rFonts w:ascii="Tahoma" w:hAnsi="Tahoma" w:cs="Tahoma"/>
          <w:sz w:val="22"/>
          <w:szCs w:val="22"/>
        </w:rPr>
        <w:t>:</w:t>
      </w:r>
    </w:p>
    <w:p w14:paraId="4E4AFA8E" w14:textId="3145F24C" w:rsidR="00A15D7E" w:rsidRPr="007A154B" w:rsidRDefault="00A15D7E" w:rsidP="0082354A">
      <w:pPr>
        <w:numPr>
          <w:ilvl w:val="0"/>
          <w:numId w:val="9"/>
        </w:numPr>
        <w:tabs>
          <w:tab w:val="clear" w:pos="1429"/>
          <w:tab w:val="num" w:pos="900"/>
          <w:tab w:val="num" w:pos="1080"/>
        </w:tabs>
        <w:spacing w:before="60"/>
        <w:ind w:left="900"/>
        <w:jc w:val="both"/>
        <w:rPr>
          <w:rFonts w:ascii="Tahoma" w:hAnsi="Tahoma" w:cs="Tahoma"/>
          <w:b/>
          <w:sz w:val="22"/>
          <w:szCs w:val="22"/>
        </w:rPr>
      </w:pPr>
      <w:r w:rsidRPr="007A154B">
        <w:rPr>
          <w:rFonts w:ascii="Tahoma" w:hAnsi="Tahoma" w:cs="Tahoma"/>
          <w:b/>
          <w:sz w:val="22"/>
          <w:szCs w:val="22"/>
        </w:rPr>
        <w:t xml:space="preserve">číslo smlouvy </w:t>
      </w:r>
      <w:r w:rsidR="001A4F79" w:rsidRPr="007A154B">
        <w:rPr>
          <w:rFonts w:ascii="Tahoma" w:hAnsi="Tahoma" w:cs="Tahoma"/>
          <w:b/>
          <w:sz w:val="22"/>
          <w:szCs w:val="22"/>
        </w:rPr>
        <w:t>kupujícího</w:t>
      </w:r>
      <w:r w:rsidRPr="007A154B">
        <w:rPr>
          <w:rFonts w:ascii="Tahoma" w:hAnsi="Tahoma" w:cs="Tahoma"/>
          <w:b/>
          <w:sz w:val="22"/>
          <w:szCs w:val="22"/>
        </w:rPr>
        <w:t>, IČ</w:t>
      </w:r>
      <w:r w:rsidR="006D4A0B" w:rsidRPr="007A154B">
        <w:rPr>
          <w:rFonts w:ascii="Tahoma" w:hAnsi="Tahoma" w:cs="Tahoma"/>
          <w:b/>
          <w:sz w:val="22"/>
          <w:szCs w:val="22"/>
        </w:rPr>
        <w:t>O</w:t>
      </w:r>
      <w:r w:rsidRPr="007A154B">
        <w:rPr>
          <w:rFonts w:ascii="Tahoma" w:hAnsi="Tahoma" w:cs="Tahoma"/>
          <w:b/>
          <w:sz w:val="22"/>
          <w:szCs w:val="22"/>
        </w:rPr>
        <w:t xml:space="preserve"> </w:t>
      </w:r>
      <w:r w:rsidR="001A4F79" w:rsidRPr="007A154B">
        <w:rPr>
          <w:rFonts w:ascii="Tahoma" w:hAnsi="Tahoma" w:cs="Tahoma"/>
          <w:b/>
          <w:sz w:val="22"/>
          <w:szCs w:val="22"/>
        </w:rPr>
        <w:t>kupujícího</w:t>
      </w:r>
      <w:r w:rsidRPr="007A154B">
        <w:rPr>
          <w:rFonts w:ascii="Tahoma" w:hAnsi="Tahoma" w:cs="Tahoma"/>
          <w:b/>
          <w:sz w:val="22"/>
          <w:szCs w:val="22"/>
        </w:rPr>
        <w:t xml:space="preserve">, </w:t>
      </w:r>
    </w:p>
    <w:p w14:paraId="2D7AF6E0" w14:textId="77777777" w:rsidR="00066D69" w:rsidRPr="007A154B" w:rsidRDefault="00066D69" w:rsidP="0082354A">
      <w:pPr>
        <w:numPr>
          <w:ilvl w:val="0"/>
          <w:numId w:val="9"/>
        </w:numPr>
        <w:tabs>
          <w:tab w:val="clear" w:pos="1429"/>
          <w:tab w:val="num" w:pos="900"/>
          <w:tab w:val="num" w:pos="1080"/>
        </w:tabs>
        <w:spacing w:before="60"/>
        <w:ind w:left="900"/>
        <w:jc w:val="both"/>
        <w:rPr>
          <w:rFonts w:ascii="Tahoma" w:hAnsi="Tahoma" w:cs="Tahoma"/>
          <w:b/>
          <w:sz w:val="22"/>
          <w:szCs w:val="22"/>
        </w:rPr>
      </w:pPr>
      <w:r w:rsidRPr="007A154B">
        <w:rPr>
          <w:rFonts w:ascii="Tahoma" w:hAnsi="Tahoma" w:cs="Tahoma"/>
          <w:b/>
          <w:sz w:val="22"/>
          <w:szCs w:val="22"/>
        </w:rPr>
        <w:t>číslo a datum vystavení faktury,</w:t>
      </w:r>
    </w:p>
    <w:p w14:paraId="615DA852" w14:textId="6FB23D26" w:rsidR="00066D69" w:rsidRPr="00794880"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7A154B">
        <w:rPr>
          <w:rFonts w:ascii="Tahoma" w:hAnsi="Tahoma" w:cs="Tahoma"/>
          <w:b/>
          <w:sz w:val="22"/>
          <w:szCs w:val="22"/>
        </w:rPr>
        <w:t xml:space="preserve">předmět </w:t>
      </w:r>
      <w:r w:rsidR="00E86115" w:rsidRPr="007A154B">
        <w:rPr>
          <w:rFonts w:ascii="Tahoma" w:hAnsi="Tahoma" w:cs="Tahoma"/>
          <w:b/>
          <w:sz w:val="22"/>
          <w:szCs w:val="22"/>
        </w:rPr>
        <w:t>smlouvy</w:t>
      </w:r>
      <w:r w:rsidR="006D4A0B" w:rsidRPr="007A154B">
        <w:rPr>
          <w:rFonts w:ascii="Tahoma" w:hAnsi="Tahoma" w:cs="Tahoma"/>
          <w:b/>
          <w:sz w:val="22"/>
          <w:szCs w:val="22"/>
        </w:rPr>
        <w:t>, tj. text: „</w:t>
      </w:r>
      <w:r w:rsidR="00794880" w:rsidRPr="007A154B">
        <w:rPr>
          <w:rFonts w:ascii="Tahoma" w:hAnsi="Tahoma" w:cs="Tahoma"/>
          <w:b/>
          <w:sz w:val="22"/>
          <w:szCs w:val="22"/>
        </w:rPr>
        <w:t>Dodávka vybavení pro IT infrastrukturu</w:t>
      </w:r>
      <w:r w:rsidR="006D4A0B" w:rsidRPr="00794880">
        <w:rPr>
          <w:rFonts w:ascii="Tahoma" w:hAnsi="Tahoma" w:cs="Tahoma"/>
          <w:sz w:val="22"/>
          <w:szCs w:val="22"/>
        </w:rPr>
        <w:t>“</w:t>
      </w:r>
      <w:r w:rsidRPr="00794880">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7A154B">
        <w:rPr>
          <w:rFonts w:ascii="Tahoma" w:hAnsi="Tahoma" w:cs="Tahoma"/>
          <w:b/>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w:t>
      </w:r>
      <w:r w:rsidR="00A15D7E" w:rsidRPr="00343967">
        <w:rPr>
          <w:rFonts w:ascii="Tahoma" w:hAnsi="Tahoma" w:cs="Tahoma"/>
          <w:sz w:val="22"/>
          <w:szCs w:val="22"/>
        </w:rPr>
        <w:lastRenderedPageBreak/>
        <w:t xml:space="preserve">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7A154B">
        <w:rPr>
          <w:rFonts w:ascii="Tahoma" w:hAnsi="Tahoma" w:cs="Tahoma"/>
          <w:b/>
          <w:sz w:val="22"/>
          <w:szCs w:val="22"/>
        </w:rPr>
        <w:t>číslo dodacího listu a datum jeho podpisu</w:t>
      </w:r>
      <w:r w:rsidRPr="00343967">
        <w:rPr>
          <w:rFonts w:ascii="Tahoma" w:hAnsi="Tahoma" w:cs="Tahoma"/>
          <w:sz w:val="22"/>
          <w:szCs w:val="22"/>
        </w:rPr>
        <w:t>.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7A154B">
        <w:rPr>
          <w:rFonts w:ascii="Tahoma" w:hAnsi="Tahoma" w:cs="Tahoma"/>
          <w:b/>
          <w:sz w:val="22"/>
          <w:szCs w:val="22"/>
        </w:rPr>
        <w:t>lhůtu splatnosti faktury</w:t>
      </w:r>
      <w:r w:rsidRPr="00343967">
        <w:rPr>
          <w:rFonts w:ascii="Tahoma" w:hAnsi="Tahoma" w:cs="Tahoma"/>
          <w:sz w:val="22"/>
          <w:szCs w:val="22"/>
        </w:rPr>
        <w:t>,</w:t>
      </w:r>
    </w:p>
    <w:p w14:paraId="6669629C" w14:textId="77777777" w:rsidR="00B21751" w:rsidRPr="007A154B" w:rsidRDefault="00066D69" w:rsidP="0082354A">
      <w:pPr>
        <w:numPr>
          <w:ilvl w:val="0"/>
          <w:numId w:val="9"/>
        </w:numPr>
        <w:tabs>
          <w:tab w:val="clear" w:pos="1429"/>
          <w:tab w:val="num" w:pos="900"/>
          <w:tab w:val="num" w:pos="1080"/>
        </w:tabs>
        <w:spacing w:before="60"/>
        <w:ind w:left="896" w:hanging="357"/>
        <w:jc w:val="both"/>
        <w:rPr>
          <w:rFonts w:ascii="Tahoma" w:hAnsi="Tahoma" w:cs="Tahoma"/>
          <w:b/>
          <w:i/>
          <w:sz w:val="22"/>
          <w:szCs w:val="22"/>
        </w:rPr>
      </w:pPr>
      <w:r w:rsidRPr="007A154B">
        <w:rPr>
          <w:rFonts w:ascii="Tahoma" w:hAnsi="Tahoma" w:cs="Tahoma"/>
          <w:b/>
          <w:sz w:val="22"/>
          <w:szCs w:val="22"/>
        </w:rPr>
        <w:t>jméno a vlastnoruční podpis osoby, která fakturu vystavila, včetně kontaktního telefonu</w:t>
      </w:r>
      <w:r w:rsidR="00C52FDF" w:rsidRPr="007A154B">
        <w:rPr>
          <w:rFonts w:ascii="Tahoma" w:hAnsi="Tahoma" w:cs="Tahoma"/>
          <w:b/>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7A154B">
        <w:rPr>
          <w:rFonts w:ascii="Tahoma" w:hAnsi="Tahoma" w:cs="Tahoma"/>
          <w:b/>
          <w:sz w:val="22"/>
          <w:szCs w:val="22"/>
        </w:rPr>
        <w:t>30</w:t>
      </w:r>
      <w:r w:rsidR="00B23026" w:rsidRPr="00BC2CEA">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77777777" w:rsidR="002E23FB" w:rsidRPr="00BC2CEA"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v insolvenčním řízení</w:t>
      </w:r>
      <w:r w:rsidR="002E23FB" w:rsidRPr="00BC2CEA">
        <w:rPr>
          <w:rFonts w:ascii="Tahoma" w:hAnsi="Tahoma" w:cs="Tahoma"/>
          <w:sz w:val="22"/>
          <w:szCs w:val="22"/>
        </w:rPr>
        <w:t>, nebo</w:t>
      </w:r>
    </w:p>
    <w:p w14:paraId="7C4BCA73" w14:textId="77777777" w:rsidR="00206335" w:rsidRPr="00BC2CEA"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BC2CEA">
        <w:rPr>
          <w:rFonts w:ascii="Tahoma" w:hAnsi="Tahoma" w:cs="Tahoma"/>
          <w:sz w:val="22"/>
          <w:szCs w:val="22"/>
        </w:rPr>
        <w:t>bankovní účet prodá</w:t>
      </w:r>
      <w:r w:rsidR="00D425CA" w:rsidRPr="00BC2CEA">
        <w:rPr>
          <w:rFonts w:ascii="Tahoma" w:hAnsi="Tahoma" w:cs="Tahoma"/>
          <w:sz w:val="22"/>
          <w:szCs w:val="22"/>
        </w:rPr>
        <w:t>vajícího určený k úhradě plnění uvedený na faktuře</w:t>
      </w:r>
      <w:r w:rsidRPr="00BC2CEA">
        <w:rPr>
          <w:rFonts w:ascii="Tahoma" w:hAnsi="Tahoma" w:cs="Tahoma"/>
          <w:sz w:val="22"/>
          <w:szCs w:val="22"/>
        </w:rPr>
        <w:t xml:space="preserve"> nebude správcem daně zveřejněn v aplikaci „Registr DPH“</w:t>
      </w:r>
      <w:r w:rsidR="00BD5FB9" w:rsidRPr="00BC2CEA">
        <w:rPr>
          <w:rFonts w:ascii="Tahoma" w:hAnsi="Tahoma" w:cs="Tahoma"/>
          <w:sz w:val="22"/>
          <w:szCs w:val="22"/>
        </w:rPr>
        <w:t>.</w:t>
      </w:r>
    </w:p>
    <w:p w14:paraId="337C78F7" w14:textId="7936B329" w:rsidR="00206335"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017C9D04" w14:textId="36A96109" w:rsidR="009C53E7" w:rsidRPr="00181244" w:rsidRDefault="009C53E7" w:rsidP="009C53E7">
      <w:pPr>
        <w:numPr>
          <w:ilvl w:val="0"/>
          <w:numId w:val="6"/>
        </w:numPr>
        <w:tabs>
          <w:tab w:val="clear" w:pos="720"/>
        </w:tabs>
        <w:spacing w:before="120"/>
        <w:ind w:left="357" w:hanging="357"/>
        <w:jc w:val="both"/>
        <w:rPr>
          <w:rFonts w:ascii="Tahoma" w:hAnsi="Tahoma" w:cs="Tahoma"/>
          <w:sz w:val="22"/>
          <w:szCs w:val="22"/>
        </w:rPr>
      </w:pPr>
      <w:r w:rsidRPr="00181244">
        <w:rPr>
          <w:rFonts w:ascii="Tahoma" w:hAnsi="Tahoma" w:cs="Tahoma"/>
          <w:sz w:val="22"/>
          <w:szCs w:val="22"/>
        </w:rPr>
        <w:t>Prodávající kupujícímu na zboží poskytuje záruku za jakost (dále jen „záruka“) ve smyslu § 2113 a násl. občanského zákoníku, a to v délce a</w:t>
      </w:r>
      <w:r>
        <w:rPr>
          <w:rFonts w:ascii="Tahoma" w:hAnsi="Tahoma" w:cs="Tahoma"/>
          <w:sz w:val="22"/>
          <w:szCs w:val="22"/>
        </w:rPr>
        <w:t xml:space="preserve"> za podmínek</w:t>
      </w:r>
      <w:r w:rsidRPr="00181244">
        <w:rPr>
          <w:rFonts w:ascii="Tahoma" w:hAnsi="Tahoma" w:cs="Tahoma"/>
          <w:sz w:val="22"/>
          <w:szCs w:val="22"/>
        </w:rPr>
        <w:t>, kter</w:t>
      </w:r>
      <w:r>
        <w:rPr>
          <w:rFonts w:ascii="Tahoma" w:hAnsi="Tahoma" w:cs="Tahoma"/>
          <w:sz w:val="22"/>
          <w:szCs w:val="22"/>
        </w:rPr>
        <w:t>é</w:t>
      </w:r>
      <w:r w:rsidRPr="00181244">
        <w:rPr>
          <w:rFonts w:ascii="Tahoma" w:hAnsi="Tahoma" w:cs="Tahoma"/>
          <w:sz w:val="22"/>
          <w:szCs w:val="22"/>
        </w:rPr>
        <w:t xml:space="preserve"> j</w:t>
      </w:r>
      <w:r>
        <w:rPr>
          <w:rFonts w:ascii="Tahoma" w:hAnsi="Tahoma" w:cs="Tahoma"/>
          <w:sz w:val="22"/>
          <w:szCs w:val="22"/>
        </w:rPr>
        <w:t>sou</w:t>
      </w:r>
      <w:r w:rsidRPr="00181244">
        <w:rPr>
          <w:rFonts w:ascii="Tahoma" w:hAnsi="Tahoma" w:cs="Tahoma"/>
          <w:sz w:val="22"/>
          <w:szCs w:val="22"/>
        </w:rPr>
        <w:t xml:space="preserve"> uveden</w:t>
      </w:r>
      <w:r>
        <w:rPr>
          <w:rFonts w:ascii="Tahoma" w:hAnsi="Tahoma" w:cs="Tahoma"/>
          <w:sz w:val="22"/>
          <w:szCs w:val="22"/>
        </w:rPr>
        <w:t>y</w:t>
      </w:r>
      <w:r w:rsidRPr="00181244">
        <w:rPr>
          <w:rFonts w:ascii="Tahoma" w:hAnsi="Tahoma" w:cs="Tahoma"/>
          <w:sz w:val="22"/>
          <w:szCs w:val="22"/>
        </w:rPr>
        <w:t xml:space="preserve"> </w:t>
      </w:r>
      <w:r w:rsidR="00140680">
        <w:rPr>
          <w:rFonts w:ascii="Tahoma" w:hAnsi="Tahoma" w:cs="Tahoma"/>
          <w:sz w:val="22"/>
          <w:szCs w:val="22"/>
        </w:rPr>
        <w:br/>
      </w:r>
      <w:r w:rsidRPr="00181244">
        <w:rPr>
          <w:rFonts w:ascii="Tahoma" w:hAnsi="Tahoma" w:cs="Tahoma"/>
          <w:sz w:val="22"/>
          <w:szCs w:val="22"/>
        </w:rPr>
        <w:t xml:space="preserve">v příloze č. </w:t>
      </w:r>
      <w:r w:rsidR="00EE17A4">
        <w:rPr>
          <w:rFonts w:ascii="Tahoma" w:hAnsi="Tahoma" w:cs="Tahoma"/>
          <w:sz w:val="22"/>
          <w:szCs w:val="22"/>
        </w:rPr>
        <w:t>1</w:t>
      </w:r>
      <w:r w:rsidRPr="00181244">
        <w:rPr>
          <w:rFonts w:ascii="Tahoma" w:hAnsi="Tahoma" w:cs="Tahoma"/>
          <w:sz w:val="22"/>
          <w:szCs w:val="22"/>
        </w:rPr>
        <w:t xml:space="preserve"> této smlouvy (dále též „záruční doba“).</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lastRenderedPageBreak/>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70BBA753"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11DD865D"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p>
    <w:p w14:paraId="40A3BA99" w14:textId="709E9D8E"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29332E">
        <w:rPr>
          <w:rFonts w:ascii="Tahoma" w:hAnsi="Tahoma" w:cs="Tahoma"/>
          <w:sz w:val="22"/>
          <w:szCs w:val="22"/>
        </w:rPr>
        <w:t>Riegrova 832, Místek, 738 01 Frýdek-Místek</w:t>
      </w:r>
    </w:p>
    <w:p w14:paraId="643A64E2" w14:textId="5DA8281D"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29332E">
        <w:rPr>
          <w:rFonts w:ascii="Tahoma" w:hAnsi="Tahoma" w:cs="Tahoma"/>
          <w:sz w:val="22"/>
          <w:szCs w:val="22"/>
        </w:rPr>
        <w:t>9wy8xum</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FB691D"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 xml:space="preserve">V případě výměny nebo opravy v servisním středisku prodávajícího nebo autorizovaném servisním středisku výrobce zabezpečí prodávající bezplatně dopravu vadného zboží </w:t>
      </w:r>
      <w:r w:rsidRPr="00FB691D">
        <w:rPr>
          <w:rFonts w:ascii="Tahoma" w:hAnsi="Tahoma" w:cs="Tahoma"/>
          <w:sz w:val="22"/>
          <w:szCs w:val="22"/>
        </w:rPr>
        <w:t>od</w:t>
      </w:r>
      <w:r w:rsidR="008F4E65" w:rsidRPr="00FB691D">
        <w:rPr>
          <w:rFonts w:ascii="Tahoma" w:hAnsi="Tahoma" w:cs="Tahoma"/>
          <w:sz w:val="22"/>
          <w:szCs w:val="22"/>
        </w:rPr>
        <w:t> </w:t>
      </w:r>
      <w:r w:rsidRPr="00FB691D">
        <w:rPr>
          <w:rFonts w:ascii="Tahoma" w:hAnsi="Tahoma" w:cs="Tahoma"/>
          <w:sz w:val="22"/>
          <w:szCs w:val="22"/>
        </w:rPr>
        <w:t>kupujícího do</w:t>
      </w:r>
      <w:r w:rsidR="008F4E65" w:rsidRPr="00FB691D">
        <w:rPr>
          <w:rFonts w:ascii="Tahoma" w:hAnsi="Tahoma" w:cs="Tahoma"/>
          <w:sz w:val="22"/>
          <w:szCs w:val="22"/>
        </w:rPr>
        <w:t> </w:t>
      </w:r>
      <w:r w:rsidRPr="00FB691D">
        <w:rPr>
          <w:rFonts w:ascii="Tahoma" w:hAnsi="Tahoma" w:cs="Tahoma"/>
          <w:sz w:val="22"/>
          <w:szCs w:val="22"/>
        </w:rPr>
        <w:t>servisu a</w:t>
      </w:r>
      <w:r w:rsidR="008F4E65" w:rsidRPr="00FB691D">
        <w:rPr>
          <w:rFonts w:ascii="Tahoma" w:hAnsi="Tahoma" w:cs="Tahoma"/>
          <w:sz w:val="22"/>
          <w:szCs w:val="22"/>
        </w:rPr>
        <w:t> </w:t>
      </w:r>
      <w:r w:rsidRPr="00FB691D">
        <w:rPr>
          <w:rFonts w:ascii="Tahoma" w:hAnsi="Tahoma" w:cs="Tahoma"/>
          <w:sz w:val="22"/>
          <w:szCs w:val="22"/>
        </w:rPr>
        <w:t>dopravu opraveného nebo vyměněného zboží zpět ke kupujícímu</w:t>
      </w:r>
      <w:r w:rsidR="008F4E65" w:rsidRPr="00FB691D">
        <w:rPr>
          <w:rFonts w:ascii="Tahoma" w:hAnsi="Tahoma" w:cs="Tahoma"/>
          <w:sz w:val="22"/>
          <w:szCs w:val="22"/>
        </w:rPr>
        <w:t>.</w:t>
      </w:r>
    </w:p>
    <w:p w14:paraId="1DCD49BC" w14:textId="3D084B0E" w:rsidR="00066D69" w:rsidRPr="00FB691D"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FB691D">
        <w:rPr>
          <w:rFonts w:ascii="Tahoma" w:hAnsi="Tahoma" w:cs="Tahoma"/>
          <w:sz w:val="22"/>
          <w:szCs w:val="22"/>
        </w:rPr>
        <w:t>Odstranění vady musí být provedeno do</w:t>
      </w:r>
      <w:r w:rsidR="00FB691D" w:rsidRPr="00FB691D">
        <w:rPr>
          <w:rFonts w:ascii="Tahoma" w:hAnsi="Tahoma" w:cs="Tahoma"/>
          <w:sz w:val="22"/>
          <w:szCs w:val="22"/>
        </w:rPr>
        <w:t xml:space="preserve"> 30 </w:t>
      </w:r>
      <w:r w:rsidR="001D1DEB" w:rsidRPr="00FB691D">
        <w:rPr>
          <w:rFonts w:ascii="Tahoma" w:hAnsi="Tahoma" w:cs="Tahoma"/>
          <w:sz w:val="22"/>
          <w:szCs w:val="22"/>
        </w:rPr>
        <w:t>dnů</w:t>
      </w:r>
      <w:r w:rsidR="008F4E65" w:rsidRPr="00FB691D">
        <w:rPr>
          <w:rFonts w:ascii="Tahoma" w:hAnsi="Tahoma" w:cs="Tahoma"/>
          <w:sz w:val="22"/>
          <w:szCs w:val="22"/>
        </w:rPr>
        <w:t xml:space="preserve"> od </w:t>
      </w:r>
      <w:r w:rsidRPr="00FB691D">
        <w:rPr>
          <w:rFonts w:ascii="Tahoma" w:hAnsi="Tahoma" w:cs="Tahoma"/>
          <w:sz w:val="22"/>
          <w:szCs w:val="22"/>
        </w:rPr>
        <w:t>oznámení této vady prodávajícímu, pokud se smluvní strany v konkrétním případě nedohodnou písemně jinak. Pokud prodávající vadu neodstraní ve stanovené lhůtě, je povinen kupujícímu poskytnout zdarma ná</w:t>
      </w:r>
      <w:r w:rsidR="008F4E65" w:rsidRPr="00FB691D">
        <w:rPr>
          <w:rFonts w:ascii="Tahoma" w:hAnsi="Tahoma" w:cs="Tahoma"/>
          <w:sz w:val="22"/>
          <w:szCs w:val="22"/>
        </w:rPr>
        <w:t>hradní zboží o </w:t>
      </w:r>
      <w:r w:rsidRPr="00FB691D">
        <w:rPr>
          <w:rFonts w:ascii="Tahoma" w:hAnsi="Tahoma" w:cs="Tahoma"/>
          <w:sz w:val="22"/>
          <w:szCs w:val="22"/>
        </w:rPr>
        <w:t>stejných nebo vyš</w:t>
      </w:r>
      <w:r w:rsidR="008F4E65" w:rsidRPr="00FB691D">
        <w:rPr>
          <w:rFonts w:ascii="Tahoma" w:hAnsi="Tahoma" w:cs="Tahoma"/>
          <w:sz w:val="22"/>
          <w:szCs w:val="22"/>
        </w:rPr>
        <w:t>ších technických parametrech, a </w:t>
      </w:r>
      <w:r w:rsidRPr="00FB691D">
        <w:rPr>
          <w:rFonts w:ascii="Tahoma" w:hAnsi="Tahoma" w:cs="Tahoma"/>
          <w:sz w:val="22"/>
          <w:szCs w:val="22"/>
        </w:rPr>
        <w:t>to až do</w:t>
      </w:r>
      <w:r w:rsidR="008F4E65" w:rsidRPr="00FB691D">
        <w:rPr>
          <w:rFonts w:ascii="Tahoma" w:hAnsi="Tahoma" w:cs="Tahoma"/>
          <w:sz w:val="22"/>
          <w:szCs w:val="22"/>
        </w:rPr>
        <w:t> </w:t>
      </w:r>
      <w:r w:rsidRPr="00FB691D">
        <w:rPr>
          <w:rFonts w:ascii="Tahoma" w:hAnsi="Tahoma" w:cs="Tahoma"/>
          <w:sz w:val="22"/>
          <w:szCs w:val="22"/>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FA65E5">
        <w:rPr>
          <w:rFonts w:ascii="Tahoma" w:hAnsi="Tahoma" w:cs="Tahoma"/>
          <w:sz w:val="22"/>
          <w:szCs w:val="22"/>
        </w:rPr>
        <w:t>V</w:t>
      </w:r>
      <w:r w:rsidR="004B69E4" w:rsidRPr="00FA65E5">
        <w:rPr>
          <w:rFonts w:ascii="Tahoma" w:hAnsi="Tahoma" w:cs="Tahoma"/>
          <w:sz w:val="22"/>
          <w:szCs w:val="22"/>
        </w:rPr>
        <w:t xml:space="preserve"> případě výměny vadného zboží</w:t>
      </w:r>
      <w:r w:rsidR="00066D69" w:rsidRPr="00FA65E5">
        <w:rPr>
          <w:rFonts w:ascii="Tahoma" w:hAnsi="Tahoma" w:cs="Tahoma"/>
          <w:sz w:val="22"/>
          <w:szCs w:val="22"/>
        </w:rPr>
        <w:t xml:space="preserve"> začíná na vyměněné zboží běžet nová záruční doba</w:t>
      </w:r>
      <w:r w:rsidR="00066D69" w:rsidRPr="00343967">
        <w:rPr>
          <w:rFonts w:ascii="Tahoma" w:hAnsi="Tahoma" w:cs="Tahoma"/>
          <w:sz w:val="22"/>
          <w:szCs w:val="22"/>
        </w:rPr>
        <w:t xml:space="preserve">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056BA716"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BF3AE1">
        <w:rPr>
          <w:rFonts w:ascii="Tahoma" w:hAnsi="Tahoma" w:cs="Tahoma"/>
          <w:iCs/>
          <w:sz w:val="22"/>
          <w:szCs w:val="22"/>
        </w:rPr>
        <w:t xml:space="preserve">0,2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22520985" w:rsidR="00066D69" w:rsidRPr="00FA65E5"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FA65E5">
        <w:rPr>
          <w:rFonts w:ascii="Tahoma" w:hAnsi="Tahoma" w:cs="Tahoma"/>
          <w:sz w:val="22"/>
          <w:szCs w:val="22"/>
        </w:rPr>
        <w:t>Pokud prodávající neodstraní vadu zboží ve</w:t>
      </w:r>
      <w:r w:rsidR="008F4E65" w:rsidRPr="00FA65E5">
        <w:rPr>
          <w:rFonts w:ascii="Tahoma" w:hAnsi="Tahoma" w:cs="Tahoma"/>
          <w:sz w:val="22"/>
          <w:szCs w:val="22"/>
        </w:rPr>
        <w:t> </w:t>
      </w:r>
      <w:r w:rsidRPr="00FA65E5">
        <w:rPr>
          <w:rFonts w:ascii="Tahoma" w:hAnsi="Tahoma" w:cs="Tahoma"/>
          <w:sz w:val="22"/>
          <w:szCs w:val="22"/>
        </w:rPr>
        <w:t>lhůtě uvedené v čl.</w:t>
      </w:r>
      <w:r w:rsidR="008F4E65" w:rsidRPr="00FA65E5">
        <w:rPr>
          <w:rFonts w:ascii="Tahoma" w:hAnsi="Tahoma" w:cs="Tahoma"/>
          <w:sz w:val="22"/>
          <w:szCs w:val="22"/>
        </w:rPr>
        <w:t> </w:t>
      </w:r>
      <w:r w:rsidRPr="00FA65E5">
        <w:rPr>
          <w:rFonts w:ascii="Tahoma" w:hAnsi="Tahoma" w:cs="Tahoma"/>
          <w:sz w:val="22"/>
          <w:szCs w:val="22"/>
        </w:rPr>
        <w:t>X odst.</w:t>
      </w:r>
      <w:r w:rsidR="008F4E65" w:rsidRPr="00FA65E5">
        <w:rPr>
          <w:rFonts w:ascii="Tahoma" w:hAnsi="Tahoma" w:cs="Tahoma"/>
          <w:sz w:val="22"/>
          <w:szCs w:val="22"/>
        </w:rPr>
        <w:t> </w:t>
      </w:r>
      <w:r w:rsidR="009B309C" w:rsidRPr="00FA65E5">
        <w:rPr>
          <w:rFonts w:ascii="Tahoma" w:hAnsi="Tahoma" w:cs="Tahoma"/>
          <w:sz w:val="22"/>
          <w:szCs w:val="22"/>
        </w:rPr>
        <w:t>10</w:t>
      </w:r>
      <w:r w:rsidRPr="00FA65E5">
        <w:rPr>
          <w:rFonts w:ascii="Tahoma" w:hAnsi="Tahoma" w:cs="Tahoma"/>
          <w:sz w:val="22"/>
          <w:szCs w:val="22"/>
        </w:rPr>
        <w:t xml:space="preserve"> </w:t>
      </w:r>
      <w:r w:rsidR="00913C5D" w:rsidRPr="00FA65E5">
        <w:rPr>
          <w:rFonts w:ascii="Tahoma" w:hAnsi="Tahoma" w:cs="Tahoma"/>
          <w:sz w:val="22"/>
          <w:szCs w:val="22"/>
        </w:rPr>
        <w:t xml:space="preserve">této </w:t>
      </w:r>
      <w:r w:rsidRPr="00FA65E5">
        <w:rPr>
          <w:rFonts w:ascii="Tahoma" w:hAnsi="Tahoma" w:cs="Tahoma"/>
          <w:sz w:val="22"/>
          <w:szCs w:val="22"/>
        </w:rPr>
        <w:t xml:space="preserve">smlouvy </w:t>
      </w:r>
      <w:r w:rsidRPr="00FA65E5">
        <w:rPr>
          <w:rFonts w:ascii="Tahoma" w:hAnsi="Tahoma" w:cs="Tahoma"/>
          <w:iCs/>
          <w:sz w:val="22"/>
          <w:szCs w:val="22"/>
        </w:rPr>
        <w:t>a</w:t>
      </w:r>
      <w:r w:rsidR="008F4E65" w:rsidRPr="00FA65E5">
        <w:rPr>
          <w:rFonts w:ascii="Tahoma" w:hAnsi="Tahoma" w:cs="Tahoma"/>
          <w:iCs/>
          <w:sz w:val="22"/>
          <w:szCs w:val="22"/>
        </w:rPr>
        <w:t> </w:t>
      </w:r>
      <w:r w:rsidRPr="00FA65E5">
        <w:rPr>
          <w:rFonts w:ascii="Tahoma" w:hAnsi="Tahoma" w:cs="Tahoma"/>
          <w:iCs/>
          <w:sz w:val="22"/>
          <w:szCs w:val="22"/>
        </w:rPr>
        <w:t>zár</w:t>
      </w:r>
      <w:r w:rsidR="008F4E65" w:rsidRPr="00FA65E5">
        <w:rPr>
          <w:rFonts w:ascii="Tahoma" w:hAnsi="Tahoma" w:cs="Tahoma"/>
          <w:iCs/>
          <w:sz w:val="22"/>
          <w:szCs w:val="22"/>
        </w:rPr>
        <w:t>oveň v této lhůtě kupujícímu za </w:t>
      </w:r>
      <w:r w:rsidRPr="00FA65E5">
        <w:rPr>
          <w:rFonts w:ascii="Tahoma" w:hAnsi="Tahoma" w:cs="Tahoma"/>
          <w:iCs/>
          <w:sz w:val="22"/>
          <w:szCs w:val="22"/>
        </w:rPr>
        <w:t>vadné zboží neposkytne zdarma náhradní zboží</w:t>
      </w:r>
      <w:r w:rsidR="008F4E65" w:rsidRPr="00FA65E5">
        <w:rPr>
          <w:rFonts w:ascii="Tahoma" w:hAnsi="Tahoma" w:cs="Tahoma"/>
          <w:iCs/>
          <w:sz w:val="22"/>
          <w:szCs w:val="22"/>
        </w:rPr>
        <w:t xml:space="preserve"> </w:t>
      </w:r>
      <w:r w:rsidRPr="00FA65E5">
        <w:rPr>
          <w:rFonts w:ascii="Tahoma" w:hAnsi="Tahoma" w:cs="Tahoma"/>
          <w:iCs/>
          <w:sz w:val="22"/>
          <w:szCs w:val="22"/>
        </w:rPr>
        <w:t>o</w:t>
      </w:r>
      <w:r w:rsidR="008F4E65" w:rsidRPr="00FA65E5">
        <w:rPr>
          <w:rFonts w:ascii="Tahoma" w:hAnsi="Tahoma" w:cs="Tahoma"/>
          <w:iCs/>
          <w:sz w:val="22"/>
          <w:szCs w:val="22"/>
        </w:rPr>
        <w:t> </w:t>
      </w:r>
      <w:r w:rsidRPr="00FA65E5">
        <w:rPr>
          <w:rFonts w:ascii="Tahoma" w:hAnsi="Tahoma" w:cs="Tahoma"/>
          <w:iCs/>
          <w:sz w:val="22"/>
          <w:szCs w:val="22"/>
        </w:rPr>
        <w:t>stejných nebo vyšších technických parametrech</w:t>
      </w:r>
      <w:r w:rsidR="008F4E65" w:rsidRPr="00FA65E5">
        <w:rPr>
          <w:rFonts w:ascii="Tahoma" w:hAnsi="Tahoma" w:cs="Tahoma"/>
          <w:sz w:val="22"/>
          <w:szCs w:val="22"/>
        </w:rPr>
        <w:t xml:space="preserve">, </w:t>
      </w:r>
      <w:r w:rsidRPr="00FA65E5">
        <w:rPr>
          <w:rFonts w:ascii="Tahoma" w:hAnsi="Tahoma" w:cs="Tahoma"/>
          <w:sz w:val="22"/>
          <w:szCs w:val="22"/>
        </w:rPr>
        <w:t xml:space="preserve">je povinen zaplatit kupujícímu smluvní pokutu ve výši </w:t>
      </w:r>
      <w:r w:rsidR="00BF3AE1" w:rsidRPr="00FA65E5">
        <w:rPr>
          <w:rFonts w:ascii="Tahoma" w:hAnsi="Tahoma" w:cs="Tahoma"/>
          <w:iCs/>
          <w:sz w:val="22"/>
          <w:szCs w:val="22"/>
        </w:rPr>
        <w:t xml:space="preserve">0,1 </w:t>
      </w:r>
      <w:r w:rsidRPr="00FA65E5">
        <w:rPr>
          <w:rFonts w:ascii="Tahoma" w:hAnsi="Tahoma" w:cs="Tahoma"/>
          <w:iCs/>
          <w:sz w:val="22"/>
          <w:szCs w:val="22"/>
        </w:rPr>
        <w:t>% z</w:t>
      </w:r>
      <w:r w:rsidR="008F4E65" w:rsidRPr="00FA65E5">
        <w:rPr>
          <w:rFonts w:ascii="Tahoma" w:hAnsi="Tahoma" w:cs="Tahoma"/>
          <w:iCs/>
          <w:sz w:val="22"/>
          <w:szCs w:val="22"/>
        </w:rPr>
        <w:t> </w:t>
      </w:r>
      <w:r w:rsidRPr="00FA65E5">
        <w:rPr>
          <w:rFonts w:ascii="Tahoma" w:hAnsi="Tahoma" w:cs="Tahoma"/>
          <w:iCs/>
          <w:sz w:val="22"/>
          <w:szCs w:val="22"/>
        </w:rPr>
        <w:t xml:space="preserve">kupní ceny </w:t>
      </w:r>
      <w:r w:rsidR="002B0CD7" w:rsidRPr="00FA65E5">
        <w:rPr>
          <w:rFonts w:ascii="Tahoma" w:hAnsi="Tahoma" w:cs="Tahoma"/>
          <w:iCs/>
          <w:sz w:val="22"/>
          <w:szCs w:val="22"/>
        </w:rPr>
        <w:t xml:space="preserve">bez DPH </w:t>
      </w:r>
      <w:r w:rsidRPr="00FA65E5">
        <w:rPr>
          <w:rFonts w:ascii="Tahoma" w:hAnsi="Tahoma" w:cs="Tahoma"/>
          <w:iCs/>
          <w:sz w:val="22"/>
          <w:szCs w:val="22"/>
        </w:rPr>
        <w:t>podle čl.</w:t>
      </w:r>
      <w:r w:rsidR="008F4E65" w:rsidRPr="00FA65E5">
        <w:rPr>
          <w:rFonts w:ascii="Tahoma" w:hAnsi="Tahoma" w:cs="Tahoma"/>
          <w:iCs/>
          <w:sz w:val="22"/>
          <w:szCs w:val="22"/>
        </w:rPr>
        <w:t> </w:t>
      </w:r>
      <w:r w:rsidR="003337D2" w:rsidRPr="00FA65E5">
        <w:rPr>
          <w:rFonts w:ascii="Tahoma" w:hAnsi="Tahoma" w:cs="Tahoma"/>
          <w:iCs/>
          <w:sz w:val="22"/>
          <w:szCs w:val="22"/>
        </w:rPr>
        <w:t>IV</w:t>
      </w:r>
      <w:r w:rsidR="008F4E65" w:rsidRPr="00FA65E5">
        <w:rPr>
          <w:rFonts w:ascii="Tahoma" w:hAnsi="Tahoma" w:cs="Tahoma"/>
          <w:iCs/>
          <w:sz w:val="22"/>
          <w:szCs w:val="22"/>
        </w:rPr>
        <w:t xml:space="preserve"> odst. 1 této smlouvy, a </w:t>
      </w:r>
      <w:r w:rsidRPr="00FA65E5">
        <w:rPr>
          <w:rFonts w:ascii="Tahoma" w:hAnsi="Tahoma" w:cs="Tahoma"/>
          <w:iCs/>
          <w:sz w:val="22"/>
          <w:szCs w:val="22"/>
        </w:rPr>
        <w:t>to za</w:t>
      </w:r>
      <w:r w:rsidR="008F4E65" w:rsidRPr="00FA65E5">
        <w:rPr>
          <w:rFonts w:ascii="Tahoma" w:hAnsi="Tahoma" w:cs="Tahoma"/>
          <w:iCs/>
          <w:sz w:val="22"/>
          <w:szCs w:val="22"/>
        </w:rPr>
        <w:t> </w:t>
      </w:r>
      <w:r w:rsidRPr="00FA65E5">
        <w:rPr>
          <w:rFonts w:ascii="Tahoma" w:hAnsi="Tahoma" w:cs="Tahoma"/>
          <w:iCs/>
          <w:sz w:val="22"/>
          <w:szCs w:val="22"/>
        </w:rPr>
        <w:t>každý započatý den prodlení až do</w:t>
      </w:r>
      <w:r w:rsidR="008F4E65" w:rsidRPr="00FA65E5">
        <w:rPr>
          <w:rFonts w:ascii="Tahoma" w:hAnsi="Tahoma" w:cs="Tahoma"/>
          <w:iCs/>
          <w:sz w:val="22"/>
          <w:szCs w:val="22"/>
        </w:rPr>
        <w:t> </w:t>
      </w:r>
      <w:r w:rsidRPr="00FA65E5">
        <w:rPr>
          <w:rFonts w:ascii="Tahoma" w:hAnsi="Tahoma" w:cs="Tahoma"/>
          <w:iCs/>
          <w:sz w:val="22"/>
          <w:szCs w:val="22"/>
        </w:rPr>
        <w:t>odstranění vady</w:t>
      </w:r>
      <w:r w:rsidR="002A7324" w:rsidRPr="00FA65E5">
        <w:rPr>
          <w:rFonts w:ascii="Tahoma" w:hAnsi="Tahoma" w:cs="Tahoma"/>
          <w:iCs/>
          <w:sz w:val="22"/>
          <w:szCs w:val="22"/>
        </w:rPr>
        <w:t>,</w:t>
      </w:r>
      <w:r w:rsidRPr="00FA65E5">
        <w:rPr>
          <w:rFonts w:ascii="Tahoma" w:hAnsi="Tahoma" w:cs="Tahoma"/>
          <w:iCs/>
          <w:sz w:val="22"/>
          <w:szCs w:val="22"/>
        </w:rPr>
        <w:t xml:space="preserve"> nebo </w:t>
      </w:r>
      <w:r w:rsidR="00323E78" w:rsidRPr="00FA65E5">
        <w:rPr>
          <w:rFonts w:ascii="Tahoma" w:hAnsi="Tahoma" w:cs="Tahoma"/>
          <w:iCs/>
          <w:sz w:val="22"/>
          <w:szCs w:val="22"/>
        </w:rPr>
        <w:t>do</w:t>
      </w:r>
      <w:r w:rsidR="008F4E65" w:rsidRPr="00FA65E5">
        <w:rPr>
          <w:rFonts w:ascii="Tahoma" w:hAnsi="Tahoma" w:cs="Tahoma"/>
          <w:iCs/>
          <w:sz w:val="22"/>
          <w:szCs w:val="22"/>
        </w:rPr>
        <w:t> </w:t>
      </w:r>
      <w:r w:rsidRPr="00FA65E5">
        <w:rPr>
          <w:rFonts w:ascii="Tahoma" w:hAnsi="Tahoma" w:cs="Tahoma"/>
          <w:iCs/>
          <w:sz w:val="22"/>
          <w:szCs w:val="22"/>
        </w:rPr>
        <w:t>poskytnutí náhradního zboží o stejných nebo vyšších technických parametrech</w:t>
      </w:r>
      <w:r w:rsidRPr="00FA65E5">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lastRenderedPageBreak/>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58B8E0B7" w14:textId="699C5035" w:rsidR="00AF525A" w:rsidRDefault="00AF525A" w:rsidP="00AF525A">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 odpovídá za to, že platby poskytované kupujícím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4791B4A1" w14:textId="2CBDECC7" w:rsidR="00AF525A" w:rsidRDefault="00AF525A" w:rsidP="00AF525A">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p>
    <w:p w14:paraId="3BCB70C3" w14:textId="360E78BC" w:rsidR="00AF525A" w:rsidRDefault="00AF525A" w:rsidP="00AF525A">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těchto informací.</w:t>
      </w:r>
    </w:p>
    <w:p w14:paraId="06B1AE61" w14:textId="30C618EE" w:rsidR="00AF525A" w:rsidRDefault="00AF525A" w:rsidP="00AF525A">
      <w:pPr>
        <w:pStyle w:val="paragraph"/>
        <w:numPr>
          <w:ilvl w:val="0"/>
          <w:numId w:val="39"/>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697B61EE" w14:textId="653B0E70" w:rsidR="00AF525A" w:rsidRDefault="00AF525A" w:rsidP="00AF525A">
      <w:pPr>
        <w:pStyle w:val="paragraph"/>
        <w:numPr>
          <w:ilvl w:val="0"/>
          <w:numId w:val="4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prodávající povinen zaplatit kupujícímu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6F2A0C82"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neodevzdání</w:t>
      </w:r>
      <w:r w:rsidR="00A83F04">
        <w:rPr>
          <w:rFonts w:ascii="Tahoma" w:hAnsi="Tahoma" w:cs="Tahoma"/>
          <w:sz w:val="22"/>
          <w:szCs w:val="22"/>
        </w:rPr>
        <w:t>m</w:t>
      </w:r>
      <w:r w:rsidRPr="00343967">
        <w:rPr>
          <w:rFonts w:ascii="Tahoma" w:hAnsi="Tahoma" w:cs="Tahoma"/>
          <w:sz w:val="22"/>
          <w:szCs w:val="22"/>
        </w:rPr>
        <w:t xml:space="preserve">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2883D831"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w:t>
      </w:r>
      <w:r w:rsidR="00BD5222">
        <w:rPr>
          <w:rFonts w:ascii="Tahoma" w:hAnsi="Tahoma" w:cs="Tahoma"/>
          <w:sz w:val="22"/>
          <w:szCs w:val="22"/>
        </w:rPr>
        <w:t>m</w:t>
      </w:r>
      <w:r w:rsidRPr="00343967">
        <w:rPr>
          <w:rFonts w:ascii="Tahoma" w:hAnsi="Tahoma" w:cs="Tahoma"/>
          <w:sz w:val="22"/>
          <w:szCs w:val="22"/>
        </w:rPr>
        <w:t xml:space="preserve">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6EEA46ED"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neuhrazení</w:t>
      </w:r>
      <w:r w:rsidR="00BD5222">
        <w:rPr>
          <w:rFonts w:ascii="Tahoma" w:hAnsi="Tahoma" w:cs="Tahoma"/>
          <w:sz w:val="22"/>
          <w:szCs w:val="22"/>
        </w:rPr>
        <w:t>m</w:t>
      </w:r>
      <w:r w:rsidRPr="00343967">
        <w:rPr>
          <w:rFonts w:ascii="Tahoma" w:hAnsi="Tahoma" w:cs="Tahoma"/>
          <w:sz w:val="22"/>
          <w:szCs w:val="22"/>
        </w:rPr>
        <w:t xml:space="preserve">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lastRenderedPageBreak/>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3F4DF628"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CF2E40">
        <w:rPr>
          <w:rFonts w:ascii="Tahoma" w:hAnsi="Tahoma" w:cs="Tahoma"/>
          <w:sz w:val="22"/>
          <w:szCs w:val="22"/>
        </w:rPr>
        <w:t>3</w:t>
      </w:r>
      <w:r w:rsidR="00A83F04">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r w:rsidR="00CF2E40">
        <w:rPr>
          <w:rFonts w:ascii="Tahoma" w:hAnsi="Tahoma" w:cs="Tahoma"/>
          <w:sz w:val="22"/>
          <w:szCs w:val="22"/>
        </w:rPr>
        <w:t>2</w:t>
      </w:r>
      <w:r w:rsidR="00A83F04">
        <w:rPr>
          <w:rFonts w:ascii="Tahoma" w:hAnsi="Tahoma" w:cs="Tahoma"/>
          <w:sz w:val="22"/>
          <w:szCs w:val="22"/>
        </w:rPr>
        <w:t xml:space="preserve"> </w:t>
      </w:r>
      <w:r w:rsidR="00066D69" w:rsidRPr="00343967">
        <w:rPr>
          <w:rFonts w:ascii="Tahoma" w:hAnsi="Tahoma" w:cs="Tahoma"/>
          <w:sz w:val="22"/>
          <w:szCs w:val="22"/>
        </w:rPr>
        <w:t xml:space="preserve">a prodávající </w:t>
      </w:r>
      <w:r w:rsidR="00500BDC">
        <w:rPr>
          <w:rFonts w:ascii="Tahoma" w:hAnsi="Tahoma" w:cs="Tahoma"/>
          <w:sz w:val="22"/>
          <w:szCs w:val="22"/>
        </w:rPr>
        <w:t>1</w:t>
      </w:r>
      <w:r w:rsidR="00500BDC" w:rsidRPr="00343967">
        <w:rPr>
          <w:rFonts w:ascii="Tahoma" w:hAnsi="Tahoma" w:cs="Tahoma"/>
          <w:sz w:val="22"/>
          <w:szCs w:val="22"/>
        </w:rPr>
        <w:t>.</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04F250EA"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w:t>
      </w:r>
      <w:r w:rsidRPr="00CF2E40">
        <w:rPr>
          <w:rFonts w:ascii="Tahoma" w:hAnsi="Tahoma" w:cs="Tahoma"/>
          <w:sz w:val="22"/>
          <w:szCs w:val="22"/>
        </w:rPr>
        <w:t xml:space="preserve">informace o ochraně osobních údajů jsou uvedeny na oficiálních webových stránkách </w:t>
      </w:r>
      <w:r w:rsidR="001161F5" w:rsidRPr="00CF2E40">
        <w:rPr>
          <w:rFonts w:ascii="Tahoma" w:hAnsi="Tahoma" w:cs="Tahoma"/>
          <w:sz w:val="22"/>
          <w:szCs w:val="22"/>
        </w:rPr>
        <w:t>kupujícího</w:t>
      </w:r>
      <w:r w:rsidRPr="00CF2E40">
        <w:rPr>
          <w:rFonts w:ascii="Tahoma" w:hAnsi="Tahoma" w:cs="Tahoma"/>
          <w:sz w:val="22"/>
          <w:szCs w:val="22"/>
        </w:rPr>
        <w:t xml:space="preserve"> </w:t>
      </w:r>
      <w:hyperlink r:id="rId14" w:history="1">
        <w:r w:rsidR="00A465F3" w:rsidRPr="00CF2E40">
          <w:rPr>
            <w:rStyle w:val="Hypertextovodkaz"/>
            <w:rFonts w:ascii="Tahoma" w:hAnsi="Tahoma" w:cs="Tahoma"/>
            <w:sz w:val="22"/>
            <w:szCs w:val="22"/>
          </w:rPr>
          <w:t>www.oao.cz</w:t>
        </w:r>
      </w:hyperlink>
      <w:r w:rsidRPr="00CF2E40">
        <w:rPr>
          <w:rFonts w:ascii="Tahoma" w:hAnsi="Tahoma" w:cs="Tahoma"/>
          <w:sz w:val="22"/>
          <w:szCs w:val="22"/>
        </w:rPr>
        <w:t>.</w:t>
      </w:r>
    </w:p>
    <w:p w14:paraId="1FA481C8" w14:textId="77777777" w:rsidR="00986D0E" w:rsidRPr="00CF2E40" w:rsidRDefault="00066D69" w:rsidP="00986D0E">
      <w:pPr>
        <w:numPr>
          <w:ilvl w:val="0"/>
          <w:numId w:val="12"/>
        </w:numPr>
        <w:tabs>
          <w:tab w:val="clear" w:pos="720"/>
        </w:tabs>
        <w:spacing w:before="120"/>
        <w:ind w:left="357" w:hanging="357"/>
        <w:jc w:val="both"/>
        <w:rPr>
          <w:rFonts w:ascii="Tahoma" w:hAnsi="Tahoma" w:cs="Tahoma"/>
          <w:iCs/>
          <w:sz w:val="22"/>
          <w:szCs w:val="22"/>
        </w:rPr>
      </w:pPr>
      <w:r w:rsidRPr="00CF2E40">
        <w:rPr>
          <w:rFonts w:ascii="Tahoma" w:hAnsi="Tahoma" w:cs="Tahoma"/>
          <w:sz w:val="22"/>
          <w:szCs w:val="22"/>
        </w:rPr>
        <w:t>Nedílnou součástí této smlouvy jsou následující přílohy:</w:t>
      </w:r>
    </w:p>
    <w:p w14:paraId="0513883D" w14:textId="58F5884A" w:rsidR="00066D69" w:rsidRPr="00CF2E40" w:rsidRDefault="00066D69" w:rsidP="00986D0E">
      <w:pPr>
        <w:spacing w:before="120"/>
        <w:ind w:left="357"/>
        <w:jc w:val="both"/>
        <w:rPr>
          <w:rFonts w:ascii="Tahoma" w:hAnsi="Tahoma" w:cs="Tahoma"/>
          <w:sz w:val="22"/>
          <w:szCs w:val="22"/>
        </w:rPr>
      </w:pPr>
      <w:r w:rsidRPr="00CF2E40">
        <w:rPr>
          <w:rFonts w:ascii="Tahoma" w:hAnsi="Tahoma" w:cs="Tahoma"/>
          <w:sz w:val="22"/>
          <w:szCs w:val="22"/>
        </w:rPr>
        <w:t xml:space="preserve">Příloha č. 1: </w:t>
      </w:r>
      <w:r w:rsidR="00F362B1" w:rsidRPr="00CF2E40">
        <w:rPr>
          <w:rFonts w:ascii="Tahoma" w:hAnsi="Tahoma" w:cs="Tahoma"/>
          <w:sz w:val="22"/>
          <w:szCs w:val="22"/>
        </w:rPr>
        <w:t>Technická specifikace zboží</w:t>
      </w:r>
    </w:p>
    <w:p w14:paraId="595E3093" w14:textId="42425191" w:rsidR="00066D69" w:rsidRPr="00CF2E40" w:rsidRDefault="00066D69" w:rsidP="00986D0E">
      <w:pPr>
        <w:spacing w:before="120"/>
        <w:ind w:left="357"/>
        <w:jc w:val="both"/>
        <w:rPr>
          <w:rFonts w:ascii="Tahoma" w:hAnsi="Tahoma" w:cs="Tahoma"/>
          <w:sz w:val="22"/>
          <w:szCs w:val="22"/>
        </w:rPr>
      </w:pPr>
      <w:r w:rsidRPr="00CF2E40">
        <w:rPr>
          <w:rFonts w:ascii="Tahoma" w:hAnsi="Tahoma" w:cs="Tahoma"/>
          <w:sz w:val="22"/>
          <w:szCs w:val="22"/>
        </w:rPr>
        <w:t xml:space="preserve">Příloha č. 2: </w:t>
      </w:r>
      <w:r w:rsidR="00642CB5" w:rsidRPr="00CF2E40">
        <w:rPr>
          <w:rFonts w:ascii="Tahoma" w:hAnsi="Tahoma" w:cs="Tahoma"/>
          <w:sz w:val="22"/>
          <w:szCs w:val="22"/>
        </w:rPr>
        <w:t>Seznam zboží a kalkulace ceny</w:t>
      </w:r>
    </w:p>
    <w:tbl>
      <w:tblPr>
        <w:tblW w:w="0" w:type="auto"/>
        <w:tblInd w:w="430" w:type="dxa"/>
        <w:tblCellMar>
          <w:left w:w="70" w:type="dxa"/>
          <w:right w:w="70" w:type="dxa"/>
        </w:tblCellMar>
        <w:tblLook w:val="0000" w:firstRow="0" w:lastRow="0" w:firstColumn="0" w:lastColumn="0" w:noHBand="0" w:noVBand="0"/>
      </w:tblPr>
      <w:tblGrid>
        <w:gridCol w:w="3392"/>
        <w:gridCol w:w="1730"/>
        <w:gridCol w:w="3518"/>
      </w:tblGrid>
      <w:tr w:rsidR="00F11DAD" w:rsidRPr="00343967" w14:paraId="5B77BE9A" w14:textId="77777777">
        <w:tc>
          <w:tcPr>
            <w:tcW w:w="3420" w:type="dxa"/>
          </w:tcPr>
          <w:p w14:paraId="0D7A5BE2" w14:textId="725E0610" w:rsidR="00F11DAD" w:rsidRPr="00343967" w:rsidRDefault="0029332E" w:rsidP="00986D0E">
            <w:pPr>
              <w:pStyle w:val="Zhlav"/>
              <w:tabs>
                <w:tab w:val="clear" w:pos="4536"/>
                <w:tab w:val="clear" w:pos="9072"/>
              </w:tabs>
              <w:spacing w:before="240"/>
              <w:rPr>
                <w:rFonts w:ascii="Tahoma" w:hAnsi="Tahoma" w:cs="Tahoma"/>
                <w:sz w:val="22"/>
                <w:szCs w:val="22"/>
              </w:rPr>
            </w:pPr>
            <w:r>
              <w:rPr>
                <w:rFonts w:ascii="Tahoma" w:hAnsi="Tahoma" w:cs="Tahoma"/>
                <w:sz w:val="22"/>
                <w:szCs w:val="22"/>
              </w:rPr>
              <w:t>Ostrava</w:t>
            </w:r>
            <w:r w:rsidR="00F11DAD" w:rsidRPr="00343967">
              <w:rPr>
                <w:rFonts w:ascii="Tahoma" w:hAnsi="Tahoma" w:cs="Tahoma"/>
                <w:sz w:val="22"/>
                <w:szCs w:val="22"/>
              </w:rPr>
              <w:t xml:space="preserve"> dne</w:t>
            </w:r>
            <w:r w:rsidR="00986D0E">
              <w:rPr>
                <w:rFonts w:ascii="Tahoma" w:hAnsi="Tahoma" w:cs="Tahoma"/>
                <w:sz w:val="22"/>
                <w:szCs w:val="22"/>
              </w:rPr>
              <w:t> </w:t>
            </w:r>
            <w:r w:rsidR="0096619D">
              <w:rPr>
                <w:rFonts w:ascii="Tahoma" w:hAnsi="Tahoma" w:cs="Tahoma"/>
                <w:sz w:val="22"/>
                <w:szCs w:val="22"/>
              </w:rPr>
              <w:t>9. 8. 2023</w:t>
            </w:r>
            <w:bookmarkStart w:id="1" w:name="_GoBack"/>
            <w:bookmarkEnd w:id="1"/>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2E44D9CC" w:rsidR="00F11DAD" w:rsidRPr="00343967" w:rsidRDefault="0029332E" w:rsidP="00986D0E">
            <w:pPr>
              <w:pStyle w:val="Zhlav"/>
              <w:tabs>
                <w:tab w:val="clear" w:pos="4536"/>
                <w:tab w:val="clear" w:pos="9072"/>
              </w:tabs>
              <w:spacing w:before="240"/>
              <w:rPr>
                <w:rFonts w:ascii="Tahoma" w:hAnsi="Tahoma" w:cs="Tahoma"/>
                <w:sz w:val="22"/>
                <w:szCs w:val="22"/>
              </w:rPr>
            </w:pPr>
            <w:r>
              <w:rPr>
                <w:rFonts w:ascii="Tahoma" w:hAnsi="Tahoma" w:cs="Tahoma"/>
                <w:sz w:val="22"/>
                <w:szCs w:val="22"/>
              </w:rPr>
              <w:t>Frýdek-Místek</w:t>
            </w:r>
            <w:r w:rsidR="00F11DAD" w:rsidRPr="00343967">
              <w:rPr>
                <w:rFonts w:ascii="Tahoma" w:hAnsi="Tahoma" w:cs="Tahoma"/>
                <w:sz w:val="22"/>
                <w:szCs w:val="22"/>
              </w:rPr>
              <w:t xml:space="preserve"> dne</w:t>
            </w:r>
            <w:r w:rsidR="00986D0E">
              <w:rPr>
                <w:rFonts w:ascii="Tahoma" w:hAnsi="Tahoma" w:cs="Tahoma"/>
                <w:sz w:val="22"/>
                <w:szCs w:val="22"/>
              </w:rPr>
              <w:t> </w:t>
            </w:r>
            <w:r>
              <w:rPr>
                <w:rFonts w:ascii="Tahoma" w:hAnsi="Tahoma" w:cs="Tahoma"/>
                <w:sz w:val="22"/>
                <w:szCs w:val="22"/>
              </w:rPr>
              <w:t>31. 7. 2023</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6FBBD791" w14:textId="77777777" w:rsidR="00A903D9" w:rsidRDefault="00A903D9" w:rsidP="000770A3">
            <w:pPr>
              <w:jc w:val="center"/>
              <w:rPr>
                <w:rFonts w:ascii="Tahoma" w:hAnsi="Tahoma" w:cs="Tahoma"/>
                <w:sz w:val="22"/>
                <w:szCs w:val="22"/>
              </w:rPr>
            </w:pPr>
          </w:p>
          <w:p w14:paraId="6E9C361F" w14:textId="77777777" w:rsidR="00A903D9" w:rsidRDefault="00A903D9" w:rsidP="000770A3">
            <w:pPr>
              <w:jc w:val="center"/>
              <w:rPr>
                <w:rFonts w:ascii="Tahoma" w:hAnsi="Tahoma" w:cs="Tahoma"/>
                <w:sz w:val="22"/>
                <w:szCs w:val="22"/>
              </w:rPr>
            </w:pPr>
          </w:p>
          <w:p w14:paraId="77D80081" w14:textId="1449CF23" w:rsidR="00F11DAD" w:rsidRDefault="00A903D9" w:rsidP="000770A3">
            <w:pPr>
              <w:jc w:val="center"/>
              <w:rPr>
                <w:rFonts w:ascii="Tahoma" w:hAnsi="Tahoma" w:cs="Tahoma"/>
                <w:sz w:val="22"/>
                <w:szCs w:val="22"/>
              </w:rPr>
            </w:pPr>
            <w:r>
              <w:rPr>
                <w:rFonts w:ascii="Tahoma" w:hAnsi="Tahoma" w:cs="Tahoma"/>
                <w:sz w:val="22"/>
                <w:szCs w:val="22"/>
              </w:rPr>
              <w:t>Pavel Mohyla</w:t>
            </w:r>
          </w:p>
          <w:p w14:paraId="417FED3C" w14:textId="1C895128" w:rsidR="00A903D9" w:rsidRPr="00343967" w:rsidRDefault="00A903D9" w:rsidP="000770A3">
            <w:pPr>
              <w:jc w:val="center"/>
              <w:rPr>
                <w:rFonts w:ascii="Tahoma" w:hAnsi="Tahoma" w:cs="Tahoma"/>
                <w:sz w:val="22"/>
                <w:szCs w:val="22"/>
              </w:rPr>
            </w:pPr>
            <w:r>
              <w:rPr>
                <w:rFonts w:ascii="Tahoma" w:hAnsi="Tahoma" w:cs="Tahoma"/>
                <w:sz w:val="22"/>
                <w:szCs w:val="22"/>
              </w:rPr>
              <w:t>Jednatel společnosti</w:t>
            </w:r>
          </w:p>
        </w:tc>
      </w:tr>
      <w:tr w:rsidR="00F11DAD" w:rsidRPr="00343967" w14:paraId="6F24EB82" w14:textId="77777777">
        <w:trPr>
          <w:trHeight w:val="70"/>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012A3B76" w14:textId="77777777" w:rsidR="00F11DAD" w:rsidRPr="00343967" w:rsidRDefault="00F11DAD" w:rsidP="00FA65E5">
            <w:pPr>
              <w:ind w:left="844" w:hanging="844"/>
              <w:jc w:val="both"/>
              <w:rPr>
                <w:rFonts w:ascii="Tahoma" w:hAnsi="Tahoma" w:cs="Tahoma"/>
                <w:i/>
                <w:color w:val="FF0000"/>
                <w:sz w:val="22"/>
                <w:szCs w:val="22"/>
              </w:rPr>
            </w:pP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7E3A0497" w:rsidR="00F11DAD" w:rsidRPr="00FA65E5" w:rsidRDefault="00125CED" w:rsidP="00125CED">
            <w:pPr>
              <w:jc w:val="center"/>
              <w:rPr>
                <w:rFonts w:ascii="Tahoma" w:hAnsi="Tahoma" w:cs="Tahoma"/>
                <w:color w:val="FF0000"/>
                <w:sz w:val="22"/>
                <w:szCs w:val="22"/>
              </w:rPr>
            </w:pPr>
            <w:r w:rsidRPr="00FA65E5">
              <w:rPr>
                <w:rFonts w:ascii="Tahoma" w:hAnsi="Tahoma" w:cs="Tahoma"/>
                <w:sz w:val="22"/>
                <w:szCs w:val="22"/>
              </w:rPr>
              <w:t>jméno, příjmení, funkce</w:t>
            </w:r>
          </w:p>
        </w:tc>
      </w:tr>
    </w:tbl>
    <w:p w14:paraId="5E22BB72" w14:textId="77777777" w:rsidR="001F7C34" w:rsidRPr="00CF3EBB" w:rsidRDefault="001F7C34" w:rsidP="00CF3EBB">
      <w:pPr>
        <w:pStyle w:val="Zkladntext"/>
        <w:tabs>
          <w:tab w:val="clear" w:pos="1418"/>
        </w:tabs>
        <w:spacing w:after="240"/>
        <w:ind w:left="1349" w:hanging="992"/>
        <w:rPr>
          <w:rFonts w:ascii="Tahoma" w:hAnsi="Tahoma" w:cs="Tahoma"/>
          <w:i/>
          <w:iCs/>
          <w:color w:val="FF0000"/>
          <w:sz w:val="22"/>
          <w:szCs w:val="22"/>
        </w:rPr>
      </w:pPr>
    </w:p>
    <w:sectPr w:rsidR="001F7C34" w:rsidRPr="00CF3EBB" w:rsidSect="00003F42">
      <w:footerReference w:type="even" r:id="rId15"/>
      <w:footerReference w:type="defaul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06C6" w14:textId="77777777" w:rsidR="0049505C" w:rsidRDefault="0049505C">
      <w:r>
        <w:separator/>
      </w:r>
    </w:p>
  </w:endnote>
  <w:endnote w:type="continuationSeparator" w:id="0">
    <w:p w14:paraId="5DFEDCA1" w14:textId="77777777" w:rsidR="0049505C" w:rsidRDefault="0049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2FE7" w14:textId="24E4E376" w:rsidR="00103E8A" w:rsidRDefault="00F61AB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C73788E">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CQcLGVOgMAALAGAAAOAAAAAAAAAAAAAAAAAC4CAABkcnMvZTJvRG9jLnhtbFBLAQIt&#10;ABQABgAIAAAAIQBuwW5T3QAAAAsBAAAPAAAAAAAAAAAAAAAAAJQFAABkcnMvZG93bnJldi54bWxQ&#10;SwUGAAAAAAQABADzAAAAngY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BD5FB9">
      <w:rPr>
        <w:rStyle w:val="slostrnky"/>
        <w:noProof/>
        <w:sz w:val="20"/>
      </w:rPr>
      <w:t>8</w:t>
    </w:r>
    <w:r w:rsidR="00103E8A">
      <w:rPr>
        <w:rStyle w:val="slostrnky"/>
        <w:sz w:val="20"/>
      </w:rPr>
      <w:fldChar w:fldCharType="end"/>
    </w:r>
  </w:p>
  <w:p w14:paraId="5F8A7E8B" w14:textId="0E7BAEFC" w:rsidR="00103E8A" w:rsidRDefault="00BD607E">
    <w:pPr>
      <w:pStyle w:val="Zpat"/>
    </w:pPr>
    <w:r>
      <w:rPr>
        <w:noProof/>
      </w:rPr>
      <w:drawing>
        <wp:anchor distT="0" distB="0" distL="114300" distR="114300" simplePos="0" relativeHeight="251659264" behindDoc="1" locked="0" layoutInCell="1" allowOverlap="1" wp14:anchorId="2181F4B4" wp14:editId="0C0389A7">
          <wp:simplePos x="0" y="0"/>
          <wp:positionH relativeFrom="column">
            <wp:posOffset>4592320</wp:posOffset>
          </wp:positionH>
          <wp:positionV relativeFrom="paragraph">
            <wp:posOffset>-376555</wp:posOffset>
          </wp:positionV>
          <wp:extent cx="1268095" cy="554990"/>
          <wp:effectExtent l="0" t="0" r="8255" b="0"/>
          <wp:wrapTight wrapText="bothSides">
            <wp:wrapPolygon edited="0">
              <wp:start x="0" y="0"/>
              <wp:lineTo x="0" y="20760"/>
              <wp:lineTo x="21416" y="20760"/>
              <wp:lineTo x="2141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49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5EEE74DE" w:rsidR="00726A43" w:rsidRDefault="00F61AB7">
    <w:pPr>
      <w:pStyle w:val="Zpat"/>
    </w:pPr>
    <w:r>
      <w:rPr>
        <w:noProof/>
      </w:rPr>
      <mc:AlternateContent>
        <mc:Choice Requires="wps">
          <w:drawing>
            <wp:anchor distT="0" distB="0" distL="114300" distR="114300" simplePos="0" relativeHeight="251658240" behindDoc="0" locked="0" layoutInCell="0" allowOverlap="1" wp14:anchorId="218B6763" wp14:editId="0B7692E8">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5671E00C" w:rsidR="00726A43" w:rsidRPr="00726A43" w:rsidRDefault="00726A43" w:rsidP="00726A43">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&#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CfB8h3PQMAALkGAAAOAAAAAAAAAAAAAAAAAC4CAABkcnMvZTJvRG9jLnhtbFBL&#10;AQItABQABgAIAAAAIQBuwW5T3QAAAAsBAAAPAAAAAAAAAAAAAAAAAJcFAABkcnMvZG93bnJldi54&#10;bWxQSwUGAAAAAAQABADzAAAAoQYAAAAA&#10;" o:allowincell="f" filled="f" stroked="f">
              <v:textbox inset="20pt,0,,0">
                <w:txbxContent>
                  <w:p w14:paraId="13F1A0D4" w14:textId="5671E00C" w:rsidR="00726A43" w:rsidRPr="00726A43" w:rsidRDefault="00726A43" w:rsidP="00726A43">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EBB6" w14:textId="77777777" w:rsidR="0049505C" w:rsidRDefault="0049505C">
      <w:r>
        <w:separator/>
      </w:r>
    </w:p>
  </w:footnote>
  <w:footnote w:type="continuationSeparator" w:id="0">
    <w:p w14:paraId="34F170C3" w14:textId="77777777" w:rsidR="0049505C" w:rsidRDefault="0049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47D"/>
    <w:multiLevelType w:val="hybridMultilevel"/>
    <w:tmpl w:val="A1920616"/>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8"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1"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7"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0"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3"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4"/>
  </w:num>
  <w:num w:numId="2">
    <w:abstractNumId w:val="22"/>
  </w:num>
  <w:num w:numId="3">
    <w:abstractNumId w:val="10"/>
  </w:num>
  <w:num w:numId="4">
    <w:abstractNumId w:val="39"/>
  </w:num>
  <w:num w:numId="5">
    <w:abstractNumId w:val="2"/>
  </w:num>
  <w:num w:numId="6">
    <w:abstractNumId w:val="12"/>
  </w:num>
  <w:num w:numId="7">
    <w:abstractNumId w:val="31"/>
  </w:num>
  <w:num w:numId="8">
    <w:abstractNumId w:val="9"/>
  </w:num>
  <w:num w:numId="9">
    <w:abstractNumId w:val="33"/>
  </w:num>
  <w:num w:numId="10">
    <w:abstractNumId w:val="3"/>
  </w:num>
  <w:num w:numId="11">
    <w:abstractNumId w:val="18"/>
  </w:num>
  <w:num w:numId="12">
    <w:abstractNumId w:val="26"/>
  </w:num>
  <w:num w:numId="13">
    <w:abstractNumId w:val="6"/>
  </w:num>
  <w:num w:numId="14">
    <w:abstractNumId w:val="35"/>
  </w:num>
  <w:num w:numId="15">
    <w:abstractNumId w:val="46"/>
  </w:num>
  <w:num w:numId="16">
    <w:abstractNumId w:val="14"/>
  </w:num>
  <w:num w:numId="17">
    <w:abstractNumId w:val="38"/>
  </w:num>
  <w:num w:numId="18">
    <w:abstractNumId w:val="42"/>
  </w:num>
  <w:num w:numId="19">
    <w:abstractNumId w:val="36"/>
  </w:num>
  <w:num w:numId="20">
    <w:abstractNumId w:val="4"/>
  </w:num>
  <w:num w:numId="21">
    <w:abstractNumId w:val="40"/>
  </w:num>
  <w:num w:numId="22">
    <w:abstractNumId w:val="11"/>
  </w:num>
  <w:num w:numId="23">
    <w:abstractNumId w:val="30"/>
  </w:num>
  <w:num w:numId="24">
    <w:abstractNumId w:val="13"/>
  </w:num>
  <w:num w:numId="25">
    <w:abstractNumId w:val="16"/>
  </w:num>
  <w:num w:numId="26">
    <w:abstractNumId w:val="34"/>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7"/>
  </w:num>
  <w:num w:numId="31">
    <w:abstractNumId w:val="26"/>
    <w:lvlOverride w:ilvl="0">
      <w:startOverride w:val="1"/>
    </w:lvlOverride>
  </w:num>
  <w:num w:numId="32">
    <w:abstractNumId w:val="1"/>
  </w:num>
  <w:num w:numId="33">
    <w:abstractNumId w:val="20"/>
  </w:num>
  <w:num w:numId="34">
    <w:abstractNumId w:val="21"/>
  </w:num>
  <w:num w:numId="35">
    <w:abstractNumId w:val="32"/>
  </w:num>
  <w:num w:numId="36">
    <w:abstractNumId w:val="29"/>
  </w:num>
  <w:num w:numId="37">
    <w:abstractNumId w:val="15"/>
  </w:num>
  <w:num w:numId="38">
    <w:abstractNumId w:val="24"/>
  </w:num>
  <w:num w:numId="39">
    <w:abstractNumId w:val="8"/>
  </w:num>
  <w:num w:numId="40">
    <w:abstractNumId w:val="43"/>
  </w:num>
  <w:num w:numId="41">
    <w:abstractNumId w:val="19"/>
  </w:num>
  <w:num w:numId="42">
    <w:abstractNumId w:val="5"/>
  </w:num>
  <w:num w:numId="43">
    <w:abstractNumId w:val="23"/>
  </w:num>
  <w:num w:numId="44">
    <w:abstractNumId w:val="41"/>
  </w:num>
  <w:num w:numId="45">
    <w:abstractNumId w:val="45"/>
  </w:num>
  <w:num w:numId="46">
    <w:abstractNumId w:val="37"/>
  </w:num>
  <w:num w:numId="47">
    <w:abstractNumId w:val="28"/>
  </w:num>
  <w:num w:numId="48">
    <w:abstractNumId w:val="27"/>
  </w:num>
  <w:num w:numId="4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1D72"/>
    <w:rsid w:val="00053B3F"/>
    <w:rsid w:val="00066D69"/>
    <w:rsid w:val="0007018E"/>
    <w:rsid w:val="0007299C"/>
    <w:rsid w:val="00074786"/>
    <w:rsid w:val="00075523"/>
    <w:rsid w:val="000770A3"/>
    <w:rsid w:val="0009040E"/>
    <w:rsid w:val="00092702"/>
    <w:rsid w:val="000A29EE"/>
    <w:rsid w:val="000B3603"/>
    <w:rsid w:val="000C46A8"/>
    <w:rsid w:val="000D5AE8"/>
    <w:rsid w:val="000F23A9"/>
    <w:rsid w:val="000F34B6"/>
    <w:rsid w:val="00103E8A"/>
    <w:rsid w:val="00107B27"/>
    <w:rsid w:val="001151B3"/>
    <w:rsid w:val="001161F5"/>
    <w:rsid w:val="00120CDB"/>
    <w:rsid w:val="00125CED"/>
    <w:rsid w:val="00140680"/>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1F7C34"/>
    <w:rsid w:val="00200706"/>
    <w:rsid w:val="002038DD"/>
    <w:rsid w:val="002056DB"/>
    <w:rsid w:val="00206335"/>
    <w:rsid w:val="0021222C"/>
    <w:rsid w:val="00224BD8"/>
    <w:rsid w:val="0023024F"/>
    <w:rsid w:val="00231B0A"/>
    <w:rsid w:val="00242869"/>
    <w:rsid w:val="00242A6F"/>
    <w:rsid w:val="0024681B"/>
    <w:rsid w:val="002565C7"/>
    <w:rsid w:val="00265D84"/>
    <w:rsid w:val="00281D7A"/>
    <w:rsid w:val="002839BB"/>
    <w:rsid w:val="00287354"/>
    <w:rsid w:val="00290DF5"/>
    <w:rsid w:val="0029332E"/>
    <w:rsid w:val="002A3A16"/>
    <w:rsid w:val="002A7324"/>
    <w:rsid w:val="002B0CD7"/>
    <w:rsid w:val="002C2A58"/>
    <w:rsid w:val="002D0AEE"/>
    <w:rsid w:val="002E23FB"/>
    <w:rsid w:val="002F44B7"/>
    <w:rsid w:val="00301A6B"/>
    <w:rsid w:val="00302D54"/>
    <w:rsid w:val="003033EB"/>
    <w:rsid w:val="00312C61"/>
    <w:rsid w:val="003135D9"/>
    <w:rsid w:val="00322538"/>
    <w:rsid w:val="00323E78"/>
    <w:rsid w:val="00324E19"/>
    <w:rsid w:val="0033077A"/>
    <w:rsid w:val="003337D2"/>
    <w:rsid w:val="00343967"/>
    <w:rsid w:val="0034498A"/>
    <w:rsid w:val="0035648E"/>
    <w:rsid w:val="003670F8"/>
    <w:rsid w:val="00373E01"/>
    <w:rsid w:val="0038747B"/>
    <w:rsid w:val="00387707"/>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505C"/>
    <w:rsid w:val="00496C43"/>
    <w:rsid w:val="004A0278"/>
    <w:rsid w:val="004A4C62"/>
    <w:rsid w:val="004A5D34"/>
    <w:rsid w:val="004B1C50"/>
    <w:rsid w:val="004B505D"/>
    <w:rsid w:val="004B69E4"/>
    <w:rsid w:val="004C2230"/>
    <w:rsid w:val="004D2024"/>
    <w:rsid w:val="004E7BF2"/>
    <w:rsid w:val="004F32B6"/>
    <w:rsid w:val="004F4581"/>
    <w:rsid w:val="00500BDC"/>
    <w:rsid w:val="00501BB4"/>
    <w:rsid w:val="00502205"/>
    <w:rsid w:val="00503425"/>
    <w:rsid w:val="00514378"/>
    <w:rsid w:val="00527222"/>
    <w:rsid w:val="0053094A"/>
    <w:rsid w:val="00532C1F"/>
    <w:rsid w:val="00534F65"/>
    <w:rsid w:val="00540945"/>
    <w:rsid w:val="00542288"/>
    <w:rsid w:val="005471D6"/>
    <w:rsid w:val="0055279E"/>
    <w:rsid w:val="005540F9"/>
    <w:rsid w:val="00581103"/>
    <w:rsid w:val="005843FB"/>
    <w:rsid w:val="005854F8"/>
    <w:rsid w:val="00587A33"/>
    <w:rsid w:val="005A33CC"/>
    <w:rsid w:val="005B0B40"/>
    <w:rsid w:val="005B16CA"/>
    <w:rsid w:val="005B5281"/>
    <w:rsid w:val="005C01DF"/>
    <w:rsid w:val="005C7268"/>
    <w:rsid w:val="005D00CE"/>
    <w:rsid w:val="005F4709"/>
    <w:rsid w:val="005F704C"/>
    <w:rsid w:val="00604590"/>
    <w:rsid w:val="00611C52"/>
    <w:rsid w:val="00622AE9"/>
    <w:rsid w:val="00627573"/>
    <w:rsid w:val="00642C1C"/>
    <w:rsid w:val="00642CB5"/>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A43"/>
    <w:rsid w:val="00727027"/>
    <w:rsid w:val="00731933"/>
    <w:rsid w:val="0073772C"/>
    <w:rsid w:val="007415BD"/>
    <w:rsid w:val="00742C32"/>
    <w:rsid w:val="00744941"/>
    <w:rsid w:val="00782E7C"/>
    <w:rsid w:val="007914E4"/>
    <w:rsid w:val="007928C2"/>
    <w:rsid w:val="00792B24"/>
    <w:rsid w:val="0079309A"/>
    <w:rsid w:val="00794880"/>
    <w:rsid w:val="007A05EA"/>
    <w:rsid w:val="007A154B"/>
    <w:rsid w:val="007A1B6B"/>
    <w:rsid w:val="007B27DC"/>
    <w:rsid w:val="007B3EDA"/>
    <w:rsid w:val="007B68BC"/>
    <w:rsid w:val="007C0CD1"/>
    <w:rsid w:val="007C258D"/>
    <w:rsid w:val="007C2B3E"/>
    <w:rsid w:val="007C490B"/>
    <w:rsid w:val="007E0F26"/>
    <w:rsid w:val="007E16EB"/>
    <w:rsid w:val="007E5FC0"/>
    <w:rsid w:val="007E64F1"/>
    <w:rsid w:val="007F3EB9"/>
    <w:rsid w:val="007F419E"/>
    <w:rsid w:val="007F7D49"/>
    <w:rsid w:val="008026F0"/>
    <w:rsid w:val="00804237"/>
    <w:rsid w:val="00810E8C"/>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B4657"/>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619D"/>
    <w:rsid w:val="009676DB"/>
    <w:rsid w:val="0097461E"/>
    <w:rsid w:val="00986D0E"/>
    <w:rsid w:val="00987C14"/>
    <w:rsid w:val="009A0F1B"/>
    <w:rsid w:val="009A11FC"/>
    <w:rsid w:val="009B309C"/>
    <w:rsid w:val="009B6546"/>
    <w:rsid w:val="009C25FE"/>
    <w:rsid w:val="009C53E7"/>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465F3"/>
    <w:rsid w:val="00A50351"/>
    <w:rsid w:val="00A51111"/>
    <w:rsid w:val="00A620D5"/>
    <w:rsid w:val="00A67DB2"/>
    <w:rsid w:val="00A82562"/>
    <w:rsid w:val="00A83AE6"/>
    <w:rsid w:val="00A83B35"/>
    <w:rsid w:val="00A83F04"/>
    <w:rsid w:val="00A903D9"/>
    <w:rsid w:val="00A92C9A"/>
    <w:rsid w:val="00A945F1"/>
    <w:rsid w:val="00A95090"/>
    <w:rsid w:val="00AC58F7"/>
    <w:rsid w:val="00AC5B6B"/>
    <w:rsid w:val="00AC6712"/>
    <w:rsid w:val="00AC7FA9"/>
    <w:rsid w:val="00AD28BA"/>
    <w:rsid w:val="00AE0057"/>
    <w:rsid w:val="00AF525A"/>
    <w:rsid w:val="00AF5D57"/>
    <w:rsid w:val="00AF7C55"/>
    <w:rsid w:val="00B00430"/>
    <w:rsid w:val="00B03466"/>
    <w:rsid w:val="00B036DC"/>
    <w:rsid w:val="00B06076"/>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2CEA"/>
    <w:rsid w:val="00BC6CD1"/>
    <w:rsid w:val="00BD1653"/>
    <w:rsid w:val="00BD1B1C"/>
    <w:rsid w:val="00BD5222"/>
    <w:rsid w:val="00BD5FB9"/>
    <w:rsid w:val="00BD607E"/>
    <w:rsid w:val="00BD6864"/>
    <w:rsid w:val="00BE537E"/>
    <w:rsid w:val="00BF3850"/>
    <w:rsid w:val="00BF3AE1"/>
    <w:rsid w:val="00C01AFA"/>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59C"/>
    <w:rsid w:val="00C72894"/>
    <w:rsid w:val="00C749A5"/>
    <w:rsid w:val="00C81D80"/>
    <w:rsid w:val="00C82A02"/>
    <w:rsid w:val="00C9591A"/>
    <w:rsid w:val="00C961F2"/>
    <w:rsid w:val="00CC683A"/>
    <w:rsid w:val="00CE0E29"/>
    <w:rsid w:val="00CE4D87"/>
    <w:rsid w:val="00CF2E40"/>
    <w:rsid w:val="00CF3EBB"/>
    <w:rsid w:val="00D00447"/>
    <w:rsid w:val="00D04C0B"/>
    <w:rsid w:val="00D12D6F"/>
    <w:rsid w:val="00D12FD3"/>
    <w:rsid w:val="00D20CA5"/>
    <w:rsid w:val="00D27AA4"/>
    <w:rsid w:val="00D36239"/>
    <w:rsid w:val="00D425CA"/>
    <w:rsid w:val="00D46DC9"/>
    <w:rsid w:val="00D47735"/>
    <w:rsid w:val="00D63D63"/>
    <w:rsid w:val="00D64D29"/>
    <w:rsid w:val="00D67973"/>
    <w:rsid w:val="00D832A1"/>
    <w:rsid w:val="00D84B78"/>
    <w:rsid w:val="00D85599"/>
    <w:rsid w:val="00D9266E"/>
    <w:rsid w:val="00D960B0"/>
    <w:rsid w:val="00DB10D6"/>
    <w:rsid w:val="00DB3D19"/>
    <w:rsid w:val="00DB69A9"/>
    <w:rsid w:val="00DB6C3E"/>
    <w:rsid w:val="00DE417C"/>
    <w:rsid w:val="00DF5181"/>
    <w:rsid w:val="00DF6154"/>
    <w:rsid w:val="00E07AFC"/>
    <w:rsid w:val="00E15AD4"/>
    <w:rsid w:val="00E22928"/>
    <w:rsid w:val="00E257E3"/>
    <w:rsid w:val="00E264DC"/>
    <w:rsid w:val="00E35A85"/>
    <w:rsid w:val="00E5612A"/>
    <w:rsid w:val="00E711A6"/>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E17A4"/>
    <w:rsid w:val="00EF4EBC"/>
    <w:rsid w:val="00F11DAD"/>
    <w:rsid w:val="00F176D2"/>
    <w:rsid w:val="00F2797C"/>
    <w:rsid w:val="00F327C3"/>
    <w:rsid w:val="00F3404A"/>
    <w:rsid w:val="00F362B1"/>
    <w:rsid w:val="00F455C7"/>
    <w:rsid w:val="00F4778F"/>
    <w:rsid w:val="00F55EDB"/>
    <w:rsid w:val="00F609E4"/>
    <w:rsid w:val="00F61AB7"/>
    <w:rsid w:val="00F93B1A"/>
    <w:rsid w:val="00FA65E5"/>
    <w:rsid w:val="00FB4CBA"/>
    <w:rsid w:val="00FB691D"/>
    <w:rsid w:val="00FC1FE9"/>
    <w:rsid w:val="00FC3631"/>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2"/>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paragraph">
    <w:name w:val="paragraph"/>
    <w:basedOn w:val="Normln"/>
    <w:rsid w:val="00AF525A"/>
    <w:pPr>
      <w:spacing w:before="100" w:beforeAutospacing="1" w:after="100" w:afterAutospacing="1"/>
    </w:pPr>
  </w:style>
  <w:style w:type="character" w:customStyle="1" w:styleId="tabchar">
    <w:name w:val="tabchar"/>
    <w:basedOn w:val="Standardnpsmoodstavce"/>
    <w:rsid w:val="00AF525A"/>
  </w:style>
  <w:style w:type="character" w:customStyle="1" w:styleId="ZhlavChar">
    <w:name w:val="Záhlaví Char"/>
    <w:link w:val="Zhlav"/>
    <w:uiPriority w:val="99"/>
    <w:rsid w:val="005B5281"/>
    <w:rPr>
      <w:sz w:val="24"/>
      <w:szCs w:val="24"/>
    </w:rPr>
  </w:style>
  <w:style w:type="character" w:styleId="Nevyeenzmnka">
    <w:name w:val="Unresolved Mention"/>
    <w:basedOn w:val="Standardnpsmoodstavce"/>
    <w:uiPriority w:val="99"/>
    <w:semiHidden/>
    <w:unhideWhenUsed/>
    <w:rsid w:val="00A465F3"/>
    <w:rPr>
      <w:color w:val="605E5C"/>
      <w:shd w:val="clear" w:color="auto" w:fill="E1DFDD"/>
    </w:rPr>
  </w:style>
  <w:style w:type="paragraph" w:styleId="Revize">
    <w:name w:val="Revision"/>
    <w:hidden/>
    <w:uiPriority w:val="99"/>
    <w:semiHidden/>
    <w:rsid w:val="008B46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o.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dabc638-c2a3-4337-b843-873ff21f8d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08053FE17C2A4A8EEFE6BFB419C6BA" ma:contentTypeVersion="13" ma:contentTypeDescription="Vytvoří nový dokument" ma:contentTypeScope="" ma:versionID="d483cb912963f37705d0ab10bfba2392">
  <xsd:schema xmlns:xsd="http://www.w3.org/2001/XMLSchema" xmlns:xs="http://www.w3.org/2001/XMLSchema" xmlns:p="http://schemas.microsoft.com/office/2006/metadata/properties" xmlns:ns3="cdabc638-c2a3-4337-b843-873ff21f8d7d" targetNamespace="http://schemas.microsoft.com/office/2006/metadata/properties" ma:root="true" ma:fieldsID="a62a0cd512cfa96deed20f7a440f3151" ns3:_="">
    <xsd:import namespace="cdabc638-c2a3-4337-b843-873ff21f8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c638-c2a3-4337-b843-873ff21f8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6A317-68A7-4CC5-881A-493AC2B54866}">
  <ds:schemaRefs>
    <ds:schemaRef ds:uri="http://schemas.microsoft.com/sharepoint/v3/contenttype/forms"/>
  </ds:schemaRefs>
</ds:datastoreItem>
</file>

<file path=customXml/itemProps2.xml><?xml version="1.0" encoding="utf-8"?>
<ds:datastoreItem xmlns:ds="http://schemas.openxmlformats.org/officeDocument/2006/customXml" ds:itemID="{E9CCF992-A3FC-4603-9D2B-5E234D7288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abc638-c2a3-4337-b843-873ff21f8d7d"/>
    <ds:schemaRef ds:uri="http://www.w3.org/XML/1998/namespace"/>
    <ds:schemaRef ds:uri="http://purl.org/dc/dcmitype/"/>
  </ds:schemaRefs>
</ds:datastoreItem>
</file>

<file path=customXml/itemProps3.xml><?xml version="1.0" encoding="utf-8"?>
<ds:datastoreItem xmlns:ds="http://schemas.openxmlformats.org/officeDocument/2006/customXml" ds:itemID="{65D36505-3067-486D-8D03-679799925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bc638-c2a3-4337-b843-873ff21f8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3009</Words>
  <Characters>17758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20726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Radmila Kosturová</cp:lastModifiedBy>
  <cp:revision>2</cp:revision>
  <cp:lastPrinted>2013-12-17T15:03:00Z</cp:lastPrinted>
  <dcterms:created xsi:type="dcterms:W3CDTF">2023-08-22T06:00:00Z</dcterms:created>
  <dcterms:modified xsi:type="dcterms:W3CDTF">2023-08-22T06:00:00Z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y fmtid="{D5CDD505-2E9C-101B-9397-08002B2CF9AE}" pid="9" name="ContentTypeId">
    <vt:lpwstr>0x0101004008053FE17C2A4A8EEFE6BFB419C6BA</vt:lpwstr>
  </property>
</Properties>
</file>