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523DBF88" w:rsidR="005A4B9D" w:rsidRDefault="00A27DF6" w:rsidP="00A27DF6">
      <w:r>
        <w:t>Do</w:t>
      </w:r>
      <w:r w:rsidR="00C46F1B">
        <w:t>dat</w:t>
      </w:r>
      <w:r>
        <w:t>ek č.</w:t>
      </w:r>
      <w:r w:rsidR="000929C9">
        <w:t>4</w:t>
      </w:r>
      <w:r>
        <w:t xml:space="preserve"> ke SMLOUVĚ O UŽÍVÁNÍ ODJEZDOVÝCH A PŘÍJEZDOVÝCH STÁNÍ V AREÁLU AUTOBUSOVÉHO STANOVIŠTĚ V MLADÉ BOLESLAVI číslo </w:t>
      </w:r>
      <w:r w:rsidR="00EC55AF">
        <w:t>99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7810C41C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</w:t>
      </w:r>
      <w:r w:rsidR="000929C9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3.9.2023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55AF" w:rsidRPr="00D77E3E" w14:paraId="4499E1CD" w14:textId="77777777" w:rsidTr="007924D2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16331F0A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01D0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5A4D2543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D01D0">
              <w:t xml:space="preserve"> OAD Kolín, s r.o.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5C9B5EB1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EC55AF" w:rsidRPr="00D77E3E" w14:paraId="20F43099" w14:textId="77777777" w:rsidTr="00305E36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EC7E" w14:textId="40863416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BAB">
              <w:t>– vedoucí provozovny Nymburk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35D4F" w14:textId="37011B6F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A119" w14:textId="700CD2D5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4797A7BB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5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03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16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55AF" w:rsidRPr="00D77E3E" w14:paraId="2DCFA9FE" w14:textId="77777777" w:rsidTr="001B6A5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24887B84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FA5">
              <w:t>261</w:t>
            </w:r>
            <w:r w:rsidR="00D95036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BDF" w14:textId="06A76E6B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69A9"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520E" w14:textId="64B6EE5E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4ED">
              <w:t xml:space="preserve"> 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348ECD84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67AA" w14:textId="67E4C3A0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55AF" w:rsidRPr="00D77E3E" w14:paraId="2A2B8ACA" w14:textId="77777777" w:rsidTr="001B6A5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1F372B9E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FA5">
              <w:t>261463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6811" w14:textId="229ED52B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69A9"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54D4" w14:textId="58E383E2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34ED">
              <w:t xml:space="preserve"> 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656F1E50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E560" w14:textId="32282CE6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C55AF" w:rsidRPr="00D77E3E" w14:paraId="3B21EDF4" w14:textId="77777777" w:rsidTr="001B6A5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250C" w14:textId="32920512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FA5">
              <w:t>270432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2A02" w14:textId="25AA1C8F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69A9"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250BE" w14:textId="49C3E272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 </w:t>
            </w:r>
            <w:r w:rsidRPr="00EA34ED"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3D79" w14:textId="72EAC956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2A7E" w14:textId="54267265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Spoje :</w:t>
            </w:r>
            <w:r w:rsidR="00702A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1026, 1041, 1056, 1063, 1078, 1093</w:t>
            </w:r>
          </w:p>
        </w:tc>
      </w:tr>
      <w:tr w:rsidR="00EC55AF" w:rsidRPr="00D77E3E" w14:paraId="72D47C4B" w14:textId="77777777" w:rsidTr="001B6A5E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7CBD" w14:textId="798D1EAD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FA5">
              <w:t>270499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822FF" w14:textId="1593B58A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69A9"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5D4A" w14:textId="7AD3098D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 </w:t>
            </w:r>
            <w:r w:rsidRPr="00EA34ED">
              <w:t>30.11.2024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B2C0" w14:textId="343AE61F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4568">
              <w:t xml:space="preserve"> ZVS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6BE8" w14:textId="2591B0C4" w:rsidR="00EC55AF" w:rsidRPr="00D77E3E" w:rsidRDefault="00EC55AF" w:rsidP="00EC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7A1405F1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415B" w14:textId="6888CB18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5207E" w14:textId="3087E5D4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52DA" w14:textId="730A3AFD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316D7" w14:textId="02C73D50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FEF1" w14:textId="41275064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62E43770" w:rsidR="006D0F15" w:rsidRDefault="006D0F15" w:rsidP="006D0F15">
      <w:pPr>
        <w:pStyle w:val="Bezmezer"/>
      </w:pPr>
    </w:p>
    <w:p w14:paraId="682FB26E" w14:textId="77777777" w:rsidR="00EC55AF" w:rsidRDefault="00EC55AF" w:rsidP="006D0F15">
      <w:pPr>
        <w:pStyle w:val="Bezmezer"/>
      </w:pPr>
    </w:p>
    <w:p w14:paraId="55A1FAF2" w14:textId="209D07B8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2389AF52" w14:textId="60BA8F00" w:rsidR="006D0F15" w:rsidRDefault="006D0F15" w:rsidP="006D0F15">
      <w:pPr>
        <w:pStyle w:val="Bezmezer"/>
      </w:pPr>
      <w:r>
        <w:t xml:space="preserve">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0929C9"/>
    <w:rsid w:val="00305E36"/>
    <w:rsid w:val="003D0275"/>
    <w:rsid w:val="004432BC"/>
    <w:rsid w:val="004914D4"/>
    <w:rsid w:val="005A4B9D"/>
    <w:rsid w:val="006D0F15"/>
    <w:rsid w:val="00702A9B"/>
    <w:rsid w:val="00996149"/>
    <w:rsid w:val="00A27DF6"/>
    <w:rsid w:val="00C46F1B"/>
    <w:rsid w:val="00C73D76"/>
    <w:rsid w:val="00D95036"/>
    <w:rsid w:val="00E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4</cp:revision>
  <dcterms:created xsi:type="dcterms:W3CDTF">2023-07-18T05:39:00Z</dcterms:created>
  <dcterms:modified xsi:type="dcterms:W3CDTF">2023-08-21T13:59:00Z</dcterms:modified>
</cp:coreProperties>
</file>