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spacing w:after="0"/>
        <w:rPr>
          <w:rFonts w:ascii="Arial" w:hAnsi="Arial" w:cs="Arial"/>
        </w:rPr>
      </w:pPr>
    </w:p>
    <w:p w14:paraId="00AE2FF2" w14:textId="5AD00D68" w:rsidR="00E41D72" w:rsidRPr="000C53DE" w:rsidRDefault="00E41D72" w:rsidP="006033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SMLOUVA O DÍLO</w:t>
      </w:r>
    </w:p>
    <w:p w14:paraId="7095AC10" w14:textId="4F0C05AE" w:rsidR="00E41D72" w:rsidRPr="00E41D72" w:rsidRDefault="00E41D72" w:rsidP="00CC3D1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D1D">
        <w:rPr>
          <w:rFonts w:ascii="Arial" w:hAnsi="Arial" w:cs="Arial"/>
          <w:b/>
          <w:sz w:val="20"/>
          <w:szCs w:val="20"/>
        </w:rPr>
        <w:t>Evid. č. SD/</w:t>
      </w:r>
      <w:r w:rsidR="0001557B" w:rsidRPr="00CC3D1D">
        <w:rPr>
          <w:rFonts w:ascii="Arial" w:hAnsi="Arial" w:cs="Arial"/>
          <w:b/>
          <w:sz w:val="20"/>
          <w:szCs w:val="20"/>
        </w:rPr>
        <w:t>2023/</w:t>
      </w:r>
      <w:r w:rsidR="00CC3D1D" w:rsidRPr="00CC3D1D">
        <w:rPr>
          <w:rFonts w:ascii="Arial" w:hAnsi="Arial" w:cs="Arial"/>
          <w:b/>
          <w:sz w:val="20"/>
          <w:szCs w:val="20"/>
        </w:rPr>
        <w:t>0716</w:t>
      </w:r>
    </w:p>
    <w:p w14:paraId="38F6D295" w14:textId="77777777" w:rsidR="00E41D72" w:rsidRPr="00E41D72" w:rsidRDefault="00E41D72" w:rsidP="00E41D72">
      <w:pPr>
        <w:jc w:val="both"/>
        <w:rPr>
          <w:rFonts w:ascii="Arial" w:hAnsi="Arial" w:cs="Arial"/>
          <w:b/>
          <w:sz w:val="20"/>
          <w:szCs w:val="20"/>
        </w:rPr>
      </w:pPr>
    </w:p>
    <w:p w14:paraId="171C4093" w14:textId="77777777" w:rsidR="00D71A78" w:rsidRPr="00166AA4" w:rsidRDefault="00D71A78" w:rsidP="00D71A7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166AA4">
        <w:rPr>
          <w:rFonts w:ascii="Arial" w:hAnsi="Arial" w:cs="Arial"/>
          <w:b/>
        </w:rPr>
        <w:t>Objednatel</w:t>
      </w:r>
      <w:r w:rsidRPr="00166AA4">
        <w:rPr>
          <w:rFonts w:ascii="Arial" w:hAnsi="Arial" w:cs="Arial"/>
          <w:b/>
        </w:rPr>
        <w:tab/>
        <w:t>Dodavatel</w:t>
      </w:r>
    </w:p>
    <w:p w14:paraId="31E609B7" w14:textId="55B668CE" w:rsidR="00D71A78" w:rsidRPr="000C53DE" w:rsidRDefault="00D71A78" w:rsidP="000C53DE">
      <w:pPr>
        <w:tabs>
          <w:tab w:val="left" w:pos="4962"/>
        </w:tabs>
        <w:spacing w:after="0"/>
        <w:ind w:left="4962" w:right="-286" w:hanging="4962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statutární město Jablonec nad Nisou</w:t>
      </w:r>
      <w:r w:rsidRPr="000C53DE">
        <w:rPr>
          <w:rFonts w:ascii="Arial" w:hAnsi="Arial" w:cs="Arial"/>
          <w:sz w:val="20"/>
          <w:szCs w:val="20"/>
        </w:rPr>
        <w:tab/>
      </w:r>
      <w:r w:rsidR="0001557B">
        <w:rPr>
          <w:rFonts w:ascii="Arial" w:hAnsi="Arial" w:cs="Arial"/>
          <w:sz w:val="20"/>
          <w:szCs w:val="20"/>
        </w:rPr>
        <w:t>Ing. Kristýna Gotvaldová</w:t>
      </w:r>
    </w:p>
    <w:p w14:paraId="610F81CD" w14:textId="4582AD0E" w:rsidR="00D71A78" w:rsidRPr="000C53DE" w:rsidRDefault="00D71A78" w:rsidP="000C53DE">
      <w:pPr>
        <w:tabs>
          <w:tab w:val="left" w:pos="4962"/>
        </w:tabs>
        <w:spacing w:after="0"/>
        <w:ind w:left="4962" w:hanging="4962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Mírové náměstí 19,466 01 Jablonec </w:t>
      </w:r>
      <w:r w:rsidR="0001557B">
        <w:rPr>
          <w:rFonts w:ascii="Arial" w:hAnsi="Arial" w:cs="Arial"/>
          <w:sz w:val="20"/>
          <w:szCs w:val="20"/>
        </w:rPr>
        <w:t xml:space="preserve">nad </w:t>
      </w:r>
      <w:r w:rsidRPr="000C53DE">
        <w:rPr>
          <w:rFonts w:ascii="Arial" w:hAnsi="Arial" w:cs="Arial"/>
          <w:sz w:val="20"/>
          <w:szCs w:val="20"/>
        </w:rPr>
        <w:t>Nisou</w:t>
      </w:r>
      <w:r w:rsidRPr="000C53DE">
        <w:rPr>
          <w:rFonts w:ascii="Arial" w:hAnsi="Arial" w:cs="Arial"/>
          <w:sz w:val="20"/>
          <w:szCs w:val="20"/>
        </w:rPr>
        <w:tab/>
      </w:r>
      <w:r w:rsidR="0001557B">
        <w:rPr>
          <w:rFonts w:ascii="Arial" w:hAnsi="Arial" w:cs="Arial"/>
          <w:sz w:val="20"/>
          <w:szCs w:val="20"/>
        </w:rPr>
        <w:t>Horní Maxov 211, 468 71 Lučany nad Nisou</w:t>
      </w:r>
    </w:p>
    <w:p w14:paraId="2AF38AE3" w14:textId="066AB8AB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IČ</w:t>
      </w:r>
      <w:r w:rsidR="0001557B">
        <w:rPr>
          <w:rFonts w:ascii="Arial" w:hAnsi="Arial" w:cs="Arial"/>
          <w:sz w:val="20"/>
          <w:szCs w:val="20"/>
        </w:rPr>
        <w:t>O</w:t>
      </w:r>
      <w:r w:rsidRPr="000C53DE">
        <w:rPr>
          <w:rFonts w:ascii="Arial" w:hAnsi="Arial" w:cs="Arial"/>
          <w:sz w:val="20"/>
          <w:szCs w:val="20"/>
        </w:rPr>
        <w:t>: 00262340</w:t>
      </w:r>
      <w:r w:rsidRPr="000C53DE">
        <w:rPr>
          <w:rFonts w:ascii="Arial" w:hAnsi="Arial" w:cs="Arial"/>
          <w:sz w:val="20"/>
          <w:szCs w:val="20"/>
        </w:rPr>
        <w:tab/>
        <w:t>IČ</w:t>
      </w:r>
      <w:r w:rsidR="0001557B">
        <w:rPr>
          <w:rFonts w:ascii="Arial" w:hAnsi="Arial" w:cs="Arial"/>
          <w:sz w:val="20"/>
          <w:szCs w:val="20"/>
        </w:rPr>
        <w:t>O</w:t>
      </w:r>
      <w:r w:rsidRPr="000C53DE">
        <w:rPr>
          <w:rFonts w:ascii="Arial" w:hAnsi="Arial" w:cs="Arial"/>
          <w:sz w:val="20"/>
          <w:szCs w:val="20"/>
        </w:rPr>
        <w:t xml:space="preserve">:  </w:t>
      </w:r>
      <w:r w:rsidR="0001557B">
        <w:rPr>
          <w:rFonts w:ascii="Arial" w:hAnsi="Arial" w:cs="Arial"/>
          <w:sz w:val="20"/>
          <w:szCs w:val="20"/>
        </w:rPr>
        <w:t>73838331</w:t>
      </w:r>
    </w:p>
    <w:p w14:paraId="5C23F224" w14:textId="7B2D8DC4" w:rsidR="00D71A78" w:rsidRPr="00C579A0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DIČ:CZ00262340</w:t>
      </w:r>
      <w:r w:rsidRPr="000C53DE">
        <w:rPr>
          <w:rFonts w:ascii="Arial" w:hAnsi="Arial" w:cs="Arial"/>
          <w:sz w:val="20"/>
          <w:szCs w:val="20"/>
        </w:rPr>
        <w:tab/>
      </w:r>
      <w:r w:rsidRPr="00C579A0">
        <w:rPr>
          <w:rFonts w:ascii="Arial" w:hAnsi="Arial" w:cs="Arial"/>
          <w:sz w:val="20"/>
          <w:szCs w:val="20"/>
        </w:rPr>
        <w:t xml:space="preserve">DIČ: </w:t>
      </w:r>
      <w:r w:rsidR="0001557B" w:rsidRPr="00C579A0">
        <w:rPr>
          <w:rFonts w:ascii="Arial" w:hAnsi="Arial" w:cs="Arial"/>
          <w:sz w:val="20"/>
          <w:szCs w:val="20"/>
        </w:rPr>
        <w:t>neplátce DPH</w:t>
      </w:r>
    </w:p>
    <w:p w14:paraId="6A0D3A73" w14:textId="3916A4E0" w:rsidR="00D71A78" w:rsidRPr="00C579A0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C579A0">
        <w:rPr>
          <w:rFonts w:ascii="Arial" w:hAnsi="Arial" w:cs="Arial"/>
          <w:sz w:val="20"/>
          <w:szCs w:val="20"/>
        </w:rPr>
        <w:t xml:space="preserve">Číslo účtu: 121451/0100   </w:t>
      </w:r>
      <w:r w:rsidRPr="00C579A0">
        <w:rPr>
          <w:rFonts w:ascii="Arial" w:hAnsi="Arial" w:cs="Arial"/>
          <w:sz w:val="20"/>
          <w:szCs w:val="20"/>
        </w:rPr>
        <w:tab/>
        <w:t xml:space="preserve">Číslo účtu: </w:t>
      </w:r>
      <w:r w:rsidR="00C579A0" w:rsidRPr="00C06442">
        <w:rPr>
          <w:rFonts w:ascii="Arial" w:hAnsi="Arial" w:cs="Arial"/>
          <w:sz w:val="20"/>
          <w:szCs w:val="20"/>
        </w:rPr>
        <w:t>35-8352580287/0100</w:t>
      </w:r>
    </w:p>
    <w:p w14:paraId="188832C9" w14:textId="5DC799E9" w:rsidR="00D71A78" w:rsidRPr="0001557B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C579A0">
        <w:rPr>
          <w:rFonts w:ascii="Arial" w:hAnsi="Arial" w:cs="Arial"/>
          <w:sz w:val="20"/>
          <w:szCs w:val="20"/>
        </w:rPr>
        <w:t>Bankovní ústav: KB Jablonec nad Nisou</w:t>
      </w:r>
      <w:r w:rsidRPr="00C579A0">
        <w:rPr>
          <w:rFonts w:ascii="Arial" w:hAnsi="Arial" w:cs="Arial"/>
          <w:sz w:val="20"/>
          <w:szCs w:val="20"/>
        </w:rPr>
        <w:tab/>
        <w:t xml:space="preserve">Bankovní ústav: </w:t>
      </w:r>
      <w:r w:rsidR="00C579A0" w:rsidRPr="00C579A0">
        <w:rPr>
          <w:rFonts w:ascii="Arial" w:hAnsi="Arial" w:cs="Arial"/>
          <w:sz w:val="20"/>
          <w:szCs w:val="20"/>
        </w:rPr>
        <w:t>Komerční banka</w:t>
      </w:r>
    </w:p>
    <w:p w14:paraId="3C10F6CD" w14:textId="2C941DFF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tel.: 483 357 350</w:t>
      </w:r>
      <w:r w:rsidRPr="000C53DE">
        <w:rPr>
          <w:rFonts w:ascii="Arial" w:hAnsi="Arial" w:cs="Arial"/>
          <w:sz w:val="20"/>
          <w:szCs w:val="20"/>
        </w:rPr>
        <w:tab/>
        <w:t xml:space="preserve">tel.: </w:t>
      </w:r>
      <w:r w:rsidR="0001557B">
        <w:rPr>
          <w:rFonts w:ascii="Arial" w:hAnsi="Arial" w:cs="Arial"/>
          <w:sz w:val="20"/>
          <w:szCs w:val="20"/>
        </w:rPr>
        <w:t>605 529 444</w:t>
      </w:r>
    </w:p>
    <w:p w14:paraId="71D8EFA2" w14:textId="1F45A028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e-mail:dufkova@mestojablonec.cz</w:t>
      </w:r>
      <w:r w:rsidRPr="000C53DE">
        <w:rPr>
          <w:rFonts w:ascii="Arial" w:hAnsi="Arial" w:cs="Arial"/>
          <w:sz w:val="20"/>
          <w:szCs w:val="20"/>
        </w:rPr>
        <w:tab/>
        <w:t xml:space="preserve">e-mail: </w:t>
      </w:r>
      <w:r w:rsidR="0001557B">
        <w:rPr>
          <w:rFonts w:ascii="Arial" w:hAnsi="Arial" w:cs="Arial"/>
          <w:sz w:val="20"/>
          <w:szCs w:val="20"/>
        </w:rPr>
        <w:t>kristyna.gotvaldova@email.cz</w:t>
      </w:r>
    </w:p>
    <w:p w14:paraId="2A6E1FE6" w14:textId="2EDC0215" w:rsidR="00D71A78" w:rsidRPr="000C53DE" w:rsidRDefault="00D71A78" w:rsidP="000C5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kontaktní osoba: Ivana Dufková</w:t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sz w:val="20"/>
          <w:szCs w:val="20"/>
        </w:rPr>
        <w:tab/>
        <w:t xml:space="preserve">kontaktní osoba: Ing. </w:t>
      </w:r>
      <w:r w:rsidR="0001557B">
        <w:rPr>
          <w:rFonts w:ascii="Arial" w:hAnsi="Arial" w:cs="Arial"/>
          <w:sz w:val="20"/>
          <w:szCs w:val="20"/>
        </w:rPr>
        <w:t>Kristýna Gotvaldová</w:t>
      </w:r>
    </w:p>
    <w:p w14:paraId="5DCA92BE" w14:textId="77777777" w:rsidR="00D71A78" w:rsidRPr="0001557B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3FBF8795" w14:textId="77777777" w:rsidR="00D71A78" w:rsidRPr="00166AA4" w:rsidRDefault="00D71A78" w:rsidP="00D71A78">
      <w:pPr>
        <w:jc w:val="center"/>
        <w:rPr>
          <w:rFonts w:ascii="Arial" w:hAnsi="Arial" w:cs="Arial"/>
        </w:rPr>
      </w:pPr>
      <w:r w:rsidRPr="00166AA4">
        <w:rPr>
          <w:rFonts w:ascii="Arial" w:hAnsi="Arial" w:cs="Arial"/>
        </w:rPr>
        <w:t>I.</w:t>
      </w:r>
    </w:p>
    <w:p w14:paraId="31C1251D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Předmět smlouvy</w:t>
      </w:r>
    </w:p>
    <w:p w14:paraId="59B99609" w14:textId="0BC75E13" w:rsidR="00D71A78" w:rsidRPr="000C53DE" w:rsidRDefault="00D71A78" w:rsidP="00D71A7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Objednáváme u Vás zpracování </w:t>
      </w:r>
      <w:r w:rsidR="004C36A3">
        <w:rPr>
          <w:rFonts w:ascii="Arial" w:hAnsi="Arial" w:cs="Arial"/>
          <w:sz w:val="20"/>
          <w:szCs w:val="20"/>
        </w:rPr>
        <w:t>projektové dokumentace</w:t>
      </w:r>
      <w:r w:rsidR="0001557B" w:rsidRPr="0001557B">
        <w:rPr>
          <w:rFonts w:ascii="Arial" w:hAnsi="Arial" w:cs="Arial"/>
          <w:sz w:val="20"/>
          <w:szCs w:val="20"/>
        </w:rPr>
        <w:t xml:space="preserve"> pro společné územní a stavební povolení v podrobnosti projektové dokumentace pro provádění stavby včetně oceněného a neoceněného soupisu prací, dodávek a služeb</w:t>
      </w:r>
      <w:r w:rsidRPr="000C53DE">
        <w:rPr>
          <w:rFonts w:ascii="Arial" w:hAnsi="Arial" w:cs="Arial"/>
          <w:sz w:val="20"/>
          <w:szCs w:val="20"/>
        </w:rPr>
        <w:t xml:space="preserve"> na akci </w:t>
      </w:r>
      <w:r w:rsidRPr="000C53DE">
        <w:rPr>
          <w:rFonts w:ascii="Arial" w:hAnsi="Arial" w:cs="Arial"/>
          <w:b/>
          <w:sz w:val="20"/>
          <w:szCs w:val="20"/>
        </w:rPr>
        <w:t>„</w:t>
      </w:r>
      <w:r w:rsidR="004C36A3">
        <w:rPr>
          <w:rFonts w:ascii="TimesNewRomanPS-BoldMT" w:hAnsi="TimesNewRomanPS-BoldMT" w:cs="TimesNewRomanPS-BoldMT"/>
          <w:b/>
          <w:sz w:val="24"/>
          <w:szCs w:val="24"/>
        </w:rPr>
        <w:t>Rekonstrukce dětského dopravního hřiště v Jablonci nad Nisou – SO 801 – Návrh výsadby a mobiliáře</w:t>
      </w:r>
      <w:r w:rsidRPr="000C53DE">
        <w:rPr>
          <w:rFonts w:ascii="Arial" w:hAnsi="Arial" w:cs="Arial"/>
          <w:b/>
          <w:sz w:val="20"/>
          <w:szCs w:val="20"/>
        </w:rPr>
        <w:t xml:space="preserve">“ </w:t>
      </w:r>
      <w:r w:rsidRPr="000C53DE">
        <w:rPr>
          <w:rFonts w:ascii="Arial" w:hAnsi="Arial" w:cs="Arial"/>
          <w:sz w:val="20"/>
          <w:szCs w:val="20"/>
        </w:rPr>
        <w:t xml:space="preserve">dle zaslané cenové nabídky ze dne </w:t>
      </w:r>
      <w:r w:rsidR="00BE5843">
        <w:rPr>
          <w:rFonts w:ascii="Arial" w:hAnsi="Arial" w:cs="Arial"/>
          <w:sz w:val="20"/>
          <w:szCs w:val="20"/>
        </w:rPr>
        <w:t>5.8.</w:t>
      </w:r>
      <w:r w:rsidR="004C36A3">
        <w:rPr>
          <w:rFonts w:ascii="Arial" w:hAnsi="Arial" w:cs="Arial"/>
          <w:sz w:val="20"/>
          <w:szCs w:val="20"/>
        </w:rPr>
        <w:t>2023.</w:t>
      </w:r>
    </w:p>
    <w:p w14:paraId="0EBBB7A7" w14:textId="78A441FA" w:rsidR="00472982" w:rsidRDefault="00472982" w:rsidP="00D71A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Podklady ke zpracování projektové dokumentace (geodetické zaměření, informativní zákres inženýrských sítí, návrh zpevněných ploch)</w:t>
      </w:r>
      <w:r w:rsidR="004E59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předány ve formátu .dwg projekční kanceláří Nýdrle, spol. s r.</w:t>
      </w:r>
      <w:r w:rsidR="004E59EC">
        <w:rPr>
          <w:rFonts w:ascii="Arial" w:hAnsi="Arial" w:cs="Arial"/>
          <w:sz w:val="20"/>
          <w:szCs w:val="20"/>
        </w:rPr>
        <w:t>o..</w:t>
      </w:r>
    </w:p>
    <w:p w14:paraId="3FBDC291" w14:textId="78F48E50" w:rsidR="00D71A78" w:rsidRDefault="004C36A3" w:rsidP="00D71A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projektové dokumentace je povinen projednat návrh řešení s Povodím Labe, a.s. a objednatelem</w:t>
      </w:r>
      <w:r w:rsidR="00F04676">
        <w:rPr>
          <w:rFonts w:ascii="Arial" w:hAnsi="Arial" w:cs="Arial"/>
          <w:sz w:val="20"/>
          <w:szCs w:val="20"/>
        </w:rPr>
        <w:t>.</w:t>
      </w:r>
    </w:p>
    <w:p w14:paraId="0EE26830" w14:textId="202502EE" w:rsidR="000C53DE" w:rsidRDefault="004C36A3" w:rsidP="000C53DE">
      <w:pPr>
        <w:spacing w:before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Projektová dokumentace</w:t>
      </w:r>
      <w:r w:rsidR="00D71A78" w:rsidRPr="000C53DE">
        <w:rPr>
          <w:rFonts w:ascii="Arial" w:hAnsi="Arial" w:cs="Arial"/>
          <w:sz w:val="20"/>
          <w:szCs w:val="20"/>
        </w:rPr>
        <w:t xml:space="preserve"> bude předána </w:t>
      </w:r>
      <w:r w:rsidR="000C53DE">
        <w:rPr>
          <w:rFonts w:ascii="Arial" w:hAnsi="Arial" w:cs="Arial"/>
          <w:sz w:val="20"/>
          <w:szCs w:val="20"/>
        </w:rPr>
        <w:t xml:space="preserve">v tištěné podobě v počtu </w:t>
      </w:r>
      <w:r w:rsidR="00F04676">
        <w:rPr>
          <w:rFonts w:ascii="Arial" w:hAnsi="Arial" w:cs="Arial"/>
          <w:sz w:val="20"/>
          <w:szCs w:val="20"/>
        </w:rPr>
        <w:t>6</w:t>
      </w:r>
      <w:r w:rsidR="000C53DE">
        <w:rPr>
          <w:rFonts w:ascii="Arial" w:hAnsi="Arial" w:cs="Arial"/>
          <w:sz w:val="20"/>
          <w:szCs w:val="20"/>
        </w:rPr>
        <w:t xml:space="preserve"> paré a 1 x v el. podobě ve formátu </w:t>
      </w:r>
      <w:r w:rsidR="000C53DE" w:rsidRPr="000C53DE">
        <w:rPr>
          <w:rFonts w:ascii="Arial" w:hAnsi="Arial" w:cs="Arial"/>
          <w:sz w:val="20"/>
          <w:szCs w:val="20"/>
        </w:rPr>
        <w:t>formátu pdf, dwg, doc, xls.</w:t>
      </w:r>
    </w:p>
    <w:p w14:paraId="56902F29" w14:textId="574E7184" w:rsidR="004C36A3" w:rsidRDefault="004C36A3" w:rsidP="000C53DE">
      <w:pPr>
        <w:spacing w:before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Oceněný soupis prací bude odevzdán 1 x v tištěné podobě a 1 x v elektronické podobě ve formátu .xls, pdf.</w:t>
      </w:r>
    </w:p>
    <w:p w14:paraId="12B41ED4" w14:textId="21B1220A" w:rsidR="004C36A3" w:rsidRDefault="004C36A3" w:rsidP="004C36A3">
      <w:pPr>
        <w:spacing w:before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Neoceněný soupis prací bude odevzdán 1 x v tištěné podobě a 1 x v elektronické podobě ve formátu .xls, pdf.</w:t>
      </w:r>
    </w:p>
    <w:p w14:paraId="55C73BD0" w14:textId="77777777" w:rsidR="004C36A3" w:rsidRPr="000C53DE" w:rsidRDefault="004C36A3" w:rsidP="000C53DE">
      <w:pPr>
        <w:spacing w:before="113"/>
        <w:jc w:val="both"/>
        <w:rPr>
          <w:rFonts w:ascii="Arial" w:hAnsi="Arial" w:cs="Arial"/>
          <w:sz w:val="20"/>
          <w:szCs w:val="20"/>
        </w:rPr>
      </w:pPr>
    </w:p>
    <w:p w14:paraId="565DEF5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II.</w:t>
      </w:r>
    </w:p>
    <w:p w14:paraId="6CB414C7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Termín plnění/dodání</w:t>
      </w:r>
    </w:p>
    <w:p w14:paraId="682BC3F8" w14:textId="77777777" w:rsidR="00472982" w:rsidRDefault="00472982" w:rsidP="00D71A7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F9BACE" w14:textId="65E6F401" w:rsidR="00D71A78" w:rsidRPr="001632FE" w:rsidRDefault="00F04676" w:rsidP="00D71A7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632FE">
        <w:rPr>
          <w:rFonts w:ascii="Arial" w:hAnsi="Arial" w:cs="Arial"/>
          <w:sz w:val="20"/>
          <w:szCs w:val="20"/>
        </w:rPr>
        <w:t xml:space="preserve">devzdání </w:t>
      </w:r>
      <w:r>
        <w:rPr>
          <w:rFonts w:ascii="Arial" w:hAnsi="Arial" w:cs="Arial"/>
          <w:sz w:val="20"/>
          <w:szCs w:val="20"/>
        </w:rPr>
        <w:t>projektové dokumentace včetně rozpočtu</w:t>
      </w:r>
      <w:r w:rsidR="00472982">
        <w:rPr>
          <w:rFonts w:ascii="Arial" w:hAnsi="Arial" w:cs="Arial"/>
          <w:sz w:val="20"/>
          <w:szCs w:val="20"/>
        </w:rPr>
        <w:t xml:space="preserve"> a soupisu prací</w:t>
      </w:r>
      <w:r>
        <w:rPr>
          <w:rFonts w:ascii="Arial" w:hAnsi="Arial" w:cs="Arial"/>
          <w:sz w:val="20"/>
          <w:szCs w:val="20"/>
        </w:rPr>
        <w:t xml:space="preserve"> </w:t>
      </w:r>
      <w:r w:rsidR="001632FE">
        <w:rPr>
          <w:rFonts w:ascii="Arial" w:hAnsi="Arial" w:cs="Arial"/>
          <w:sz w:val="20"/>
          <w:szCs w:val="20"/>
        </w:rPr>
        <w:t xml:space="preserve">do </w:t>
      </w:r>
      <w:r w:rsidR="00472982">
        <w:rPr>
          <w:rFonts w:ascii="Arial" w:hAnsi="Arial" w:cs="Arial"/>
          <w:b/>
          <w:sz w:val="20"/>
          <w:szCs w:val="20"/>
        </w:rPr>
        <w:t>28. 3. 2024</w:t>
      </w:r>
    </w:p>
    <w:p w14:paraId="326574C0" w14:textId="77777777" w:rsidR="0055412A" w:rsidRDefault="0055412A" w:rsidP="00D71A78">
      <w:pPr>
        <w:jc w:val="center"/>
        <w:rPr>
          <w:rFonts w:ascii="Arial" w:hAnsi="Arial" w:cs="Arial"/>
          <w:sz w:val="20"/>
          <w:szCs w:val="20"/>
        </w:rPr>
      </w:pPr>
    </w:p>
    <w:p w14:paraId="793CADA2" w14:textId="77777777" w:rsidR="0055412A" w:rsidRDefault="0055412A" w:rsidP="00D71A78">
      <w:pPr>
        <w:jc w:val="center"/>
        <w:rPr>
          <w:rFonts w:ascii="Arial" w:hAnsi="Arial" w:cs="Arial"/>
          <w:sz w:val="20"/>
          <w:szCs w:val="20"/>
        </w:rPr>
      </w:pPr>
    </w:p>
    <w:p w14:paraId="6BFDB73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lastRenderedPageBreak/>
        <w:t>III.</w:t>
      </w:r>
    </w:p>
    <w:p w14:paraId="7F6AEFF4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Cena a platební podmínky</w:t>
      </w:r>
    </w:p>
    <w:p w14:paraId="4484535C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237EC3AB" w14:textId="3E46AD95" w:rsidR="00D71A78" w:rsidRPr="000C53DE" w:rsidRDefault="00D71A78" w:rsidP="00D71A78">
      <w:pPr>
        <w:rPr>
          <w:rFonts w:ascii="Arial" w:hAnsi="Arial" w:cs="Arial"/>
          <w:b/>
          <w:sz w:val="20"/>
          <w:szCs w:val="20"/>
        </w:rPr>
      </w:pPr>
      <w:r w:rsidRPr="00C579A0">
        <w:rPr>
          <w:rFonts w:ascii="Arial" w:hAnsi="Arial" w:cs="Arial"/>
          <w:sz w:val="20"/>
          <w:szCs w:val="20"/>
        </w:rPr>
        <w:t xml:space="preserve">1) Celková cena díla: </w:t>
      </w:r>
      <w:r w:rsidR="0001557B" w:rsidRPr="00C579A0">
        <w:rPr>
          <w:rFonts w:ascii="Arial" w:hAnsi="Arial" w:cs="Arial"/>
          <w:b/>
          <w:sz w:val="20"/>
          <w:szCs w:val="20"/>
        </w:rPr>
        <w:t>85 000</w:t>
      </w:r>
      <w:r w:rsidRPr="00C579A0">
        <w:rPr>
          <w:rFonts w:ascii="Arial" w:hAnsi="Arial" w:cs="Arial"/>
          <w:b/>
          <w:sz w:val="20"/>
          <w:szCs w:val="20"/>
        </w:rPr>
        <w:t xml:space="preserve">,- Kč </w:t>
      </w:r>
      <w:r w:rsidR="0001557B" w:rsidRPr="00C579A0">
        <w:rPr>
          <w:rFonts w:ascii="Arial" w:hAnsi="Arial" w:cs="Arial"/>
          <w:b/>
          <w:sz w:val="20"/>
          <w:szCs w:val="20"/>
        </w:rPr>
        <w:t>(neplátce DPH)</w:t>
      </w:r>
    </w:p>
    <w:p w14:paraId="1E7D6C1A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Při 14denní splatnosti, (tj. minimální splatnost faktury), musí být faktura doručena na podatelnu MMJN Jablonec n. N. nejpozději do 3 dnů od data vystavení.</w:t>
      </w:r>
    </w:p>
    <w:p w14:paraId="08CE5BEE" w14:textId="77777777" w:rsidR="00D71A78" w:rsidRPr="000C53DE" w:rsidRDefault="00D71A78" w:rsidP="00D71A78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3) Při delší splatnosti musí být faktura doručena nejpozději do 14 dnů před lhůtou splatnosti.</w:t>
      </w:r>
    </w:p>
    <w:p w14:paraId="6FA9694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1382B32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IV.</w:t>
      </w:r>
    </w:p>
    <w:p w14:paraId="72DE00BE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Záruční doba</w:t>
      </w:r>
    </w:p>
    <w:p w14:paraId="49CF6239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33F7FF72" w14:textId="128915C0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K provedenému dílu poskytuje dodavatel záruční dobu v délce 60 měsíců.</w:t>
      </w:r>
    </w:p>
    <w:p w14:paraId="1DDA56C5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C3F8B6C" w14:textId="06EEDBC8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V.</w:t>
      </w:r>
    </w:p>
    <w:p w14:paraId="0CD48F7F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Závěrečná ustanovení</w:t>
      </w:r>
    </w:p>
    <w:p w14:paraId="5191A5C5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5B915DF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1) Vztahy dle této smlouvy se řídí zák. č. 89/2012 Sb., občanský zákoník.</w:t>
      </w:r>
    </w:p>
    <w:p w14:paraId="00AA54BF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Tuto smlouvu lze měnit či doplňovat pouze písemnými dodatky podepsanými oběma stranami.</w:t>
      </w:r>
    </w:p>
    <w:p w14:paraId="7579F2A2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3) Smluvní strany berou na vědomí, že tato smlouva a její případné dodatky budou zveřejněny v registru smluv podle zákona. č. 340/2015 Sb., o zvláštních podmínkách účinnosti některých smluv, uveřejňování těchto smluv a o registru smluv (zákon o registru smluv).  </w:t>
      </w:r>
    </w:p>
    <w:p w14:paraId="4F3B4E0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4)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76DC1E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5)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15FD7CB" w14:textId="77777777" w:rsidR="00D71A78" w:rsidRPr="000C53DE" w:rsidRDefault="00D71A78" w:rsidP="00D71A78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6) Tato smlouva je vyhotovena ve 3 stejnopisech, z nichž 2 obdrží objednatel a 1 dodavatel.</w:t>
      </w:r>
    </w:p>
    <w:p w14:paraId="233F83A0" w14:textId="77777777" w:rsidR="00D71A78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7C7355DB" w14:textId="77777777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6FB1A92B" w14:textId="77777777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0DB3C525" w14:textId="77777777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449ECCEC" w14:textId="7D61F3CA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NÁSLEDUJE PODPISOVÁ STRANA</w:t>
      </w:r>
    </w:p>
    <w:p w14:paraId="1B284138" w14:textId="77777777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725ABFC2" w14:textId="77777777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31D2914F" w14:textId="77777777" w:rsidR="00A56D18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1E7B5B15" w14:textId="77777777" w:rsidR="00A56D18" w:rsidRPr="000C53DE" w:rsidRDefault="00A56D18" w:rsidP="00D71A78">
      <w:pPr>
        <w:jc w:val="both"/>
        <w:rPr>
          <w:rFonts w:ascii="Arial" w:hAnsi="Arial" w:cs="Arial"/>
          <w:sz w:val="20"/>
          <w:szCs w:val="20"/>
        </w:rPr>
      </w:pPr>
    </w:p>
    <w:p w14:paraId="56A964E5" w14:textId="71BA87AC" w:rsidR="00D71A78" w:rsidRPr="000C53DE" w:rsidRDefault="00D71A78" w:rsidP="00D71A78">
      <w:pPr>
        <w:jc w:val="both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 Jablonci nad Nisou dne:</w:t>
      </w:r>
      <w:r w:rsidR="0050701E">
        <w:rPr>
          <w:rFonts w:ascii="Arial" w:hAnsi="Arial" w:cs="Arial"/>
          <w:iCs/>
          <w:sz w:val="20"/>
          <w:szCs w:val="20"/>
        </w:rPr>
        <w:t xml:space="preserve"> 11.8.2023</w:t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="00605270">
        <w:rPr>
          <w:rFonts w:ascii="Arial" w:hAnsi="Arial" w:cs="Arial"/>
          <w:iCs/>
          <w:sz w:val="20"/>
          <w:szCs w:val="20"/>
        </w:rPr>
        <w:tab/>
      </w:r>
      <w:r w:rsidR="00605270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>V</w:t>
      </w:r>
      <w:r w:rsidR="0001557B">
        <w:rPr>
          <w:rFonts w:ascii="Arial" w:hAnsi="Arial" w:cs="Arial"/>
          <w:iCs/>
          <w:sz w:val="20"/>
          <w:szCs w:val="20"/>
        </w:rPr>
        <w:t> Lučanech nad Nisou</w:t>
      </w:r>
      <w:r w:rsidR="000C53DE">
        <w:rPr>
          <w:rFonts w:ascii="Arial" w:hAnsi="Arial" w:cs="Arial"/>
          <w:iCs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 xml:space="preserve">dne: </w:t>
      </w:r>
      <w:r w:rsidR="0050701E">
        <w:rPr>
          <w:rFonts w:ascii="Arial" w:hAnsi="Arial" w:cs="Arial"/>
          <w:iCs/>
          <w:sz w:val="20"/>
          <w:szCs w:val="20"/>
        </w:rPr>
        <w:t>21.8.2023</w:t>
      </w:r>
    </w:p>
    <w:p w14:paraId="31D362AA" w14:textId="0C162BD8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ab/>
      </w:r>
    </w:p>
    <w:p w14:paraId="7429DE75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5483441" w14:textId="077E7515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 xml:space="preserve">…………………………….…         </w:t>
      </w:r>
      <w:r w:rsidRPr="000C53DE">
        <w:rPr>
          <w:rFonts w:ascii="Arial" w:hAnsi="Arial" w:cs="Arial"/>
          <w:iCs/>
          <w:sz w:val="20"/>
          <w:szCs w:val="20"/>
        </w:rPr>
        <w:t xml:space="preserve">                </w:t>
      </w:r>
      <w:r w:rsidR="004A0D3A">
        <w:rPr>
          <w:rFonts w:ascii="Arial" w:hAnsi="Arial" w:cs="Arial"/>
          <w:iCs/>
          <w:sz w:val="20"/>
          <w:szCs w:val="20"/>
        </w:rPr>
        <w:t xml:space="preserve">                     </w:t>
      </w:r>
      <w:r w:rsidRPr="000C53DE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3E095DEE" w14:textId="56822F26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za objednatele                                               </w:t>
      </w:r>
      <w:r w:rsidR="004A0D3A">
        <w:rPr>
          <w:rFonts w:ascii="Arial" w:hAnsi="Arial" w:cs="Arial"/>
          <w:sz w:val="20"/>
          <w:szCs w:val="20"/>
        </w:rPr>
        <w:t xml:space="preserve">                    </w:t>
      </w:r>
      <w:r w:rsidRPr="000C53DE">
        <w:rPr>
          <w:rFonts w:ascii="Arial" w:hAnsi="Arial" w:cs="Arial"/>
          <w:sz w:val="20"/>
          <w:szCs w:val="20"/>
        </w:rPr>
        <w:t>za dodavatele</w:t>
      </w:r>
    </w:p>
    <w:p w14:paraId="086555C5" w14:textId="4C3168D2" w:rsidR="00D71A78" w:rsidRPr="000C53DE" w:rsidRDefault="0001557B" w:rsidP="000C53D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Jaroslav Bernat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4A0D3A">
        <w:rPr>
          <w:rFonts w:ascii="Arial" w:hAnsi="Arial" w:cs="Arial"/>
          <w:iCs/>
          <w:sz w:val="20"/>
          <w:szCs w:val="20"/>
        </w:rPr>
        <w:t xml:space="preserve"> </w:t>
      </w:r>
      <w:r w:rsidR="00D71A78" w:rsidRPr="000C53DE">
        <w:rPr>
          <w:rFonts w:ascii="Arial" w:hAnsi="Arial" w:cs="Arial"/>
          <w:iCs/>
          <w:sz w:val="20"/>
          <w:szCs w:val="20"/>
        </w:rPr>
        <w:t xml:space="preserve">Ing. </w:t>
      </w:r>
      <w:r>
        <w:rPr>
          <w:rFonts w:ascii="Arial" w:hAnsi="Arial" w:cs="Arial"/>
          <w:iCs/>
          <w:sz w:val="20"/>
          <w:szCs w:val="20"/>
        </w:rPr>
        <w:t>Kristýna Gotvaldová</w:t>
      </w:r>
    </w:p>
    <w:p w14:paraId="32982608" w14:textId="30501AC4" w:rsidR="00D71A78" w:rsidRPr="000C53DE" w:rsidRDefault="0001557B" w:rsidP="000C53D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vedoucí odboru investic</w:t>
      </w:r>
    </w:p>
    <w:p w14:paraId="11F7D4FB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BB24D04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A859C08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p w14:paraId="22BFC902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p w14:paraId="328F0CFF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…………………………………</w:t>
      </w:r>
    </w:p>
    <w:p w14:paraId="34F2601D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Ing. Pavel Sluka</w:t>
      </w:r>
    </w:p>
    <w:p w14:paraId="515E0B55" w14:textId="77777777" w:rsidR="00D71A78" w:rsidRPr="000C53DE" w:rsidRDefault="00D71A78" w:rsidP="000C53DE">
      <w:pPr>
        <w:spacing w:after="0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vedoucí oddělení přípravy a realizace</w:t>
      </w:r>
    </w:p>
    <w:p w14:paraId="1FE58AB5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investic, za věcnou správnost</w:t>
      </w:r>
    </w:p>
    <w:p w14:paraId="4406F887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sectPr w:rsidR="00D71A78" w:rsidRPr="000C53DE" w:rsidSect="004E137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BCB8" w14:textId="77777777" w:rsidR="004A2354" w:rsidRDefault="004A2354" w:rsidP="004E1371">
      <w:pPr>
        <w:spacing w:after="0" w:line="240" w:lineRule="auto"/>
      </w:pPr>
      <w:r>
        <w:separator/>
      </w:r>
    </w:p>
  </w:endnote>
  <w:endnote w:type="continuationSeparator" w:id="0">
    <w:p w14:paraId="5EA44912" w14:textId="77777777" w:rsidR="004A2354" w:rsidRDefault="004A235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43ED6E7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74C16FAC" w:rsidR="004E1371" w:rsidRPr="004E1371" w:rsidRDefault="005859F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880FC1B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B157D43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3F536B10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C2D1" w14:textId="77777777" w:rsidR="004A2354" w:rsidRDefault="004A2354" w:rsidP="004E1371">
      <w:pPr>
        <w:spacing w:after="0" w:line="240" w:lineRule="auto"/>
      </w:pPr>
      <w:r>
        <w:separator/>
      </w:r>
    </w:p>
  </w:footnote>
  <w:footnote w:type="continuationSeparator" w:id="0">
    <w:p w14:paraId="320C9AFB" w14:textId="77777777" w:rsidR="004A2354" w:rsidRDefault="004A235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5351960" w:rsidR="004E1371" w:rsidRDefault="00AC5F3B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11B5801" wp14:editId="393624E1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71"/>
    <w:rsid w:val="0001557B"/>
    <w:rsid w:val="0002297D"/>
    <w:rsid w:val="00057994"/>
    <w:rsid w:val="00081D19"/>
    <w:rsid w:val="00092517"/>
    <w:rsid w:val="000C53DE"/>
    <w:rsid w:val="000C55A4"/>
    <w:rsid w:val="000F42C7"/>
    <w:rsid w:val="001419BC"/>
    <w:rsid w:val="001632FE"/>
    <w:rsid w:val="0019094E"/>
    <w:rsid w:val="0027264D"/>
    <w:rsid w:val="003A17E2"/>
    <w:rsid w:val="00444547"/>
    <w:rsid w:val="004459FC"/>
    <w:rsid w:val="00472982"/>
    <w:rsid w:val="00482A30"/>
    <w:rsid w:val="004A0D3A"/>
    <w:rsid w:val="004A2354"/>
    <w:rsid w:val="004C36A3"/>
    <w:rsid w:val="004E1371"/>
    <w:rsid w:val="004E59EC"/>
    <w:rsid w:val="0050701E"/>
    <w:rsid w:val="0055412A"/>
    <w:rsid w:val="005859F3"/>
    <w:rsid w:val="00587D68"/>
    <w:rsid w:val="00603325"/>
    <w:rsid w:val="00605270"/>
    <w:rsid w:val="0070060F"/>
    <w:rsid w:val="00777F77"/>
    <w:rsid w:val="007D2D45"/>
    <w:rsid w:val="007E3A74"/>
    <w:rsid w:val="00886A52"/>
    <w:rsid w:val="008B5297"/>
    <w:rsid w:val="00A56D18"/>
    <w:rsid w:val="00AC5F3B"/>
    <w:rsid w:val="00AF2A93"/>
    <w:rsid w:val="00BE5843"/>
    <w:rsid w:val="00C06442"/>
    <w:rsid w:val="00C20892"/>
    <w:rsid w:val="00C579A0"/>
    <w:rsid w:val="00CC3D1D"/>
    <w:rsid w:val="00CE1D0C"/>
    <w:rsid w:val="00D2040B"/>
    <w:rsid w:val="00D2642F"/>
    <w:rsid w:val="00D71A78"/>
    <w:rsid w:val="00D84614"/>
    <w:rsid w:val="00DA2C2F"/>
    <w:rsid w:val="00E41D72"/>
    <w:rsid w:val="00E838E5"/>
    <w:rsid w:val="00EB326D"/>
    <w:rsid w:val="00ED3B5F"/>
    <w:rsid w:val="00F04676"/>
    <w:rsid w:val="00F41F43"/>
    <w:rsid w:val="00F56A45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FF1D8-5FF6-438A-9D0C-6E4DB5BFF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61383-25DA-4A40-BBA4-FFD41CBA1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8079A-3C9E-409E-B8D3-B6DDFDE2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17</cp:revision>
  <cp:lastPrinted>2022-07-18T13:48:00Z</cp:lastPrinted>
  <dcterms:created xsi:type="dcterms:W3CDTF">2023-08-05T09:27:00Z</dcterms:created>
  <dcterms:modified xsi:type="dcterms:W3CDTF">2023-08-21T13:46:00Z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