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6244" w14:textId="77777777" w:rsidR="00892659" w:rsidRPr="008B11DD" w:rsidRDefault="00892659" w:rsidP="00892659">
      <w:pPr>
        <w:rPr>
          <w:rFonts w:ascii="Times New Roman" w:hAnsi="Times New Roman"/>
          <w:sz w:val="24"/>
        </w:rPr>
      </w:pPr>
    </w:p>
    <w:p w14:paraId="21A8DB6A" w14:textId="0C5E19F0"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r w:rsidR="00E34BD0" w:rsidRPr="00E34BD0">
        <w:rPr>
          <w:rFonts w:ascii="Times New Roman" w:hAnsi="Times New Roman"/>
          <w:bCs/>
          <w:sz w:val="24"/>
        </w:rPr>
        <w:t>2023 - 103</w:t>
      </w:r>
    </w:p>
    <w:p w14:paraId="763C73E9" w14:textId="503775B2" w:rsidR="00892659" w:rsidRDefault="00892659" w:rsidP="00892659">
      <w:pPr>
        <w:pStyle w:val="CZNzevlnku"/>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E84010" w:rsidRPr="00850B69">
        <w:rPr>
          <w:rFonts w:ascii="Times New Roman" w:hAnsi="Times New Roman"/>
          <w:b w:val="0"/>
          <w:sz w:val="24"/>
        </w:rPr>
        <w:t>2</w:t>
      </w:r>
      <w:r w:rsidR="009F6E54">
        <w:rPr>
          <w:rFonts w:ascii="Times New Roman" w:hAnsi="Times New Roman"/>
          <w:b w:val="0"/>
          <w:sz w:val="24"/>
        </w:rPr>
        <w:t>300</w:t>
      </w:r>
      <w:r w:rsidR="00172DF3">
        <w:rPr>
          <w:rFonts w:ascii="Times New Roman" w:hAnsi="Times New Roman"/>
          <w:b w:val="0"/>
          <w:sz w:val="24"/>
        </w:rPr>
        <w:t>191</w:t>
      </w:r>
    </w:p>
    <w:p w14:paraId="0837AE1B" w14:textId="70CB838B" w:rsidR="00892659" w:rsidRDefault="00892659" w:rsidP="00892659">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892659">
      <w:pPr>
        <w:pStyle w:val="CZNzevlnku"/>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485C80B1" w14:textId="77777777" w:rsidR="000316B4" w:rsidRPr="00EB4F62" w:rsidRDefault="00AA6562" w:rsidP="000316B4">
      <w:pPr>
        <w:rPr>
          <w:rFonts w:asciiTheme="minorHAnsi" w:hAnsiTheme="minorHAnsi" w:cs="Calibri"/>
          <w:sz w:val="24"/>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0316B4" w:rsidRPr="000316B4">
        <w:rPr>
          <w:rFonts w:ascii="Times New Roman" w:hAnsi="Times New Roman"/>
          <w:b/>
          <w:sz w:val="24"/>
        </w:rPr>
        <w:t>Všeobecná zdravotní pojišťovna České republiky</w:t>
      </w:r>
    </w:p>
    <w:p w14:paraId="5E964090" w14:textId="6A04974F" w:rsidR="00AA6562" w:rsidRPr="000316B4" w:rsidRDefault="00AA6562" w:rsidP="00AA6562">
      <w:pPr>
        <w:rPr>
          <w:rFonts w:ascii="Times New Roman" w:hAnsi="Times New Roman"/>
          <w:sz w:val="24"/>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0316B4" w:rsidRPr="000316B4">
        <w:rPr>
          <w:rFonts w:ascii="Times New Roman" w:hAnsi="Times New Roman"/>
          <w:sz w:val="24"/>
        </w:rPr>
        <w:t>Orlická 2020/4, 130 00 Praha 3</w:t>
      </w:r>
    </w:p>
    <w:p w14:paraId="4537BF89" w14:textId="5D4EEB77" w:rsidR="00AA6562" w:rsidRDefault="00AA6562" w:rsidP="00AA6562">
      <w:pPr>
        <w:rPr>
          <w:rFonts w:ascii="Times New Roman" w:hAnsi="Times New Roman"/>
          <w:sz w:val="24"/>
        </w:rPr>
      </w:pPr>
      <w:r>
        <w:rPr>
          <w:rFonts w:ascii="Times New Roman" w:hAnsi="Times New Roman"/>
          <w:sz w:val="24"/>
        </w:rPr>
        <w:t>zastoupen</w:t>
      </w:r>
      <w:r w:rsidR="00873813">
        <w:rPr>
          <w:rFonts w:ascii="Times New Roman" w:hAnsi="Times New Roman"/>
          <w:sz w:val="24"/>
        </w:rPr>
        <w:t>a</w:t>
      </w:r>
      <w:r>
        <w:rPr>
          <w:rFonts w:ascii="Times New Roman" w:hAnsi="Times New Roman"/>
          <w:sz w:val="24"/>
        </w:rPr>
        <w:t>:</w:t>
      </w:r>
      <w:r>
        <w:rPr>
          <w:rFonts w:ascii="Times New Roman" w:hAnsi="Times New Roman"/>
          <w:sz w:val="24"/>
        </w:rPr>
        <w:tab/>
      </w:r>
      <w:r w:rsidRPr="000316B4">
        <w:rPr>
          <w:rFonts w:ascii="Times New Roman" w:hAnsi="Times New Roman"/>
          <w:sz w:val="24"/>
        </w:rPr>
        <w:tab/>
      </w:r>
      <w:r w:rsidR="000316B4" w:rsidRPr="000316B4">
        <w:rPr>
          <w:rFonts w:ascii="Times New Roman" w:hAnsi="Times New Roman"/>
          <w:sz w:val="24"/>
        </w:rPr>
        <w:t>Ing. Zdeňkem Kabátkem, ředitelem VZP ČR</w:t>
      </w:r>
    </w:p>
    <w:p w14:paraId="0B9FC968" w14:textId="67F9FF70"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000316B4" w:rsidRPr="000316B4">
        <w:rPr>
          <w:rFonts w:ascii="Times New Roman" w:hAnsi="Times New Roman"/>
          <w:sz w:val="24"/>
        </w:rPr>
        <w:t>i48ae3q</w:t>
      </w:r>
    </w:p>
    <w:p w14:paraId="0BFE5B26" w14:textId="044D34BB"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0316B4" w:rsidRPr="000316B4">
        <w:rPr>
          <w:rFonts w:ascii="Times New Roman" w:hAnsi="Times New Roman"/>
          <w:sz w:val="24"/>
        </w:rPr>
        <w:t>41197518</w:t>
      </w:r>
    </w:p>
    <w:p w14:paraId="37FB7568" w14:textId="7A5B5058"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0316B4">
        <w:rPr>
          <w:rFonts w:ascii="Times New Roman" w:hAnsi="Times New Roman"/>
          <w:sz w:val="24"/>
        </w:rPr>
        <w:t>CZ</w:t>
      </w:r>
      <w:r w:rsidR="000316B4" w:rsidRPr="000316B4">
        <w:rPr>
          <w:rFonts w:ascii="Times New Roman" w:hAnsi="Times New Roman"/>
          <w:sz w:val="24"/>
        </w:rPr>
        <w:t xml:space="preserve">41197518 </w:t>
      </w:r>
    </w:p>
    <w:p w14:paraId="44D3DDE3" w14:textId="54190A75"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000316B4" w:rsidRPr="000316B4">
        <w:rPr>
          <w:rFonts w:ascii="Times New Roman" w:hAnsi="Times New Roman"/>
          <w:sz w:val="24"/>
        </w:rPr>
        <w:t>Česká národní banka, Praha 1, Na Příkopě 28</w:t>
      </w:r>
    </w:p>
    <w:p w14:paraId="0EF435C5" w14:textId="7185046A"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r w:rsidR="000316B4" w:rsidRPr="000316B4">
        <w:rPr>
          <w:rFonts w:ascii="Times New Roman" w:hAnsi="Times New Roman"/>
          <w:sz w:val="24"/>
        </w:rPr>
        <w:t>1110205001/0710</w:t>
      </w:r>
    </w:p>
    <w:p w14:paraId="49BF740C" w14:textId="30EAF5D5"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954543">
        <w:rPr>
          <w:rFonts w:ascii="Times New Roman" w:hAnsi="Times New Roman"/>
          <w:sz w:val="24"/>
        </w:rPr>
        <w:t>XXXXXXXXXX</w:t>
      </w:r>
    </w:p>
    <w:p w14:paraId="50D3D403" w14:textId="2A157DCC"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954543">
        <w:rPr>
          <w:rFonts w:ascii="Times New Roman" w:hAnsi="Times New Roman"/>
          <w:sz w:val="24"/>
        </w:rPr>
        <w:t>XXXXXXXXX</w:t>
      </w:r>
    </w:p>
    <w:p w14:paraId="69796741" w14:textId="5B115622" w:rsidR="00AA6562" w:rsidRPr="008B11DD"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954543">
        <w:rPr>
          <w:rFonts w:ascii="Times New Roman" w:hAnsi="Times New Roman"/>
          <w:sz w:val="24"/>
        </w:rPr>
        <w:t>XXXXXXXX</w:t>
      </w:r>
    </w:p>
    <w:p w14:paraId="3BD7BC77" w14:textId="77777777" w:rsidR="00892659" w:rsidRDefault="00892659" w:rsidP="00892659">
      <w:pPr>
        <w:rPr>
          <w:rFonts w:ascii="Times New Roman" w:hAnsi="Times New Roman"/>
          <w:sz w:val="24"/>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jedné</w:t>
      </w:r>
    </w:p>
    <w:p w14:paraId="021F3A50" w14:textId="5815B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2091B67C" w14:textId="77777777" w:rsidR="00976CB2" w:rsidRPr="008B11DD" w:rsidRDefault="00976CB2" w:rsidP="00976CB2">
      <w:pPr>
        <w:rPr>
          <w:rFonts w:ascii="Times New Roman" w:hAnsi="Times New Roman"/>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proofErr w:type="spellStart"/>
      <w:r w:rsidRPr="00407A2E">
        <w:rPr>
          <w:rFonts w:ascii="Times New Roman" w:hAnsi="Times New Roman"/>
          <w:b/>
          <w:sz w:val="24"/>
        </w:rPr>
        <w:t>Simac</w:t>
      </w:r>
      <w:proofErr w:type="spellEnd"/>
      <w:r w:rsidRPr="00407A2E">
        <w:rPr>
          <w:rFonts w:ascii="Times New Roman" w:hAnsi="Times New Roman"/>
          <w:b/>
          <w:sz w:val="24"/>
        </w:rPr>
        <w:t xml:space="preserve"> Technik ČR, a.s.</w:t>
      </w:r>
    </w:p>
    <w:p w14:paraId="11127B6E" w14:textId="77777777" w:rsidR="00976CB2" w:rsidRPr="008B11DD" w:rsidRDefault="00976CB2" w:rsidP="00976CB2">
      <w:pPr>
        <w:rPr>
          <w:rFonts w:ascii="Times New Roman" w:hAnsi="Times New Roman"/>
          <w:sz w:val="24"/>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Pr="00D071F2">
        <w:rPr>
          <w:rFonts w:ascii="Times New Roman" w:hAnsi="Times New Roman"/>
          <w:sz w:val="24"/>
        </w:rPr>
        <w:t>Radlická 740/113c, 158 00 Praha 5</w:t>
      </w:r>
    </w:p>
    <w:p w14:paraId="0D15F046" w14:textId="77777777" w:rsidR="00976CB2" w:rsidRDefault="00976CB2" w:rsidP="00976CB2">
      <w:pPr>
        <w:rPr>
          <w:rFonts w:ascii="Times New Roman" w:hAnsi="Times New Roman"/>
          <w:sz w:val="24"/>
        </w:rPr>
      </w:pPr>
      <w:r>
        <w:rPr>
          <w:rFonts w:ascii="Times New Roman" w:hAnsi="Times New Roman"/>
          <w:sz w:val="24"/>
        </w:rPr>
        <w:t>zastoupený:</w:t>
      </w:r>
      <w:r>
        <w:rPr>
          <w:rFonts w:ascii="Times New Roman" w:hAnsi="Times New Roman"/>
          <w:sz w:val="24"/>
        </w:rPr>
        <w:tab/>
      </w:r>
      <w:r>
        <w:rPr>
          <w:rFonts w:ascii="Times New Roman" w:hAnsi="Times New Roman"/>
          <w:sz w:val="24"/>
        </w:rPr>
        <w:tab/>
      </w:r>
      <w:r w:rsidRPr="00D071F2">
        <w:rPr>
          <w:rFonts w:ascii="Times New Roman" w:hAnsi="Times New Roman"/>
          <w:sz w:val="24"/>
        </w:rPr>
        <w:t>Ing. Dušan Bruoth, předseda představenstva</w:t>
      </w:r>
    </w:p>
    <w:p w14:paraId="1DAF6195" w14:textId="77777777" w:rsidR="00976CB2" w:rsidRPr="00D071F2" w:rsidRDefault="00976CB2" w:rsidP="00976CB2">
      <w:pPr>
        <w:ind w:left="1418" w:firstLine="709"/>
        <w:rPr>
          <w:rFonts w:ascii="Times New Roman" w:hAnsi="Times New Roman"/>
          <w:sz w:val="24"/>
        </w:rPr>
      </w:pPr>
      <w:r w:rsidRPr="00D071F2">
        <w:rPr>
          <w:rFonts w:ascii="Times New Roman" w:hAnsi="Times New Roman"/>
          <w:sz w:val="24"/>
        </w:rPr>
        <w:t>Ing. Martin Jireček, člen představenstva</w:t>
      </w:r>
    </w:p>
    <w:p w14:paraId="6C3F54C9" w14:textId="77777777" w:rsidR="00976CB2" w:rsidRDefault="00976CB2" w:rsidP="00976CB2">
      <w:pPr>
        <w:ind w:left="1418" w:firstLine="709"/>
        <w:rPr>
          <w:rFonts w:ascii="Times New Roman" w:hAnsi="Times New Roman"/>
          <w:sz w:val="24"/>
        </w:rPr>
      </w:pPr>
      <w:r w:rsidRPr="00D071F2">
        <w:rPr>
          <w:rFonts w:ascii="Times New Roman" w:hAnsi="Times New Roman"/>
          <w:sz w:val="24"/>
        </w:rPr>
        <w:t>Ing. Jaroslav Štefl, člen představenstva</w:t>
      </w:r>
    </w:p>
    <w:p w14:paraId="54A4A40C" w14:textId="77777777" w:rsidR="00976CB2" w:rsidRPr="00D071F2" w:rsidRDefault="00976CB2" w:rsidP="00976CB2">
      <w:pPr>
        <w:ind w:left="1418" w:firstLine="709"/>
        <w:rPr>
          <w:rFonts w:ascii="Times New Roman" w:hAnsi="Times New Roman"/>
          <w:sz w:val="24"/>
        </w:rPr>
      </w:pPr>
      <w:r>
        <w:rPr>
          <w:rFonts w:ascii="Times New Roman" w:hAnsi="Times New Roman"/>
          <w:sz w:val="24"/>
        </w:rPr>
        <w:t>Ing. Ivo Němeček, člen představenstva</w:t>
      </w:r>
    </w:p>
    <w:p w14:paraId="4B36321B" w14:textId="77777777" w:rsidR="00976CB2" w:rsidRPr="000B663A" w:rsidRDefault="00976CB2" w:rsidP="00976CB2">
      <w:pPr>
        <w:rPr>
          <w:rFonts w:ascii="Times New Roman" w:hAnsi="Times New Roman"/>
          <w:sz w:val="24"/>
        </w:rPr>
      </w:pPr>
      <w:r w:rsidRPr="000B663A">
        <w:rPr>
          <w:rFonts w:ascii="Times New Roman" w:hAnsi="Times New Roman"/>
          <w:sz w:val="24"/>
        </w:rPr>
        <w:t>Jménem společnosti jednají vždy dva členové představenstva společně</w:t>
      </w:r>
      <w:r>
        <w:rPr>
          <w:rFonts w:ascii="Times New Roman" w:hAnsi="Times New Roman"/>
          <w:sz w:val="24"/>
        </w:rPr>
        <w:t>.</w:t>
      </w:r>
    </w:p>
    <w:p w14:paraId="792D162A" w14:textId="77777777" w:rsidR="00976CB2" w:rsidRDefault="00976CB2" w:rsidP="00976CB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hyperlink r:id="rId8" w:history="1">
        <w:r w:rsidRPr="00445021">
          <w:rPr>
            <w:rStyle w:val="Hypertextovodkaz"/>
            <w:rFonts w:ascii="Times New Roman" w:hAnsi="Times New Roman"/>
            <w:sz w:val="24"/>
          </w:rPr>
          <w:t>info@simac.cz</w:t>
        </w:r>
      </w:hyperlink>
      <w:r>
        <w:rPr>
          <w:rFonts w:ascii="Times New Roman" w:hAnsi="Times New Roman"/>
          <w:sz w:val="24"/>
        </w:rPr>
        <w:t xml:space="preserve"> </w:t>
      </w:r>
    </w:p>
    <w:p w14:paraId="51B839B9" w14:textId="77777777" w:rsidR="00976CB2" w:rsidRDefault="00976CB2" w:rsidP="00976CB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t>+420 </w:t>
      </w:r>
      <w:r w:rsidRPr="00D071F2">
        <w:rPr>
          <w:rFonts w:ascii="Times New Roman" w:hAnsi="Times New Roman"/>
          <w:sz w:val="24"/>
        </w:rPr>
        <w:t>283 061 281</w:t>
      </w:r>
    </w:p>
    <w:p w14:paraId="238B60C6" w14:textId="77777777" w:rsidR="00976CB2" w:rsidRDefault="00976CB2" w:rsidP="00976CB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r w:rsidRPr="00D071F2">
        <w:rPr>
          <w:rFonts w:ascii="Times New Roman" w:hAnsi="Times New Roman"/>
          <w:sz w:val="24"/>
        </w:rPr>
        <w:t>9dcgapv</w:t>
      </w:r>
    </w:p>
    <w:p w14:paraId="350C5B5B" w14:textId="77777777" w:rsidR="00976CB2" w:rsidRPr="008B11DD" w:rsidRDefault="00976CB2" w:rsidP="00976CB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D071F2">
        <w:rPr>
          <w:rFonts w:ascii="Times New Roman" w:hAnsi="Times New Roman"/>
          <w:sz w:val="24"/>
        </w:rPr>
        <w:t>63079496</w:t>
      </w:r>
    </w:p>
    <w:p w14:paraId="36197A37" w14:textId="77777777" w:rsidR="00976CB2" w:rsidRPr="008B11DD" w:rsidRDefault="00976CB2" w:rsidP="00976CB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D071F2">
        <w:rPr>
          <w:rFonts w:ascii="Times New Roman" w:hAnsi="Times New Roman"/>
          <w:sz w:val="24"/>
        </w:rPr>
        <w:t>CZ63079496</w:t>
      </w:r>
    </w:p>
    <w:p w14:paraId="0A7266C0" w14:textId="77777777" w:rsidR="00976CB2" w:rsidRPr="008B11DD" w:rsidRDefault="00976CB2" w:rsidP="00976CB2">
      <w:pPr>
        <w:rPr>
          <w:rFonts w:ascii="Times New Roman" w:hAnsi="Times New Roman"/>
          <w:sz w:val="24"/>
        </w:rPr>
      </w:pPr>
      <w:r w:rsidRPr="008B11DD">
        <w:rPr>
          <w:rFonts w:ascii="Times New Roman" w:hAnsi="Times New Roman"/>
          <w:sz w:val="24"/>
        </w:rPr>
        <w:t xml:space="preserve">zapsaná v obchodním rejstříku vedeném </w:t>
      </w:r>
      <w:r w:rsidRPr="00D071F2">
        <w:rPr>
          <w:rFonts w:ascii="Times New Roman" w:hAnsi="Times New Roman"/>
          <w:sz w:val="24"/>
        </w:rPr>
        <w:t>Městským soudem v Praze oddíl B, vložka 3190</w:t>
      </w:r>
    </w:p>
    <w:p w14:paraId="61DC9443" w14:textId="77777777" w:rsidR="00976CB2" w:rsidRPr="008B11DD" w:rsidRDefault="00976CB2" w:rsidP="00976CB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r w:rsidRPr="00D071F2">
        <w:rPr>
          <w:rFonts w:ascii="Times New Roman" w:hAnsi="Times New Roman"/>
          <w:sz w:val="24"/>
        </w:rPr>
        <w:t>ČSOB</w:t>
      </w:r>
    </w:p>
    <w:p w14:paraId="6630B73D" w14:textId="77777777" w:rsidR="00976CB2" w:rsidRPr="008B11DD" w:rsidRDefault="00976CB2" w:rsidP="00976CB2">
      <w:pPr>
        <w:rPr>
          <w:rFonts w:ascii="Times New Roman" w:hAnsi="Times New Roman"/>
          <w:sz w:val="24"/>
        </w:rPr>
      </w:pPr>
      <w:r w:rsidRPr="008B11DD">
        <w:rPr>
          <w:rFonts w:ascii="Times New Roman" w:hAnsi="Times New Roman"/>
          <w:sz w:val="24"/>
        </w:rPr>
        <w:lastRenderedPageBreak/>
        <w:t>č. účtu:</w:t>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r w:rsidRPr="00D071F2">
        <w:rPr>
          <w:rFonts w:ascii="Times New Roman" w:hAnsi="Times New Roman"/>
          <w:sz w:val="24"/>
        </w:rPr>
        <w:t>8010-616133653/0300</w:t>
      </w:r>
    </w:p>
    <w:p w14:paraId="75F28463" w14:textId="64D54680" w:rsidR="00976CB2" w:rsidRDefault="00976CB2" w:rsidP="00976CB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954543">
        <w:rPr>
          <w:rFonts w:ascii="Times New Roman" w:hAnsi="Times New Roman"/>
          <w:sz w:val="24"/>
        </w:rPr>
        <w:t>XXXXXXXXXX</w:t>
      </w:r>
    </w:p>
    <w:p w14:paraId="73CDB303" w14:textId="228B8B50" w:rsidR="00976CB2" w:rsidRDefault="00976CB2" w:rsidP="00976CB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954543">
        <w:rPr>
          <w:rFonts w:ascii="Times New Roman" w:hAnsi="Times New Roman"/>
          <w:sz w:val="24"/>
        </w:rPr>
        <w:t>XXXXXXXXX</w:t>
      </w:r>
    </w:p>
    <w:p w14:paraId="35596D68" w14:textId="4D35FA5B" w:rsidR="00976CB2" w:rsidRPr="008B11DD" w:rsidRDefault="00976CB2" w:rsidP="00976CB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954543">
        <w:rPr>
          <w:rFonts w:ascii="Times New Roman" w:hAnsi="Times New Roman"/>
          <w:sz w:val="24"/>
        </w:rPr>
        <w:t>XXXXXXXXXXX</w:t>
      </w:r>
    </w:p>
    <w:p w14:paraId="23E7E0DF" w14:textId="77777777" w:rsidR="00892659" w:rsidRPr="008B11DD" w:rsidRDefault="00892659" w:rsidP="00892659">
      <w:pPr>
        <w:rPr>
          <w:rFonts w:ascii="Times New Roman" w:hAnsi="Times New Roman"/>
          <w:sz w:val="24"/>
        </w:rPr>
      </w:pP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43F2BBA3"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w:t>
      </w:r>
      <w:r w:rsidR="006A398E">
        <w:rPr>
          <w:rFonts w:ascii="Times New Roman" w:hAnsi="Times New Roman"/>
          <w:sz w:val="24"/>
        </w:rPr>
        <w:t xml:space="preserve"> </w:t>
      </w:r>
      <w:r w:rsidR="002B0D5A">
        <w:rPr>
          <w:rFonts w:ascii="Times New Roman" w:hAnsi="Times New Roman"/>
          <w:sz w:val="24"/>
        </w:rPr>
        <w:t>4.</w:t>
      </w:r>
      <w:r w:rsidR="006A398E">
        <w:rPr>
          <w:rFonts w:ascii="Times New Roman" w:hAnsi="Times New Roman"/>
          <w:sz w:val="24"/>
        </w:rPr>
        <w:t xml:space="preserve"> </w:t>
      </w:r>
      <w:r w:rsidR="002B0D5A">
        <w:rPr>
          <w:rFonts w:ascii="Times New Roman" w:hAnsi="Times New Roman"/>
          <w:sz w:val="24"/>
        </w:rPr>
        <w:t>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15820956" w:rsidR="00892659" w:rsidRPr="008B11DD" w:rsidRDefault="00892659" w:rsidP="0066653C">
      <w:pPr>
        <w:pStyle w:val="Odstavecseseznamem"/>
        <w:numPr>
          <w:ilvl w:val="0"/>
          <w:numId w:val="6"/>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w:t>
      </w:r>
      <w:r w:rsidR="006A398E">
        <w:rPr>
          <w:rFonts w:ascii="Times New Roman" w:hAnsi="Times New Roman"/>
          <w:sz w:val="24"/>
        </w:rPr>
        <w:t xml:space="preserve"> </w:t>
      </w:r>
      <w:r w:rsidR="002B0D5A">
        <w:rPr>
          <w:rFonts w:ascii="Times New Roman" w:hAnsi="Times New Roman"/>
          <w:sz w:val="24"/>
        </w:rPr>
        <w:t>4.</w:t>
      </w:r>
      <w:r w:rsidR="006A398E">
        <w:rPr>
          <w:rFonts w:ascii="Times New Roman" w:hAnsi="Times New Roman"/>
          <w:sz w:val="24"/>
        </w:rPr>
        <w:t xml:space="preserve"> </w:t>
      </w:r>
      <w:r w:rsidR="002B0D5A">
        <w:rPr>
          <w:rFonts w:ascii="Times New Roman" w:hAnsi="Times New Roman"/>
          <w:sz w:val="24"/>
        </w:rPr>
        <w:t>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66653C">
      <w:pPr>
        <w:pStyle w:val="Odstavecseseznamem"/>
        <w:numPr>
          <w:ilvl w:val="0"/>
          <w:numId w:val="6"/>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66653C">
      <w:pPr>
        <w:pStyle w:val="Odstavecseseznamem"/>
        <w:numPr>
          <w:ilvl w:val="0"/>
          <w:numId w:val="6"/>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9"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66653C">
      <w:pPr>
        <w:pStyle w:val="Odstavecseseznamem"/>
        <w:numPr>
          <w:ilvl w:val="0"/>
          <w:numId w:val="6"/>
        </w:numPr>
        <w:ind w:left="426" w:hanging="426"/>
        <w:contextualSpacing/>
        <w:rPr>
          <w:rFonts w:ascii="Times New Roman" w:hAnsi="Times New Roman"/>
          <w:sz w:val="24"/>
        </w:rPr>
      </w:pPr>
      <w:r w:rsidRPr="008B11DD">
        <w:rPr>
          <w:rFonts w:ascii="Times New Roman" w:hAnsi="Times New Roman"/>
          <w:sz w:val="24"/>
        </w:rPr>
        <w:t>S ohledem na skutečnost, že nabídka Dodavatele byla v rámci minitendru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66653C">
      <w:pPr>
        <w:pStyle w:val="Odstavecseseznamem"/>
        <w:numPr>
          <w:ilvl w:val="0"/>
          <w:numId w:val="6"/>
        </w:numPr>
        <w:ind w:left="426" w:hanging="426"/>
        <w:contextualSpacing/>
        <w:rPr>
          <w:rFonts w:ascii="Times New Roman" w:hAnsi="Times New Roman"/>
          <w:sz w:val="24"/>
        </w:rPr>
      </w:pPr>
      <w:r w:rsidRPr="008B11DD">
        <w:rPr>
          <w:rFonts w:ascii="Times New Roman" w:hAnsi="Times New Roman"/>
          <w:sz w:val="24"/>
        </w:rPr>
        <w:lastRenderedPageBreak/>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Pr="008B11DD" w:rsidRDefault="00892659" w:rsidP="00892659">
      <w:pPr>
        <w:pStyle w:val="Odstavecseseznamem"/>
        <w:rPr>
          <w:rFonts w:ascii="Times New Roman" w:hAnsi="Times New Roman"/>
          <w:sz w:val="24"/>
        </w:rPr>
      </w:pPr>
    </w:p>
    <w:p w14:paraId="099CC460" w14:textId="77777777" w:rsidR="00892659" w:rsidRPr="008B11DD" w:rsidRDefault="00892659" w:rsidP="0066653C">
      <w:pPr>
        <w:pStyle w:val="CZslolnku"/>
        <w:numPr>
          <w:ilvl w:val="0"/>
          <w:numId w:val="4"/>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66653C">
      <w:pPr>
        <w:pStyle w:val="CZodstavec"/>
        <w:numPr>
          <w:ilvl w:val="0"/>
          <w:numId w:val="7"/>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7380A8A6" w14:textId="5BBF08AC" w:rsidR="001F54D8" w:rsidRPr="004279B8" w:rsidRDefault="001F54D8" w:rsidP="0066653C">
      <w:pPr>
        <w:pStyle w:val="CZodstavec"/>
        <w:numPr>
          <w:ilvl w:val="0"/>
          <w:numId w:val="7"/>
        </w:numPr>
        <w:rPr>
          <w:rFonts w:ascii="Times New Roman" w:hAnsi="Times New Roman"/>
          <w:sz w:val="24"/>
        </w:rPr>
      </w:pPr>
      <w:r w:rsidRPr="004279B8">
        <w:rPr>
          <w:rFonts w:ascii="Times New Roman" w:hAnsi="Times New Roman"/>
          <w:sz w:val="24"/>
        </w:rPr>
        <w:t xml:space="preserve">Objednatel </w:t>
      </w:r>
      <w:r w:rsidR="00931172" w:rsidRPr="004279B8">
        <w:rPr>
          <w:rFonts w:ascii="Times New Roman" w:hAnsi="Times New Roman"/>
          <w:sz w:val="24"/>
        </w:rPr>
        <w:t xml:space="preserve">nepřipouští dílčí </w:t>
      </w:r>
      <w:r w:rsidR="00887724" w:rsidRPr="004279B8">
        <w:rPr>
          <w:rFonts w:ascii="Times New Roman" w:hAnsi="Times New Roman"/>
          <w:sz w:val="24"/>
        </w:rPr>
        <w:t xml:space="preserve">plnění </w:t>
      </w:r>
      <w:r w:rsidR="004279B8" w:rsidRPr="004279B8">
        <w:rPr>
          <w:rFonts w:ascii="Times New Roman" w:hAnsi="Times New Roman"/>
          <w:sz w:val="24"/>
        </w:rPr>
        <w:t>(</w:t>
      </w:r>
      <w:r w:rsidR="00931172" w:rsidRPr="004279B8">
        <w:rPr>
          <w:rFonts w:ascii="Times New Roman" w:hAnsi="Times New Roman"/>
          <w:sz w:val="24"/>
        </w:rPr>
        <w:t>postupné plnění).</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68029D65" w14:textId="5FD4002C" w:rsidR="004327F1" w:rsidRPr="00305B59" w:rsidRDefault="00892659" w:rsidP="0066653C">
      <w:pPr>
        <w:pStyle w:val="CZodstavec"/>
        <w:numPr>
          <w:ilvl w:val="0"/>
          <w:numId w:val="8"/>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61819FAD" w14:textId="2248C49F" w:rsidR="004327F1" w:rsidRPr="004E185F" w:rsidRDefault="00892659" w:rsidP="002F2854">
      <w:pPr>
        <w:pStyle w:val="CZodstavec"/>
        <w:numPr>
          <w:ilvl w:val="0"/>
          <w:numId w:val="8"/>
        </w:numPr>
        <w:rPr>
          <w:rFonts w:ascii="Times New Roman" w:hAnsi="Times New Roman"/>
          <w:sz w:val="24"/>
        </w:rPr>
      </w:pPr>
      <w:r w:rsidRPr="004E185F">
        <w:rPr>
          <w:rFonts w:ascii="Times New Roman" w:hAnsi="Times New Roman"/>
          <w:sz w:val="24"/>
        </w:rPr>
        <w:t xml:space="preserve">Smluvní strany se dohodly, že cena za poskytnutí plnění Dodavatelem dle této Prováděcí smlouvy činí </w:t>
      </w:r>
      <w:r w:rsidR="00640E96" w:rsidRPr="00640E96">
        <w:rPr>
          <w:rFonts w:ascii="Times New Roman" w:hAnsi="Times New Roman"/>
          <w:b/>
          <w:sz w:val="24"/>
        </w:rPr>
        <w:t xml:space="preserve">2 442 555,42 </w:t>
      </w:r>
      <w:r w:rsidR="00640E96">
        <w:rPr>
          <w:rFonts w:ascii="Times New Roman" w:hAnsi="Times New Roman"/>
          <w:b/>
          <w:sz w:val="24"/>
        </w:rPr>
        <w:t xml:space="preserve">Kč </w:t>
      </w:r>
      <w:r w:rsidRPr="004E185F">
        <w:rPr>
          <w:rFonts w:ascii="Times New Roman" w:hAnsi="Times New Roman"/>
          <w:sz w:val="24"/>
        </w:rPr>
        <w:t xml:space="preserve">(slovy: </w:t>
      </w:r>
      <w:r w:rsidR="00640E96">
        <w:rPr>
          <w:rFonts w:ascii="Times New Roman" w:hAnsi="Times New Roman"/>
          <w:b/>
          <w:sz w:val="24"/>
        </w:rPr>
        <w:t>dva miliony čtyři sta čtyřicet dva tisíc pět set padesát pět</w:t>
      </w:r>
      <w:r w:rsidRPr="004E185F">
        <w:rPr>
          <w:rFonts w:ascii="Times New Roman" w:hAnsi="Times New Roman"/>
          <w:b/>
          <w:sz w:val="24"/>
        </w:rPr>
        <w:t xml:space="preserve"> korun českých</w:t>
      </w:r>
      <w:r w:rsidR="00640E96">
        <w:rPr>
          <w:rFonts w:ascii="Times New Roman" w:hAnsi="Times New Roman"/>
          <w:b/>
          <w:sz w:val="24"/>
        </w:rPr>
        <w:t xml:space="preserve"> čtyřicet dva haléřů</w:t>
      </w:r>
      <w:r w:rsidRPr="004E185F">
        <w:rPr>
          <w:rFonts w:ascii="Times New Roman" w:hAnsi="Times New Roman"/>
          <w:sz w:val="24"/>
        </w:rPr>
        <w:t xml:space="preserve">) bez DPH, tj. </w:t>
      </w:r>
      <w:r w:rsidR="00640E96" w:rsidRPr="00640E96">
        <w:rPr>
          <w:rFonts w:ascii="Times New Roman" w:hAnsi="Times New Roman"/>
          <w:sz w:val="24"/>
        </w:rPr>
        <w:t>2 955 492,06</w:t>
      </w:r>
      <w:r w:rsidR="00640E96">
        <w:rPr>
          <w:rFonts w:ascii="Times New Roman" w:hAnsi="Times New Roman"/>
          <w:sz w:val="24"/>
        </w:rPr>
        <w:t xml:space="preserve"> </w:t>
      </w:r>
      <w:r w:rsidRPr="004E185F">
        <w:rPr>
          <w:rFonts w:ascii="Times New Roman" w:hAnsi="Times New Roman"/>
          <w:sz w:val="24"/>
        </w:rPr>
        <w:t xml:space="preserve">Kč (slovy: </w:t>
      </w:r>
      <w:r w:rsidR="006A7DA4">
        <w:rPr>
          <w:rFonts w:ascii="Times New Roman" w:hAnsi="Times New Roman"/>
          <w:sz w:val="24"/>
        </w:rPr>
        <w:t xml:space="preserve">dva </w:t>
      </w:r>
      <w:proofErr w:type="spellStart"/>
      <w:r w:rsidR="006A7DA4">
        <w:rPr>
          <w:rFonts w:ascii="Times New Roman" w:hAnsi="Times New Roman"/>
          <w:sz w:val="24"/>
        </w:rPr>
        <w:t>milony</w:t>
      </w:r>
      <w:proofErr w:type="spellEnd"/>
      <w:r w:rsidR="006A7DA4">
        <w:rPr>
          <w:rFonts w:ascii="Times New Roman" w:hAnsi="Times New Roman"/>
          <w:sz w:val="24"/>
        </w:rPr>
        <w:t xml:space="preserve"> devět set padesát pět tisíc čtyři sta devadesát dva</w:t>
      </w:r>
      <w:r w:rsidRPr="004E185F">
        <w:rPr>
          <w:rFonts w:ascii="Times New Roman" w:hAnsi="Times New Roman"/>
          <w:sz w:val="24"/>
        </w:rPr>
        <w:t xml:space="preserve"> korun českých</w:t>
      </w:r>
      <w:r w:rsidR="006A7DA4">
        <w:rPr>
          <w:rFonts w:ascii="Times New Roman" w:hAnsi="Times New Roman"/>
          <w:sz w:val="24"/>
        </w:rPr>
        <w:t xml:space="preserve"> šest haléřů</w:t>
      </w:r>
      <w:r w:rsidRPr="004E185F">
        <w:rPr>
          <w:rFonts w:ascii="Times New Roman" w:hAnsi="Times New Roman"/>
          <w:sz w:val="24"/>
        </w:rPr>
        <w:t>) včetně DPH.</w:t>
      </w:r>
    </w:p>
    <w:p w14:paraId="26DE1CEC" w14:textId="77777777" w:rsidR="002F2854" w:rsidRDefault="00892659" w:rsidP="002F2854">
      <w:pPr>
        <w:pStyle w:val="CZodstavec"/>
        <w:numPr>
          <w:ilvl w:val="0"/>
          <w:numId w:val="8"/>
        </w:numPr>
        <w:rPr>
          <w:rFonts w:ascii="Times New Roman" w:hAnsi="Times New Roman"/>
          <w:sz w:val="24"/>
        </w:rPr>
      </w:pPr>
      <w:r w:rsidRPr="004E185F">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3C17B7A9" w:rsidR="00892659" w:rsidRPr="002F2854" w:rsidRDefault="00892659" w:rsidP="002F2854">
      <w:pPr>
        <w:pStyle w:val="CZodstavec"/>
        <w:numPr>
          <w:ilvl w:val="0"/>
          <w:numId w:val="8"/>
        </w:numPr>
        <w:rPr>
          <w:rFonts w:ascii="Times New Roman" w:hAnsi="Times New Roman"/>
          <w:sz w:val="24"/>
        </w:rPr>
      </w:pPr>
      <w:r w:rsidRPr="002F2854">
        <w:rPr>
          <w:rFonts w:ascii="Times New Roman" w:hAnsi="Times New Roman"/>
          <w:sz w:val="24"/>
        </w:rPr>
        <w:t>Ostatní podmínky vztahující se k platbě ceny za plnění poskytnuté Dodavatelem dle této Prováděcí smlouvy, jakož i lhůta splatnosti, jsou uvedeny v</w:t>
      </w:r>
      <w:r w:rsidR="00B7597A">
        <w:rPr>
          <w:rFonts w:ascii="Times New Roman" w:hAnsi="Times New Roman"/>
          <w:sz w:val="24"/>
        </w:rPr>
        <w:t> této Prováděcí smlouvě</w:t>
      </w:r>
      <w:r w:rsidRPr="002F2854">
        <w:rPr>
          <w:rFonts w:ascii="Times New Roman" w:hAnsi="Times New Roman"/>
          <w:sz w:val="24"/>
        </w:rPr>
        <w:t>.</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081BDA73" w14:textId="5CE01DDD" w:rsidR="00EE7E86" w:rsidRPr="00EE7E86" w:rsidRDefault="00EE7E86" w:rsidP="00EE7E86">
      <w:pPr>
        <w:pStyle w:val="CZodstavec"/>
        <w:numPr>
          <w:ilvl w:val="0"/>
          <w:numId w:val="9"/>
        </w:numPr>
        <w:rPr>
          <w:rFonts w:ascii="Times New Roman" w:hAnsi="Times New Roman"/>
          <w:sz w:val="24"/>
        </w:rPr>
      </w:pPr>
      <w:r w:rsidRPr="00EE7E86">
        <w:rPr>
          <w:rFonts w:ascii="Times New Roman" w:hAnsi="Times New Roman"/>
          <w:sz w:val="24"/>
        </w:rPr>
        <w:t xml:space="preserve">Smluvní strany se dohodly, že Dodavatel je povinen dodat HW produkty dle této Prováděcí smlouvy Objednateli nejpozději do </w:t>
      </w:r>
      <w:r w:rsidR="009748FC">
        <w:rPr>
          <w:rFonts w:ascii="Times New Roman" w:hAnsi="Times New Roman"/>
          <w:sz w:val="24"/>
        </w:rPr>
        <w:t>12</w:t>
      </w:r>
      <w:r w:rsidR="00F8766F">
        <w:rPr>
          <w:rFonts w:ascii="Times New Roman" w:hAnsi="Times New Roman"/>
          <w:sz w:val="24"/>
        </w:rPr>
        <w:t>0</w:t>
      </w:r>
      <w:r w:rsidRPr="00EE7E86">
        <w:rPr>
          <w:rFonts w:ascii="Times New Roman" w:hAnsi="Times New Roman"/>
          <w:sz w:val="24"/>
        </w:rPr>
        <w:t xml:space="preserve"> pracovních dnů od nabytí účinnosti této Prováděcí smlouvy. Dodavatel je povinen o přesném datu a času dodání HW produktů prokazatelně informovat Objednatele nejméně 3 pracovní dny předem. O předání a převzetí a převzetí plnění dle této Prováděcí smlouvy bude vyhotoven protokol o převzetí poskytnutého plnění, podepsaný oprávněnou osobou Objednatele (viz čl. IV. odst. 3. této Prováděcí smlouvy). </w:t>
      </w:r>
      <w:r w:rsidR="00655E17">
        <w:rPr>
          <w:rFonts w:ascii="Times New Roman" w:hAnsi="Times New Roman"/>
          <w:sz w:val="24"/>
        </w:rPr>
        <w:t xml:space="preserve">HW bude dodán včetně záruky ve zvýšených parametrech. </w:t>
      </w:r>
      <w:r w:rsidR="00507068">
        <w:rPr>
          <w:rFonts w:ascii="Times New Roman" w:hAnsi="Times New Roman"/>
          <w:sz w:val="24"/>
        </w:rPr>
        <w:t>Z</w:t>
      </w:r>
      <w:r w:rsidR="00EB780A" w:rsidRPr="00B85BF4">
        <w:rPr>
          <w:rFonts w:ascii="Times New Roman" w:hAnsi="Times New Roman"/>
          <w:sz w:val="24"/>
        </w:rPr>
        <w:t>áruka ve zvýšených parametrech</w:t>
      </w:r>
      <w:r w:rsidRPr="00B85BF4">
        <w:rPr>
          <w:rFonts w:ascii="Times New Roman" w:hAnsi="Times New Roman"/>
          <w:sz w:val="24"/>
        </w:rPr>
        <w:t xml:space="preserve"> </w:t>
      </w:r>
      <w:r w:rsidRPr="00EE7E86">
        <w:rPr>
          <w:rFonts w:ascii="Times New Roman" w:hAnsi="Times New Roman"/>
          <w:sz w:val="24"/>
        </w:rPr>
        <w:t>bud</w:t>
      </w:r>
      <w:r w:rsidR="0064239A">
        <w:rPr>
          <w:rFonts w:ascii="Times New Roman" w:hAnsi="Times New Roman"/>
          <w:sz w:val="24"/>
        </w:rPr>
        <w:t>e</w:t>
      </w:r>
      <w:r w:rsidRPr="00EE7E86">
        <w:rPr>
          <w:rFonts w:ascii="Times New Roman" w:hAnsi="Times New Roman"/>
          <w:sz w:val="24"/>
        </w:rPr>
        <w:t xml:space="preserve"> poskytnut</w:t>
      </w:r>
      <w:r w:rsidR="0064239A">
        <w:rPr>
          <w:rFonts w:ascii="Times New Roman" w:hAnsi="Times New Roman"/>
          <w:sz w:val="24"/>
        </w:rPr>
        <w:t>a</w:t>
      </w:r>
      <w:r w:rsidRPr="00EE7E86">
        <w:rPr>
          <w:rFonts w:ascii="Times New Roman" w:hAnsi="Times New Roman"/>
          <w:sz w:val="24"/>
        </w:rPr>
        <w:t xml:space="preserve"> na dobu 60 měsíců ode dne podpisu protokolu o převzetí </w:t>
      </w:r>
      <w:r w:rsidRPr="00EE7E86">
        <w:rPr>
          <w:rFonts w:ascii="Times New Roman" w:hAnsi="Times New Roman"/>
          <w:sz w:val="24"/>
        </w:rPr>
        <w:lastRenderedPageBreak/>
        <w:t>poskytnutého plnění oprávněnou osobou Objednatele.</w:t>
      </w:r>
      <w:r w:rsidR="00D830F1">
        <w:rPr>
          <w:rFonts w:ascii="Times New Roman" w:hAnsi="Times New Roman"/>
          <w:sz w:val="24"/>
        </w:rPr>
        <w:t xml:space="preserve"> Subskripce budou poskytnuty na dobu od 1. 11. 2023 do 31. 10. 2028.</w:t>
      </w:r>
    </w:p>
    <w:p w14:paraId="60EBC0F0" w14:textId="2CB97FF7" w:rsidR="0059186A" w:rsidRPr="006770FA"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Prováděcí smlouvy </w:t>
      </w:r>
      <w:r w:rsidRPr="006770FA">
        <w:rPr>
          <w:rFonts w:ascii="Times New Roman" w:hAnsi="Times New Roman"/>
          <w:sz w:val="24"/>
        </w:rPr>
        <w:t>je sídlo Objednatele</w:t>
      </w:r>
      <w:r w:rsidR="00B76527">
        <w:rPr>
          <w:rFonts w:ascii="Times New Roman" w:hAnsi="Times New Roman"/>
          <w:sz w:val="24"/>
        </w:rPr>
        <w:t>, tj. Orlická 2020/4, 130 00 Praha 3</w:t>
      </w:r>
      <w:r w:rsidR="006770FA" w:rsidRPr="006770FA">
        <w:rPr>
          <w:rFonts w:ascii="Times New Roman" w:hAnsi="Times New Roman"/>
          <w:sz w:val="24"/>
        </w:rPr>
        <w:t>.</w:t>
      </w: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10B4FF32" w14:textId="1C39B207" w:rsidR="006770FA" w:rsidRPr="002F2854" w:rsidRDefault="0059186A" w:rsidP="002F2854">
      <w:pPr>
        <w:pStyle w:val="CZodstavec"/>
        <w:numPr>
          <w:ilvl w:val="3"/>
          <w:numId w:val="16"/>
        </w:numPr>
        <w:tabs>
          <w:tab w:val="clear" w:pos="-284"/>
          <w:tab w:val="num" w:pos="284"/>
        </w:tabs>
        <w:ind w:left="284" w:hanging="284"/>
        <w:rPr>
          <w:rFonts w:ascii="Times New Roman" w:hAnsi="Times New Roman"/>
          <w:sz w:val="24"/>
        </w:rPr>
      </w:pPr>
      <w:r w:rsidRPr="002F2854">
        <w:rPr>
          <w:rFonts w:ascii="Times New Roman" w:hAnsi="Times New Roman"/>
          <w:sz w:val="24"/>
        </w:rPr>
        <w:t>Smluvní strany se dohodly, že cena za plnění poskytnuté Dodavatelem na základě této Prováděcí smlouvy bude splatná na základě faktur</w:t>
      </w:r>
      <w:r w:rsidR="00B646C9" w:rsidRPr="002F2854">
        <w:rPr>
          <w:rFonts w:ascii="Times New Roman" w:hAnsi="Times New Roman"/>
          <w:sz w:val="24"/>
        </w:rPr>
        <w:t>y</w:t>
      </w:r>
      <w:r w:rsidRPr="002F2854">
        <w:rPr>
          <w:rFonts w:ascii="Times New Roman" w:hAnsi="Times New Roman"/>
          <w:sz w:val="24"/>
        </w:rPr>
        <w:t xml:space="preserve"> – daňových dokladů vystavených Dodavatelem </w:t>
      </w:r>
      <w:r w:rsidR="0066653C" w:rsidRPr="002F2854">
        <w:rPr>
          <w:rFonts w:ascii="Times New Roman" w:hAnsi="Times New Roman"/>
          <w:sz w:val="24"/>
        </w:rPr>
        <w:t>v souladu s následujícími pravidly:</w:t>
      </w:r>
    </w:p>
    <w:p w14:paraId="466204B2" w14:textId="12ABD791" w:rsidR="0066653C" w:rsidRPr="0066653C" w:rsidRDefault="0066653C" w:rsidP="00970D1F">
      <w:pPr>
        <w:pStyle w:val="Odstavecseseznamem"/>
        <w:numPr>
          <w:ilvl w:val="0"/>
          <w:numId w:val="21"/>
        </w:numPr>
        <w:suppressAutoHyphens/>
        <w:spacing w:before="120" w:line="276" w:lineRule="auto"/>
        <w:ind w:left="709" w:hanging="283"/>
        <w:contextualSpacing/>
        <w:rPr>
          <w:rFonts w:ascii="Times New Roman" w:hAnsi="Times New Roman"/>
          <w:sz w:val="24"/>
        </w:rPr>
      </w:pPr>
      <w:r w:rsidRPr="0066653C">
        <w:rPr>
          <w:rFonts w:ascii="Times New Roman" w:hAnsi="Times New Roman"/>
          <w:sz w:val="24"/>
        </w:rPr>
        <w:t xml:space="preserve">Smluvní strany se dohodly, že úhrada </w:t>
      </w:r>
      <w:r w:rsidR="004F4D4A">
        <w:rPr>
          <w:rFonts w:ascii="Times New Roman" w:hAnsi="Times New Roman"/>
          <w:sz w:val="24"/>
        </w:rPr>
        <w:t>c</w:t>
      </w:r>
      <w:r w:rsidRPr="0066653C">
        <w:rPr>
          <w:rFonts w:ascii="Times New Roman" w:hAnsi="Times New Roman"/>
          <w:sz w:val="24"/>
        </w:rPr>
        <w:t xml:space="preserve">elkové ceny za plnění řádně poskytnuté dle této Prováděcí smlouvy bude provedena najednou na základě jednoho daňového dokladu – faktury (dále jen „faktura“). </w:t>
      </w:r>
    </w:p>
    <w:p w14:paraId="395B0B4A" w14:textId="07E7F874"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 xml:space="preserve">Za den uskutečnění zdanitelného plnění se považuje den </w:t>
      </w:r>
      <w:r w:rsidR="00B646C9">
        <w:rPr>
          <w:rFonts w:ascii="Times New Roman" w:hAnsi="Times New Roman"/>
          <w:sz w:val="24"/>
        </w:rPr>
        <w:t>podpisu předávacího protokolu</w:t>
      </w:r>
      <w:r w:rsidRPr="0066653C">
        <w:rPr>
          <w:rFonts w:ascii="Times New Roman" w:hAnsi="Times New Roman"/>
          <w:sz w:val="24"/>
        </w:rPr>
        <w:t>.</w:t>
      </w:r>
    </w:p>
    <w:p w14:paraId="74CCDB90" w14:textId="77777777"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Faktura bude vystavena nejdříve v den uskutečnění zdanitelného plnění a nejpozději do 20 kalendářních dnů ode dne uskutečnění zdanitelného plnění.</w:t>
      </w:r>
    </w:p>
    <w:p w14:paraId="721020AA" w14:textId="5875B47F"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K jednotkovým cenám bez DPH, uvedeným v</w:t>
      </w:r>
      <w:r w:rsidR="00B76527">
        <w:rPr>
          <w:rFonts w:ascii="Times New Roman" w:hAnsi="Times New Roman"/>
          <w:sz w:val="24"/>
        </w:rPr>
        <w:t xml:space="preserve"> Příloze č. 1 této Prováděcí smlouvy, </w:t>
      </w:r>
      <w:r w:rsidRPr="0066653C">
        <w:rPr>
          <w:rFonts w:ascii="Times New Roman" w:hAnsi="Times New Roman"/>
          <w:sz w:val="24"/>
        </w:rPr>
        <w:t>bude Dodavatelem účtována daň z přidané hodnoty v zákonem stanovené výši platné ke dni uskutečnění zdanitelného plnění. Za správnost stanovené sazby DPH a vyčíslení DPH odpovídá Dodavatel.</w:t>
      </w:r>
    </w:p>
    <w:p w14:paraId="6FC2159D" w14:textId="35FC3B95"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Faktura musí obsahovat všechny náležitosti řádného účetního a daňového dokladu ve smyslu příslušných zákonných ustanovení, zejména zákona č. 235/2004 Sb., o dani z přidané hodnoty ve znění pozdějších předpisů a zákona č. 563/1991 Sb., o účetnictví, ve znění pozdějších předpisů, a §</w:t>
      </w:r>
      <w:r w:rsidR="00A31953">
        <w:rPr>
          <w:rFonts w:ascii="Times New Roman" w:hAnsi="Times New Roman"/>
          <w:sz w:val="24"/>
        </w:rPr>
        <w:t xml:space="preserve"> </w:t>
      </w:r>
      <w:r w:rsidRPr="0066653C">
        <w:rPr>
          <w:rFonts w:ascii="Times New Roman" w:hAnsi="Times New Roman"/>
          <w:sz w:val="24"/>
        </w:rPr>
        <w:t>435 občanského zákoníku. Na faktuře musí být uvedeno celé číslo této Prováděcí smlouvy.</w:t>
      </w:r>
    </w:p>
    <w:p w14:paraId="03C40B9E" w14:textId="5B9A4A07"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 xml:space="preserve">Nedílnou součástí faktury musí být též kopie podepsaného protokolu Oprávněnou osobou Objednatele, stvrzující poskytnutí </w:t>
      </w:r>
      <w:r w:rsidR="00004665">
        <w:rPr>
          <w:rFonts w:ascii="Times New Roman" w:hAnsi="Times New Roman"/>
          <w:sz w:val="24"/>
        </w:rPr>
        <w:t xml:space="preserve">veškerého </w:t>
      </w:r>
      <w:r w:rsidRPr="0066653C">
        <w:rPr>
          <w:rFonts w:ascii="Times New Roman" w:hAnsi="Times New Roman"/>
          <w:sz w:val="24"/>
        </w:rPr>
        <w:t>předmětn</w:t>
      </w:r>
      <w:r w:rsidR="00004665">
        <w:rPr>
          <w:rFonts w:ascii="Times New Roman" w:hAnsi="Times New Roman"/>
          <w:sz w:val="24"/>
        </w:rPr>
        <w:t>ého plnění</w:t>
      </w:r>
      <w:r w:rsidRPr="0066653C">
        <w:rPr>
          <w:rFonts w:ascii="Times New Roman" w:hAnsi="Times New Roman"/>
          <w:sz w:val="24"/>
        </w:rPr>
        <w:t xml:space="preserve"> (viz odst. </w:t>
      </w:r>
      <w:r w:rsidR="00004665">
        <w:rPr>
          <w:rFonts w:ascii="Times New Roman" w:hAnsi="Times New Roman"/>
          <w:sz w:val="24"/>
        </w:rPr>
        <w:t>3. tohoto článku</w:t>
      </w:r>
      <w:r w:rsidRPr="0066653C">
        <w:rPr>
          <w:rFonts w:ascii="Times New Roman" w:hAnsi="Times New Roman"/>
          <w:sz w:val="24"/>
        </w:rPr>
        <w:t xml:space="preserve">).  </w:t>
      </w:r>
    </w:p>
    <w:p w14:paraId="12FE6F50" w14:textId="77777777" w:rsidR="0066653C" w:rsidRPr="0066653C" w:rsidRDefault="0066653C" w:rsidP="0066653C">
      <w:pPr>
        <w:ind w:left="709"/>
        <w:rPr>
          <w:rFonts w:ascii="Times New Roman" w:hAnsi="Times New Roman"/>
          <w:sz w:val="24"/>
        </w:rPr>
      </w:pPr>
      <w:r w:rsidRPr="0066653C">
        <w:rPr>
          <w:rFonts w:ascii="Times New Roman" w:hAnsi="Times New Roman"/>
          <w:sz w:val="24"/>
        </w:rPr>
        <w:t>Faktura bude Dodavatelem doručena VZP ČR jedním z následujících způsobů:</w:t>
      </w:r>
    </w:p>
    <w:p w14:paraId="46010B68" w14:textId="77777777" w:rsidR="0066653C" w:rsidRPr="0066653C" w:rsidRDefault="0066653C" w:rsidP="0066653C">
      <w:pPr>
        <w:numPr>
          <w:ilvl w:val="0"/>
          <w:numId w:val="17"/>
        </w:numPr>
        <w:suppressAutoHyphens/>
        <w:spacing w:line="276" w:lineRule="auto"/>
        <w:ind w:left="709"/>
        <w:rPr>
          <w:rFonts w:ascii="Times New Roman" w:hAnsi="Times New Roman"/>
          <w:sz w:val="24"/>
        </w:rPr>
      </w:pPr>
      <w:r w:rsidRPr="0066653C">
        <w:rPr>
          <w:rFonts w:ascii="Times New Roman" w:hAnsi="Times New Roman"/>
          <w:sz w:val="24"/>
        </w:rPr>
        <w:t>v listinné podobě na adresu sídla VZP ČR uvedenou v záhlaví Prováděcí smlouvy nebo</w:t>
      </w:r>
    </w:p>
    <w:p w14:paraId="311F693A" w14:textId="77777777" w:rsidR="0066653C" w:rsidRPr="0066653C" w:rsidRDefault="0066653C" w:rsidP="0066653C">
      <w:pPr>
        <w:numPr>
          <w:ilvl w:val="0"/>
          <w:numId w:val="17"/>
        </w:numPr>
        <w:suppressAutoHyphens/>
        <w:spacing w:after="120" w:line="276" w:lineRule="auto"/>
        <w:ind w:left="709" w:hanging="357"/>
        <w:rPr>
          <w:rFonts w:ascii="Times New Roman" w:hAnsi="Times New Roman"/>
          <w:sz w:val="24"/>
        </w:rPr>
      </w:pPr>
      <w:r w:rsidRPr="0066653C">
        <w:rPr>
          <w:rFonts w:ascii="Times New Roman" w:hAnsi="Times New Roman"/>
          <w:sz w:val="24"/>
        </w:rPr>
        <w:t>v elektronické podobě do datové schránky VZP ČR.</w:t>
      </w:r>
    </w:p>
    <w:p w14:paraId="1D14A4BF" w14:textId="77777777"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Smluvní strany se dohodly na lhůtě splatnosti faktury 30 dnů od data jejího doručení do sídla VZP ČR nebo do datové schránky VZP ČR.</w:t>
      </w:r>
    </w:p>
    <w:p w14:paraId="3C010296" w14:textId="4916DE09" w:rsidR="0066653C" w:rsidRPr="0066653C"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 xml:space="preserve">VZP ČR bude hradit dohodnutou </w:t>
      </w:r>
      <w:r w:rsidR="00004665">
        <w:rPr>
          <w:rFonts w:ascii="Times New Roman" w:hAnsi="Times New Roman"/>
          <w:sz w:val="24"/>
        </w:rPr>
        <w:t>c</w:t>
      </w:r>
      <w:r w:rsidRPr="0066653C">
        <w:rPr>
          <w:rFonts w:ascii="Times New Roman" w:hAnsi="Times New Roman"/>
          <w:sz w:val="24"/>
        </w:rPr>
        <w:t>elkovou cenu za plnění pouze na základě řádně doručené faktury a na bankovní účet Dodavatele uvedený v záhlaví této Prováděcí smlouvy.</w:t>
      </w:r>
    </w:p>
    <w:p w14:paraId="0DCD0E1C" w14:textId="0A18401E" w:rsidR="0066653C" w:rsidRPr="0066653C" w:rsidRDefault="0066653C" w:rsidP="00970D1F">
      <w:pPr>
        <w:numPr>
          <w:ilvl w:val="0"/>
          <w:numId w:val="21"/>
        </w:numPr>
        <w:pBdr>
          <w:top w:val="nil"/>
          <w:left w:val="nil"/>
          <w:bottom w:val="nil"/>
          <w:right w:val="nil"/>
          <w:between w:val="nil"/>
          <w:bar w:val="nil"/>
        </w:pBdr>
        <w:spacing w:before="120" w:after="120" w:line="276" w:lineRule="auto"/>
        <w:ind w:left="709"/>
        <w:rPr>
          <w:rFonts w:ascii="Times New Roman" w:hAnsi="Times New Roman"/>
          <w:sz w:val="24"/>
        </w:rPr>
      </w:pPr>
      <w:r w:rsidRPr="0066653C">
        <w:rPr>
          <w:rFonts w:ascii="Times New Roman" w:hAnsi="Times New Roman"/>
          <w:sz w:val="24"/>
        </w:rPr>
        <w:lastRenderedPageBreak/>
        <w:t xml:space="preserve">Dodavatel prohlašuje, že účet uvedený v záhlaví Prováděcí smlouvy je účtem zveřejněným správcem daně způsobem umožňujícím dálkový přístup ve smyslu § 96 odst. 2 zákona o DPH. V případě, že Dodavatel nebude mít v době uskutečnění zdanitelného plnění bankovní účet uvedený v záhlaví Prováděcí smlouvy tímto způsobem zveřejněn, uhradí VZP ČR Dodavateli v dohodnutém termínu splatnosti příslušné faktury pouze částku představující dohodnutou </w:t>
      </w:r>
      <w:r w:rsidR="00004665">
        <w:rPr>
          <w:rFonts w:ascii="Times New Roman" w:hAnsi="Times New Roman"/>
          <w:sz w:val="24"/>
        </w:rPr>
        <w:t>c</w:t>
      </w:r>
      <w:r w:rsidRPr="0066653C">
        <w:rPr>
          <w:rFonts w:ascii="Times New Roman" w:hAnsi="Times New Roman"/>
          <w:sz w:val="24"/>
        </w:rPr>
        <w:t xml:space="preserve">elkovou kupní cenu bez DPH. Částku rovnající se výši DPH z fakturované </w:t>
      </w:r>
      <w:r w:rsidR="00004665">
        <w:rPr>
          <w:rFonts w:ascii="Times New Roman" w:hAnsi="Times New Roman"/>
          <w:sz w:val="24"/>
        </w:rPr>
        <w:t>c</w:t>
      </w:r>
      <w:r w:rsidRPr="0066653C">
        <w:rPr>
          <w:rFonts w:ascii="Times New Roman" w:hAnsi="Times New Roman"/>
          <w:sz w:val="24"/>
        </w:rPr>
        <w:t xml:space="preserve">elkové ceny plnění uhradí VZP ČR, v souladu s § 109a zákona o DPH, finančnímu úřadu místně příslušnému Dodavateli. Dodavatel výslovně prohlašuje, že </w:t>
      </w:r>
      <w:r w:rsidR="00004665">
        <w:rPr>
          <w:rFonts w:ascii="Times New Roman" w:hAnsi="Times New Roman"/>
          <w:sz w:val="24"/>
        </w:rPr>
        <w:t>c</w:t>
      </w:r>
      <w:r w:rsidRPr="0066653C">
        <w:rPr>
          <w:rFonts w:ascii="Times New Roman" w:hAnsi="Times New Roman"/>
          <w:sz w:val="24"/>
        </w:rPr>
        <w:t>elkovou cenu plnění (včetně DPH) dle Prováděcí smlouvy bude považovat tímto za zaplacenou.</w:t>
      </w:r>
    </w:p>
    <w:p w14:paraId="0EA304F1" w14:textId="65799058" w:rsidR="0066653C" w:rsidRPr="0066653C" w:rsidRDefault="0066653C" w:rsidP="00970D1F">
      <w:pPr>
        <w:numPr>
          <w:ilvl w:val="0"/>
          <w:numId w:val="21"/>
        </w:numPr>
        <w:pBdr>
          <w:top w:val="nil"/>
          <w:left w:val="nil"/>
          <w:bottom w:val="nil"/>
          <w:right w:val="nil"/>
          <w:between w:val="nil"/>
          <w:bar w:val="nil"/>
        </w:pBdr>
        <w:spacing w:before="120" w:after="120" w:line="276" w:lineRule="auto"/>
        <w:ind w:left="709"/>
        <w:rPr>
          <w:rFonts w:ascii="Times New Roman" w:hAnsi="Times New Roman"/>
          <w:sz w:val="24"/>
        </w:rPr>
      </w:pPr>
      <w:r w:rsidRPr="0066653C">
        <w:rPr>
          <w:rFonts w:ascii="Times New Roman" w:hAnsi="Times New Roman"/>
          <w:sz w:val="24"/>
        </w:rPr>
        <w:t xml:space="preserve">Pokud v době uskutečnění zdanitelného plnění bude Dodavatel uveden v aplikaci „Registr plátců DPH“ jako Nespolehlivý plátce, dohodly se Smluvní strany, že VZP ČR bude postupovat při úhradě </w:t>
      </w:r>
      <w:r w:rsidR="00004665">
        <w:rPr>
          <w:rFonts w:ascii="Times New Roman" w:hAnsi="Times New Roman"/>
          <w:sz w:val="24"/>
        </w:rPr>
        <w:t>c</w:t>
      </w:r>
      <w:r w:rsidRPr="0066653C">
        <w:rPr>
          <w:rFonts w:ascii="Times New Roman" w:hAnsi="Times New Roman"/>
          <w:sz w:val="24"/>
        </w:rPr>
        <w:t xml:space="preserve">elkové ceny plnění dle Prováděcí smlouvy způsobem uvedeným pod písm. </w:t>
      </w:r>
      <w:r w:rsidR="00004665">
        <w:rPr>
          <w:rFonts w:ascii="Times New Roman" w:hAnsi="Times New Roman"/>
          <w:sz w:val="24"/>
        </w:rPr>
        <w:t>i</w:t>
      </w:r>
      <w:r w:rsidRPr="0066653C">
        <w:rPr>
          <w:rFonts w:ascii="Times New Roman" w:hAnsi="Times New Roman"/>
          <w:sz w:val="24"/>
        </w:rPr>
        <w:t>) tohoto odstavce. Dodavatel výslovně prohlašuje, že Celkovou cenu plnění (včetně DPH) dle Prováděcí smlouvy bude považovat tímto za zaplacenou.</w:t>
      </w:r>
    </w:p>
    <w:p w14:paraId="4BD5730D" w14:textId="7AAB1403" w:rsidR="002F2854" w:rsidRDefault="0066653C" w:rsidP="00970D1F">
      <w:pPr>
        <w:numPr>
          <w:ilvl w:val="0"/>
          <w:numId w:val="21"/>
        </w:numPr>
        <w:suppressAutoHyphens/>
        <w:spacing w:before="120" w:after="120" w:line="276" w:lineRule="auto"/>
        <w:ind w:left="709"/>
        <w:rPr>
          <w:rFonts w:ascii="Times New Roman" w:hAnsi="Times New Roman"/>
          <w:sz w:val="24"/>
        </w:rPr>
      </w:pPr>
      <w:r w:rsidRPr="0066653C">
        <w:rPr>
          <w:rFonts w:ascii="Times New Roman" w:hAnsi="Times New Roman"/>
          <w:sz w:val="24"/>
        </w:rPr>
        <w:t>VZP ČR je oprávněna před uplynutím lhůty splatnosti vrátit bez zaplacení fakturu, která neobsahuje právními předpisy stanovené náležitosti, anebo má jiné vady v obsahu podle této Prováděcí smlouvy. Ve vrácené faktuře musí VZP ČR vyznačit důvod vrácení. Dodavatel je povinen podle povahy nesprávnosti fakturu opravit nebo nově vyhotovit. Oprávněným vrácením faktury přestává běžet původní lhůta splatnosti. Celá 30 denní lhůta splatnosti běží znovu ode dne doručení opravené nebo nově vyhotovené faktury.</w:t>
      </w:r>
      <w:r w:rsidR="002F2854">
        <w:rPr>
          <w:rFonts w:ascii="Times New Roman" w:hAnsi="Times New Roman"/>
          <w:sz w:val="24"/>
        </w:rPr>
        <w:t xml:space="preserve"> </w:t>
      </w:r>
      <w:r w:rsidRPr="002F2854">
        <w:rPr>
          <w:rFonts w:ascii="Times New Roman" w:hAnsi="Times New Roman"/>
          <w:sz w:val="24"/>
        </w:rPr>
        <w:t>Celková cena za plnění poskytnuté podle Prováděcí smlouvy se považuje za zaplacenou okamžikem odepsání příslušné částky z účtu VZP ČR ve prospěch účtu Dodavatele</w:t>
      </w:r>
      <w:r w:rsidR="002C1A62">
        <w:rPr>
          <w:rFonts w:ascii="Times New Roman" w:hAnsi="Times New Roman"/>
          <w:sz w:val="24"/>
        </w:rPr>
        <w:t>-</w:t>
      </w:r>
    </w:p>
    <w:p w14:paraId="6F0A3018" w14:textId="0A509921" w:rsidR="002F2854" w:rsidRPr="002F2854" w:rsidRDefault="002F2854" w:rsidP="002F2854">
      <w:pPr>
        <w:pStyle w:val="CZodstavec"/>
        <w:numPr>
          <w:ilvl w:val="0"/>
          <w:numId w:val="0"/>
        </w:numPr>
        <w:tabs>
          <w:tab w:val="left" w:pos="284"/>
        </w:tabs>
        <w:ind w:left="284" w:hanging="284"/>
        <w:rPr>
          <w:rFonts w:ascii="Times New Roman" w:hAnsi="Times New Roman"/>
          <w:sz w:val="24"/>
        </w:rPr>
      </w:pPr>
      <w:r w:rsidRPr="002F2854">
        <w:rPr>
          <w:rFonts w:ascii="Times New Roman" w:hAnsi="Times New Roman"/>
          <w:sz w:val="24"/>
        </w:rPr>
        <w:t>2.</w:t>
      </w:r>
      <w:r>
        <w:t xml:space="preserve"> </w:t>
      </w:r>
      <w:r>
        <w:tab/>
      </w:r>
      <w:r w:rsidR="0059186A" w:rsidRPr="002F2854">
        <w:rPr>
          <w:rFonts w:ascii="Times New Roman" w:hAnsi="Times New Roman"/>
          <w:sz w:val="24"/>
        </w:rPr>
        <w:t>Ostatní platební podmínky jsou stanoveny v Rámcové dohodě.</w:t>
      </w:r>
    </w:p>
    <w:p w14:paraId="1F31AE6A" w14:textId="530FE53F" w:rsidR="001D6EE3" w:rsidRPr="002F2854" w:rsidRDefault="002F2854" w:rsidP="002F2854">
      <w:pPr>
        <w:pStyle w:val="CZodstavec"/>
        <w:numPr>
          <w:ilvl w:val="0"/>
          <w:numId w:val="0"/>
        </w:numPr>
        <w:tabs>
          <w:tab w:val="left" w:pos="284"/>
        </w:tabs>
        <w:ind w:left="284" w:hanging="284"/>
        <w:rPr>
          <w:rFonts w:ascii="Times New Roman" w:hAnsi="Times New Roman"/>
          <w:sz w:val="24"/>
        </w:rPr>
      </w:pPr>
      <w:r w:rsidRPr="00B85BF4">
        <w:rPr>
          <w:rFonts w:ascii="Times New Roman" w:hAnsi="Times New Roman"/>
          <w:sz w:val="24"/>
        </w:rPr>
        <w:t xml:space="preserve">3. </w:t>
      </w:r>
      <w:r w:rsidR="00E157C7" w:rsidRPr="00B85BF4">
        <w:rPr>
          <w:rFonts w:ascii="Times New Roman" w:hAnsi="Times New Roman"/>
          <w:sz w:val="24"/>
        </w:rPr>
        <w:t>Osob</w:t>
      </w:r>
      <w:r w:rsidR="00E62ED8" w:rsidRPr="00B85BF4">
        <w:rPr>
          <w:rFonts w:ascii="Times New Roman" w:hAnsi="Times New Roman"/>
          <w:sz w:val="24"/>
        </w:rPr>
        <w:t>y</w:t>
      </w:r>
      <w:r w:rsidR="00E157C7" w:rsidRPr="00B85BF4">
        <w:rPr>
          <w:rFonts w:ascii="Times New Roman" w:hAnsi="Times New Roman"/>
          <w:sz w:val="24"/>
        </w:rPr>
        <w:t xml:space="preserve"> </w:t>
      </w:r>
      <w:proofErr w:type="spellStart"/>
      <w:r w:rsidR="00E157C7" w:rsidRPr="00B85BF4">
        <w:rPr>
          <w:rFonts w:ascii="Times New Roman" w:hAnsi="Times New Roman"/>
          <w:sz w:val="24"/>
        </w:rPr>
        <w:t>právněn</w:t>
      </w:r>
      <w:r w:rsidR="00E62ED8" w:rsidRPr="00B85BF4">
        <w:rPr>
          <w:rFonts w:ascii="Times New Roman" w:hAnsi="Times New Roman"/>
          <w:sz w:val="24"/>
        </w:rPr>
        <w:t>é</w:t>
      </w:r>
      <w:proofErr w:type="spellEnd"/>
      <w:r w:rsidR="00E157C7" w:rsidRPr="00B85BF4">
        <w:rPr>
          <w:rFonts w:ascii="Times New Roman" w:hAnsi="Times New Roman"/>
          <w:sz w:val="24"/>
        </w:rPr>
        <w:t xml:space="preserve"> převzít předmět plnění a podepsat předávací protokol o převzetí poskytnutého plnění je</w:t>
      </w:r>
      <w:r w:rsidR="005A5750" w:rsidRPr="00B85BF4">
        <w:rPr>
          <w:rFonts w:ascii="Times New Roman" w:hAnsi="Times New Roman"/>
          <w:sz w:val="24"/>
        </w:rPr>
        <w:t>:</w:t>
      </w:r>
      <w:r w:rsidRPr="00B85BF4">
        <w:rPr>
          <w:rFonts w:ascii="Times New Roman" w:hAnsi="Times New Roman"/>
          <w:sz w:val="24"/>
        </w:rPr>
        <w:t xml:space="preserve"> </w:t>
      </w:r>
      <w:r w:rsidR="00954543">
        <w:rPr>
          <w:rFonts w:ascii="Times New Roman" w:hAnsi="Times New Roman"/>
          <w:sz w:val="24"/>
        </w:rPr>
        <w:t>XXXXXXXX</w:t>
      </w:r>
      <w:r w:rsidR="006770FA" w:rsidRPr="00B85BF4">
        <w:rPr>
          <w:rFonts w:ascii="Times New Roman" w:hAnsi="Times New Roman"/>
          <w:sz w:val="24"/>
        </w:rPr>
        <w:t>, e-mail:</w:t>
      </w:r>
      <w:r w:rsidR="007858F3" w:rsidRPr="00B85BF4">
        <w:rPr>
          <w:rFonts w:ascii="Times New Roman" w:hAnsi="Times New Roman"/>
          <w:sz w:val="24"/>
        </w:rPr>
        <w:t xml:space="preserve"> </w:t>
      </w:r>
      <w:r w:rsidR="00954543">
        <w:rPr>
          <w:rFonts w:ascii="Times New Roman" w:hAnsi="Times New Roman"/>
          <w:sz w:val="24"/>
        </w:rPr>
        <w:t>XXXXXXXXX</w:t>
      </w:r>
      <w:r w:rsidR="006770FA" w:rsidRPr="00B85BF4">
        <w:rPr>
          <w:rFonts w:ascii="Times New Roman" w:hAnsi="Times New Roman"/>
          <w:sz w:val="24"/>
        </w:rPr>
        <w:t xml:space="preserve">, tel.: </w:t>
      </w:r>
      <w:r w:rsidR="00954543">
        <w:rPr>
          <w:rFonts w:ascii="Times New Roman" w:hAnsi="Times New Roman"/>
          <w:sz w:val="24"/>
        </w:rPr>
        <w:t>XXXXXXXXXX</w:t>
      </w:r>
      <w:r w:rsidR="00EF68FC" w:rsidRPr="00B85BF4">
        <w:rPr>
          <w:rFonts w:ascii="Times New Roman" w:hAnsi="Times New Roman"/>
          <w:sz w:val="24"/>
        </w:rPr>
        <w:t xml:space="preserve"> nebo </w:t>
      </w:r>
      <w:r w:rsidR="00954543">
        <w:rPr>
          <w:rFonts w:ascii="Times New Roman" w:hAnsi="Times New Roman"/>
          <w:sz w:val="24"/>
        </w:rPr>
        <w:t>XXXXXXXXX</w:t>
      </w:r>
      <w:r w:rsidR="001D6EE3" w:rsidRPr="00B85BF4">
        <w:rPr>
          <w:rFonts w:ascii="Times New Roman" w:hAnsi="Times New Roman"/>
          <w:sz w:val="24"/>
        </w:rPr>
        <w:t xml:space="preserve">, e-mail: </w:t>
      </w:r>
      <w:r w:rsidR="00954543">
        <w:rPr>
          <w:rFonts w:ascii="Times New Roman" w:hAnsi="Times New Roman"/>
          <w:sz w:val="24"/>
        </w:rPr>
        <w:t>XXXXXXXXX</w:t>
      </w:r>
      <w:r w:rsidR="001D6EE3" w:rsidRPr="00B85BF4">
        <w:rPr>
          <w:rFonts w:ascii="Times New Roman" w:hAnsi="Times New Roman"/>
          <w:sz w:val="24"/>
        </w:rPr>
        <w:t xml:space="preserve">, tel.: </w:t>
      </w:r>
      <w:r w:rsidR="00954543">
        <w:rPr>
          <w:rFonts w:ascii="Times New Roman" w:hAnsi="Times New Roman"/>
          <w:sz w:val="24"/>
        </w:rPr>
        <w:t>XXXXXXXXXXX</w:t>
      </w:r>
      <w:bookmarkStart w:id="0" w:name="_GoBack"/>
      <w:bookmarkEnd w:id="0"/>
      <w:r w:rsidR="001D6EE3" w:rsidRPr="00B85BF4">
        <w:rPr>
          <w:rFonts w:ascii="Times New Roman" w:hAnsi="Times New Roman"/>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66653C">
      <w:pPr>
        <w:pStyle w:val="CZodstavec"/>
        <w:numPr>
          <w:ilvl w:val="0"/>
          <w:numId w:val="11"/>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66653C">
      <w:pPr>
        <w:pStyle w:val="CZodstavec"/>
        <w:numPr>
          <w:ilvl w:val="0"/>
          <w:numId w:val="11"/>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66653C">
      <w:pPr>
        <w:pStyle w:val="CZodstavec"/>
        <w:numPr>
          <w:ilvl w:val="0"/>
          <w:numId w:val="11"/>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66653C">
      <w:pPr>
        <w:pStyle w:val="CZodstavec"/>
        <w:numPr>
          <w:ilvl w:val="1"/>
          <w:numId w:val="12"/>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66653C">
      <w:pPr>
        <w:pStyle w:val="CZodstavec"/>
        <w:numPr>
          <w:ilvl w:val="2"/>
          <w:numId w:val="13"/>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66653C">
      <w:pPr>
        <w:pStyle w:val="CZodstavec"/>
        <w:numPr>
          <w:ilvl w:val="0"/>
          <w:numId w:val="11"/>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66653C">
      <w:pPr>
        <w:pStyle w:val="CZodstavec"/>
        <w:numPr>
          <w:ilvl w:val="1"/>
          <w:numId w:val="14"/>
        </w:numPr>
        <w:tabs>
          <w:tab w:val="clear" w:pos="786"/>
          <w:tab w:val="num" w:pos="851"/>
        </w:tabs>
        <w:ind w:left="851" w:hanging="425"/>
        <w:rPr>
          <w:rFonts w:ascii="Times New Roman" w:hAnsi="Times New Roman"/>
          <w:sz w:val="24"/>
        </w:rPr>
      </w:pPr>
      <w:r w:rsidRPr="008B11DD">
        <w:rPr>
          <w:rFonts w:ascii="Times New Roman" w:hAnsi="Times New Roman"/>
          <w:sz w:val="24"/>
        </w:rPr>
        <w:lastRenderedPageBreak/>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99F01BC" w14:textId="59EB3615" w:rsidR="00892659" w:rsidRDefault="00892659" w:rsidP="00970D1F">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F869B99" w14:textId="77777777" w:rsidR="00B7597A" w:rsidRPr="00A31953" w:rsidRDefault="00B7597A" w:rsidP="00F8766F">
      <w:pPr>
        <w:pStyle w:val="CZodstavec"/>
        <w:numPr>
          <w:ilvl w:val="0"/>
          <w:numId w:val="0"/>
        </w:numPr>
        <w:ind w:left="851"/>
        <w:rPr>
          <w:rFonts w:ascii="Times New Roman" w:hAnsi="Times New Roman"/>
          <w:sz w:val="24"/>
        </w:rPr>
      </w:pPr>
    </w:p>
    <w:p w14:paraId="541251C0" w14:textId="77777777" w:rsidR="00892659" w:rsidRPr="008B11DD" w:rsidRDefault="00892659" w:rsidP="00892659">
      <w:pPr>
        <w:pStyle w:val="CZslolnku"/>
        <w:spacing w:before="0" w:after="0"/>
        <w:ind w:left="0" w:firstLine="0"/>
        <w:rPr>
          <w:rFonts w:ascii="Times New Roman" w:hAnsi="Times New Roman"/>
          <w:sz w:val="24"/>
        </w:rPr>
      </w:pPr>
    </w:p>
    <w:p w14:paraId="5DD72564"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892659">
      <w:pPr>
        <w:pStyle w:val="CZodstavec"/>
        <w:numPr>
          <w:ilvl w:val="0"/>
          <w:numId w:val="0"/>
        </w:numPr>
        <w:ind w:left="360"/>
        <w:rPr>
          <w:rFonts w:ascii="Times New Roman" w:hAnsi="Times New Roman"/>
          <w:sz w:val="24"/>
        </w:rPr>
      </w:pPr>
    </w:p>
    <w:p w14:paraId="4F690FB3" w14:textId="77777777" w:rsidR="00116CED" w:rsidRDefault="00892659" w:rsidP="0066653C">
      <w:pPr>
        <w:pStyle w:val="CZodstavec"/>
        <w:numPr>
          <w:ilvl w:val="0"/>
          <w:numId w:val="10"/>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66653C">
      <w:pPr>
        <w:pStyle w:val="CZodstavec"/>
        <w:numPr>
          <w:ilvl w:val="0"/>
          <w:numId w:val="10"/>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66653C">
      <w:pPr>
        <w:pStyle w:val="CZodstavec"/>
        <w:numPr>
          <w:ilvl w:val="0"/>
          <w:numId w:val="10"/>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66653C">
      <w:pPr>
        <w:pStyle w:val="CZodstavec"/>
        <w:numPr>
          <w:ilvl w:val="0"/>
          <w:numId w:val="10"/>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7777777" w:rsidR="00892659" w:rsidRPr="008B11DD"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713B6456"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892659">
      <w:pPr>
        <w:pStyle w:val="CZodstavec"/>
        <w:rPr>
          <w:rFonts w:ascii="Times New Roman" w:hAnsi="Times New Roman"/>
          <w:sz w:val="24"/>
        </w:rPr>
      </w:pPr>
      <w:r w:rsidRPr="008B11DD">
        <w:rPr>
          <w:rFonts w:ascii="Times New Roman" w:hAnsi="Times New Roman"/>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46BFDC82" w:rsidR="00892659" w:rsidRDefault="00892659" w:rsidP="00892659">
      <w:pPr>
        <w:rPr>
          <w:rFonts w:ascii="Times New Roman" w:hAnsi="Times New Roman"/>
          <w:sz w:val="24"/>
        </w:rPr>
      </w:pPr>
      <w:r w:rsidRPr="008B11DD">
        <w:rPr>
          <w:rFonts w:ascii="Times New Roman" w:hAnsi="Times New Roman"/>
          <w:sz w:val="24"/>
        </w:rPr>
        <w:tab/>
      </w:r>
    </w:p>
    <w:p w14:paraId="484E2A60" w14:textId="77777777" w:rsidR="006A7DA4" w:rsidRDefault="006A7DA4" w:rsidP="00892659">
      <w:pPr>
        <w:rPr>
          <w:rFonts w:ascii="Times New Roman" w:hAnsi="Times New Roman"/>
          <w:sz w:val="24"/>
        </w:rPr>
      </w:pPr>
    </w:p>
    <w:p w14:paraId="51D42771" w14:textId="77777777" w:rsidR="006A7DA4" w:rsidRDefault="006A7DA4" w:rsidP="00892659">
      <w:pPr>
        <w:rPr>
          <w:rFonts w:ascii="Times New Roman" w:hAnsi="Times New Roman"/>
          <w:sz w:val="24"/>
        </w:rPr>
      </w:pPr>
    </w:p>
    <w:p w14:paraId="5ADD3A30" w14:textId="77777777" w:rsidR="006A7DA4" w:rsidRDefault="006A7DA4" w:rsidP="00892659">
      <w:pPr>
        <w:rPr>
          <w:rFonts w:ascii="Times New Roman" w:hAnsi="Times New Roman"/>
          <w:sz w:val="24"/>
        </w:rPr>
      </w:pPr>
    </w:p>
    <w:p w14:paraId="5DFBADA7" w14:textId="77777777" w:rsidR="006A7DA4" w:rsidRPr="008B11DD" w:rsidRDefault="006A7DA4" w:rsidP="00892659">
      <w:pPr>
        <w:rPr>
          <w:rFonts w:ascii="Times New Roman" w:hAnsi="Times New Roman"/>
          <w:sz w:val="24"/>
        </w:rPr>
      </w:pPr>
    </w:p>
    <w:p w14:paraId="1C132161" w14:textId="77777777" w:rsidR="00892659" w:rsidRPr="008B11DD" w:rsidRDefault="00892659"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ADAD62F" w14:textId="049557A2" w:rsidR="00892659" w:rsidRPr="008B11DD" w:rsidRDefault="006770FA" w:rsidP="00892659">
      <w:pPr>
        <w:rPr>
          <w:rFonts w:ascii="Times New Roman" w:hAnsi="Times New Roman"/>
          <w:sz w:val="24"/>
        </w:rPr>
      </w:pPr>
      <w:r w:rsidRPr="006770FA">
        <w:rPr>
          <w:rFonts w:ascii="Times New Roman" w:hAnsi="Times New Roman"/>
          <w:sz w:val="24"/>
        </w:rPr>
        <w:t>Ing. Zdeněk Kabátek</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proofErr w:type="spellStart"/>
      <w:r w:rsidR="00976CB2">
        <w:rPr>
          <w:rFonts w:ascii="Times New Roman" w:hAnsi="Times New Roman"/>
          <w:sz w:val="24"/>
        </w:rPr>
        <w:t>Simac</w:t>
      </w:r>
      <w:proofErr w:type="spellEnd"/>
      <w:r w:rsidR="00976CB2">
        <w:rPr>
          <w:rFonts w:ascii="Times New Roman" w:hAnsi="Times New Roman"/>
          <w:sz w:val="24"/>
        </w:rPr>
        <w:t xml:space="preserve"> Technik ČR, a.s.</w:t>
      </w:r>
    </w:p>
    <w:p w14:paraId="4857A011" w14:textId="4EEDB2C7" w:rsidR="00892659" w:rsidRPr="008B11DD" w:rsidRDefault="006770FA" w:rsidP="00892659">
      <w:pPr>
        <w:rPr>
          <w:rFonts w:ascii="Times New Roman" w:hAnsi="Times New Roman"/>
          <w:sz w:val="24"/>
        </w:rPr>
      </w:pPr>
      <w:r w:rsidRPr="006770FA">
        <w:rPr>
          <w:rFonts w:ascii="Times New Roman" w:hAnsi="Times New Roman"/>
          <w:sz w:val="24"/>
        </w:rPr>
        <w:t>ředitel VZP ČR</w:t>
      </w:r>
      <w:r w:rsidRPr="006770FA">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p>
    <w:p w14:paraId="64A48198" w14:textId="77777777" w:rsidR="00892659" w:rsidRPr="008B11DD" w:rsidRDefault="00892659" w:rsidP="00892659">
      <w:pPr>
        <w:rPr>
          <w:rFonts w:ascii="Times New Roman" w:hAnsi="Times New Roman"/>
          <w:sz w:val="24"/>
        </w:rPr>
      </w:pPr>
    </w:p>
    <w:p w14:paraId="0E2C75BE" w14:textId="77777777" w:rsidR="00D04037" w:rsidRPr="00D04037" w:rsidRDefault="00D04037" w:rsidP="00970D1F">
      <w:pPr>
        <w:spacing w:line="240" w:lineRule="auto"/>
        <w:jc w:val="left"/>
        <w:rPr>
          <w:rFonts w:asciiTheme="minorHAnsi" w:hAnsiTheme="minorHAnsi" w:cstheme="minorHAnsi"/>
          <w:b/>
        </w:rPr>
      </w:pPr>
    </w:p>
    <w:p w14:paraId="4FFEEF7C" w14:textId="77777777" w:rsidR="00976CB2" w:rsidRDefault="00976CB2" w:rsidP="00D04037">
      <w:pPr>
        <w:jc w:val="center"/>
        <w:rPr>
          <w:rFonts w:asciiTheme="minorHAnsi" w:hAnsiTheme="minorHAnsi" w:cstheme="minorHAnsi"/>
          <w:b/>
          <w:sz w:val="22"/>
          <w:szCs w:val="22"/>
        </w:rPr>
      </w:pPr>
    </w:p>
    <w:p w14:paraId="7975D182" w14:textId="77777777" w:rsidR="00976CB2" w:rsidRDefault="00976CB2" w:rsidP="00D04037">
      <w:pPr>
        <w:jc w:val="center"/>
        <w:rPr>
          <w:rFonts w:asciiTheme="minorHAnsi" w:hAnsiTheme="minorHAnsi" w:cstheme="minorHAnsi"/>
          <w:b/>
          <w:sz w:val="22"/>
          <w:szCs w:val="22"/>
        </w:rPr>
      </w:pPr>
    </w:p>
    <w:p w14:paraId="105068C2" w14:textId="77777777" w:rsidR="00976CB2" w:rsidRDefault="00976CB2" w:rsidP="00D04037">
      <w:pPr>
        <w:jc w:val="center"/>
        <w:rPr>
          <w:rFonts w:asciiTheme="minorHAnsi" w:hAnsiTheme="minorHAnsi" w:cstheme="minorHAnsi"/>
          <w:b/>
          <w:sz w:val="22"/>
          <w:szCs w:val="22"/>
        </w:rPr>
      </w:pPr>
    </w:p>
    <w:p w14:paraId="73909843" w14:textId="77777777" w:rsidR="00976CB2" w:rsidRDefault="00976CB2" w:rsidP="00D04037">
      <w:pPr>
        <w:jc w:val="center"/>
        <w:rPr>
          <w:rFonts w:asciiTheme="minorHAnsi" w:hAnsiTheme="minorHAnsi" w:cstheme="minorHAnsi"/>
          <w:b/>
          <w:sz w:val="22"/>
          <w:szCs w:val="22"/>
        </w:rPr>
      </w:pPr>
    </w:p>
    <w:p w14:paraId="42096843" w14:textId="77777777" w:rsidR="00976CB2" w:rsidRDefault="00976CB2" w:rsidP="00D04037">
      <w:pPr>
        <w:jc w:val="center"/>
        <w:rPr>
          <w:rFonts w:asciiTheme="minorHAnsi" w:hAnsiTheme="minorHAnsi" w:cstheme="minorHAnsi"/>
          <w:b/>
          <w:sz w:val="22"/>
          <w:szCs w:val="22"/>
        </w:rPr>
      </w:pPr>
    </w:p>
    <w:p w14:paraId="3A6D1DA3" w14:textId="77777777" w:rsidR="00976CB2" w:rsidRDefault="00976CB2" w:rsidP="00D04037">
      <w:pPr>
        <w:jc w:val="center"/>
        <w:rPr>
          <w:rFonts w:asciiTheme="minorHAnsi" w:hAnsiTheme="minorHAnsi" w:cstheme="minorHAnsi"/>
          <w:b/>
          <w:sz w:val="22"/>
          <w:szCs w:val="22"/>
        </w:rPr>
      </w:pPr>
    </w:p>
    <w:p w14:paraId="0D6726BB" w14:textId="77777777" w:rsidR="00976CB2" w:rsidRDefault="00976CB2" w:rsidP="00D04037">
      <w:pPr>
        <w:jc w:val="center"/>
        <w:rPr>
          <w:rFonts w:asciiTheme="minorHAnsi" w:hAnsiTheme="minorHAnsi" w:cstheme="minorHAnsi"/>
          <w:b/>
          <w:sz w:val="22"/>
          <w:szCs w:val="22"/>
        </w:rPr>
      </w:pPr>
    </w:p>
    <w:p w14:paraId="0E59B6F0" w14:textId="77777777" w:rsidR="00976CB2" w:rsidRDefault="00976CB2" w:rsidP="00D04037">
      <w:pPr>
        <w:jc w:val="center"/>
        <w:rPr>
          <w:rFonts w:asciiTheme="minorHAnsi" w:hAnsiTheme="minorHAnsi" w:cstheme="minorHAnsi"/>
          <w:b/>
          <w:sz w:val="22"/>
          <w:szCs w:val="22"/>
        </w:rPr>
      </w:pPr>
    </w:p>
    <w:p w14:paraId="7DF7FDC6" w14:textId="77777777" w:rsidR="00976CB2" w:rsidRDefault="00976CB2" w:rsidP="00D04037">
      <w:pPr>
        <w:jc w:val="center"/>
        <w:rPr>
          <w:rFonts w:asciiTheme="minorHAnsi" w:hAnsiTheme="minorHAnsi" w:cstheme="minorHAnsi"/>
          <w:b/>
          <w:sz w:val="22"/>
          <w:szCs w:val="22"/>
        </w:rPr>
      </w:pPr>
    </w:p>
    <w:p w14:paraId="0D31E6C7" w14:textId="77777777" w:rsidR="00976CB2" w:rsidRDefault="00976CB2" w:rsidP="00D04037">
      <w:pPr>
        <w:jc w:val="center"/>
        <w:rPr>
          <w:rFonts w:asciiTheme="minorHAnsi" w:hAnsiTheme="minorHAnsi" w:cstheme="minorHAnsi"/>
          <w:b/>
          <w:sz w:val="22"/>
          <w:szCs w:val="22"/>
        </w:rPr>
      </w:pPr>
    </w:p>
    <w:p w14:paraId="173F13C4" w14:textId="77777777" w:rsidR="00976CB2" w:rsidRDefault="00976CB2" w:rsidP="00D04037">
      <w:pPr>
        <w:jc w:val="center"/>
        <w:rPr>
          <w:rFonts w:asciiTheme="minorHAnsi" w:hAnsiTheme="minorHAnsi" w:cstheme="minorHAnsi"/>
          <w:b/>
          <w:sz w:val="22"/>
          <w:szCs w:val="22"/>
        </w:rPr>
      </w:pPr>
    </w:p>
    <w:p w14:paraId="384EE6DF" w14:textId="77777777" w:rsidR="00976CB2" w:rsidRDefault="00976CB2" w:rsidP="00D04037">
      <w:pPr>
        <w:jc w:val="center"/>
        <w:rPr>
          <w:rFonts w:asciiTheme="minorHAnsi" w:hAnsiTheme="minorHAnsi" w:cstheme="minorHAnsi"/>
          <w:b/>
          <w:sz w:val="22"/>
          <w:szCs w:val="22"/>
        </w:rPr>
      </w:pPr>
    </w:p>
    <w:p w14:paraId="69F719CE" w14:textId="77777777" w:rsidR="00976CB2" w:rsidRDefault="00976CB2" w:rsidP="00D04037">
      <w:pPr>
        <w:jc w:val="center"/>
        <w:rPr>
          <w:rFonts w:asciiTheme="minorHAnsi" w:hAnsiTheme="minorHAnsi" w:cstheme="minorHAnsi"/>
          <w:b/>
          <w:sz w:val="22"/>
          <w:szCs w:val="22"/>
        </w:rPr>
      </w:pPr>
    </w:p>
    <w:p w14:paraId="3F9C4E56" w14:textId="77777777" w:rsidR="00976CB2" w:rsidRDefault="00976CB2" w:rsidP="00D04037">
      <w:pPr>
        <w:jc w:val="center"/>
        <w:rPr>
          <w:rFonts w:asciiTheme="minorHAnsi" w:hAnsiTheme="minorHAnsi" w:cstheme="minorHAnsi"/>
          <w:b/>
          <w:sz w:val="22"/>
          <w:szCs w:val="22"/>
        </w:rPr>
      </w:pPr>
    </w:p>
    <w:p w14:paraId="50DAA660" w14:textId="77777777" w:rsidR="00976CB2" w:rsidRDefault="00976CB2" w:rsidP="00D04037">
      <w:pPr>
        <w:jc w:val="center"/>
        <w:rPr>
          <w:rFonts w:asciiTheme="minorHAnsi" w:hAnsiTheme="minorHAnsi" w:cstheme="minorHAnsi"/>
          <w:b/>
          <w:sz w:val="22"/>
          <w:szCs w:val="22"/>
        </w:rPr>
      </w:pPr>
    </w:p>
    <w:p w14:paraId="41D8F886" w14:textId="77777777" w:rsidR="00976CB2" w:rsidRDefault="00976CB2" w:rsidP="00D04037">
      <w:pPr>
        <w:jc w:val="center"/>
        <w:rPr>
          <w:rFonts w:asciiTheme="minorHAnsi" w:hAnsiTheme="minorHAnsi" w:cstheme="minorHAnsi"/>
          <w:b/>
          <w:sz w:val="22"/>
          <w:szCs w:val="22"/>
        </w:rPr>
      </w:pPr>
    </w:p>
    <w:p w14:paraId="41DE4502" w14:textId="77777777" w:rsidR="00976CB2" w:rsidRDefault="00976CB2" w:rsidP="00D04037">
      <w:pPr>
        <w:jc w:val="center"/>
        <w:rPr>
          <w:rFonts w:asciiTheme="minorHAnsi" w:hAnsiTheme="minorHAnsi" w:cstheme="minorHAnsi"/>
          <w:b/>
          <w:sz w:val="22"/>
          <w:szCs w:val="22"/>
        </w:rPr>
      </w:pPr>
    </w:p>
    <w:p w14:paraId="2EA3801B" w14:textId="77777777" w:rsidR="00976CB2" w:rsidRDefault="00976CB2" w:rsidP="00D04037">
      <w:pPr>
        <w:jc w:val="center"/>
        <w:rPr>
          <w:rFonts w:asciiTheme="minorHAnsi" w:hAnsiTheme="minorHAnsi" w:cstheme="minorHAnsi"/>
          <w:b/>
          <w:sz w:val="22"/>
          <w:szCs w:val="22"/>
        </w:rPr>
      </w:pPr>
    </w:p>
    <w:p w14:paraId="45FE24C9" w14:textId="77777777" w:rsidR="00976CB2" w:rsidRDefault="00976CB2" w:rsidP="00D04037">
      <w:pPr>
        <w:jc w:val="center"/>
        <w:rPr>
          <w:rFonts w:asciiTheme="minorHAnsi" w:hAnsiTheme="minorHAnsi" w:cstheme="minorHAnsi"/>
          <w:b/>
          <w:sz w:val="22"/>
          <w:szCs w:val="22"/>
        </w:rPr>
      </w:pPr>
    </w:p>
    <w:p w14:paraId="4E8C8501" w14:textId="77777777" w:rsidR="00976CB2" w:rsidRDefault="00976CB2" w:rsidP="00D04037">
      <w:pPr>
        <w:jc w:val="center"/>
        <w:rPr>
          <w:rFonts w:asciiTheme="minorHAnsi" w:hAnsiTheme="minorHAnsi" w:cstheme="minorHAnsi"/>
          <w:b/>
          <w:sz w:val="22"/>
          <w:szCs w:val="22"/>
        </w:rPr>
      </w:pPr>
    </w:p>
    <w:p w14:paraId="01DA4F00" w14:textId="77777777" w:rsidR="00976CB2" w:rsidRDefault="00976CB2" w:rsidP="00D04037">
      <w:pPr>
        <w:jc w:val="center"/>
        <w:rPr>
          <w:rFonts w:asciiTheme="minorHAnsi" w:hAnsiTheme="minorHAnsi" w:cstheme="minorHAnsi"/>
          <w:b/>
          <w:sz w:val="22"/>
          <w:szCs w:val="22"/>
        </w:rPr>
      </w:pPr>
    </w:p>
    <w:p w14:paraId="6029491A" w14:textId="77777777" w:rsidR="00976CB2" w:rsidRDefault="00976CB2" w:rsidP="00D04037">
      <w:pPr>
        <w:jc w:val="center"/>
        <w:rPr>
          <w:rFonts w:asciiTheme="minorHAnsi" w:hAnsiTheme="minorHAnsi" w:cstheme="minorHAnsi"/>
          <w:b/>
          <w:sz w:val="22"/>
          <w:szCs w:val="22"/>
        </w:rPr>
      </w:pPr>
    </w:p>
    <w:p w14:paraId="5F57D05F" w14:textId="77777777" w:rsidR="00976CB2" w:rsidRDefault="00976CB2" w:rsidP="00D04037">
      <w:pPr>
        <w:jc w:val="center"/>
        <w:rPr>
          <w:rFonts w:asciiTheme="minorHAnsi" w:hAnsiTheme="minorHAnsi" w:cstheme="minorHAnsi"/>
          <w:b/>
          <w:sz w:val="22"/>
          <w:szCs w:val="22"/>
        </w:rPr>
      </w:pPr>
    </w:p>
    <w:p w14:paraId="5A9AB226" w14:textId="77777777" w:rsidR="00976CB2" w:rsidRDefault="00976CB2" w:rsidP="00D04037">
      <w:pPr>
        <w:jc w:val="center"/>
        <w:rPr>
          <w:rFonts w:asciiTheme="minorHAnsi" w:hAnsiTheme="minorHAnsi" w:cstheme="minorHAnsi"/>
          <w:b/>
          <w:sz w:val="22"/>
          <w:szCs w:val="22"/>
        </w:rPr>
      </w:pPr>
    </w:p>
    <w:p w14:paraId="5B468B60" w14:textId="77777777" w:rsidR="00976CB2" w:rsidRDefault="00976CB2" w:rsidP="00D04037">
      <w:pPr>
        <w:jc w:val="center"/>
        <w:rPr>
          <w:rFonts w:asciiTheme="minorHAnsi" w:hAnsiTheme="minorHAnsi" w:cstheme="minorHAnsi"/>
          <w:b/>
          <w:sz w:val="22"/>
          <w:szCs w:val="22"/>
        </w:rPr>
      </w:pPr>
    </w:p>
    <w:p w14:paraId="752A93CD" w14:textId="77777777" w:rsidR="00976CB2" w:rsidRDefault="00976CB2" w:rsidP="00D04037">
      <w:pPr>
        <w:jc w:val="center"/>
        <w:rPr>
          <w:rFonts w:asciiTheme="minorHAnsi" w:hAnsiTheme="minorHAnsi" w:cstheme="minorHAnsi"/>
          <w:b/>
          <w:sz w:val="22"/>
          <w:szCs w:val="22"/>
        </w:rPr>
      </w:pPr>
    </w:p>
    <w:p w14:paraId="52BA44C9" w14:textId="77777777" w:rsidR="00976CB2" w:rsidRDefault="00976CB2" w:rsidP="006A7DA4">
      <w:pPr>
        <w:rPr>
          <w:rFonts w:asciiTheme="minorHAnsi" w:hAnsiTheme="minorHAnsi" w:cstheme="minorHAnsi"/>
          <w:b/>
          <w:sz w:val="22"/>
          <w:szCs w:val="22"/>
        </w:rPr>
      </w:pPr>
    </w:p>
    <w:p w14:paraId="5AADA2B5" w14:textId="45C9331A"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33998E49" w14:textId="10D93BB7" w:rsidR="00AF42A6" w:rsidRPr="00892659" w:rsidRDefault="00D04037" w:rsidP="00B21B33">
      <w:pPr>
        <w:jc w:val="center"/>
        <w:rPr>
          <w:rFonts w:asciiTheme="minorHAnsi" w:hAnsiTheme="minorHAnsi" w:cstheme="minorHAnsi"/>
        </w:rPr>
      </w:pPr>
      <w:r w:rsidRPr="00B21B33">
        <w:rPr>
          <w:rFonts w:asciiTheme="minorHAnsi" w:hAnsiTheme="minorHAnsi" w:cstheme="minorHAnsi"/>
          <w:highlight w:val="yellow"/>
        </w:rPr>
        <w:t>DOPLN</w:t>
      </w:r>
      <w:r w:rsidR="00B21B33" w:rsidRPr="00B21B33">
        <w:rPr>
          <w:rFonts w:asciiTheme="minorHAnsi" w:hAnsiTheme="minorHAnsi" w:cstheme="minorHAnsi"/>
          <w:highlight w:val="yellow"/>
        </w:rPr>
        <w:t xml:space="preserve">Í </w:t>
      </w:r>
      <w:r w:rsidR="00B21B33">
        <w:rPr>
          <w:rFonts w:asciiTheme="minorHAnsi" w:hAnsiTheme="minorHAnsi" w:cstheme="minorHAnsi"/>
          <w:highlight w:val="yellow"/>
        </w:rPr>
        <w:t>DOD</w:t>
      </w:r>
      <w:r w:rsidR="00B21B33" w:rsidRPr="00B21B33">
        <w:rPr>
          <w:rFonts w:asciiTheme="minorHAnsi" w:hAnsiTheme="minorHAnsi" w:cstheme="minorHAnsi"/>
          <w:highlight w:val="yellow"/>
        </w:rPr>
        <w:t>AVATEL</w:t>
      </w:r>
    </w:p>
    <w:sectPr w:rsidR="00AF42A6" w:rsidRPr="00892659" w:rsidSect="00ED06B6">
      <w:headerReference w:type="default" r:id="rId10"/>
      <w:footerReference w:type="even" r:id="rId11"/>
      <w:footerReference w:type="default" r:id="rId12"/>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5C60" w14:textId="77777777" w:rsidR="00313E99" w:rsidRDefault="00313E99">
      <w:r>
        <w:separator/>
      </w:r>
    </w:p>
  </w:endnote>
  <w:endnote w:type="continuationSeparator" w:id="0">
    <w:p w14:paraId="483CACCE" w14:textId="77777777" w:rsidR="00313E99" w:rsidRDefault="00313E99">
      <w:r>
        <w:continuationSeparator/>
      </w:r>
    </w:p>
  </w:endnote>
  <w:endnote w:type="continuationNotice" w:id="1">
    <w:p w14:paraId="4D95E6EB" w14:textId="77777777" w:rsidR="00313E99" w:rsidRDefault="00313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825A" w14:textId="77777777" w:rsidR="00EB780A" w:rsidRDefault="00EB78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EB780A" w:rsidRDefault="00EB78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0713" w14:textId="352C9891" w:rsidR="00EB780A" w:rsidRDefault="00EB78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9</w:t>
    </w:r>
    <w:r>
      <w:rPr>
        <w:rStyle w:val="slostrnky"/>
      </w:rPr>
      <w:fldChar w:fldCharType="end"/>
    </w:r>
  </w:p>
  <w:p w14:paraId="7DC14947" w14:textId="77777777" w:rsidR="00EB780A" w:rsidRDefault="00EB78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7461" w14:textId="77777777" w:rsidR="00313E99" w:rsidRDefault="00313E99">
      <w:r>
        <w:separator/>
      </w:r>
    </w:p>
  </w:footnote>
  <w:footnote w:type="continuationSeparator" w:id="0">
    <w:p w14:paraId="436A5308" w14:textId="77777777" w:rsidR="00313E99" w:rsidRDefault="00313E99">
      <w:r>
        <w:continuationSeparator/>
      </w:r>
    </w:p>
  </w:footnote>
  <w:footnote w:type="continuationNotice" w:id="1">
    <w:p w14:paraId="5E5E089C" w14:textId="77777777" w:rsidR="00313E99" w:rsidRDefault="00313E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27BC" w14:textId="77777777" w:rsidR="00EB780A" w:rsidRDefault="00EB780A">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415"/>
    <w:multiLevelType w:val="multilevel"/>
    <w:tmpl w:val="11DA3124"/>
    <w:lvl w:ilvl="0">
      <w:start w:val="1"/>
      <w:numFmt w:val="lowerLetter"/>
      <w:lvlText w:val="%1)"/>
      <w:lvlJc w:val="left"/>
      <w:pPr>
        <w:tabs>
          <w:tab w:val="num" w:pos="-284"/>
        </w:tabs>
        <w:ind w:left="360" w:hanging="360"/>
      </w:pPr>
      <w:rPr>
        <w:rFonts w:ascii="Times New Roman" w:eastAsia="Times New Roman" w:hAnsi="Times New Roman" w:cs="Times New Roman" w:hint="default"/>
        <w:sz w:val="24"/>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 w15:restartNumberingAfterBreak="0">
    <w:nsid w:val="08E033B9"/>
    <w:multiLevelType w:val="hybridMultilevel"/>
    <w:tmpl w:val="1ED09B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D8C1272"/>
    <w:multiLevelType w:val="multilevel"/>
    <w:tmpl w:val="11DA3124"/>
    <w:lvl w:ilvl="0">
      <w:start w:val="1"/>
      <w:numFmt w:val="lowerLetter"/>
      <w:lvlText w:val="%1)"/>
      <w:lvlJc w:val="left"/>
      <w:pPr>
        <w:tabs>
          <w:tab w:val="num" w:pos="-284"/>
        </w:tabs>
        <w:ind w:left="360" w:hanging="360"/>
      </w:pPr>
      <w:rPr>
        <w:rFonts w:ascii="Times New Roman" w:eastAsia="Times New Roman" w:hAnsi="Times New Roman" w:cs="Times New Roman" w:hint="default"/>
        <w:sz w:val="24"/>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4"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5" w15:restartNumberingAfterBreak="0">
    <w:nsid w:val="43D34936"/>
    <w:multiLevelType w:val="hybridMultilevel"/>
    <w:tmpl w:val="30F44E5E"/>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6"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4"/>
  </w:num>
  <w:num w:numId="2">
    <w:abstractNumId w:val="5"/>
    <w:lvlOverride w:ilvl="0">
      <w:startOverride w:val="1"/>
    </w:lvlOverride>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1"/>
  </w:num>
  <w:num w:numId="18">
    <w:abstractNumId w:val="2"/>
  </w:num>
  <w:num w:numId="19">
    <w:abstractNumId w:val="5"/>
    <w:lvlOverride w:ilvl="0">
      <w:startOverride w:val="1"/>
    </w:lvlOverride>
  </w:num>
  <w:num w:numId="20">
    <w:abstractNumId w:val="5"/>
    <w:lvlOverride w:ilvl="0">
      <w:startOverride w:val="1"/>
    </w:lvlOverride>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0E69"/>
    <w:rsid w:val="00002F87"/>
    <w:rsid w:val="00004665"/>
    <w:rsid w:val="00006867"/>
    <w:rsid w:val="00012A2B"/>
    <w:rsid w:val="00013946"/>
    <w:rsid w:val="0001442E"/>
    <w:rsid w:val="000149E7"/>
    <w:rsid w:val="000152C0"/>
    <w:rsid w:val="000178E0"/>
    <w:rsid w:val="000226A5"/>
    <w:rsid w:val="00025816"/>
    <w:rsid w:val="000262F6"/>
    <w:rsid w:val="000315D1"/>
    <w:rsid w:val="000316B4"/>
    <w:rsid w:val="000357E9"/>
    <w:rsid w:val="00050FF3"/>
    <w:rsid w:val="000618E6"/>
    <w:rsid w:val="0006327C"/>
    <w:rsid w:val="000639BA"/>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3B04"/>
    <w:rsid w:val="000A445A"/>
    <w:rsid w:val="000A4939"/>
    <w:rsid w:val="000A7E29"/>
    <w:rsid w:val="000B1B2E"/>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280F"/>
    <w:rsid w:val="001244F2"/>
    <w:rsid w:val="00124EC2"/>
    <w:rsid w:val="00125A4E"/>
    <w:rsid w:val="00125B08"/>
    <w:rsid w:val="00133DC2"/>
    <w:rsid w:val="00135135"/>
    <w:rsid w:val="00141F57"/>
    <w:rsid w:val="00141F79"/>
    <w:rsid w:val="00143090"/>
    <w:rsid w:val="00145276"/>
    <w:rsid w:val="0014645D"/>
    <w:rsid w:val="00147180"/>
    <w:rsid w:val="00147B6C"/>
    <w:rsid w:val="00151410"/>
    <w:rsid w:val="00153A8E"/>
    <w:rsid w:val="00153AD0"/>
    <w:rsid w:val="001573BF"/>
    <w:rsid w:val="0016224D"/>
    <w:rsid w:val="00170FEC"/>
    <w:rsid w:val="001712AE"/>
    <w:rsid w:val="00172B7D"/>
    <w:rsid w:val="00172DF3"/>
    <w:rsid w:val="00186B18"/>
    <w:rsid w:val="00193C62"/>
    <w:rsid w:val="001A0B11"/>
    <w:rsid w:val="001B152B"/>
    <w:rsid w:val="001B1DF9"/>
    <w:rsid w:val="001B2B0F"/>
    <w:rsid w:val="001B3862"/>
    <w:rsid w:val="001B47A3"/>
    <w:rsid w:val="001C4627"/>
    <w:rsid w:val="001C631C"/>
    <w:rsid w:val="001C7617"/>
    <w:rsid w:val="001D17E1"/>
    <w:rsid w:val="001D37EB"/>
    <w:rsid w:val="001D62F9"/>
    <w:rsid w:val="001D6EE3"/>
    <w:rsid w:val="001E1258"/>
    <w:rsid w:val="001E3407"/>
    <w:rsid w:val="001E7550"/>
    <w:rsid w:val="001F54D8"/>
    <w:rsid w:val="001F6A93"/>
    <w:rsid w:val="001F7E0F"/>
    <w:rsid w:val="002056EE"/>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455"/>
    <w:rsid w:val="002558BA"/>
    <w:rsid w:val="0026105E"/>
    <w:rsid w:val="00262CF2"/>
    <w:rsid w:val="002645F2"/>
    <w:rsid w:val="00270E18"/>
    <w:rsid w:val="00272124"/>
    <w:rsid w:val="002732EB"/>
    <w:rsid w:val="00276739"/>
    <w:rsid w:val="002811CE"/>
    <w:rsid w:val="00283626"/>
    <w:rsid w:val="00283AF5"/>
    <w:rsid w:val="00285115"/>
    <w:rsid w:val="0029101D"/>
    <w:rsid w:val="00294E1B"/>
    <w:rsid w:val="002A0570"/>
    <w:rsid w:val="002A18A6"/>
    <w:rsid w:val="002A20EF"/>
    <w:rsid w:val="002A59FF"/>
    <w:rsid w:val="002A6990"/>
    <w:rsid w:val="002B0D5A"/>
    <w:rsid w:val="002B5BD3"/>
    <w:rsid w:val="002B70F8"/>
    <w:rsid w:val="002C05F3"/>
    <w:rsid w:val="002C165D"/>
    <w:rsid w:val="002C1A62"/>
    <w:rsid w:val="002C7B35"/>
    <w:rsid w:val="002D33FE"/>
    <w:rsid w:val="002D53CE"/>
    <w:rsid w:val="002D5E23"/>
    <w:rsid w:val="002D6A35"/>
    <w:rsid w:val="002E18AA"/>
    <w:rsid w:val="002E3925"/>
    <w:rsid w:val="002E4531"/>
    <w:rsid w:val="002E51BF"/>
    <w:rsid w:val="002E5389"/>
    <w:rsid w:val="002E79A7"/>
    <w:rsid w:val="002E7F82"/>
    <w:rsid w:val="002F0FA5"/>
    <w:rsid w:val="002F2854"/>
    <w:rsid w:val="002F3F3E"/>
    <w:rsid w:val="00300CA6"/>
    <w:rsid w:val="00303F89"/>
    <w:rsid w:val="00305B59"/>
    <w:rsid w:val="003071C9"/>
    <w:rsid w:val="00310CF6"/>
    <w:rsid w:val="00313E99"/>
    <w:rsid w:val="00320CF4"/>
    <w:rsid w:val="0032782A"/>
    <w:rsid w:val="0033158B"/>
    <w:rsid w:val="003346FE"/>
    <w:rsid w:val="003347D2"/>
    <w:rsid w:val="00337F7A"/>
    <w:rsid w:val="00341517"/>
    <w:rsid w:val="0034323C"/>
    <w:rsid w:val="00343424"/>
    <w:rsid w:val="00343A43"/>
    <w:rsid w:val="003452FA"/>
    <w:rsid w:val="00345D9A"/>
    <w:rsid w:val="0035065D"/>
    <w:rsid w:val="003530CF"/>
    <w:rsid w:val="003540E2"/>
    <w:rsid w:val="00357258"/>
    <w:rsid w:val="00361535"/>
    <w:rsid w:val="00364E78"/>
    <w:rsid w:val="003651B8"/>
    <w:rsid w:val="00365ED3"/>
    <w:rsid w:val="00366175"/>
    <w:rsid w:val="0036726A"/>
    <w:rsid w:val="00371530"/>
    <w:rsid w:val="00374D24"/>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3A73"/>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054CC"/>
    <w:rsid w:val="00411C98"/>
    <w:rsid w:val="00412BFF"/>
    <w:rsid w:val="00412C4B"/>
    <w:rsid w:val="0042164E"/>
    <w:rsid w:val="004236FD"/>
    <w:rsid w:val="00423E33"/>
    <w:rsid w:val="0042691C"/>
    <w:rsid w:val="004279B8"/>
    <w:rsid w:val="00430A2D"/>
    <w:rsid w:val="004327F1"/>
    <w:rsid w:val="00434D0C"/>
    <w:rsid w:val="0043623E"/>
    <w:rsid w:val="004369A5"/>
    <w:rsid w:val="00437B10"/>
    <w:rsid w:val="00444B93"/>
    <w:rsid w:val="00444F52"/>
    <w:rsid w:val="00447E4A"/>
    <w:rsid w:val="004501DE"/>
    <w:rsid w:val="00452BA8"/>
    <w:rsid w:val="004615FF"/>
    <w:rsid w:val="00466954"/>
    <w:rsid w:val="00472D68"/>
    <w:rsid w:val="00473065"/>
    <w:rsid w:val="0048231F"/>
    <w:rsid w:val="0048666E"/>
    <w:rsid w:val="00487F92"/>
    <w:rsid w:val="0049069B"/>
    <w:rsid w:val="00491833"/>
    <w:rsid w:val="004A0610"/>
    <w:rsid w:val="004A1045"/>
    <w:rsid w:val="004A48D3"/>
    <w:rsid w:val="004A7257"/>
    <w:rsid w:val="004B079C"/>
    <w:rsid w:val="004B20DC"/>
    <w:rsid w:val="004B5D91"/>
    <w:rsid w:val="004C4112"/>
    <w:rsid w:val="004D581E"/>
    <w:rsid w:val="004E0366"/>
    <w:rsid w:val="004E094E"/>
    <w:rsid w:val="004E185F"/>
    <w:rsid w:val="004E25F9"/>
    <w:rsid w:val="004E3AE5"/>
    <w:rsid w:val="004E56A1"/>
    <w:rsid w:val="004E60D8"/>
    <w:rsid w:val="004E6F01"/>
    <w:rsid w:val="004F0512"/>
    <w:rsid w:val="004F0BA5"/>
    <w:rsid w:val="004F101C"/>
    <w:rsid w:val="004F1C03"/>
    <w:rsid w:val="004F1D6D"/>
    <w:rsid w:val="004F481D"/>
    <w:rsid w:val="004F4D4A"/>
    <w:rsid w:val="004F6475"/>
    <w:rsid w:val="00503E29"/>
    <w:rsid w:val="00507068"/>
    <w:rsid w:val="0050783D"/>
    <w:rsid w:val="005105C9"/>
    <w:rsid w:val="00513CB4"/>
    <w:rsid w:val="00513E14"/>
    <w:rsid w:val="00514114"/>
    <w:rsid w:val="005159AE"/>
    <w:rsid w:val="0052012A"/>
    <w:rsid w:val="0052177F"/>
    <w:rsid w:val="005236A5"/>
    <w:rsid w:val="00526566"/>
    <w:rsid w:val="005313AD"/>
    <w:rsid w:val="0053270E"/>
    <w:rsid w:val="005411C0"/>
    <w:rsid w:val="00543A19"/>
    <w:rsid w:val="00556FB4"/>
    <w:rsid w:val="005576CC"/>
    <w:rsid w:val="00567499"/>
    <w:rsid w:val="005675D2"/>
    <w:rsid w:val="00570398"/>
    <w:rsid w:val="00570C56"/>
    <w:rsid w:val="00574FBC"/>
    <w:rsid w:val="005752F4"/>
    <w:rsid w:val="00575446"/>
    <w:rsid w:val="0057724E"/>
    <w:rsid w:val="0058426F"/>
    <w:rsid w:val="005851CA"/>
    <w:rsid w:val="005901A9"/>
    <w:rsid w:val="0059026C"/>
    <w:rsid w:val="0059186A"/>
    <w:rsid w:val="005932CF"/>
    <w:rsid w:val="00596D1E"/>
    <w:rsid w:val="005976CE"/>
    <w:rsid w:val="0059776A"/>
    <w:rsid w:val="005A43CE"/>
    <w:rsid w:val="005A522B"/>
    <w:rsid w:val="005A5750"/>
    <w:rsid w:val="005A6528"/>
    <w:rsid w:val="005C0717"/>
    <w:rsid w:val="005C175E"/>
    <w:rsid w:val="005C559B"/>
    <w:rsid w:val="005C795D"/>
    <w:rsid w:val="005D2ECC"/>
    <w:rsid w:val="005D36E6"/>
    <w:rsid w:val="005E40BC"/>
    <w:rsid w:val="005E4D74"/>
    <w:rsid w:val="005F24B9"/>
    <w:rsid w:val="005F56B9"/>
    <w:rsid w:val="00600B33"/>
    <w:rsid w:val="00601206"/>
    <w:rsid w:val="006012FD"/>
    <w:rsid w:val="00601D95"/>
    <w:rsid w:val="006025BB"/>
    <w:rsid w:val="00605556"/>
    <w:rsid w:val="00606699"/>
    <w:rsid w:val="00606F00"/>
    <w:rsid w:val="006103F4"/>
    <w:rsid w:val="00610A5E"/>
    <w:rsid w:val="00611281"/>
    <w:rsid w:val="0061464A"/>
    <w:rsid w:val="00617519"/>
    <w:rsid w:val="006251B9"/>
    <w:rsid w:val="0062638C"/>
    <w:rsid w:val="00627C03"/>
    <w:rsid w:val="00627C61"/>
    <w:rsid w:val="00640E96"/>
    <w:rsid w:val="0064239A"/>
    <w:rsid w:val="00646A4F"/>
    <w:rsid w:val="006471CC"/>
    <w:rsid w:val="00652CC5"/>
    <w:rsid w:val="00653493"/>
    <w:rsid w:val="00655E17"/>
    <w:rsid w:val="006623DD"/>
    <w:rsid w:val="00664C94"/>
    <w:rsid w:val="0066653C"/>
    <w:rsid w:val="00667584"/>
    <w:rsid w:val="00673FC5"/>
    <w:rsid w:val="00674192"/>
    <w:rsid w:val="0067593B"/>
    <w:rsid w:val="006770FA"/>
    <w:rsid w:val="006856C5"/>
    <w:rsid w:val="00685D33"/>
    <w:rsid w:val="00685ED3"/>
    <w:rsid w:val="00691034"/>
    <w:rsid w:val="00695CB7"/>
    <w:rsid w:val="006A0B1D"/>
    <w:rsid w:val="006A12AB"/>
    <w:rsid w:val="006A159C"/>
    <w:rsid w:val="006A25C9"/>
    <w:rsid w:val="006A398E"/>
    <w:rsid w:val="006A427B"/>
    <w:rsid w:val="006A5238"/>
    <w:rsid w:val="006A59F2"/>
    <w:rsid w:val="006A5C78"/>
    <w:rsid w:val="006A7885"/>
    <w:rsid w:val="006A7DA4"/>
    <w:rsid w:val="006B0D26"/>
    <w:rsid w:val="006C2341"/>
    <w:rsid w:val="006C5759"/>
    <w:rsid w:val="006D0840"/>
    <w:rsid w:val="006D1420"/>
    <w:rsid w:val="006E29AD"/>
    <w:rsid w:val="006E5E99"/>
    <w:rsid w:val="006F0A19"/>
    <w:rsid w:val="006F662E"/>
    <w:rsid w:val="006F7C04"/>
    <w:rsid w:val="00701D48"/>
    <w:rsid w:val="007033BF"/>
    <w:rsid w:val="00707930"/>
    <w:rsid w:val="007100B8"/>
    <w:rsid w:val="00710DD3"/>
    <w:rsid w:val="00714ADF"/>
    <w:rsid w:val="007156C4"/>
    <w:rsid w:val="0072613D"/>
    <w:rsid w:val="00727BAC"/>
    <w:rsid w:val="007334C1"/>
    <w:rsid w:val="00737B11"/>
    <w:rsid w:val="0075596D"/>
    <w:rsid w:val="00757413"/>
    <w:rsid w:val="00762B37"/>
    <w:rsid w:val="0076439A"/>
    <w:rsid w:val="00765CB4"/>
    <w:rsid w:val="0076659C"/>
    <w:rsid w:val="007739FF"/>
    <w:rsid w:val="00774C42"/>
    <w:rsid w:val="00780591"/>
    <w:rsid w:val="00783048"/>
    <w:rsid w:val="00783AD9"/>
    <w:rsid w:val="007858F3"/>
    <w:rsid w:val="00786286"/>
    <w:rsid w:val="0078712A"/>
    <w:rsid w:val="00790127"/>
    <w:rsid w:val="00790DEF"/>
    <w:rsid w:val="00791A0B"/>
    <w:rsid w:val="00795330"/>
    <w:rsid w:val="007A04C3"/>
    <w:rsid w:val="007A0977"/>
    <w:rsid w:val="007A1211"/>
    <w:rsid w:val="007A2BEF"/>
    <w:rsid w:val="007A3DBD"/>
    <w:rsid w:val="007A6A94"/>
    <w:rsid w:val="007A7CBC"/>
    <w:rsid w:val="007B01F7"/>
    <w:rsid w:val="007B099A"/>
    <w:rsid w:val="007B4D2F"/>
    <w:rsid w:val="007B5C41"/>
    <w:rsid w:val="007B60C6"/>
    <w:rsid w:val="007C190C"/>
    <w:rsid w:val="007C274E"/>
    <w:rsid w:val="007D1A83"/>
    <w:rsid w:val="007D5D98"/>
    <w:rsid w:val="007E037E"/>
    <w:rsid w:val="007E381C"/>
    <w:rsid w:val="007F32BF"/>
    <w:rsid w:val="007F527B"/>
    <w:rsid w:val="007F6143"/>
    <w:rsid w:val="008044AA"/>
    <w:rsid w:val="00806AAE"/>
    <w:rsid w:val="00815DD5"/>
    <w:rsid w:val="00817F66"/>
    <w:rsid w:val="00821DFA"/>
    <w:rsid w:val="00822D64"/>
    <w:rsid w:val="008232F7"/>
    <w:rsid w:val="008246F8"/>
    <w:rsid w:val="00825255"/>
    <w:rsid w:val="008263EC"/>
    <w:rsid w:val="00830659"/>
    <w:rsid w:val="008316DD"/>
    <w:rsid w:val="00836339"/>
    <w:rsid w:val="0083633E"/>
    <w:rsid w:val="008366F5"/>
    <w:rsid w:val="00837F88"/>
    <w:rsid w:val="00840892"/>
    <w:rsid w:val="00841956"/>
    <w:rsid w:val="00841ACD"/>
    <w:rsid w:val="008424AB"/>
    <w:rsid w:val="008443A3"/>
    <w:rsid w:val="00844DAA"/>
    <w:rsid w:val="00845BD6"/>
    <w:rsid w:val="008475C2"/>
    <w:rsid w:val="00850B69"/>
    <w:rsid w:val="00856B20"/>
    <w:rsid w:val="008572E0"/>
    <w:rsid w:val="00862F4D"/>
    <w:rsid w:val="00864941"/>
    <w:rsid w:val="00865D6D"/>
    <w:rsid w:val="00873813"/>
    <w:rsid w:val="00873B7C"/>
    <w:rsid w:val="00875FBB"/>
    <w:rsid w:val="0088014D"/>
    <w:rsid w:val="008824A9"/>
    <w:rsid w:val="00882DDD"/>
    <w:rsid w:val="00883BAB"/>
    <w:rsid w:val="00883F5E"/>
    <w:rsid w:val="00884BEB"/>
    <w:rsid w:val="008875B7"/>
    <w:rsid w:val="00887724"/>
    <w:rsid w:val="00892659"/>
    <w:rsid w:val="00893F47"/>
    <w:rsid w:val="0089545E"/>
    <w:rsid w:val="00897B09"/>
    <w:rsid w:val="00897EEF"/>
    <w:rsid w:val="008A0341"/>
    <w:rsid w:val="008A2668"/>
    <w:rsid w:val="008A32D3"/>
    <w:rsid w:val="008A71CF"/>
    <w:rsid w:val="008A7321"/>
    <w:rsid w:val="008B1683"/>
    <w:rsid w:val="008B1FB1"/>
    <w:rsid w:val="008B38BC"/>
    <w:rsid w:val="008B5A51"/>
    <w:rsid w:val="008B5E5C"/>
    <w:rsid w:val="008C0A4B"/>
    <w:rsid w:val="008D2A24"/>
    <w:rsid w:val="008D4A44"/>
    <w:rsid w:val="008E35E6"/>
    <w:rsid w:val="008E4D9B"/>
    <w:rsid w:val="008E6FC1"/>
    <w:rsid w:val="008F0DBB"/>
    <w:rsid w:val="008F2769"/>
    <w:rsid w:val="00900189"/>
    <w:rsid w:val="0090051C"/>
    <w:rsid w:val="00900E2B"/>
    <w:rsid w:val="009013B8"/>
    <w:rsid w:val="009014A8"/>
    <w:rsid w:val="0090779A"/>
    <w:rsid w:val="009108C4"/>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4543"/>
    <w:rsid w:val="00955C85"/>
    <w:rsid w:val="009601AF"/>
    <w:rsid w:val="0096617F"/>
    <w:rsid w:val="00966A93"/>
    <w:rsid w:val="00970D1F"/>
    <w:rsid w:val="00970F6E"/>
    <w:rsid w:val="00972A24"/>
    <w:rsid w:val="009748FC"/>
    <w:rsid w:val="0097512E"/>
    <w:rsid w:val="00976CB2"/>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5E6C"/>
    <w:rsid w:val="009B74C9"/>
    <w:rsid w:val="009C241A"/>
    <w:rsid w:val="009C3B39"/>
    <w:rsid w:val="009C454A"/>
    <w:rsid w:val="009D5CEB"/>
    <w:rsid w:val="009E1D6A"/>
    <w:rsid w:val="009E1FB6"/>
    <w:rsid w:val="009E36EE"/>
    <w:rsid w:val="009E4EC9"/>
    <w:rsid w:val="009E5C5C"/>
    <w:rsid w:val="009F0174"/>
    <w:rsid w:val="009F3A8D"/>
    <w:rsid w:val="009F68D6"/>
    <w:rsid w:val="009F6E54"/>
    <w:rsid w:val="009F6FBD"/>
    <w:rsid w:val="009F7E37"/>
    <w:rsid w:val="00A02C7F"/>
    <w:rsid w:val="00A03907"/>
    <w:rsid w:val="00A04481"/>
    <w:rsid w:val="00A04985"/>
    <w:rsid w:val="00A065C6"/>
    <w:rsid w:val="00A1457C"/>
    <w:rsid w:val="00A17320"/>
    <w:rsid w:val="00A22175"/>
    <w:rsid w:val="00A231F1"/>
    <w:rsid w:val="00A24F67"/>
    <w:rsid w:val="00A26F1C"/>
    <w:rsid w:val="00A3004A"/>
    <w:rsid w:val="00A31822"/>
    <w:rsid w:val="00A31953"/>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A08"/>
    <w:rsid w:val="00AA5459"/>
    <w:rsid w:val="00AA6562"/>
    <w:rsid w:val="00AA738A"/>
    <w:rsid w:val="00AB5446"/>
    <w:rsid w:val="00AC0D68"/>
    <w:rsid w:val="00AC7889"/>
    <w:rsid w:val="00AD033D"/>
    <w:rsid w:val="00AD18E1"/>
    <w:rsid w:val="00AD304B"/>
    <w:rsid w:val="00AD5E36"/>
    <w:rsid w:val="00AE251F"/>
    <w:rsid w:val="00AE418B"/>
    <w:rsid w:val="00AF23CB"/>
    <w:rsid w:val="00AF2E47"/>
    <w:rsid w:val="00AF42A6"/>
    <w:rsid w:val="00B107B1"/>
    <w:rsid w:val="00B10947"/>
    <w:rsid w:val="00B11EA8"/>
    <w:rsid w:val="00B11EC3"/>
    <w:rsid w:val="00B1270E"/>
    <w:rsid w:val="00B13E99"/>
    <w:rsid w:val="00B14CC4"/>
    <w:rsid w:val="00B15C02"/>
    <w:rsid w:val="00B16460"/>
    <w:rsid w:val="00B208F1"/>
    <w:rsid w:val="00B20E18"/>
    <w:rsid w:val="00B21B33"/>
    <w:rsid w:val="00B224B0"/>
    <w:rsid w:val="00B229BF"/>
    <w:rsid w:val="00B24B35"/>
    <w:rsid w:val="00B300E1"/>
    <w:rsid w:val="00B34298"/>
    <w:rsid w:val="00B34C32"/>
    <w:rsid w:val="00B354FE"/>
    <w:rsid w:val="00B45805"/>
    <w:rsid w:val="00B47319"/>
    <w:rsid w:val="00B47F7A"/>
    <w:rsid w:val="00B51033"/>
    <w:rsid w:val="00B51D80"/>
    <w:rsid w:val="00B52D13"/>
    <w:rsid w:val="00B5684D"/>
    <w:rsid w:val="00B60396"/>
    <w:rsid w:val="00B60A5A"/>
    <w:rsid w:val="00B6152D"/>
    <w:rsid w:val="00B61C5A"/>
    <w:rsid w:val="00B63715"/>
    <w:rsid w:val="00B646C9"/>
    <w:rsid w:val="00B678B8"/>
    <w:rsid w:val="00B70041"/>
    <w:rsid w:val="00B71187"/>
    <w:rsid w:val="00B739BA"/>
    <w:rsid w:val="00B74FBE"/>
    <w:rsid w:val="00B7597A"/>
    <w:rsid w:val="00B76527"/>
    <w:rsid w:val="00B7799F"/>
    <w:rsid w:val="00B840C9"/>
    <w:rsid w:val="00B85BF4"/>
    <w:rsid w:val="00B875C3"/>
    <w:rsid w:val="00B87A74"/>
    <w:rsid w:val="00B94551"/>
    <w:rsid w:val="00B9663D"/>
    <w:rsid w:val="00BA0AF6"/>
    <w:rsid w:val="00BA637A"/>
    <w:rsid w:val="00BA696D"/>
    <w:rsid w:val="00BA772A"/>
    <w:rsid w:val="00BB2398"/>
    <w:rsid w:val="00BB3E58"/>
    <w:rsid w:val="00BB4DC4"/>
    <w:rsid w:val="00BB59B6"/>
    <w:rsid w:val="00BB649B"/>
    <w:rsid w:val="00BB6A26"/>
    <w:rsid w:val="00BB7026"/>
    <w:rsid w:val="00BB74A6"/>
    <w:rsid w:val="00BC21EC"/>
    <w:rsid w:val="00BD1FEF"/>
    <w:rsid w:val="00BE00E8"/>
    <w:rsid w:val="00BE5E8F"/>
    <w:rsid w:val="00BE6595"/>
    <w:rsid w:val="00BF5129"/>
    <w:rsid w:val="00C04C22"/>
    <w:rsid w:val="00C065BF"/>
    <w:rsid w:val="00C073D7"/>
    <w:rsid w:val="00C102BE"/>
    <w:rsid w:val="00C11851"/>
    <w:rsid w:val="00C12BC1"/>
    <w:rsid w:val="00C20BDE"/>
    <w:rsid w:val="00C2136D"/>
    <w:rsid w:val="00C21557"/>
    <w:rsid w:val="00C22442"/>
    <w:rsid w:val="00C25121"/>
    <w:rsid w:val="00C27075"/>
    <w:rsid w:val="00C307BE"/>
    <w:rsid w:val="00C323D8"/>
    <w:rsid w:val="00C3292A"/>
    <w:rsid w:val="00C33DBE"/>
    <w:rsid w:val="00C35062"/>
    <w:rsid w:val="00C37D2D"/>
    <w:rsid w:val="00C43B76"/>
    <w:rsid w:val="00C4765C"/>
    <w:rsid w:val="00C509FD"/>
    <w:rsid w:val="00C533DD"/>
    <w:rsid w:val="00C53C85"/>
    <w:rsid w:val="00C57C86"/>
    <w:rsid w:val="00C604C5"/>
    <w:rsid w:val="00C647C8"/>
    <w:rsid w:val="00C65E3E"/>
    <w:rsid w:val="00C73473"/>
    <w:rsid w:val="00C74319"/>
    <w:rsid w:val="00C82A03"/>
    <w:rsid w:val="00C82DFA"/>
    <w:rsid w:val="00C84202"/>
    <w:rsid w:val="00C85B47"/>
    <w:rsid w:val="00C86B43"/>
    <w:rsid w:val="00C8740B"/>
    <w:rsid w:val="00C912BD"/>
    <w:rsid w:val="00CA42D1"/>
    <w:rsid w:val="00CA4BE3"/>
    <w:rsid w:val="00CA4D68"/>
    <w:rsid w:val="00CA5068"/>
    <w:rsid w:val="00CA51AE"/>
    <w:rsid w:val="00CA6F34"/>
    <w:rsid w:val="00CA6FC6"/>
    <w:rsid w:val="00CC0980"/>
    <w:rsid w:val="00CC32DA"/>
    <w:rsid w:val="00CD7A19"/>
    <w:rsid w:val="00CE0376"/>
    <w:rsid w:val="00CE2031"/>
    <w:rsid w:val="00CE3C77"/>
    <w:rsid w:val="00CE73E5"/>
    <w:rsid w:val="00CE780E"/>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75CC1"/>
    <w:rsid w:val="00D80B93"/>
    <w:rsid w:val="00D81664"/>
    <w:rsid w:val="00D830F1"/>
    <w:rsid w:val="00D878C4"/>
    <w:rsid w:val="00D90893"/>
    <w:rsid w:val="00D91C81"/>
    <w:rsid w:val="00D9603A"/>
    <w:rsid w:val="00DA05BC"/>
    <w:rsid w:val="00DA06A6"/>
    <w:rsid w:val="00DA2CA4"/>
    <w:rsid w:val="00DA5A95"/>
    <w:rsid w:val="00DA660B"/>
    <w:rsid w:val="00DB3072"/>
    <w:rsid w:val="00DB53DD"/>
    <w:rsid w:val="00DC0A59"/>
    <w:rsid w:val="00DC288B"/>
    <w:rsid w:val="00DC4BBC"/>
    <w:rsid w:val="00DD086A"/>
    <w:rsid w:val="00DD557F"/>
    <w:rsid w:val="00DE3CE7"/>
    <w:rsid w:val="00DE509C"/>
    <w:rsid w:val="00DF239F"/>
    <w:rsid w:val="00DF300C"/>
    <w:rsid w:val="00DF52BE"/>
    <w:rsid w:val="00DF6F2F"/>
    <w:rsid w:val="00DF6F45"/>
    <w:rsid w:val="00DF7D28"/>
    <w:rsid w:val="00E15616"/>
    <w:rsid w:val="00E157C7"/>
    <w:rsid w:val="00E16467"/>
    <w:rsid w:val="00E21353"/>
    <w:rsid w:val="00E222AC"/>
    <w:rsid w:val="00E23685"/>
    <w:rsid w:val="00E31DE1"/>
    <w:rsid w:val="00E34BD0"/>
    <w:rsid w:val="00E411D1"/>
    <w:rsid w:val="00E4305B"/>
    <w:rsid w:val="00E43100"/>
    <w:rsid w:val="00E43AE4"/>
    <w:rsid w:val="00E55CDD"/>
    <w:rsid w:val="00E572D2"/>
    <w:rsid w:val="00E57953"/>
    <w:rsid w:val="00E62ED8"/>
    <w:rsid w:val="00E64651"/>
    <w:rsid w:val="00E64E61"/>
    <w:rsid w:val="00E670FB"/>
    <w:rsid w:val="00E70530"/>
    <w:rsid w:val="00E712A8"/>
    <w:rsid w:val="00E7331D"/>
    <w:rsid w:val="00E743C6"/>
    <w:rsid w:val="00E7512D"/>
    <w:rsid w:val="00E77D85"/>
    <w:rsid w:val="00E84010"/>
    <w:rsid w:val="00E8576E"/>
    <w:rsid w:val="00E86928"/>
    <w:rsid w:val="00E86DE8"/>
    <w:rsid w:val="00E91248"/>
    <w:rsid w:val="00E91312"/>
    <w:rsid w:val="00E93E76"/>
    <w:rsid w:val="00EA0371"/>
    <w:rsid w:val="00EA094A"/>
    <w:rsid w:val="00EA4C23"/>
    <w:rsid w:val="00EA51CF"/>
    <w:rsid w:val="00EA729D"/>
    <w:rsid w:val="00EA738B"/>
    <w:rsid w:val="00EB02DB"/>
    <w:rsid w:val="00EB1BFF"/>
    <w:rsid w:val="00EB1D35"/>
    <w:rsid w:val="00EB204E"/>
    <w:rsid w:val="00EB2F33"/>
    <w:rsid w:val="00EB34C3"/>
    <w:rsid w:val="00EB4DF9"/>
    <w:rsid w:val="00EB4F20"/>
    <w:rsid w:val="00EB780A"/>
    <w:rsid w:val="00EB7AA2"/>
    <w:rsid w:val="00EC0312"/>
    <w:rsid w:val="00EC1B09"/>
    <w:rsid w:val="00EC5975"/>
    <w:rsid w:val="00EC5B8D"/>
    <w:rsid w:val="00ED06B6"/>
    <w:rsid w:val="00ED0E8F"/>
    <w:rsid w:val="00ED5C88"/>
    <w:rsid w:val="00ED61CB"/>
    <w:rsid w:val="00EE6A2B"/>
    <w:rsid w:val="00EE7E86"/>
    <w:rsid w:val="00EF09B7"/>
    <w:rsid w:val="00EF4D52"/>
    <w:rsid w:val="00EF65C5"/>
    <w:rsid w:val="00EF68FC"/>
    <w:rsid w:val="00F0035B"/>
    <w:rsid w:val="00F00396"/>
    <w:rsid w:val="00F03B35"/>
    <w:rsid w:val="00F040E4"/>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34F7"/>
    <w:rsid w:val="00F86F2F"/>
    <w:rsid w:val="00F8766F"/>
    <w:rsid w:val="00F87D55"/>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05AB"/>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665C06"/>
  <w15:docId w15:val="{5E9E5D2F-B5D9-4366-8B8A-73565D85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1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5"/>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6770FA"/>
    <w:rPr>
      <w:color w:val="605E5C"/>
      <w:shd w:val="clear" w:color="auto" w:fill="E1DFDD"/>
    </w:rPr>
  </w:style>
  <w:style w:type="character" w:styleId="Nevyeenzmnka">
    <w:name w:val="Unresolved Mention"/>
    <w:basedOn w:val="Standardnpsmoodstavce"/>
    <w:uiPriority w:val="99"/>
    <w:semiHidden/>
    <w:unhideWhenUsed/>
    <w:rsid w:val="00B13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ma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n.nipez.cz/profil/MVC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8A74-95A0-44F7-AE21-407E3E8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2254</Words>
  <Characters>13329</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15552</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Fiala Jan Mgr. (VZP ČR Ústředí)</cp:lastModifiedBy>
  <cp:revision>6</cp:revision>
  <cp:lastPrinted>2022-03-25T07:17:00Z</cp:lastPrinted>
  <dcterms:created xsi:type="dcterms:W3CDTF">2023-04-20T13:10:00Z</dcterms:created>
  <dcterms:modified xsi:type="dcterms:W3CDTF">2023-08-21T05:23:00Z</dcterms:modified>
</cp:coreProperties>
</file>