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0" w:type="dxa"/>
        <w:tblInd w:w="0" w:type="dxa"/>
        <w:tblCellMar>
          <w:top w:w="114" w:type="dxa"/>
          <w:left w:w="90" w:type="dxa"/>
          <w:bottom w:w="31" w:type="dxa"/>
          <w:right w:w="447" w:type="dxa"/>
        </w:tblCellMar>
        <w:tblLook w:val="04A0" w:firstRow="1" w:lastRow="0" w:firstColumn="1" w:lastColumn="0" w:noHBand="0" w:noVBand="1"/>
      </w:tblPr>
      <w:tblGrid>
        <w:gridCol w:w="2572"/>
        <w:gridCol w:w="4230"/>
        <w:gridCol w:w="3968"/>
      </w:tblGrid>
      <w:tr w:rsidR="00AB57C4">
        <w:trPr>
          <w:trHeight w:val="615"/>
        </w:trPr>
        <w:tc>
          <w:tcPr>
            <w:tcW w:w="10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282" w:firstLine="0"/>
              <w:jc w:val="center"/>
            </w:pPr>
            <w:bookmarkStart w:id="0" w:name="_GoBack"/>
            <w:bookmarkEnd w:id="0"/>
            <w:r>
              <w:rPr>
                <w:b/>
                <w:sz w:val="32"/>
              </w:rPr>
              <w:t>Položkový rozpočet</w:t>
            </w:r>
          </w:p>
        </w:tc>
      </w:tr>
      <w:tr w:rsidR="00AB57C4">
        <w:trPr>
          <w:trHeight w:val="915"/>
        </w:trPr>
        <w:tc>
          <w:tcPr>
            <w:tcW w:w="10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7C4" w:rsidRDefault="008C28EF">
            <w:pPr>
              <w:spacing w:after="0"/>
              <w:ind w:left="15" w:right="34" w:firstLine="0"/>
              <w:jc w:val="left"/>
            </w:pPr>
            <w:r>
              <w:rPr>
                <w:sz w:val="28"/>
              </w:rPr>
              <w:t>Zakázka: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 xml:space="preserve">Gymnázium </w:t>
            </w:r>
            <w:proofErr w:type="gramStart"/>
            <w:r>
              <w:rPr>
                <w:b/>
                <w:sz w:val="28"/>
              </w:rPr>
              <w:t>Českolipská - Dodatek</w:t>
            </w:r>
            <w:proofErr w:type="gramEnd"/>
            <w:r>
              <w:rPr>
                <w:b/>
                <w:sz w:val="28"/>
              </w:rPr>
              <w:t xml:space="preserve"> č.2 - Změny v průběhu realizace </w:t>
            </w:r>
            <w:r>
              <w:rPr>
                <w:sz w:val="28"/>
              </w:rPr>
              <w:t xml:space="preserve">           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Českolipská 373, Praha 9</w:t>
            </w:r>
          </w:p>
        </w:tc>
      </w:tr>
      <w:tr w:rsidR="00AB57C4">
        <w:trPr>
          <w:trHeight w:val="1095"/>
        </w:trPr>
        <w:tc>
          <w:tcPr>
            <w:tcW w:w="10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7C4" w:rsidRDefault="008C28EF">
            <w:pPr>
              <w:tabs>
                <w:tab w:val="center" w:pos="1970"/>
                <w:tab w:val="center" w:pos="8987"/>
                <w:tab w:val="center" w:pos="9703"/>
              </w:tabs>
              <w:spacing w:after="52"/>
              <w:ind w:left="0" w:firstLine="0"/>
              <w:jc w:val="left"/>
            </w:pPr>
            <w:r>
              <w:t>Zhotovitel:</w:t>
            </w:r>
            <w:r>
              <w:tab/>
            </w:r>
            <w:r>
              <w:rPr>
                <w:b/>
              </w:rPr>
              <w:t>SERAK s.r.o.</w:t>
            </w:r>
            <w:r>
              <w:rPr>
                <w:b/>
              </w:rPr>
              <w:tab/>
            </w:r>
            <w:r>
              <w:t>IČO:</w:t>
            </w:r>
            <w:r>
              <w:tab/>
            </w:r>
            <w:r>
              <w:rPr>
                <w:b/>
              </w:rPr>
              <w:t>28432240</w:t>
            </w:r>
          </w:p>
          <w:p w:rsidR="00AB57C4" w:rsidRDefault="008C28EF">
            <w:pPr>
              <w:tabs>
                <w:tab w:val="center" w:pos="2044"/>
                <w:tab w:val="center" w:pos="8982"/>
                <w:tab w:val="right" w:pos="10233"/>
              </w:tabs>
              <w:spacing w:after="112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Věšínova 939/4</w:t>
            </w:r>
            <w:r>
              <w:rPr>
                <w:b/>
              </w:rPr>
              <w:tab/>
            </w:r>
            <w:r>
              <w:t>DIČ:</w:t>
            </w:r>
            <w:r>
              <w:tab/>
            </w:r>
            <w:r>
              <w:rPr>
                <w:b/>
              </w:rPr>
              <w:t>CZ28432240</w:t>
            </w:r>
          </w:p>
          <w:p w:rsidR="00AB57C4" w:rsidRDefault="008C28EF">
            <w:pPr>
              <w:spacing w:after="0"/>
              <w:ind w:left="1015" w:firstLine="0"/>
              <w:jc w:val="left"/>
            </w:pPr>
            <w:r>
              <w:rPr>
                <w:b/>
              </w:rPr>
              <w:t>10000 Praha-Strašnice</w:t>
            </w:r>
          </w:p>
        </w:tc>
      </w:tr>
      <w:tr w:rsidR="00AB57C4">
        <w:trPr>
          <w:trHeight w:val="1080"/>
        </w:trPr>
        <w:tc>
          <w:tcPr>
            <w:tcW w:w="10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7C4" w:rsidRDefault="008C28EF">
            <w:pPr>
              <w:tabs>
                <w:tab w:val="center" w:pos="2841"/>
                <w:tab w:val="center" w:pos="8987"/>
                <w:tab w:val="center" w:pos="9703"/>
              </w:tabs>
              <w:spacing w:after="52"/>
              <w:ind w:left="0" w:firstLine="0"/>
              <w:jc w:val="left"/>
            </w:pPr>
            <w:r>
              <w:t>Objednatel:</w:t>
            </w:r>
            <w:r>
              <w:tab/>
            </w:r>
            <w:r>
              <w:rPr>
                <w:b/>
              </w:rPr>
              <w:t>Gymnázium, Praha 9, Českolipská 373</w:t>
            </w:r>
            <w:r>
              <w:rPr>
                <w:b/>
              </w:rPr>
              <w:tab/>
            </w:r>
            <w:r>
              <w:t>IČO:</w:t>
            </w:r>
            <w:r>
              <w:tab/>
            </w:r>
            <w:r>
              <w:rPr>
                <w:b/>
              </w:rPr>
              <w:t>60445475</w:t>
            </w:r>
          </w:p>
          <w:p w:rsidR="00AB57C4" w:rsidRDefault="008C28EF">
            <w:pPr>
              <w:tabs>
                <w:tab w:val="center" w:pos="2177"/>
                <w:tab w:val="center" w:pos="8982"/>
                <w:tab w:val="right" w:pos="10233"/>
              </w:tabs>
              <w:spacing w:after="112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Českolipská 373/27</w:t>
            </w:r>
            <w:r>
              <w:rPr>
                <w:b/>
              </w:rPr>
              <w:tab/>
            </w:r>
            <w:r>
              <w:t>DIČ:</w:t>
            </w:r>
            <w:r>
              <w:tab/>
            </w:r>
            <w:r>
              <w:rPr>
                <w:b/>
              </w:rPr>
              <w:t>CZ60445475</w:t>
            </w:r>
          </w:p>
          <w:p w:rsidR="00AB57C4" w:rsidRDefault="008C28EF">
            <w:pPr>
              <w:spacing w:after="0"/>
              <w:ind w:left="1000" w:firstLine="0"/>
              <w:jc w:val="left"/>
            </w:pPr>
            <w:r>
              <w:rPr>
                <w:b/>
              </w:rPr>
              <w:t>19000 Praha-Střížkov</w:t>
            </w:r>
          </w:p>
        </w:tc>
      </w:tr>
      <w:tr w:rsidR="00AB57C4">
        <w:trPr>
          <w:trHeight w:val="1260"/>
        </w:trPr>
        <w:tc>
          <w:tcPr>
            <w:tcW w:w="10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15" w:firstLine="0"/>
              <w:jc w:val="left"/>
            </w:pPr>
            <w:r>
              <w:t>Vypracoval:</w:t>
            </w:r>
          </w:p>
        </w:tc>
      </w:tr>
      <w:tr w:rsidR="00AB57C4">
        <w:trPr>
          <w:trHeight w:val="2550"/>
        </w:trPr>
        <w:tc>
          <w:tcPr>
            <w:tcW w:w="10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7C4" w:rsidRDefault="008C28EF">
            <w:pPr>
              <w:spacing w:after="82"/>
              <w:ind w:left="15" w:firstLine="0"/>
              <w:jc w:val="left"/>
            </w:pPr>
            <w:r>
              <w:rPr>
                <w:b/>
                <w:sz w:val="20"/>
              </w:rPr>
              <w:t>Rozpis ceny</w:t>
            </w:r>
          </w:p>
          <w:p w:rsidR="00AB57C4" w:rsidRDefault="008C28EF">
            <w:pPr>
              <w:spacing w:after="0" w:line="351" w:lineRule="auto"/>
              <w:ind w:left="465" w:right="65" w:firstLine="0"/>
            </w:pPr>
            <w:r>
              <w:rPr>
                <w:sz w:val="20"/>
              </w:rPr>
              <w:t>HSV</w:t>
            </w:r>
            <w:r>
              <w:rPr>
                <w:sz w:val="20"/>
              </w:rPr>
              <w:tab/>
              <w:t>137 837,81 PSV</w:t>
            </w:r>
            <w:r>
              <w:rPr>
                <w:sz w:val="20"/>
              </w:rPr>
              <w:tab/>
              <w:t>74 347,17</w:t>
            </w:r>
          </w:p>
          <w:p w:rsidR="00AB57C4" w:rsidRDefault="008C28EF">
            <w:pPr>
              <w:tabs>
                <w:tab w:val="center" w:pos="656"/>
                <w:tab w:val="center" w:pos="9680"/>
              </w:tabs>
              <w:spacing w:after="8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MON</w:t>
            </w:r>
            <w:r>
              <w:rPr>
                <w:sz w:val="20"/>
              </w:rPr>
              <w:tab/>
              <w:t>0,00</w:t>
            </w:r>
          </w:p>
          <w:p w:rsidR="00AB57C4" w:rsidRDefault="008C28EF">
            <w:pPr>
              <w:tabs>
                <w:tab w:val="center" w:pos="1062"/>
                <w:tab w:val="center" w:pos="9475"/>
              </w:tabs>
              <w:spacing w:after="8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Vedlejší náklady</w:t>
            </w:r>
            <w:r>
              <w:rPr>
                <w:sz w:val="20"/>
              </w:rPr>
              <w:tab/>
              <w:t>10 609,00</w:t>
            </w:r>
          </w:p>
          <w:p w:rsidR="00AB57C4" w:rsidRDefault="008C28EF">
            <w:pPr>
              <w:tabs>
                <w:tab w:val="center" w:pos="1035"/>
                <w:tab w:val="center" w:pos="9680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Ostatní náklady</w:t>
            </w:r>
            <w:r>
              <w:rPr>
                <w:sz w:val="20"/>
              </w:rPr>
              <w:tab/>
              <w:t>0,00</w:t>
            </w:r>
          </w:p>
        </w:tc>
      </w:tr>
      <w:tr w:rsidR="00AB57C4">
        <w:trPr>
          <w:trHeight w:val="375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15" w:firstLine="0"/>
              <w:jc w:val="left"/>
            </w:pPr>
            <w:r>
              <w:t>Základ pro sníženou DPH: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818" w:firstLine="0"/>
              <w:jc w:val="left"/>
            </w:pPr>
            <w:r>
              <w:rPr>
                <w:b/>
              </w:rPr>
              <w:t>15 %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0" w:right="8" w:firstLine="0"/>
              <w:jc w:val="right"/>
            </w:pPr>
            <w:r>
              <w:rPr>
                <w:b/>
                <w:sz w:val="20"/>
              </w:rPr>
              <w:t xml:space="preserve">0,00 </w:t>
            </w:r>
            <w:r>
              <w:t>CZK</w:t>
            </w:r>
          </w:p>
        </w:tc>
      </w:tr>
      <w:tr w:rsidR="00AB57C4">
        <w:trPr>
          <w:trHeight w:val="375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15" w:firstLine="0"/>
              <w:jc w:val="left"/>
            </w:pPr>
            <w:r>
              <w:t>Snížená DPH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818" w:firstLine="0"/>
              <w:jc w:val="left"/>
            </w:pPr>
            <w:r>
              <w:rPr>
                <w:b/>
              </w:rPr>
              <w:t>15 %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0" w:right="8" w:firstLine="0"/>
              <w:jc w:val="right"/>
            </w:pPr>
            <w:r>
              <w:rPr>
                <w:b/>
                <w:sz w:val="20"/>
              </w:rPr>
              <w:t xml:space="preserve">0,00 </w:t>
            </w:r>
            <w:r>
              <w:t>CZK</w:t>
            </w:r>
          </w:p>
        </w:tc>
      </w:tr>
      <w:tr w:rsidR="00AB57C4">
        <w:trPr>
          <w:trHeight w:val="375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15" w:firstLine="0"/>
              <w:jc w:val="left"/>
            </w:pPr>
            <w:r>
              <w:t>Základ pro základní DPH: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818" w:firstLine="0"/>
              <w:jc w:val="left"/>
            </w:pPr>
            <w:r>
              <w:rPr>
                <w:b/>
              </w:rPr>
              <w:t>21 %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0" w:right="8" w:firstLine="0"/>
              <w:jc w:val="right"/>
            </w:pPr>
            <w:r>
              <w:rPr>
                <w:b/>
                <w:sz w:val="20"/>
              </w:rPr>
              <w:t xml:space="preserve">222 793,98 </w:t>
            </w:r>
            <w:r>
              <w:t>CZK</w:t>
            </w:r>
          </w:p>
        </w:tc>
      </w:tr>
      <w:tr w:rsidR="00AB57C4">
        <w:trPr>
          <w:trHeight w:val="405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Základní DPH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818" w:firstLine="0"/>
              <w:jc w:val="left"/>
            </w:pPr>
            <w:r>
              <w:rPr>
                <w:b/>
              </w:rPr>
              <w:t>21 %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57C4" w:rsidRDefault="008C28EF">
            <w:pPr>
              <w:spacing w:after="0"/>
              <w:ind w:left="0" w:right="8" w:firstLine="0"/>
              <w:jc w:val="right"/>
            </w:pPr>
            <w:r>
              <w:rPr>
                <w:b/>
                <w:sz w:val="20"/>
              </w:rPr>
              <w:t xml:space="preserve">46 787,00 </w:t>
            </w:r>
            <w:r>
              <w:t>CZK</w:t>
            </w:r>
          </w:p>
        </w:tc>
      </w:tr>
      <w:tr w:rsidR="00AB57C4">
        <w:trPr>
          <w:trHeight w:val="465"/>
        </w:trPr>
        <w:tc>
          <w:tcPr>
            <w:tcW w:w="107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57C4" w:rsidRDefault="008C28EF">
            <w:pPr>
              <w:tabs>
                <w:tab w:val="right" w:pos="10233"/>
              </w:tabs>
              <w:spacing w:after="0"/>
              <w:ind w:left="0" w:firstLine="0"/>
              <w:jc w:val="left"/>
            </w:pPr>
            <w:r>
              <w:t>Zaokrouhlení:</w:t>
            </w:r>
            <w:r>
              <w:tab/>
            </w:r>
            <w:r>
              <w:rPr>
                <w:b/>
                <w:sz w:val="20"/>
              </w:rPr>
              <w:t xml:space="preserve">0,02 </w:t>
            </w:r>
            <w:r>
              <w:t>CZK</w:t>
            </w:r>
          </w:p>
        </w:tc>
      </w:tr>
      <w:tr w:rsidR="00AB57C4">
        <w:trPr>
          <w:trHeight w:val="525"/>
        </w:trPr>
        <w:tc>
          <w:tcPr>
            <w:tcW w:w="107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57C4" w:rsidRDefault="008C28EF">
            <w:pPr>
              <w:tabs>
                <w:tab w:val="right" w:pos="10233"/>
              </w:tabs>
              <w:spacing w:after="0"/>
              <w:ind w:left="0" w:firstLine="0"/>
              <w:jc w:val="left"/>
            </w:pPr>
            <w:r>
              <w:rPr>
                <w:sz w:val="28"/>
              </w:rPr>
              <w:t>Cena celkem:</w:t>
            </w:r>
            <w:r>
              <w:rPr>
                <w:sz w:val="28"/>
              </w:rPr>
              <w:tab/>
            </w:r>
            <w:r>
              <w:rPr>
                <w:b/>
                <w:sz w:val="32"/>
              </w:rPr>
              <w:t xml:space="preserve">269 581,00 </w:t>
            </w:r>
            <w:r>
              <w:rPr>
                <w:b/>
              </w:rPr>
              <w:t>CZK</w:t>
            </w:r>
          </w:p>
        </w:tc>
      </w:tr>
      <w:tr w:rsidR="00AB57C4">
        <w:trPr>
          <w:trHeight w:val="3405"/>
        </w:trPr>
        <w:tc>
          <w:tcPr>
            <w:tcW w:w="107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7C4" w:rsidRDefault="008C28EF">
            <w:pPr>
              <w:spacing w:after="64"/>
              <w:ind w:left="19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4114800" cy="9525"/>
                      <wp:effectExtent l="0" t="0" r="0" b="0"/>
                      <wp:docPr id="16459" name="Group 16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0" cy="9525"/>
                                <a:chOff x="0" y="0"/>
                                <a:chExt cx="4114800" cy="9525"/>
                              </a:xfrm>
                            </wpg:grpSpPr>
                            <wps:wsp>
                              <wps:cNvPr id="24" name="Shape 24"/>
                              <wps:cNvSpPr/>
                              <wps:spPr>
                                <a:xfrm>
                                  <a:off x="0" y="0"/>
                                  <a:ext cx="1676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2438400" y="0"/>
                                  <a:ext cx="1676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59" style="width:324pt;height:0.75pt;mso-position-horizontal-relative:char;mso-position-vertical-relative:line" coordsize="41148,95">
                      <v:shape id="Shape 24" style="position:absolute;width:16764;height:0;left:0;top:0;" coordsize="1676400,0" path="m0,0l167640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55" style="position:absolute;width:16764;height:0;left:24384;top:0;" coordsize="1676400,0" path="m0,0l1676400,0">
                        <v:stroke weight="0.7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B57C4" w:rsidRDefault="008C28EF">
            <w:pPr>
              <w:tabs>
                <w:tab w:val="center" w:pos="3270"/>
                <w:tab w:val="center" w:pos="7110"/>
              </w:tabs>
              <w:spacing w:after="982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Za zhotovitele</w:t>
            </w:r>
            <w:r>
              <w:tab/>
              <w:t>Za objednatele</w:t>
            </w:r>
          </w:p>
          <w:p w:rsidR="00AB57C4" w:rsidRDefault="008C28EF">
            <w:pPr>
              <w:spacing w:after="0"/>
              <w:ind w:left="3987" w:firstLine="0"/>
              <w:jc w:val="center"/>
            </w:pPr>
            <w:r>
              <w:t>31.07.2023</w:t>
            </w:r>
          </w:p>
          <w:p w:rsidR="00AB57C4" w:rsidRDefault="008C28EF">
            <w:pPr>
              <w:spacing w:after="94"/>
              <w:ind w:left="19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14800" cy="9525"/>
                      <wp:effectExtent l="0" t="0" r="0" b="0"/>
                      <wp:docPr id="16462" name="Group 16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0" cy="9525"/>
                                <a:chOff x="0" y="0"/>
                                <a:chExt cx="4114800" cy="9525"/>
                              </a:xfrm>
                            </wpg:grpSpPr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0"/>
                                  <a:ext cx="1676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2438400" y="0"/>
                                  <a:ext cx="1676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62" style="width:324pt;height:0.75pt;mso-position-horizontal-relative:char;mso-position-vertical-relative:line" coordsize="41148,95">
                      <v:shape id="Shape 56" style="position:absolute;width:16764;height:0;left:0;top:0;" coordsize="1676400,0" path="m0,0l1676400,0">
                        <v:stroke weight="0.75pt" endcap="square" joinstyle="miter" miterlimit="10" on="true" color="#000000"/>
                        <v:fill on="false" color="#000000" opacity="0"/>
                      </v:shape>
                      <v:shape id="Shape 57" style="position:absolute;width:16764;height:0;left:24384;top:0;" coordsize="1676400,0" path="m0,0l1676400,0">
                        <v:stroke weight="0.7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B57C4" w:rsidRDefault="008C28EF">
            <w:pPr>
              <w:tabs>
                <w:tab w:val="center" w:pos="3270"/>
                <w:tab w:val="center" w:pos="7110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Místo</w:t>
            </w:r>
            <w:r>
              <w:tab/>
              <w:t>Datum</w:t>
            </w:r>
          </w:p>
        </w:tc>
      </w:tr>
    </w:tbl>
    <w:p w:rsidR="00AB57C4" w:rsidRDefault="008C28EF">
      <w:pPr>
        <w:spacing w:after="0"/>
        <w:ind w:left="75" w:firstLine="0"/>
        <w:jc w:val="left"/>
      </w:pPr>
      <w:r>
        <w:rPr>
          <w:color w:val="080000"/>
          <w:sz w:val="22"/>
        </w:rPr>
        <w:t>Popis:</w:t>
      </w:r>
    </w:p>
    <w:p w:rsidR="00AB57C4" w:rsidRDefault="00AB57C4">
      <w:pPr>
        <w:spacing w:after="0"/>
        <w:ind w:left="-567" w:right="11277" w:firstLine="0"/>
        <w:jc w:val="left"/>
      </w:pPr>
    </w:p>
    <w:tbl>
      <w:tblPr>
        <w:tblStyle w:val="TableGrid"/>
        <w:tblW w:w="10710" w:type="dxa"/>
        <w:tblInd w:w="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3398"/>
        <w:gridCol w:w="4359"/>
        <w:gridCol w:w="1284"/>
        <w:gridCol w:w="840"/>
      </w:tblGrid>
      <w:tr w:rsidR="00AB57C4">
        <w:trPr>
          <w:trHeight w:val="41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AB57C4">
            <w:pPr>
              <w:spacing w:after="160"/>
              <w:ind w:left="0" w:firstLine="0"/>
              <w:jc w:val="left"/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AB57C4">
            <w:pPr>
              <w:spacing w:after="160"/>
              <w:ind w:left="0" w:firstLine="0"/>
              <w:jc w:val="left"/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rPr>
                <w:b/>
                <w:sz w:val="32"/>
              </w:rPr>
              <w:t>Rekapitulace dílů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AB57C4">
            <w:pPr>
              <w:spacing w:after="160"/>
              <w:ind w:left="0" w:firstLine="0"/>
              <w:jc w:val="left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AB57C4">
            <w:pPr>
              <w:spacing w:after="160"/>
              <w:ind w:left="0" w:firstLine="0"/>
              <w:jc w:val="left"/>
            </w:pPr>
          </w:p>
        </w:tc>
      </w:tr>
      <w:tr w:rsidR="00AB57C4">
        <w:trPr>
          <w:trHeight w:val="29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rPr>
                <w:b/>
                <w:shd w:val="clear" w:color="auto" w:fill="DBDBDB"/>
              </w:rPr>
              <w:t>Číslo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rPr>
                <w:b/>
                <w:shd w:val="clear" w:color="auto" w:fill="DBDBDB"/>
              </w:rPr>
              <w:t>Název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rPr>
                <w:b/>
                <w:shd w:val="clear" w:color="auto" w:fill="DBDBDB"/>
              </w:rPr>
              <w:t>Typ dílu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14" w:firstLine="0"/>
              <w:jc w:val="left"/>
            </w:pPr>
            <w:r>
              <w:rPr>
                <w:b/>
                <w:shd w:val="clear" w:color="auto" w:fill="DBDBDB"/>
              </w:rPr>
              <w:t>Celkem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</w:pPr>
            <w:r>
              <w:rPr>
                <w:b/>
                <w:shd w:val="clear" w:color="auto" w:fill="DBDBDB"/>
              </w:rPr>
              <w:t>Hmotnost</w:t>
            </w:r>
          </w:p>
        </w:tc>
      </w:tr>
      <w:tr w:rsidR="00AB57C4">
        <w:trPr>
          <w:trHeight w:val="28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Svislé a kompletní konstrukce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HSV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33" w:firstLine="0"/>
              <w:jc w:val="left"/>
            </w:pPr>
            <w:r>
              <w:t>-20 524,25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0,09132</w:t>
            </w:r>
          </w:p>
        </w:tc>
      </w:tr>
      <w:tr w:rsidR="00AB57C4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4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Vodorovné konstrukce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HSV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51 449,00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0,65057</w:t>
            </w:r>
          </w:p>
        </w:tc>
      </w:tr>
      <w:tr w:rsidR="00AB57C4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61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proofErr w:type="spellStart"/>
            <w:r>
              <w:t>Upravy</w:t>
            </w:r>
            <w:proofErr w:type="spellEnd"/>
            <w:r>
              <w:t xml:space="preserve"> povrchů vnitřní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HSV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25 543,14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0,67597</w:t>
            </w:r>
          </w:p>
        </w:tc>
      </w:tr>
      <w:tr w:rsidR="00AB57C4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63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Podlahy a podlahové konstrukce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HSV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84 609,24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3,56657</w:t>
            </w:r>
          </w:p>
        </w:tc>
      </w:tr>
      <w:tr w:rsidR="00AB57C4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95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 xml:space="preserve">Dokončovací </w:t>
            </w:r>
            <w:proofErr w:type="spellStart"/>
            <w:r>
              <w:t>kce</w:t>
            </w:r>
            <w:proofErr w:type="spellEnd"/>
            <w:r>
              <w:t xml:space="preserve"> na </w:t>
            </w:r>
            <w:proofErr w:type="spellStart"/>
            <w:r>
              <w:t>pozem.stav</w:t>
            </w:r>
            <w:proofErr w:type="spellEnd"/>
            <w: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HSV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15" w:firstLine="0"/>
              <w:jc w:val="left"/>
            </w:pPr>
            <w:r>
              <w:t>-3 480,00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0,00000</w:t>
            </w:r>
          </w:p>
        </w:tc>
      </w:tr>
      <w:tr w:rsidR="00AB57C4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99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Staveništní přesun hmot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HSV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64" w:firstLine="0"/>
              <w:jc w:val="left"/>
            </w:pPr>
            <w:r>
              <w:t>3 540,90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0,00000</w:t>
            </w:r>
          </w:p>
        </w:tc>
      </w:tr>
      <w:tr w:rsidR="00AB57C4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721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Vnitřní kanalizace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PSV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64" w:firstLine="0"/>
              <w:jc w:val="left"/>
            </w:pPr>
            <w:r>
              <w:t>4 345,56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0,00000</w:t>
            </w:r>
          </w:p>
        </w:tc>
      </w:tr>
      <w:tr w:rsidR="00AB57C4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722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Vnitřní vodovod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PSV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17 405,10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0,00000</w:t>
            </w:r>
          </w:p>
        </w:tc>
      </w:tr>
      <w:tr w:rsidR="00AB57C4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735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Otopná tělesa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PSV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64" w:firstLine="0"/>
              <w:jc w:val="left"/>
            </w:pPr>
            <w:r>
              <w:t>2 940,00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0,00000</w:t>
            </w:r>
          </w:p>
        </w:tc>
      </w:tr>
      <w:tr w:rsidR="00AB57C4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766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Konstrukce truhlářské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PSV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33" w:firstLine="0"/>
              <w:jc w:val="left"/>
            </w:pPr>
            <w:r>
              <w:t>-10 131,07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0,00000</w:t>
            </w:r>
          </w:p>
        </w:tc>
      </w:tr>
      <w:tr w:rsidR="00AB57C4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776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Podlahy povlakové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PSV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38 257,19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0,00000</w:t>
            </w:r>
          </w:p>
        </w:tc>
      </w:tr>
      <w:tr w:rsidR="00AB57C4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781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Obklady keramické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PSV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15" w:firstLine="0"/>
              <w:jc w:val="left"/>
            </w:pPr>
            <w:r>
              <w:t>-4 458,01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0,00000</w:t>
            </w:r>
          </w:p>
        </w:tc>
      </w:tr>
      <w:tr w:rsidR="00AB57C4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784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Malby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PSV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25 988,40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0,06478</w:t>
            </w:r>
          </w:p>
        </w:tc>
      </w:tr>
      <w:tr w:rsidR="00AB57C4">
        <w:trPr>
          <w:trHeight w:val="2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VN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Vedlejší náklady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VN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10 609,00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0,00000</w:t>
            </w:r>
          </w:p>
        </w:tc>
      </w:tr>
      <w:tr w:rsidR="00AB57C4">
        <w:trPr>
          <w:trHeight w:val="23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741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proofErr w:type="gramStart"/>
            <w:r>
              <w:t>Elektroinstalace - silnoproud</w:t>
            </w:r>
            <w:proofErr w:type="gramEnd"/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056" w:firstLine="0"/>
              <w:jc w:val="left"/>
            </w:pPr>
            <w:r>
              <w:t>HSV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11 875,70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0,00000</w:t>
            </w:r>
          </w:p>
        </w:tc>
      </w:tr>
    </w:tbl>
    <w:p w:rsidR="00AB57C4" w:rsidRDefault="008C28EF">
      <w:pPr>
        <w:spacing w:after="0"/>
        <w:ind w:left="0" w:right="-60" w:firstLine="0"/>
        <w:jc w:val="left"/>
      </w:pPr>
      <w:r>
        <w:rPr>
          <w:noProof/>
        </w:rPr>
        <w:drawing>
          <wp:inline distT="0" distB="0" distL="0" distR="0">
            <wp:extent cx="6854953" cy="286512"/>
            <wp:effectExtent l="0" t="0" r="0" b="0"/>
            <wp:docPr id="16432" name="Picture 16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2" name="Picture 164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4953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TableGrid"/>
        <w:tblW w:w="10770" w:type="dxa"/>
        <w:tblInd w:w="0" w:type="dxa"/>
        <w:tblCellMar>
          <w:top w:w="27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46"/>
        <w:gridCol w:w="1164"/>
        <w:gridCol w:w="4529"/>
        <w:gridCol w:w="868"/>
        <w:gridCol w:w="1559"/>
        <w:gridCol w:w="1284"/>
        <w:gridCol w:w="920"/>
      </w:tblGrid>
      <w:tr w:rsidR="00AB57C4">
        <w:trPr>
          <w:trHeight w:val="278"/>
        </w:trPr>
        <w:tc>
          <w:tcPr>
            <w:tcW w:w="390" w:type="dxa"/>
            <w:tcBorders>
              <w:top w:val="single" w:sz="6" w:space="0" w:color="DBDBDB"/>
              <w:left w:val="single" w:sz="6" w:space="0" w:color="DBDBDB"/>
              <w:bottom w:val="single" w:sz="6" w:space="0" w:color="DBE5F2"/>
              <w:right w:val="nil"/>
            </w:tcBorders>
            <w:shd w:val="clear" w:color="auto" w:fill="DBDBDB"/>
          </w:tcPr>
          <w:p w:rsidR="00AB57C4" w:rsidRDefault="008C28EF">
            <w:pPr>
              <w:spacing w:after="0"/>
              <w:ind w:left="30" w:firstLine="0"/>
              <w:jc w:val="left"/>
            </w:pPr>
            <w:proofErr w:type="spellStart"/>
            <w:r>
              <w:rPr>
                <w:b/>
              </w:rPr>
              <w:lastRenderedPageBreak/>
              <w:t>Poř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70" w:type="dxa"/>
            <w:tcBorders>
              <w:top w:val="single" w:sz="6" w:space="0" w:color="DBDBDB"/>
              <w:left w:val="nil"/>
              <w:bottom w:val="single" w:sz="6" w:space="0" w:color="DBE5F2"/>
              <w:right w:val="nil"/>
            </w:tcBorders>
            <w:shd w:val="clear" w:color="auto" w:fill="DBDBDB"/>
          </w:tcPr>
          <w:p w:rsidR="00AB57C4" w:rsidRDefault="008C28EF">
            <w:pPr>
              <w:spacing w:after="0"/>
              <w:ind w:left="75" w:firstLine="0"/>
              <w:jc w:val="left"/>
            </w:pPr>
            <w:r>
              <w:rPr>
                <w:b/>
              </w:rPr>
              <w:t>Číslo</w:t>
            </w:r>
          </w:p>
        </w:tc>
        <w:tc>
          <w:tcPr>
            <w:tcW w:w="4560" w:type="dxa"/>
            <w:tcBorders>
              <w:top w:val="single" w:sz="6" w:space="0" w:color="DBDBDB"/>
              <w:left w:val="nil"/>
              <w:bottom w:val="single" w:sz="6" w:space="0" w:color="DBE5F2"/>
              <w:right w:val="nil"/>
            </w:tcBorders>
            <w:shd w:val="clear" w:color="auto" w:fill="DBDBDB"/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rPr>
                <w:b/>
              </w:rPr>
              <w:t>Název</w:t>
            </w:r>
          </w:p>
        </w:tc>
        <w:tc>
          <w:tcPr>
            <w:tcW w:w="873" w:type="dxa"/>
            <w:tcBorders>
              <w:top w:val="single" w:sz="6" w:space="0" w:color="DBDBDB"/>
              <w:left w:val="nil"/>
              <w:bottom w:val="single" w:sz="6" w:space="0" w:color="DBE5F2"/>
              <w:right w:val="nil"/>
            </w:tcBorders>
            <w:shd w:val="clear" w:color="auto" w:fill="DBDBDB"/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rPr>
                <w:b/>
              </w:rPr>
              <w:t>MJ</w:t>
            </w:r>
          </w:p>
        </w:tc>
        <w:tc>
          <w:tcPr>
            <w:tcW w:w="1565" w:type="dxa"/>
            <w:tcBorders>
              <w:top w:val="single" w:sz="6" w:space="0" w:color="DBDBDB"/>
              <w:left w:val="nil"/>
              <w:bottom w:val="single" w:sz="6" w:space="0" w:color="DBE5F2"/>
              <w:right w:val="nil"/>
            </w:tcBorders>
            <w:shd w:val="clear" w:color="auto" w:fill="DBDBDB"/>
          </w:tcPr>
          <w:p w:rsidR="00AB57C4" w:rsidRDefault="008C28EF">
            <w:pPr>
              <w:spacing w:after="0"/>
              <w:ind w:left="116" w:firstLine="0"/>
              <w:jc w:val="left"/>
            </w:pPr>
            <w:r>
              <w:rPr>
                <w:b/>
              </w:rPr>
              <w:t>Množství</w:t>
            </w:r>
          </w:p>
        </w:tc>
        <w:tc>
          <w:tcPr>
            <w:tcW w:w="1289" w:type="dxa"/>
            <w:tcBorders>
              <w:top w:val="single" w:sz="6" w:space="0" w:color="DBDBDB"/>
              <w:left w:val="nil"/>
              <w:bottom w:val="single" w:sz="6" w:space="0" w:color="DBE5F2"/>
              <w:right w:val="nil"/>
            </w:tcBorders>
            <w:shd w:val="clear" w:color="auto" w:fill="DBDBDB"/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rPr>
                <w:b/>
              </w:rPr>
              <w:t>Cena/MJ</w:t>
            </w:r>
          </w:p>
        </w:tc>
        <w:tc>
          <w:tcPr>
            <w:tcW w:w="922" w:type="dxa"/>
            <w:tcBorders>
              <w:top w:val="single" w:sz="6" w:space="0" w:color="DBDBDB"/>
              <w:left w:val="nil"/>
              <w:bottom w:val="single" w:sz="6" w:space="0" w:color="DBE5F2"/>
              <w:right w:val="single" w:sz="6" w:space="0" w:color="DBDBDB"/>
            </w:tcBorders>
            <w:shd w:val="clear" w:color="auto" w:fill="DBDBDB"/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rPr>
                <w:b/>
              </w:rPr>
              <w:t>Cena</w:t>
            </w:r>
          </w:p>
        </w:tc>
      </w:tr>
      <w:tr w:rsidR="00AB57C4">
        <w:trPr>
          <w:trHeight w:val="383"/>
        </w:trPr>
        <w:tc>
          <w:tcPr>
            <w:tcW w:w="390" w:type="dxa"/>
            <w:tcBorders>
              <w:top w:val="single" w:sz="6" w:space="0" w:color="DBE5F2"/>
              <w:left w:val="single" w:sz="6" w:space="0" w:color="DBE5F2"/>
              <w:bottom w:val="single" w:sz="6" w:space="0" w:color="DBE5F2"/>
              <w:right w:val="nil"/>
            </w:tcBorders>
            <w:shd w:val="clear" w:color="auto" w:fill="DBE5F2"/>
          </w:tcPr>
          <w:p w:rsidR="00AB57C4" w:rsidRDefault="008C28EF">
            <w:pPr>
              <w:spacing w:after="0"/>
              <w:ind w:left="30" w:firstLine="0"/>
            </w:pPr>
            <w:r>
              <w:rPr>
                <w:b/>
                <w:sz w:val="22"/>
              </w:rPr>
              <w:t>Díl:</w:t>
            </w:r>
          </w:p>
        </w:tc>
        <w:tc>
          <w:tcPr>
            <w:tcW w:w="1170" w:type="dxa"/>
            <w:tcBorders>
              <w:top w:val="single" w:sz="6" w:space="0" w:color="DBE5F2"/>
              <w:left w:val="nil"/>
              <w:bottom w:val="single" w:sz="6" w:space="0" w:color="DBE5F2"/>
              <w:right w:val="nil"/>
            </w:tcBorders>
            <w:shd w:val="clear" w:color="auto" w:fill="DBE5F2"/>
          </w:tcPr>
          <w:p w:rsidR="00AB57C4" w:rsidRDefault="008C28EF">
            <w:pPr>
              <w:spacing w:after="0"/>
              <w:ind w:left="75" w:firstLine="0"/>
              <w:jc w:val="left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560" w:type="dxa"/>
            <w:tcBorders>
              <w:top w:val="single" w:sz="6" w:space="0" w:color="DBE5F2"/>
              <w:left w:val="nil"/>
              <w:bottom w:val="single" w:sz="6" w:space="0" w:color="DBE5F2"/>
              <w:right w:val="nil"/>
            </w:tcBorders>
            <w:shd w:val="clear" w:color="auto" w:fill="DBE5F2"/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rPr>
                <w:b/>
                <w:sz w:val="22"/>
              </w:rPr>
              <w:t>Svislé a kompletní konstrukce</w:t>
            </w:r>
          </w:p>
        </w:tc>
        <w:tc>
          <w:tcPr>
            <w:tcW w:w="873" w:type="dxa"/>
            <w:tcBorders>
              <w:top w:val="single" w:sz="6" w:space="0" w:color="DBE5F2"/>
              <w:left w:val="nil"/>
              <w:bottom w:val="single" w:sz="6" w:space="0" w:color="DBE5F2"/>
              <w:right w:val="nil"/>
            </w:tcBorders>
            <w:shd w:val="clear" w:color="auto" w:fill="DBE5F2"/>
          </w:tcPr>
          <w:p w:rsidR="00AB57C4" w:rsidRDefault="00AB57C4">
            <w:pPr>
              <w:spacing w:after="160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6" w:space="0" w:color="DBE5F2"/>
              <w:left w:val="nil"/>
              <w:bottom w:val="single" w:sz="6" w:space="0" w:color="DBE5F2"/>
              <w:right w:val="nil"/>
            </w:tcBorders>
            <w:shd w:val="clear" w:color="auto" w:fill="DBE5F2"/>
          </w:tcPr>
          <w:p w:rsidR="00AB57C4" w:rsidRDefault="00AB57C4">
            <w:pPr>
              <w:spacing w:after="160"/>
              <w:ind w:left="0" w:firstLine="0"/>
              <w:jc w:val="left"/>
            </w:pPr>
          </w:p>
        </w:tc>
        <w:tc>
          <w:tcPr>
            <w:tcW w:w="1289" w:type="dxa"/>
            <w:tcBorders>
              <w:top w:val="single" w:sz="6" w:space="0" w:color="DBE5F2"/>
              <w:left w:val="nil"/>
              <w:bottom w:val="single" w:sz="6" w:space="0" w:color="DBE5F2"/>
              <w:right w:val="nil"/>
            </w:tcBorders>
            <w:shd w:val="clear" w:color="auto" w:fill="DBE5F2"/>
          </w:tcPr>
          <w:p w:rsidR="00AB57C4" w:rsidRDefault="00AB57C4">
            <w:pPr>
              <w:spacing w:after="160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6" w:space="0" w:color="DBE5F2"/>
              <w:left w:val="nil"/>
              <w:bottom w:val="single" w:sz="6" w:space="0" w:color="DBE5F2"/>
              <w:right w:val="single" w:sz="6" w:space="0" w:color="DBE5F2"/>
            </w:tcBorders>
            <w:shd w:val="clear" w:color="auto" w:fill="DBE5F2"/>
          </w:tcPr>
          <w:p w:rsidR="00AB57C4" w:rsidRDefault="008C28EF">
            <w:pPr>
              <w:spacing w:after="0"/>
              <w:ind w:left="0" w:firstLine="0"/>
            </w:pPr>
            <w:r>
              <w:rPr>
                <w:b/>
                <w:sz w:val="22"/>
              </w:rPr>
              <w:t>-20 524,25</w:t>
            </w:r>
          </w:p>
        </w:tc>
      </w:tr>
    </w:tbl>
    <w:p w:rsidR="00AB57C4" w:rsidRDefault="008C28EF">
      <w:pPr>
        <w:spacing w:after="0" w:line="352" w:lineRule="auto"/>
        <w:ind w:left="-5"/>
      </w:pPr>
      <w:r>
        <w:t xml:space="preserve">1 11 Odpočet položky č. 11 Bourání příček m2 -20,40000 189,00 -3 855,60 2 10 Odpočet položky č 3 Příčka zvukově izolační PTH m2 -20,40000 1 295,00 -26 418,00 3 </w:t>
      </w:r>
      <w:r>
        <w:t>713131130R00 Montáž tepelné izolace stěn vložením m2 44,88000 92,90 4 169,35</w:t>
      </w:r>
    </w:p>
    <w:p w:rsidR="00AB57C4" w:rsidRDefault="008C28EF">
      <w:pPr>
        <w:tabs>
          <w:tab w:val="center" w:pos="772"/>
          <w:tab w:val="center" w:pos="3232"/>
          <w:tab w:val="center" w:pos="6223"/>
          <w:tab w:val="center" w:pos="7432"/>
          <w:tab w:val="center" w:pos="8939"/>
          <w:tab w:val="right" w:pos="10710"/>
        </w:tabs>
        <w:spacing w:after="190"/>
        <w:ind w:left="-15" w:firstLine="0"/>
        <w:jc w:val="left"/>
      </w:pPr>
      <w:r>
        <w:t>4</w:t>
      </w:r>
      <w:r>
        <w:tab/>
        <w:t>63151420R</w:t>
      </w:r>
      <w:r>
        <w:tab/>
        <w:t xml:space="preserve">Deska z minerální plsti ISOVER AKU </w:t>
      </w:r>
      <w:proofErr w:type="spellStart"/>
      <w:r>
        <w:t>tl</w:t>
      </w:r>
      <w:proofErr w:type="spellEnd"/>
      <w:r>
        <w:t>. 40 mm</w:t>
      </w:r>
      <w:r>
        <w:tab/>
        <w:t>m2</w:t>
      </w:r>
      <w:r>
        <w:tab/>
        <w:t>45,00000</w:t>
      </w:r>
      <w:r>
        <w:tab/>
        <w:t>124,00</w:t>
      </w:r>
      <w:r>
        <w:tab/>
        <w:t>5 580,00</w:t>
      </w:r>
    </w:p>
    <w:p w:rsidR="00AB57C4" w:rsidRDefault="008C28EF">
      <w:pPr>
        <w:pStyle w:val="Nadpis1"/>
        <w:tabs>
          <w:tab w:val="center" w:pos="2536"/>
          <w:tab w:val="right" w:pos="10710"/>
        </w:tabs>
        <w:ind w:left="0" w:firstLine="0"/>
      </w:pPr>
      <w:r>
        <w:t>Díl: 4</w:t>
      </w:r>
      <w:r>
        <w:tab/>
        <w:t>Vodorovné konstrukce</w:t>
      </w:r>
      <w:r>
        <w:tab/>
        <w:t>51 449,00</w:t>
      </w:r>
    </w:p>
    <w:p w:rsidR="00AB57C4" w:rsidRDefault="008C28EF">
      <w:pPr>
        <w:numPr>
          <w:ilvl w:val="0"/>
          <w:numId w:val="1"/>
        </w:numPr>
        <w:ind w:hanging="390"/>
      </w:pPr>
      <w:r>
        <w:t>416021121R00</w:t>
      </w:r>
      <w:r>
        <w:tab/>
        <w:t xml:space="preserve">Podhledy SDK, </w:t>
      </w:r>
      <w:proofErr w:type="spellStart"/>
      <w:r>
        <w:t>kovová.kce</w:t>
      </w:r>
      <w:proofErr w:type="spellEnd"/>
      <w:r>
        <w:t xml:space="preserve"> CD. 1x deska RB 12,5 mm</w:t>
      </w:r>
      <w:r>
        <w:tab/>
        <w:t>m2</w:t>
      </w:r>
      <w:r>
        <w:tab/>
        <w:t>43,00000</w:t>
      </w:r>
      <w:r>
        <w:tab/>
        <w:t>1 115,00</w:t>
      </w:r>
      <w:r>
        <w:tab/>
        <w:t>47 945,00</w:t>
      </w:r>
    </w:p>
    <w:p w:rsidR="00AB57C4" w:rsidRDefault="008C28EF">
      <w:pPr>
        <w:numPr>
          <w:ilvl w:val="0"/>
          <w:numId w:val="1"/>
        </w:numPr>
        <w:ind w:hanging="390"/>
      </w:pPr>
      <w:r>
        <w:t>12</w:t>
      </w:r>
      <w:r>
        <w:tab/>
        <w:t>Odpočet položky oprava omítky stropů</w:t>
      </w:r>
      <w:r>
        <w:tab/>
        <w:t>m2</w:t>
      </w:r>
      <w:r>
        <w:tab/>
        <w:t>43,00000</w:t>
      </w:r>
      <w:r>
        <w:tab/>
        <w:t>-208,00</w:t>
      </w:r>
      <w:r>
        <w:tab/>
        <w:t>-8 944,00</w:t>
      </w:r>
    </w:p>
    <w:p w:rsidR="00AB57C4" w:rsidRDefault="008C28EF">
      <w:pPr>
        <w:numPr>
          <w:ilvl w:val="0"/>
          <w:numId w:val="1"/>
        </w:numPr>
        <w:ind w:hanging="390"/>
      </w:pPr>
      <w:r>
        <w:t>954x</w:t>
      </w:r>
      <w:r>
        <w:tab/>
        <w:t>SDK obklad průvlaku</w:t>
      </w:r>
      <w:r>
        <w:tab/>
        <w:t>m</w:t>
      </w:r>
      <w:r>
        <w:tab/>
        <w:t>6,00000</w:t>
      </w:r>
      <w:r>
        <w:tab/>
        <w:t>1 533,00</w:t>
      </w:r>
      <w:r>
        <w:tab/>
        <w:t>9 198,00</w:t>
      </w:r>
    </w:p>
    <w:p w:rsidR="00AB57C4" w:rsidRDefault="008C28EF">
      <w:pPr>
        <w:numPr>
          <w:ilvl w:val="0"/>
          <w:numId w:val="1"/>
        </w:numPr>
        <w:spacing w:after="189"/>
        <w:ind w:hanging="390"/>
      </w:pPr>
      <w:r>
        <w:t>963x</w:t>
      </w:r>
      <w:r>
        <w:tab/>
        <w:t xml:space="preserve">Demontáž podhledu SDK, kovová </w:t>
      </w:r>
      <w:proofErr w:type="spellStart"/>
      <w:r>
        <w:t>kce</w:t>
      </w:r>
      <w:proofErr w:type="spellEnd"/>
      <w:r>
        <w:t xml:space="preserve">. </w:t>
      </w:r>
      <w:r>
        <w:t>opláštění ZTI</w:t>
      </w:r>
      <w:r>
        <w:tab/>
      </w:r>
      <w:proofErr w:type="spellStart"/>
      <w:r>
        <w:t>kpl</w:t>
      </w:r>
      <w:proofErr w:type="spellEnd"/>
      <w:r>
        <w:tab/>
        <w:t>1,00000</w:t>
      </w:r>
      <w:r>
        <w:tab/>
        <w:t>3 250,00</w:t>
      </w:r>
      <w:r>
        <w:tab/>
        <w:t>3 250,00</w:t>
      </w:r>
    </w:p>
    <w:p w:rsidR="00AB57C4" w:rsidRDefault="008C28EF">
      <w:pPr>
        <w:pStyle w:val="Nadpis1"/>
        <w:tabs>
          <w:tab w:val="center" w:pos="2546"/>
          <w:tab w:val="right" w:pos="10710"/>
        </w:tabs>
        <w:ind w:left="0" w:firstLine="0"/>
      </w:pPr>
      <w:r>
        <w:t>Díl: 61</w:t>
      </w:r>
      <w:r>
        <w:tab/>
      </w:r>
      <w:proofErr w:type="spellStart"/>
      <w:r>
        <w:t>Upravy</w:t>
      </w:r>
      <w:proofErr w:type="spellEnd"/>
      <w:r>
        <w:t xml:space="preserve"> povrchů vnitřní</w:t>
      </w:r>
      <w:r>
        <w:tab/>
        <w:t>25 543,14</w:t>
      </w:r>
    </w:p>
    <w:p w:rsidR="00AB57C4" w:rsidRDefault="008C28EF">
      <w:pPr>
        <w:numPr>
          <w:ilvl w:val="0"/>
          <w:numId w:val="2"/>
        </w:numPr>
        <w:spacing w:after="24"/>
        <w:ind w:hanging="390"/>
      </w:pPr>
      <w:r>
        <w:t>612100031RAA</w:t>
      </w:r>
      <w:r>
        <w:tab/>
        <w:t xml:space="preserve">Oprava omítek stěn vnitřních </w:t>
      </w:r>
      <w:proofErr w:type="spellStart"/>
      <w:r>
        <w:t>vápenocem</w:t>
      </w:r>
      <w:proofErr w:type="spellEnd"/>
      <w:r>
        <w:t xml:space="preserve">. štukových, oprava z </w:t>
      </w:r>
      <w:r>
        <w:tab/>
        <w:t>m2</w:t>
      </w:r>
      <w:r>
        <w:tab/>
        <w:t>119,64000</w:t>
      </w:r>
      <w:r>
        <w:tab/>
        <w:t>213,50</w:t>
      </w:r>
      <w:r>
        <w:tab/>
        <w:t>25 543,14</w:t>
      </w:r>
    </w:p>
    <w:p w:rsidR="00AB57C4" w:rsidRDefault="008C28EF">
      <w:pPr>
        <w:numPr>
          <w:ilvl w:val="0"/>
          <w:numId w:val="2"/>
        </w:numPr>
        <w:spacing w:after="183"/>
        <w:ind w:hanging="390"/>
      </w:pPr>
      <w:r>
        <w:t>%</w:t>
      </w:r>
    </w:p>
    <w:p w:rsidR="00AB57C4" w:rsidRDefault="008C28EF">
      <w:pPr>
        <w:pStyle w:val="Nadpis1"/>
        <w:tabs>
          <w:tab w:val="center" w:pos="2967"/>
          <w:tab w:val="right" w:pos="10710"/>
        </w:tabs>
        <w:ind w:left="0" w:firstLine="0"/>
      </w:pPr>
      <w:r>
        <w:t>Díl: 63</w:t>
      </w:r>
      <w:r>
        <w:tab/>
        <w:t>Podlahy a podlahové konstrukce</w:t>
      </w:r>
      <w:r>
        <w:tab/>
        <w:t>84 609,24</w:t>
      </w:r>
    </w:p>
    <w:p w:rsidR="00AB57C4" w:rsidRDefault="008C28EF">
      <w:pPr>
        <w:spacing w:after="0" w:line="354" w:lineRule="auto"/>
        <w:ind w:left="-5"/>
      </w:pPr>
      <w:r>
        <w:t xml:space="preserve">10 630900020RAA </w:t>
      </w:r>
      <w:r>
        <w:t xml:space="preserve">Vybourání betonové mazaniny, tloušťka 5 cm m2 43,50000 371,50 16 160,25 11 776111311 Vysávání podlah </w:t>
      </w:r>
      <w:proofErr w:type="spellStart"/>
      <w:proofErr w:type="gramStart"/>
      <w:r>
        <w:t>prům.vysavačem</w:t>
      </w:r>
      <w:proofErr w:type="spellEnd"/>
      <w:proofErr w:type="gramEnd"/>
      <w:r>
        <w:t xml:space="preserve"> m2 43,50000 15,74 684,69</w:t>
      </w:r>
    </w:p>
    <w:p w:rsidR="00AB57C4" w:rsidRDefault="008C28EF">
      <w:pPr>
        <w:numPr>
          <w:ilvl w:val="0"/>
          <w:numId w:val="3"/>
        </w:numPr>
        <w:ind w:hanging="390"/>
      </w:pPr>
      <w:r>
        <w:t>711212311R00</w:t>
      </w:r>
      <w:r>
        <w:tab/>
        <w:t xml:space="preserve">Penetrace savých podkladů </w:t>
      </w:r>
      <w:proofErr w:type="spellStart"/>
      <w:r>
        <w:t>weberpodklad</w:t>
      </w:r>
      <w:proofErr w:type="spellEnd"/>
      <w:r>
        <w:t xml:space="preserve"> A, 2x</w:t>
      </w:r>
      <w:r>
        <w:tab/>
        <w:t>m2</w:t>
      </w:r>
      <w:r>
        <w:tab/>
        <w:t>87,00000</w:t>
      </w:r>
      <w:r>
        <w:tab/>
        <w:t>52,40</w:t>
      </w:r>
      <w:r>
        <w:tab/>
        <w:t>4 558,80</w:t>
      </w:r>
    </w:p>
    <w:p w:rsidR="00AB57C4" w:rsidRDefault="008C28EF">
      <w:pPr>
        <w:numPr>
          <w:ilvl w:val="0"/>
          <w:numId w:val="3"/>
        </w:numPr>
        <w:spacing w:after="180"/>
        <w:ind w:hanging="390"/>
      </w:pPr>
      <w:r>
        <w:t>63242115x</w:t>
      </w:r>
      <w:r>
        <w:tab/>
        <w:t>Potěr WEBER Saint-</w:t>
      </w:r>
      <w:proofErr w:type="spellStart"/>
      <w:proofErr w:type="gramStart"/>
      <w:r>
        <w:t>Go</w:t>
      </w:r>
      <w:r>
        <w:t>bain,ručně</w:t>
      </w:r>
      <w:proofErr w:type="spellEnd"/>
      <w:proofErr w:type="gramEnd"/>
      <w:r>
        <w:t xml:space="preserve"> zpracovaný,tl.40 mm, </w:t>
      </w:r>
      <w:r>
        <w:tab/>
        <w:t>m2</w:t>
      </w:r>
      <w:r>
        <w:tab/>
        <w:t>43,50000</w:t>
      </w:r>
      <w:r>
        <w:tab/>
        <w:t>1 453,00</w:t>
      </w:r>
      <w:r>
        <w:tab/>
        <w:t xml:space="preserve">63 205,50 </w:t>
      </w:r>
      <w:proofErr w:type="spellStart"/>
      <w:r>
        <w:t>weberbat</w:t>
      </w:r>
      <w:proofErr w:type="spellEnd"/>
      <w:r>
        <w:t xml:space="preserve"> rapid, s vlákny</w:t>
      </w:r>
    </w:p>
    <w:p w:rsidR="00AB57C4" w:rsidRDefault="008C28EF">
      <w:pPr>
        <w:pStyle w:val="Nadpis1"/>
        <w:tabs>
          <w:tab w:val="center" w:pos="2968"/>
          <w:tab w:val="right" w:pos="10710"/>
        </w:tabs>
        <w:ind w:left="0" w:firstLine="0"/>
      </w:pPr>
      <w:r>
        <w:t>Díl: 95</w:t>
      </w:r>
      <w:r>
        <w:tab/>
        <w:t xml:space="preserve">Dokončovací </w:t>
      </w:r>
      <w:proofErr w:type="spellStart"/>
      <w:r>
        <w:t>kce</w:t>
      </w:r>
      <w:proofErr w:type="spellEnd"/>
      <w:r>
        <w:t xml:space="preserve"> na </w:t>
      </w:r>
      <w:proofErr w:type="spellStart"/>
      <w:r>
        <w:t>pozem.stav</w:t>
      </w:r>
      <w:proofErr w:type="spellEnd"/>
      <w:r>
        <w:t>.</w:t>
      </w:r>
      <w:r>
        <w:tab/>
        <w:t>-3 480,00</w:t>
      </w:r>
    </w:p>
    <w:p w:rsidR="00AB57C4" w:rsidRDefault="008C28EF">
      <w:pPr>
        <w:numPr>
          <w:ilvl w:val="0"/>
          <w:numId w:val="4"/>
        </w:numPr>
        <w:ind w:hanging="390"/>
      </w:pPr>
      <w:r>
        <w:t>17</w:t>
      </w:r>
      <w:r>
        <w:tab/>
        <w:t xml:space="preserve">Odpočet položky Dodatku č.1, Osazení požárního hasicího </w:t>
      </w:r>
      <w:r>
        <w:tab/>
        <w:t>ks</w:t>
      </w:r>
      <w:r>
        <w:tab/>
        <w:t>-2,00000</w:t>
      </w:r>
      <w:r>
        <w:tab/>
        <w:t>90,00</w:t>
      </w:r>
      <w:r>
        <w:tab/>
        <w:t>-180,00 přístroje na stěnu</w:t>
      </w:r>
    </w:p>
    <w:p w:rsidR="00AB57C4" w:rsidRDefault="008C28EF">
      <w:pPr>
        <w:numPr>
          <w:ilvl w:val="0"/>
          <w:numId w:val="4"/>
        </w:numPr>
        <w:spacing w:after="189"/>
        <w:ind w:hanging="390"/>
      </w:pPr>
      <w:r>
        <w:t>18</w:t>
      </w:r>
      <w:r>
        <w:tab/>
      </w:r>
      <w:r>
        <w:t xml:space="preserve">Odpočet položky dodatku č.1, Přístroj hasicí práškový PG6 </w:t>
      </w:r>
      <w:proofErr w:type="gramStart"/>
      <w:r>
        <w:t>21A</w:t>
      </w:r>
      <w:proofErr w:type="gramEnd"/>
      <w:r>
        <w:tab/>
        <w:t>ks</w:t>
      </w:r>
      <w:r>
        <w:tab/>
        <w:t>-2,00000</w:t>
      </w:r>
      <w:r>
        <w:tab/>
        <w:t>1 650,00</w:t>
      </w:r>
      <w:r>
        <w:tab/>
        <w:t>-3 300,00</w:t>
      </w:r>
    </w:p>
    <w:p w:rsidR="00AB57C4" w:rsidRDefault="008C28EF">
      <w:pPr>
        <w:tabs>
          <w:tab w:val="center" w:pos="2611"/>
          <w:tab w:val="right" w:pos="10710"/>
        </w:tabs>
        <w:spacing w:after="17"/>
        <w:ind w:left="0" w:firstLine="0"/>
        <w:jc w:val="left"/>
      </w:pPr>
      <w:r>
        <w:rPr>
          <w:b/>
          <w:sz w:val="22"/>
          <w:shd w:val="clear" w:color="auto" w:fill="DBE5F2"/>
        </w:rPr>
        <w:t>Díl: 99</w:t>
      </w:r>
      <w:r>
        <w:rPr>
          <w:b/>
          <w:sz w:val="22"/>
          <w:shd w:val="clear" w:color="auto" w:fill="DBE5F2"/>
        </w:rPr>
        <w:tab/>
        <w:t>Staveništní přesun hmot</w:t>
      </w:r>
      <w:r>
        <w:rPr>
          <w:b/>
          <w:sz w:val="22"/>
          <w:shd w:val="clear" w:color="auto" w:fill="DBE5F2"/>
        </w:rPr>
        <w:tab/>
        <w:t>3 540,90</w:t>
      </w:r>
    </w:p>
    <w:p w:rsidR="00AB57C4" w:rsidRDefault="008C28EF">
      <w:pPr>
        <w:numPr>
          <w:ilvl w:val="0"/>
          <w:numId w:val="4"/>
        </w:numPr>
        <w:spacing w:after="190"/>
        <w:ind w:hanging="390"/>
      </w:pPr>
      <w:r>
        <w:t>998011006R00</w:t>
      </w:r>
      <w:r>
        <w:tab/>
        <w:t>Přesun hmot pro budovy zděné výšky do 52 m</w:t>
      </w:r>
      <w:r>
        <w:tab/>
        <w:t>t</w:t>
      </w:r>
      <w:r>
        <w:tab/>
        <w:t>4,78500</w:t>
      </w:r>
      <w:r>
        <w:tab/>
        <w:t>740,00</w:t>
      </w:r>
      <w:r>
        <w:tab/>
        <w:t>3 540,90</w:t>
      </w:r>
    </w:p>
    <w:p w:rsidR="00AB57C4" w:rsidRDefault="008C28EF">
      <w:pPr>
        <w:pStyle w:val="Nadpis1"/>
        <w:tabs>
          <w:tab w:val="center" w:pos="2321"/>
          <w:tab w:val="right" w:pos="10710"/>
        </w:tabs>
        <w:ind w:left="0" w:firstLine="0"/>
      </w:pPr>
      <w:r>
        <w:t>Díl: 721</w:t>
      </w:r>
      <w:r>
        <w:tab/>
        <w:t>Vnitřní kanalizace</w:t>
      </w:r>
      <w:r>
        <w:tab/>
        <w:t>4 345,56</w:t>
      </w:r>
    </w:p>
    <w:p w:rsidR="00AB57C4" w:rsidRDefault="008C28EF">
      <w:pPr>
        <w:spacing w:after="108" w:line="353" w:lineRule="auto"/>
        <w:ind w:left="-5"/>
      </w:pPr>
      <w:r>
        <w:t>17 8 Odpočet z rozpočtu 23, Potrubí z trub PPR DN40 m -5,00000 482,84 -2 414,20 18 8 Přípočet položka 23, Potrubí z trub PPR DN40 m 14,00000 482,84 6 759,76</w:t>
      </w:r>
    </w:p>
    <w:p w:rsidR="00AB57C4" w:rsidRDefault="008C28EF">
      <w:pPr>
        <w:pStyle w:val="Nadpis1"/>
        <w:tabs>
          <w:tab w:val="center" w:pos="2246"/>
          <w:tab w:val="right" w:pos="10710"/>
        </w:tabs>
        <w:ind w:left="0" w:firstLine="0"/>
      </w:pPr>
      <w:r>
        <w:t>Díl: 722</w:t>
      </w:r>
      <w:r>
        <w:tab/>
        <w:t>Vnitřní vodovod</w:t>
      </w:r>
      <w:r>
        <w:tab/>
        <w:t>17 405,10</w:t>
      </w:r>
    </w:p>
    <w:p w:rsidR="00AB57C4" w:rsidRDefault="008C28EF">
      <w:pPr>
        <w:spacing w:after="108" w:line="352" w:lineRule="auto"/>
        <w:ind w:left="-5"/>
      </w:pPr>
      <w:r>
        <w:t>19 8 Odpočet z rozpočtu 26, Potrubí z trub PE m -10,00000 897,84</w:t>
      </w:r>
      <w:r>
        <w:t xml:space="preserve"> -8 978,40 20 8 Přípočet položka 26, Potrubí z trub PE m 28,00000 897,84 25 139,52 21 8 Odpočet z rozpočtu 27, Ochrana potrubí z trub PE m -10,00000 69,11 -691,10 22 8 Odpočet z rozpočtu 27, Ochrana potrubí z trub PE m 28,00000 69,11 1 935,08</w:t>
      </w:r>
    </w:p>
    <w:p w:rsidR="00AB57C4" w:rsidRDefault="008C28EF">
      <w:pPr>
        <w:pStyle w:val="Nadpis1"/>
        <w:tabs>
          <w:tab w:val="center" w:pos="2156"/>
          <w:tab w:val="right" w:pos="10710"/>
        </w:tabs>
        <w:ind w:left="0" w:firstLine="0"/>
      </w:pPr>
      <w:r>
        <w:t>Díl: 735</w:t>
      </w:r>
      <w:r>
        <w:tab/>
        <w:t>Otop</w:t>
      </w:r>
      <w:r>
        <w:t>ná tělesa</w:t>
      </w:r>
      <w:r>
        <w:tab/>
        <w:t>2 940,00</w:t>
      </w:r>
    </w:p>
    <w:p w:rsidR="00AB57C4" w:rsidRDefault="008C28EF">
      <w:pPr>
        <w:numPr>
          <w:ilvl w:val="0"/>
          <w:numId w:val="5"/>
        </w:numPr>
        <w:spacing w:after="0" w:line="389" w:lineRule="auto"/>
        <w:ind w:hanging="390"/>
      </w:pPr>
      <w:r>
        <w:t xml:space="preserve">9 Výměna </w:t>
      </w:r>
      <w:proofErr w:type="spellStart"/>
      <w:r>
        <w:t>Termohlavic</w:t>
      </w:r>
      <w:proofErr w:type="spellEnd"/>
      <w:r>
        <w:t xml:space="preserve"> ks 6,00000 490,00 2 940,00 </w:t>
      </w:r>
      <w:r>
        <w:rPr>
          <w:b/>
          <w:sz w:val="22"/>
          <w:shd w:val="clear" w:color="auto" w:fill="DBE5F2"/>
        </w:rPr>
        <w:t>Díl: 766 Konstrukce truhlářské</w:t>
      </w:r>
      <w:r>
        <w:rPr>
          <w:b/>
          <w:sz w:val="22"/>
          <w:shd w:val="clear" w:color="auto" w:fill="DBE5F2"/>
        </w:rPr>
        <w:tab/>
        <w:t>-10 131,07</w:t>
      </w:r>
    </w:p>
    <w:p w:rsidR="00AB57C4" w:rsidRDefault="008C28EF">
      <w:pPr>
        <w:numPr>
          <w:ilvl w:val="0"/>
          <w:numId w:val="5"/>
        </w:numPr>
        <w:ind w:hanging="390"/>
      </w:pPr>
      <w:r>
        <w:t>1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123 Montáž parapetních </w:t>
      </w:r>
      <w:proofErr w:type="spellStart"/>
      <w:r>
        <w:t>desekl</w:t>
      </w:r>
      <w:proofErr w:type="spellEnd"/>
      <w:r>
        <w:tab/>
        <w:t>m</w:t>
      </w:r>
      <w:r>
        <w:tab/>
        <w:t>13,50000</w:t>
      </w:r>
      <w:r>
        <w:tab/>
        <w:t>-170,45</w:t>
      </w:r>
      <w:r>
        <w:tab/>
        <w:t>-2 301,07</w:t>
      </w:r>
    </w:p>
    <w:p w:rsidR="00AB57C4" w:rsidRDefault="008C28EF">
      <w:pPr>
        <w:numPr>
          <w:ilvl w:val="0"/>
          <w:numId w:val="5"/>
        </w:numPr>
        <w:spacing w:after="190"/>
        <w:ind w:hanging="390"/>
      </w:pPr>
      <w:r>
        <w:t>2</w:t>
      </w:r>
      <w:r>
        <w:tab/>
      </w:r>
      <w:r>
        <w:t xml:space="preserve">Odpočet z </w:t>
      </w:r>
      <w:proofErr w:type="gramStart"/>
      <w:r>
        <w:t>rozpočtu ,</w:t>
      </w:r>
      <w:proofErr w:type="gramEnd"/>
      <w:r>
        <w:t xml:space="preserve"> Položka 124 parapet plastový vnitřní</w:t>
      </w:r>
      <w:r>
        <w:tab/>
        <w:t>m</w:t>
      </w:r>
      <w:r>
        <w:tab/>
        <w:t>13,50000</w:t>
      </w:r>
      <w:r>
        <w:tab/>
        <w:t>-580,00</w:t>
      </w:r>
      <w:r>
        <w:tab/>
        <w:t>-7 830,00</w:t>
      </w:r>
    </w:p>
    <w:p w:rsidR="00AB57C4" w:rsidRDefault="008C28EF">
      <w:pPr>
        <w:pStyle w:val="Nadpis1"/>
        <w:tabs>
          <w:tab w:val="center" w:pos="2376"/>
          <w:tab w:val="right" w:pos="10710"/>
        </w:tabs>
        <w:ind w:left="0" w:firstLine="0"/>
      </w:pPr>
      <w:r>
        <w:t>Díl: 776</w:t>
      </w:r>
      <w:r>
        <w:tab/>
        <w:t>Podlahy povlakové</w:t>
      </w:r>
      <w:r>
        <w:tab/>
        <w:t>38 257,19</w:t>
      </w:r>
    </w:p>
    <w:p w:rsidR="00AB57C4" w:rsidRDefault="008C28EF">
      <w:pPr>
        <w:spacing w:after="1" w:line="352" w:lineRule="auto"/>
        <w:ind w:left="-5"/>
      </w:pPr>
      <w:r>
        <w:t xml:space="preserve">26 13 Odpočet položky </w:t>
      </w:r>
      <w:proofErr w:type="gramStart"/>
      <w:r>
        <w:t>130 ,</w:t>
      </w:r>
      <w:proofErr w:type="gramEnd"/>
      <w:r>
        <w:t xml:space="preserve"> penetrace vodou ředitelná m2 -114,35000 79,00 -9 033,65 27 13 Přípočet položky 130 , penetrace vodou řed</w:t>
      </w:r>
      <w:r>
        <w:t>itelná m2 63,34200 79,00 5 004,02</w:t>
      </w:r>
    </w:p>
    <w:p w:rsidR="00AB57C4" w:rsidRDefault="008C28EF">
      <w:pPr>
        <w:numPr>
          <w:ilvl w:val="0"/>
          <w:numId w:val="6"/>
        </w:numPr>
        <w:ind w:hanging="390"/>
      </w:pPr>
      <w:r>
        <w:t>14</w:t>
      </w:r>
      <w:r>
        <w:tab/>
        <w:t>Penetrace podkladu PE414</w:t>
      </w:r>
      <w:r>
        <w:tab/>
        <w:t>m2</w:t>
      </w:r>
      <w:r>
        <w:tab/>
        <w:t>40,00000</w:t>
      </w:r>
      <w:r>
        <w:tab/>
        <w:t>190,00</w:t>
      </w:r>
      <w:r>
        <w:tab/>
        <w:t>7 600,00</w:t>
      </w:r>
    </w:p>
    <w:p w:rsidR="00AB57C4" w:rsidRDefault="008C28EF">
      <w:pPr>
        <w:numPr>
          <w:ilvl w:val="0"/>
          <w:numId w:val="6"/>
        </w:numPr>
        <w:spacing w:line="353" w:lineRule="auto"/>
        <w:ind w:hanging="390"/>
      </w:pPr>
      <w:r>
        <w:t xml:space="preserve">13 Vyrovnání pod </w:t>
      </w:r>
      <w:proofErr w:type="spellStart"/>
      <w:r>
        <w:t>stěrkování</w:t>
      </w:r>
      <w:proofErr w:type="spellEnd"/>
      <w:r>
        <w:t xml:space="preserve"> 1/3 místnosti 1,03 m2 20,59200 360,00 7 413,12 30 13 Odpočet položky </w:t>
      </w:r>
      <w:proofErr w:type="gramStart"/>
      <w:r>
        <w:t>133 ,</w:t>
      </w:r>
      <w:proofErr w:type="gramEnd"/>
      <w:r>
        <w:t xml:space="preserve"> Montáž podlahovin m2 -114,35000 395,00 -45 168,25 31 13 Přípoče</w:t>
      </w:r>
      <w:r>
        <w:t xml:space="preserve">t položky 133 , Montáž podlahovin m2 105,15000 395,00 41 534,25 32 13 Odpočet položky 134, montáž </w:t>
      </w:r>
      <w:proofErr w:type="spellStart"/>
      <w:r>
        <w:t>soklíku</w:t>
      </w:r>
      <w:proofErr w:type="spellEnd"/>
      <w:r>
        <w:t xml:space="preserve"> m -75,40000 189,00 -14 250,60 33 13 Přípočet položky 134, montáž </w:t>
      </w:r>
      <w:proofErr w:type="spellStart"/>
      <w:r>
        <w:t>soklíku</w:t>
      </w:r>
      <w:proofErr w:type="spellEnd"/>
      <w:r>
        <w:t xml:space="preserve"> m 63,70000 189,00 12 039,30 </w:t>
      </w:r>
      <w:proofErr w:type="spellStart"/>
      <w:r>
        <w:rPr>
          <w:b/>
          <w:shd w:val="clear" w:color="auto" w:fill="DBDBDB"/>
        </w:rPr>
        <w:t>Poř</w:t>
      </w:r>
      <w:proofErr w:type="spellEnd"/>
      <w:r>
        <w:rPr>
          <w:b/>
          <w:shd w:val="clear" w:color="auto" w:fill="DBDBDB"/>
        </w:rPr>
        <w:t>.</w:t>
      </w:r>
      <w:r>
        <w:rPr>
          <w:b/>
          <w:shd w:val="clear" w:color="auto" w:fill="DBDBDB"/>
        </w:rPr>
        <w:tab/>
        <w:t>Číslo</w:t>
      </w:r>
      <w:r>
        <w:rPr>
          <w:b/>
          <w:shd w:val="clear" w:color="auto" w:fill="DBDBDB"/>
        </w:rPr>
        <w:tab/>
        <w:t>Název</w:t>
      </w:r>
      <w:r>
        <w:rPr>
          <w:b/>
          <w:shd w:val="clear" w:color="auto" w:fill="DBDBDB"/>
        </w:rPr>
        <w:tab/>
        <w:t>MJ</w:t>
      </w:r>
      <w:r>
        <w:rPr>
          <w:b/>
          <w:shd w:val="clear" w:color="auto" w:fill="DBDBDB"/>
        </w:rPr>
        <w:tab/>
        <w:t>Množství</w:t>
      </w:r>
      <w:r>
        <w:rPr>
          <w:b/>
          <w:shd w:val="clear" w:color="auto" w:fill="DBDBDB"/>
        </w:rPr>
        <w:tab/>
        <w:t>Cena/MJ</w:t>
      </w:r>
      <w:r>
        <w:rPr>
          <w:b/>
          <w:shd w:val="clear" w:color="auto" w:fill="DBDBDB"/>
        </w:rPr>
        <w:tab/>
        <w:t>Cena</w:t>
      </w:r>
    </w:p>
    <w:p w:rsidR="00AB57C4" w:rsidRDefault="008C28EF">
      <w:pPr>
        <w:spacing w:after="3" w:line="353" w:lineRule="auto"/>
        <w:ind w:left="-5"/>
      </w:pPr>
      <w:r>
        <w:lastRenderedPageBreak/>
        <w:t>34 13 O</w:t>
      </w:r>
      <w:r>
        <w:t xml:space="preserve">dpočet položky 135, Materiál Vinyl homogenní m2 -132,42000 650,00 -86 073,00 35 13 Přípočet položky 135, Materiál Vinyl specifikovaný </w:t>
      </w:r>
      <w:proofErr w:type="spellStart"/>
      <w:r>
        <w:t>Mipolam</w:t>
      </w:r>
      <w:proofErr w:type="spellEnd"/>
      <w:r>
        <w:t xml:space="preserve"> m2 160,00000 619,00 99 040,00</w:t>
      </w:r>
    </w:p>
    <w:p w:rsidR="00AB57C4" w:rsidRDefault="008C28EF">
      <w:pPr>
        <w:numPr>
          <w:ilvl w:val="0"/>
          <w:numId w:val="7"/>
        </w:numPr>
        <w:ind w:hanging="390"/>
      </w:pPr>
      <w:r>
        <w:t>15</w:t>
      </w:r>
      <w:r>
        <w:tab/>
        <w:t>Montáž Lepením Obklad</w:t>
      </w:r>
      <w:r>
        <w:tab/>
        <w:t>m2</w:t>
      </w:r>
      <w:r>
        <w:tab/>
        <w:t>16,65000</w:t>
      </w:r>
      <w:r>
        <w:tab/>
        <w:t>880,00</w:t>
      </w:r>
      <w:r>
        <w:tab/>
        <w:t>14 652,00</w:t>
      </w:r>
    </w:p>
    <w:p w:rsidR="00AB57C4" w:rsidRDefault="008C28EF">
      <w:pPr>
        <w:numPr>
          <w:ilvl w:val="0"/>
          <w:numId w:val="7"/>
        </w:numPr>
        <w:spacing w:after="188"/>
        <w:ind w:hanging="390"/>
      </w:pPr>
      <w:r>
        <w:t>16</w:t>
      </w:r>
      <w:r>
        <w:tab/>
        <w:t>Opravy stávající krytiny vy</w:t>
      </w:r>
      <w:r>
        <w:t>tažení na stěny</w:t>
      </w:r>
      <w:r>
        <w:tab/>
      </w:r>
      <w:proofErr w:type="spellStart"/>
      <w:r>
        <w:t>kpl</w:t>
      </w:r>
      <w:proofErr w:type="spellEnd"/>
      <w:r>
        <w:tab/>
        <w:t>1,00000</w:t>
      </w:r>
      <w:r>
        <w:tab/>
        <w:t>5 500,00</w:t>
      </w:r>
      <w:r>
        <w:tab/>
        <w:t>5 500,00</w:t>
      </w:r>
    </w:p>
    <w:p w:rsidR="00AB57C4" w:rsidRDefault="008C28EF">
      <w:pPr>
        <w:pStyle w:val="Nadpis1"/>
        <w:tabs>
          <w:tab w:val="center" w:pos="2382"/>
          <w:tab w:val="right" w:pos="10710"/>
        </w:tabs>
        <w:ind w:left="0" w:firstLine="0"/>
      </w:pPr>
      <w:r>
        <w:t>Díl: 781</w:t>
      </w:r>
      <w:r>
        <w:tab/>
        <w:t>Obklady keramické</w:t>
      </w:r>
      <w:r>
        <w:tab/>
        <w:t>-4 458,01</w:t>
      </w:r>
    </w:p>
    <w:p w:rsidR="00AB57C4" w:rsidRDefault="008C28EF">
      <w:pPr>
        <w:numPr>
          <w:ilvl w:val="0"/>
          <w:numId w:val="8"/>
        </w:numPr>
        <w:ind w:hanging="390"/>
      </w:pPr>
      <w:r>
        <w:t>6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140 Montáž obkladů keramických</w:t>
      </w:r>
      <w:r>
        <w:tab/>
        <w:t>m2</w:t>
      </w:r>
      <w:r>
        <w:tab/>
        <w:t>-2,88000</w:t>
      </w:r>
      <w:r>
        <w:tab/>
        <w:t>955,02</w:t>
      </w:r>
      <w:r>
        <w:tab/>
        <w:t>-2 750,46</w:t>
      </w:r>
    </w:p>
    <w:p w:rsidR="00AB57C4" w:rsidRDefault="008C28EF">
      <w:pPr>
        <w:numPr>
          <w:ilvl w:val="0"/>
          <w:numId w:val="8"/>
        </w:numPr>
        <w:spacing w:after="189"/>
        <w:ind w:hanging="390"/>
      </w:pPr>
      <w:r>
        <w:t>6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141 obklad keramický</w:t>
      </w:r>
      <w:r>
        <w:tab/>
        <w:t>m2</w:t>
      </w:r>
      <w:r>
        <w:tab/>
        <w:t>-3,16800</w:t>
      </w:r>
      <w:r>
        <w:tab/>
        <w:t>539,00</w:t>
      </w:r>
      <w:r>
        <w:tab/>
        <w:t>-1 707,55</w:t>
      </w:r>
    </w:p>
    <w:p w:rsidR="00AB57C4" w:rsidRDefault="008C28EF">
      <w:pPr>
        <w:pStyle w:val="Nadpis1"/>
        <w:tabs>
          <w:tab w:val="center" w:pos="1816"/>
          <w:tab w:val="right" w:pos="10710"/>
        </w:tabs>
        <w:ind w:left="0" w:firstLine="0"/>
      </w:pPr>
      <w:r>
        <w:t>D</w:t>
      </w:r>
      <w:r>
        <w:t>íl: 784</w:t>
      </w:r>
      <w:r>
        <w:tab/>
        <w:t>Malby</w:t>
      </w:r>
      <w:r>
        <w:tab/>
        <w:t>25 988,40</w:t>
      </w:r>
    </w:p>
    <w:p w:rsidR="00AB57C4" w:rsidRDefault="008C28EF">
      <w:pPr>
        <w:numPr>
          <w:ilvl w:val="0"/>
          <w:numId w:val="9"/>
        </w:numPr>
        <w:ind w:hanging="390"/>
      </w:pPr>
      <w:r>
        <w:t>784121101R00</w:t>
      </w:r>
      <w:r>
        <w:tab/>
        <w:t>Penetrace podkladu nátěrem, 1 x</w:t>
      </w:r>
      <w:r>
        <w:tab/>
        <w:t>m2</w:t>
      </w:r>
      <w:r>
        <w:tab/>
        <w:t>114,11000</w:t>
      </w:r>
      <w:r>
        <w:tab/>
        <w:t>36,70</w:t>
      </w:r>
      <w:r>
        <w:tab/>
        <w:t>4 187,84</w:t>
      </w:r>
    </w:p>
    <w:p w:rsidR="00AB57C4" w:rsidRDefault="008C28EF">
      <w:pPr>
        <w:numPr>
          <w:ilvl w:val="0"/>
          <w:numId w:val="9"/>
        </w:numPr>
        <w:ind w:hanging="390"/>
      </w:pPr>
      <w:r>
        <w:t>784</w:t>
      </w:r>
      <w:r>
        <w:tab/>
        <w:t>Malba bílá, bez penetrace,2x, Chodba</w:t>
      </w:r>
      <w:r>
        <w:tab/>
        <w:t>m2</w:t>
      </w:r>
      <w:r>
        <w:tab/>
        <w:t>114,11000</w:t>
      </w:r>
      <w:r>
        <w:tab/>
        <w:t>87,60</w:t>
      </w:r>
      <w:r>
        <w:tab/>
        <w:t>9 996,04</w:t>
      </w:r>
    </w:p>
    <w:p w:rsidR="00AB57C4" w:rsidRDefault="00AB57C4">
      <w:pPr>
        <w:sectPr w:rsidR="00AB57C4">
          <w:footerReference w:type="even" r:id="rId8"/>
          <w:footerReference w:type="default" r:id="rId9"/>
          <w:footerReference w:type="first" r:id="rId10"/>
          <w:pgSz w:w="11880" w:h="16800"/>
          <w:pgMar w:top="814" w:right="603" w:bottom="1361" w:left="567" w:header="708" w:footer="868" w:gutter="0"/>
          <w:cols w:space="708"/>
        </w:sectPr>
      </w:pPr>
    </w:p>
    <w:tbl>
      <w:tblPr>
        <w:tblStyle w:val="TableGrid"/>
        <w:tblpPr w:vertAnchor="text" w:tblpX="6120" w:tblpY="15"/>
        <w:tblOverlap w:val="never"/>
        <w:tblW w:w="459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484"/>
        <w:gridCol w:w="1310"/>
        <w:gridCol w:w="954"/>
      </w:tblGrid>
      <w:tr w:rsidR="00AB57C4">
        <w:trPr>
          <w:trHeight w:val="64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m2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31" w:firstLine="0"/>
              <w:jc w:val="left"/>
            </w:pPr>
            <w:r>
              <w:t>41,86000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05" w:firstLine="0"/>
              <w:jc w:val="left"/>
            </w:pPr>
            <w:r>
              <w:t>282,00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168"/>
              <w:ind w:left="0" w:firstLine="0"/>
              <w:jc w:val="right"/>
            </w:pPr>
            <w:r>
              <w:t>11 804,52</w:t>
            </w:r>
          </w:p>
          <w:p w:rsidR="00AB57C4" w:rsidRDefault="008C28EF">
            <w:pPr>
              <w:spacing w:after="0"/>
              <w:ind w:left="60" w:firstLine="0"/>
            </w:pPr>
            <w:r>
              <w:rPr>
                <w:b/>
                <w:sz w:val="22"/>
                <w:shd w:val="clear" w:color="auto" w:fill="DBE5F2"/>
              </w:rPr>
              <w:t>10 609,00</w:t>
            </w:r>
          </w:p>
        </w:tc>
      </w:tr>
      <w:tr w:rsidR="00AB57C4">
        <w:trPr>
          <w:trHeight w:val="67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13" w:firstLine="0"/>
              <w:jc w:val="left"/>
            </w:pPr>
            <w: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10 609,00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numPr>
                <w:ilvl w:val="0"/>
                <w:numId w:val="14"/>
              </w:numPr>
              <w:spacing w:after="168"/>
              <w:ind w:hanging="251"/>
            </w:pPr>
            <w:r>
              <w:t>609,00</w:t>
            </w:r>
          </w:p>
          <w:p w:rsidR="00AB57C4" w:rsidRDefault="008C28EF">
            <w:pPr>
              <w:numPr>
                <w:ilvl w:val="0"/>
                <w:numId w:val="14"/>
              </w:numPr>
              <w:spacing w:after="0"/>
              <w:ind w:hanging="251"/>
            </w:pPr>
            <w:r>
              <w:rPr>
                <w:b/>
                <w:sz w:val="22"/>
                <w:shd w:val="clear" w:color="auto" w:fill="DBE5F2"/>
              </w:rPr>
              <w:t>875,70</w:t>
            </w:r>
          </w:p>
        </w:tc>
      </w:tr>
      <w:tr w:rsidR="00AB57C4">
        <w:trPr>
          <w:trHeight w:val="279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-10,00000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05" w:firstLine="0"/>
              <w:jc w:val="left"/>
            </w:pPr>
            <w:r>
              <w:t>548,00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-5 480,00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31" w:firstLine="0"/>
              <w:jc w:val="left"/>
            </w:pPr>
            <w:r>
              <w:t>14,00000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05" w:firstLine="0"/>
              <w:jc w:val="left"/>
            </w:pPr>
            <w:r>
              <w:t>548,00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7 672,00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m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-92,00000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87" w:firstLine="0"/>
              <w:jc w:val="left"/>
            </w:pPr>
            <w:r>
              <w:t>46,90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-4 314,80</w:t>
            </w:r>
          </w:p>
        </w:tc>
      </w:tr>
      <w:tr w:rsidR="00AB57C4">
        <w:trPr>
          <w:trHeight w:val="284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m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31" w:firstLine="0"/>
              <w:jc w:val="left"/>
            </w:pPr>
            <w:r>
              <w:t>65,00000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87" w:firstLine="0"/>
              <w:jc w:val="left"/>
            </w:pPr>
            <w:r>
              <w:t>64,50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4 192,50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64" w:firstLine="0"/>
              <w:jc w:val="left"/>
            </w:pPr>
            <w:r>
              <w:t>-3,00000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05" w:firstLine="0"/>
              <w:jc w:val="left"/>
            </w:pPr>
            <w:r>
              <w:t>175,00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-525,00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13" w:firstLine="0"/>
              <w:jc w:val="left"/>
            </w:pPr>
            <w:r>
              <w:t>3,00000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1 560,00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4 680,00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64" w:firstLine="0"/>
              <w:jc w:val="left"/>
            </w:pPr>
            <w:r>
              <w:t>-1,00000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56" w:firstLine="0"/>
              <w:jc w:val="left"/>
            </w:pPr>
            <w:r>
              <w:t>-211,00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211,00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13" w:firstLine="0"/>
              <w:jc w:val="left"/>
            </w:pPr>
            <w: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05" w:firstLine="0"/>
              <w:jc w:val="left"/>
            </w:pPr>
            <w:r>
              <w:t>680,00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680,00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13" w:firstLine="0"/>
              <w:jc w:val="left"/>
            </w:pPr>
            <w: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4 140,00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4 140,00</w:t>
            </w:r>
          </w:p>
        </w:tc>
      </w:tr>
      <w:tr w:rsidR="00AB57C4">
        <w:trPr>
          <w:trHeight w:val="679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13" w:firstLine="0"/>
              <w:jc w:val="left"/>
            </w:pPr>
            <w: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05" w:firstLine="0"/>
              <w:jc w:val="left"/>
            </w:pPr>
            <w:r>
              <w:t>620,00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168"/>
              <w:ind w:left="0" w:firstLine="0"/>
              <w:jc w:val="right"/>
            </w:pPr>
            <w:r>
              <w:t>620,00</w:t>
            </w:r>
          </w:p>
          <w:p w:rsidR="00AB57C4" w:rsidRDefault="008C28EF">
            <w:pPr>
              <w:spacing w:after="0"/>
              <w:ind w:left="0" w:firstLine="0"/>
            </w:pPr>
            <w:r>
              <w:rPr>
                <w:b/>
                <w:sz w:val="22"/>
                <w:shd w:val="clear" w:color="auto" w:fill="DBE5F2"/>
              </w:rPr>
              <w:t>-15 175,92</w:t>
            </w:r>
          </w:p>
        </w:tc>
      </w:tr>
      <w:tr w:rsidR="00AB57C4">
        <w:trPr>
          <w:trHeight w:val="279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m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49" w:firstLine="0"/>
              <w:jc w:val="left"/>
            </w:pPr>
            <w:r>
              <w:t>650,00000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87" w:firstLine="0"/>
              <w:jc w:val="left"/>
            </w:pPr>
            <w:r>
              <w:t>39,00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25 350,00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m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-336,00000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87" w:firstLine="0"/>
              <w:jc w:val="left"/>
            </w:pPr>
            <w:r>
              <w:t>21,20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-7 123,20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m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49" w:firstLine="0"/>
              <w:jc w:val="left"/>
            </w:pPr>
            <w:r>
              <w:t>650,00000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87" w:firstLine="0"/>
              <w:jc w:val="left"/>
            </w:pPr>
            <w:r>
              <w:t>26,00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16 900,00</w:t>
            </w:r>
          </w:p>
        </w:tc>
      </w:tr>
      <w:tr w:rsidR="00AB57C4">
        <w:trPr>
          <w:trHeight w:val="284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64" w:firstLine="0"/>
              <w:jc w:val="left"/>
            </w:pPr>
            <w:r>
              <w:t>-8,00000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05" w:firstLine="0"/>
              <w:jc w:val="left"/>
            </w:pPr>
            <w:r>
              <w:t>109,06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-872,48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31" w:firstLine="0"/>
              <w:jc w:val="left"/>
            </w:pPr>
            <w:r>
              <w:t>10,00000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05" w:firstLine="0"/>
              <w:jc w:val="left"/>
            </w:pPr>
            <w:r>
              <w:t>171,00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1 710,00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64" w:firstLine="0"/>
              <w:jc w:val="left"/>
            </w:pPr>
            <w:r>
              <w:t>-8,00000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87" w:firstLine="0"/>
              <w:jc w:val="left"/>
            </w:pPr>
            <w:r>
              <w:t>12,50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-100,00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31" w:firstLine="0"/>
              <w:jc w:val="left"/>
            </w:pPr>
            <w:r>
              <w:t>10,00000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87" w:firstLine="0"/>
              <w:jc w:val="left"/>
            </w:pPr>
            <w:r>
              <w:t>27,00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270,00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64" w:firstLine="0"/>
              <w:jc w:val="left"/>
            </w:pPr>
            <w:r>
              <w:t>-6,00000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05" w:firstLine="0"/>
              <w:jc w:val="left"/>
            </w:pPr>
            <w:r>
              <w:t>110,56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-663,36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13" w:firstLine="0"/>
              <w:jc w:val="left"/>
            </w:pPr>
            <w:r>
              <w:t>9,00000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05" w:firstLine="0"/>
              <w:jc w:val="left"/>
            </w:pPr>
            <w:r>
              <w:t>110,56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995,04</w:t>
            </w:r>
          </w:p>
        </w:tc>
      </w:tr>
      <w:tr w:rsidR="00AB57C4">
        <w:trPr>
          <w:trHeight w:val="284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64" w:firstLine="0"/>
              <w:jc w:val="left"/>
            </w:pPr>
            <w:r>
              <w:t>-2,00000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05" w:firstLine="0"/>
              <w:jc w:val="left"/>
            </w:pPr>
            <w:r>
              <w:t>122,00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-244,00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13" w:firstLine="0"/>
              <w:jc w:val="left"/>
            </w:pPr>
            <w: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05" w:firstLine="0"/>
              <w:jc w:val="left"/>
            </w:pPr>
            <w:r>
              <w:t>260,00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1 040,00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64" w:firstLine="0"/>
              <w:jc w:val="left"/>
            </w:pPr>
            <w:r>
              <w:t>-4,00000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3 350,00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-13 400,00</w:t>
            </w:r>
          </w:p>
        </w:tc>
      </w:tr>
      <w:tr w:rsidR="00AB57C4">
        <w:trPr>
          <w:trHeight w:val="284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64" w:firstLine="0"/>
              <w:jc w:val="left"/>
            </w:pPr>
            <w:r>
              <w:t>-4,00000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05" w:firstLine="0"/>
              <w:jc w:val="left"/>
            </w:pPr>
            <w:r>
              <w:t>482,70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-1 930,80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13" w:firstLine="0"/>
              <w:jc w:val="left"/>
            </w:pPr>
            <w:r>
              <w:t>2,00000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82" w:firstLine="0"/>
              <w:jc w:val="left"/>
            </w:pPr>
            <w:r>
              <w:t>1 980,00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3 960,00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13" w:firstLine="0"/>
              <w:jc w:val="left"/>
            </w:pPr>
            <w: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156" w:firstLine="0"/>
              <w:jc w:val="left"/>
            </w:pPr>
            <w:r>
              <w:t>-290,00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-1 160,00</w:t>
            </w:r>
          </w:p>
        </w:tc>
      </w:tr>
      <w:tr w:rsidR="00AB57C4">
        <w:trPr>
          <w:trHeight w:val="284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13" w:firstLine="0"/>
              <w:jc w:val="left"/>
            </w:pPr>
            <w: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33" w:firstLine="0"/>
              <w:jc w:val="left"/>
            </w:pPr>
            <w:r>
              <w:t>-1 600,00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-6 400,00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13" w:firstLine="0"/>
              <w:jc w:val="left"/>
            </w:pPr>
            <w:r>
              <w:t>2,00000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33" w:firstLine="0"/>
              <w:jc w:val="left"/>
            </w:pPr>
            <w:r>
              <w:t>-3 537,76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-7 075,52</w:t>
            </w:r>
          </w:p>
        </w:tc>
      </w:tr>
      <w:tr w:rsidR="00AB57C4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ks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13" w:firstLine="0"/>
              <w:jc w:val="left"/>
            </w:pPr>
            <w:r>
              <w:t>2,00000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33" w:firstLine="0"/>
              <w:jc w:val="left"/>
            </w:pPr>
            <w:r>
              <w:t>-7 900,00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-15 800,00</w:t>
            </w:r>
          </w:p>
        </w:tc>
      </w:tr>
      <w:tr w:rsidR="00AB57C4">
        <w:trPr>
          <w:trHeight w:val="24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m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left"/>
            </w:pPr>
            <w:r>
              <w:t>-280,00000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287" w:firstLine="0"/>
              <w:jc w:val="left"/>
            </w:pPr>
            <w:r>
              <w:t>37,97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B57C4" w:rsidRDefault="008C28EF">
            <w:pPr>
              <w:spacing w:after="0"/>
              <w:ind w:left="0" w:firstLine="0"/>
              <w:jc w:val="right"/>
            </w:pPr>
            <w:r>
              <w:t>-10 631,60</w:t>
            </w:r>
          </w:p>
        </w:tc>
      </w:tr>
    </w:tbl>
    <w:p w:rsidR="00AB57C4" w:rsidRDefault="008C28EF">
      <w:pPr>
        <w:numPr>
          <w:ilvl w:val="0"/>
          <w:numId w:val="9"/>
        </w:numPr>
        <w:spacing w:after="188"/>
        <w:ind w:hanging="390"/>
      </w:pPr>
      <w:r>
        <w:t>784461921R00</w:t>
      </w:r>
      <w:r>
        <w:tab/>
      </w:r>
      <w:proofErr w:type="spellStart"/>
      <w:r>
        <w:t>Linkrustace</w:t>
      </w:r>
      <w:proofErr w:type="spellEnd"/>
      <w:r>
        <w:t>, obnov. omyvatelný nátěr stěn</w:t>
      </w:r>
    </w:p>
    <w:p w:rsidR="00AB57C4" w:rsidRDefault="008C28EF">
      <w:pPr>
        <w:tabs>
          <w:tab w:val="center" w:pos="2262"/>
        </w:tabs>
        <w:spacing w:after="17"/>
        <w:ind w:left="0" w:firstLine="0"/>
        <w:jc w:val="left"/>
      </w:pPr>
      <w:r>
        <w:rPr>
          <w:b/>
          <w:sz w:val="22"/>
          <w:shd w:val="clear" w:color="auto" w:fill="DBE5F2"/>
        </w:rPr>
        <w:t>Díl: VN</w:t>
      </w:r>
      <w:r>
        <w:rPr>
          <w:b/>
          <w:sz w:val="22"/>
          <w:shd w:val="clear" w:color="auto" w:fill="DBE5F2"/>
        </w:rPr>
        <w:tab/>
        <w:t>Vedlejší náklady</w:t>
      </w:r>
    </w:p>
    <w:p w:rsidR="00AB57C4" w:rsidRDefault="008C28EF">
      <w:pPr>
        <w:numPr>
          <w:ilvl w:val="0"/>
          <w:numId w:val="9"/>
        </w:numPr>
        <w:spacing w:after="188"/>
        <w:ind w:hanging="390"/>
      </w:pPr>
      <w:r>
        <w:t>7</w:t>
      </w:r>
      <w:r>
        <w:tab/>
        <w:t>VRN</w:t>
      </w:r>
    </w:p>
    <w:p w:rsidR="00AB57C4" w:rsidRDefault="008C28EF">
      <w:pPr>
        <w:pStyle w:val="Nadpis1"/>
        <w:tabs>
          <w:tab w:val="center" w:pos="2797"/>
        </w:tabs>
        <w:ind w:left="0" w:firstLine="0"/>
      </w:pPr>
      <w:r>
        <w:t>Díl: 741</w:t>
      </w:r>
      <w:r>
        <w:tab/>
      </w:r>
      <w:proofErr w:type="gramStart"/>
      <w:r>
        <w:t>Elektroinstalace - silnoproud</w:t>
      </w:r>
      <w:proofErr w:type="gramEnd"/>
    </w:p>
    <w:p w:rsidR="00AB57C4" w:rsidRDefault="008C28EF">
      <w:pPr>
        <w:numPr>
          <w:ilvl w:val="0"/>
          <w:numId w:val="10"/>
        </w:numPr>
        <w:ind w:hanging="390"/>
      </w:pPr>
      <w:r>
        <w:t>3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49 Montáž krabic do </w:t>
      </w:r>
      <w:proofErr w:type="spellStart"/>
      <w:r>
        <w:t>instal</w:t>
      </w:r>
      <w:proofErr w:type="spellEnd"/>
      <w:r>
        <w:t xml:space="preserve"> kanálů</w:t>
      </w:r>
    </w:p>
    <w:p w:rsidR="00AB57C4" w:rsidRDefault="008C28EF">
      <w:pPr>
        <w:numPr>
          <w:ilvl w:val="0"/>
          <w:numId w:val="10"/>
        </w:numPr>
        <w:ind w:hanging="390"/>
      </w:pPr>
      <w:r>
        <w:t>3</w:t>
      </w:r>
      <w:r>
        <w:tab/>
      </w:r>
      <w:r>
        <w:t xml:space="preserve">Přípočet, Položka 49 Montáž krabic do </w:t>
      </w:r>
      <w:proofErr w:type="spellStart"/>
      <w:r>
        <w:t>instal</w:t>
      </w:r>
      <w:proofErr w:type="spellEnd"/>
      <w:r>
        <w:t xml:space="preserve"> kanálů</w:t>
      </w:r>
    </w:p>
    <w:p w:rsidR="00AB57C4" w:rsidRDefault="008C28EF">
      <w:pPr>
        <w:numPr>
          <w:ilvl w:val="0"/>
          <w:numId w:val="10"/>
        </w:numPr>
        <w:ind w:hanging="390"/>
      </w:pPr>
      <w:r>
        <w:t>3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58 Kabel </w:t>
      </w:r>
      <w:proofErr w:type="spellStart"/>
      <w:r>
        <w:t>Cyky</w:t>
      </w:r>
      <w:proofErr w:type="spellEnd"/>
      <w:r>
        <w:t xml:space="preserve"> 5x1,5</w:t>
      </w:r>
    </w:p>
    <w:p w:rsidR="00AB57C4" w:rsidRDefault="008C28EF">
      <w:pPr>
        <w:numPr>
          <w:ilvl w:val="0"/>
          <w:numId w:val="10"/>
        </w:numPr>
        <w:spacing w:after="0" w:line="335" w:lineRule="auto"/>
        <w:ind w:hanging="390"/>
      </w:pPr>
      <w:r>
        <w:t>3</w:t>
      </w:r>
      <w:r>
        <w:tab/>
        <w:t xml:space="preserve">Přípočet, Položka 58 Kabel </w:t>
      </w:r>
      <w:proofErr w:type="spellStart"/>
      <w:r>
        <w:t>Cyky</w:t>
      </w:r>
      <w:proofErr w:type="spellEnd"/>
      <w:r>
        <w:t xml:space="preserve"> 5x4 - NOVY PŘÍVOD 48</w:t>
      </w:r>
      <w:r>
        <w:tab/>
        <w:t>3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62 jistič jednopólový 6kA</w:t>
      </w:r>
    </w:p>
    <w:p w:rsidR="00AB57C4" w:rsidRDefault="008C28EF">
      <w:pPr>
        <w:numPr>
          <w:ilvl w:val="0"/>
          <w:numId w:val="11"/>
        </w:numPr>
        <w:ind w:firstLine="0"/>
      </w:pPr>
      <w:r>
        <w:t>3</w:t>
      </w:r>
      <w:r>
        <w:tab/>
      </w:r>
      <w:r>
        <w:t xml:space="preserve">Přípočet, Položka 62 </w:t>
      </w:r>
      <w:proofErr w:type="spellStart"/>
      <w:r>
        <w:t>jističochránič</w:t>
      </w:r>
      <w:proofErr w:type="spellEnd"/>
      <w:r>
        <w:t xml:space="preserve"> jednopólový 10kA</w:t>
      </w:r>
    </w:p>
    <w:p w:rsidR="00AB57C4" w:rsidRDefault="008C28EF">
      <w:pPr>
        <w:numPr>
          <w:ilvl w:val="0"/>
          <w:numId w:val="11"/>
        </w:numPr>
        <w:ind w:firstLine="0"/>
      </w:pPr>
      <w:r>
        <w:t>3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64 jistič jednopólový 32A 6kA</w:t>
      </w:r>
    </w:p>
    <w:p w:rsidR="00AB57C4" w:rsidRDefault="008C28EF">
      <w:pPr>
        <w:numPr>
          <w:ilvl w:val="0"/>
          <w:numId w:val="11"/>
        </w:numPr>
        <w:spacing w:after="0" w:line="354" w:lineRule="auto"/>
        <w:ind w:firstLine="0"/>
      </w:pPr>
      <w:r>
        <w:t>3</w:t>
      </w:r>
      <w:r>
        <w:tab/>
        <w:t>Přípočet, Položka 64 jistič jednopólový 32A 10kA 52</w:t>
      </w:r>
      <w:r>
        <w:tab/>
        <w:t>3</w:t>
      </w:r>
      <w:r>
        <w:tab/>
        <w:t xml:space="preserve">Přepěťová </w:t>
      </w:r>
      <w:proofErr w:type="gramStart"/>
      <w:r>
        <w:t>ochrana ,</w:t>
      </w:r>
      <w:proofErr w:type="gramEnd"/>
      <w:r>
        <w:t xml:space="preserve"> v rozvaděči 53</w:t>
      </w:r>
      <w:r>
        <w:tab/>
        <w:t>3</w:t>
      </w:r>
      <w:r>
        <w:tab/>
        <w:t xml:space="preserve">Nový jistič do rozvaděče na chodbě, 3x25A 10kA </w:t>
      </w:r>
      <w:r>
        <w:rPr>
          <w:b/>
          <w:sz w:val="22"/>
          <w:shd w:val="clear" w:color="auto" w:fill="DBE5F2"/>
        </w:rPr>
        <w:t>Dí</w:t>
      </w:r>
      <w:r>
        <w:rPr>
          <w:b/>
          <w:sz w:val="22"/>
          <w:shd w:val="clear" w:color="auto" w:fill="DBE5F2"/>
        </w:rPr>
        <w:t>l: 742</w:t>
      </w:r>
      <w:r>
        <w:rPr>
          <w:b/>
          <w:sz w:val="22"/>
          <w:shd w:val="clear" w:color="auto" w:fill="DBE5F2"/>
        </w:rPr>
        <w:tab/>
        <w:t>Elektroinstalace - slaboproud</w:t>
      </w:r>
    </w:p>
    <w:p w:rsidR="00AB57C4" w:rsidRDefault="008C28EF">
      <w:pPr>
        <w:numPr>
          <w:ilvl w:val="0"/>
          <w:numId w:val="12"/>
        </w:numPr>
        <w:ind w:hanging="390"/>
      </w:pPr>
      <w:r>
        <w:t>3</w:t>
      </w:r>
      <w:r>
        <w:tab/>
        <w:t>Přípočet, Položka 94 montáž kabel datový CAT6A</w:t>
      </w:r>
    </w:p>
    <w:p w:rsidR="00AB57C4" w:rsidRDefault="008C28EF">
      <w:pPr>
        <w:numPr>
          <w:ilvl w:val="0"/>
          <w:numId w:val="12"/>
        </w:numPr>
        <w:ind w:hanging="390"/>
      </w:pPr>
      <w:r>
        <w:t>3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95 kabel datový CAT6</w:t>
      </w:r>
    </w:p>
    <w:p w:rsidR="00AB57C4" w:rsidRDefault="008C28EF">
      <w:pPr>
        <w:numPr>
          <w:ilvl w:val="0"/>
          <w:numId w:val="12"/>
        </w:numPr>
        <w:ind w:hanging="390"/>
      </w:pPr>
      <w:r>
        <w:t>3</w:t>
      </w:r>
      <w:r>
        <w:tab/>
        <w:t>Přípočet, Položka 95 kabel datový CAT6A</w:t>
      </w:r>
    </w:p>
    <w:p w:rsidR="00AB57C4" w:rsidRDefault="008C28EF">
      <w:pPr>
        <w:numPr>
          <w:ilvl w:val="0"/>
          <w:numId w:val="12"/>
        </w:numPr>
        <w:ind w:hanging="390"/>
      </w:pPr>
      <w:r>
        <w:t>3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96 montáž kabel konektorem CAT6</w:t>
      </w:r>
    </w:p>
    <w:p w:rsidR="00AB57C4" w:rsidRDefault="008C28EF">
      <w:pPr>
        <w:numPr>
          <w:ilvl w:val="0"/>
          <w:numId w:val="12"/>
        </w:numPr>
        <w:ind w:hanging="390"/>
      </w:pPr>
      <w:r>
        <w:t>3</w:t>
      </w:r>
      <w:r>
        <w:tab/>
        <w:t>Přípočet, P</w:t>
      </w:r>
      <w:r>
        <w:t>oložka 96 montáž kabel ukončení konektorem CAT6A</w:t>
      </w:r>
    </w:p>
    <w:p w:rsidR="00AB57C4" w:rsidRDefault="008C28EF">
      <w:pPr>
        <w:numPr>
          <w:ilvl w:val="0"/>
          <w:numId w:val="12"/>
        </w:numPr>
        <w:ind w:hanging="390"/>
      </w:pPr>
      <w:r>
        <w:t>3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97  konektor CAT6</w:t>
      </w:r>
    </w:p>
    <w:p w:rsidR="00AB57C4" w:rsidRDefault="008C28EF">
      <w:pPr>
        <w:numPr>
          <w:ilvl w:val="0"/>
          <w:numId w:val="12"/>
        </w:numPr>
        <w:ind w:hanging="390"/>
      </w:pPr>
      <w:r>
        <w:t>3</w:t>
      </w:r>
      <w:r>
        <w:tab/>
        <w:t xml:space="preserve">Přípočet, Položka </w:t>
      </w:r>
      <w:proofErr w:type="gramStart"/>
      <w:r>
        <w:t>97  konektor</w:t>
      </w:r>
      <w:proofErr w:type="gramEnd"/>
      <w:r>
        <w:t xml:space="preserve"> CAT6A</w:t>
      </w:r>
    </w:p>
    <w:p w:rsidR="00AB57C4" w:rsidRDefault="008C28EF">
      <w:pPr>
        <w:numPr>
          <w:ilvl w:val="0"/>
          <w:numId w:val="12"/>
        </w:numPr>
        <w:ind w:hanging="390"/>
      </w:pPr>
      <w:r>
        <w:t>3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100 montáž zásuvek </w:t>
      </w:r>
      <w:proofErr w:type="spellStart"/>
      <w:r>
        <w:t>datovách</w:t>
      </w:r>
      <w:proofErr w:type="spellEnd"/>
    </w:p>
    <w:p w:rsidR="00AB57C4" w:rsidRDefault="008C28EF">
      <w:pPr>
        <w:numPr>
          <w:ilvl w:val="0"/>
          <w:numId w:val="12"/>
        </w:numPr>
        <w:ind w:hanging="390"/>
      </w:pPr>
      <w:r>
        <w:t>3</w:t>
      </w:r>
      <w:r>
        <w:tab/>
        <w:t xml:space="preserve">Přípočet, Položka 100 montáž zásuvek </w:t>
      </w:r>
      <w:proofErr w:type="spellStart"/>
      <w:r>
        <w:t>datovách</w:t>
      </w:r>
      <w:proofErr w:type="spellEnd"/>
    </w:p>
    <w:p w:rsidR="00AB57C4" w:rsidRDefault="008C28EF">
      <w:pPr>
        <w:numPr>
          <w:ilvl w:val="0"/>
          <w:numId w:val="12"/>
        </w:numPr>
        <w:ind w:hanging="390"/>
      </w:pPr>
      <w:r>
        <w:t>3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101 modul zásuvkový CAT6</w:t>
      </w:r>
    </w:p>
    <w:p w:rsidR="00AB57C4" w:rsidRDefault="008C28EF">
      <w:pPr>
        <w:numPr>
          <w:ilvl w:val="0"/>
          <w:numId w:val="12"/>
        </w:numPr>
        <w:spacing w:after="0" w:line="335" w:lineRule="auto"/>
        <w:ind w:hanging="390"/>
      </w:pPr>
      <w:r>
        <w:t>3</w:t>
      </w:r>
      <w:r>
        <w:tab/>
        <w:t>Přípočet, Položka 101 modul zásuvkový CAT6A 65</w:t>
      </w:r>
      <w:r>
        <w:tab/>
        <w:t>3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102 </w:t>
      </w:r>
      <w:proofErr w:type="spellStart"/>
      <w:r>
        <w:t>zásuka</w:t>
      </w:r>
      <w:proofErr w:type="spellEnd"/>
      <w:r>
        <w:t xml:space="preserve"> HDMI</w:t>
      </w:r>
    </w:p>
    <w:p w:rsidR="00AB57C4" w:rsidRDefault="008C28EF">
      <w:pPr>
        <w:numPr>
          <w:ilvl w:val="0"/>
          <w:numId w:val="13"/>
        </w:numPr>
        <w:ind w:hanging="390"/>
      </w:pPr>
      <w:r>
        <w:t>3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103 kabel HDMI 2m</w:t>
      </w:r>
    </w:p>
    <w:p w:rsidR="00AB57C4" w:rsidRDefault="008C28EF">
      <w:pPr>
        <w:numPr>
          <w:ilvl w:val="0"/>
          <w:numId w:val="13"/>
        </w:numPr>
        <w:ind w:hanging="390"/>
      </w:pPr>
      <w:r>
        <w:t>3</w:t>
      </w:r>
      <w:r>
        <w:tab/>
        <w:t xml:space="preserve">Přípočet, Položka 103 kabel USB </w:t>
      </w:r>
      <w:proofErr w:type="gramStart"/>
      <w:r>
        <w:t>10m</w:t>
      </w:r>
      <w:proofErr w:type="gramEnd"/>
    </w:p>
    <w:p w:rsidR="00AB57C4" w:rsidRDefault="008C28EF">
      <w:pPr>
        <w:numPr>
          <w:ilvl w:val="0"/>
          <w:numId w:val="13"/>
        </w:numPr>
        <w:ind w:hanging="390"/>
      </w:pPr>
      <w:r>
        <w:t>3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</w:t>
      </w:r>
      <w:r>
        <w:t xml:space="preserve">a 108 Montáž reproduktoru </w:t>
      </w:r>
      <w:proofErr w:type="spellStart"/>
      <w:r>
        <w:t>bloutoth</w:t>
      </w:r>
      <w:proofErr w:type="spellEnd"/>
    </w:p>
    <w:p w:rsidR="00AB57C4" w:rsidRDefault="008C28EF">
      <w:pPr>
        <w:numPr>
          <w:ilvl w:val="0"/>
          <w:numId w:val="13"/>
        </w:numPr>
        <w:ind w:hanging="390"/>
      </w:pPr>
      <w:r>
        <w:t>4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109 reproduktor </w:t>
      </w:r>
      <w:proofErr w:type="spellStart"/>
      <w:r>
        <w:t>bloutoth</w:t>
      </w:r>
      <w:proofErr w:type="spellEnd"/>
    </w:p>
    <w:p w:rsidR="00AB57C4" w:rsidRDefault="008C28EF">
      <w:pPr>
        <w:numPr>
          <w:ilvl w:val="0"/>
          <w:numId w:val="13"/>
        </w:numPr>
        <w:ind w:hanging="390"/>
      </w:pPr>
      <w:r>
        <w:t>5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111 Montáž AV techniky projektoru</w:t>
      </w:r>
    </w:p>
    <w:p w:rsidR="00AB57C4" w:rsidRDefault="008C28EF">
      <w:pPr>
        <w:numPr>
          <w:ilvl w:val="0"/>
          <w:numId w:val="13"/>
        </w:numPr>
        <w:ind w:hanging="390"/>
      </w:pPr>
      <w:r>
        <w:t>6</w:t>
      </w:r>
      <w:r>
        <w:tab/>
        <w:t xml:space="preserve">Odpočet z </w:t>
      </w:r>
      <w:proofErr w:type="gramStart"/>
      <w:r>
        <w:t>rozpočtu ,</w:t>
      </w:r>
      <w:proofErr w:type="gramEnd"/>
      <w:r>
        <w:t xml:space="preserve"> Položka 112 projektor </w:t>
      </w:r>
      <w:proofErr w:type="spellStart"/>
      <w:r>
        <w:t>Ful</w:t>
      </w:r>
      <w:proofErr w:type="spellEnd"/>
      <w:r>
        <w:t xml:space="preserve"> HD</w:t>
      </w:r>
    </w:p>
    <w:p w:rsidR="00AB57C4" w:rsidRDefault="008C28EF">
      <w:pPr>
        <w:numPr>
          <w:ilvl w:val="0"/>
          <w:numId w:val="13"/>
        </w:numPr>
        <w:ind w:hanging="390"/>
      </w:pPr>
      <w:r>
        <w:t>3</w:t>
      </w:r>
      <w:r>
        <w:tab/>
      </w:r>
      <w:r>
        <w:t xml:space="preserve">Odpočet z </w:t>
      </w:r>
      <w:proofErr w:type="gramStart"/>
      <w:r>
        <w:t>rozpočtu ,</w:t>
      </w:r>
      <w:proofErr w:type="gramEnd"/>
      <w:r>
        <w:t xml:space="preserve"> Položka 94 montáž kabel datový CAT6</w:t>
      </w:r>
    </w:p>
    <w:sectPr w:rsidR="00AB57C4">
      <w:type w:val="continuous"/>
      <w:pgSz w:w="11880" w:h="16800"/>
      <w:pgMar w:top="853" w:right="5336" w:bottom="273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C28EF">
      <w:pPr>
        <w:spacing w:after="0" w:line="240" w:lineRule="auto"/>
      </w:pPr>
      <w:r>
        <w:separator/>
      </w:r>
    </w:p>
  </w:endnote>
  <w:endnote w:type="continuationSeparator" w:id="0">
    <w:p w:rsidR="00000000" w:rsidRDefault="008C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7C4" w:rsidRDefault="008C28EF">
    <w:pPr>
      <w:spacing w:after="0"/>
      <w:ind w:left="0" w:right="-60" w:firstLine="0"/>
      <w:jc w:val="right"/>
    </w:pPr>
    <w:r>
      <w:rPr>
        <w:sz w:val="20"/>
      </w:rPr>
      <w:t>Zpracováno programem RTS Stavitel+ 2023/I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7C4" w:rsidRDefault="008C28EF">
    <w:pPr>
      <w:spacing w:after="0"/>
      <w:ind w:left="0" w:right="-60" w:firstLine="0"/>
      <w:jc w:val="right"/>
    </w:pPr>
    <w:r>
      <w:rPr>
        <w:sz w:val="20"/>
      </w:rPr>
      <w:t>Zpracováno programem RTS Stavitel+ 2023/I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7C4" w:rsidRDefault="008C28EF">
    <w:pPr>
      <w:spacing w:after="0"/>
      <w:ind w:left="0" w:right="-60" w:firstLine="0"/>
      <w:jc w:val="right"/>
    </w:pPr>
    <w:r>
      <w:rPr>
        <w:sz w:val="20"/>
      </w:rPr>
      <w:t>Zpracováno programem RTS Stavitel+ 2023/I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C28EF">
      <w:pPr>
        <w:spacing w:after="0" w:line="240" w:lineRule="auto"/>
      </w:pPr>
      <w:r>
        <w:separator/>
      </w:r>
    </w:p>
  </w:footnote>
  <w:footnote w:type="continuationSeparator" w:id="0">
    <w:p w:rsidR="00000000" w:rsidRDefault="008C2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77E"/>
    <w:multiLevelType w:val="hybridMultilevel"/>
    <w:tmpl w:val="4ACE320E"/>
    <w:lvl w:ilvl="0" w:tplc="C8EC7C16">
      <w:start w:val="54"/>
      <w:numFmt w:val="decimal"/>
      <w:lvlText w:val="%1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321D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9A0F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DACA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28FD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A40B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E2F2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28B8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6A4E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67CF3"/>
    <w:multiLevelType w:val="hybridMultilevel"/>
    <w:tmpl w:val="AC689B50"/>
    <w:lvl w:ilvl="0" w:tplc="BE265632">
      <w:start w:val="28"/>
      <w:numFmt w:val="decimal"/>
      <w:lvlText w:val="%1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F2E5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8EFE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F6A5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BC31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5AA8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B81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FC47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A46F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2154A"/>
    <w:multiLevelType w:val="hybridMultilevel"/>
    <w:tmpl w:val="DAE62748"/>
    <w:lvl w:ilvl="0" w:tplc="3A3EF0A6">
      <w:start w:val="14"/>
      <w:numFmt w:val="decimal"/>
      <w:lvlText w:val="%1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1653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8DE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70CC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A8D3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CCD1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CED2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9C30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8AAE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E7090"/>
    <w:multiLevelType w:val="hybridMultilevel"/>
    <w:tmpl w:val="38E280EA"/>
    <w:lvl w:ilvl="0" w:tplc="1C3ED96E">
      <w:start w:val="44"/>
      <w:numFmt w:val="decimal"/>
      <w:lvlText w:val="%1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A6D6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C25A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6E40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EEC7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F0B4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7A72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7A1F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E82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C32BB"/>
    <w:multiLevelType w:val="hybridMultilevel"/>
    <w:tmpl w:val="DBACF6C0"/>
    <w:lvl w:ilvl="0" w:tplc="AFEA2C82">
      <w:start w:val="10"/>
      <w:numFmt w:val="decimal"/>
      <w:lvlText w:val="%1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4A1BAE">
      <w:start w:val="1"/>
      <w:numFmt w:val="lowerLetter"/>
      <w:lvlText w:val="%2"/>
      <w:lvlJc w:val="left"/>
      <w:pPr>
        <w:ind w:left="1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F4E6C2">
      <w:start w:val="1"/>
      <w:numFmt w:val="lowerRoman"/>
      <w:lvlText w:val="%3"/>
      <w:lvlJc w:val="left"/>
      <w:pPr>
        <w:ind w:left="1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20B0C2">
      <w:start w:val="1"/>
      <w:numFmt w:val="decimal"/>
      <w:lvlText w:val="%4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B48C24">
      <w:start w:val="1"/>
      <w:numFmt w:val="lowerLetter"/>
      <w:lvlText w:val="%5"/>
      <w:lvlJc w:val="left"/>
      <w:pPr>
        <w:ind w:left="3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6E6EAE">
      <w:start w:val="1"/>
      <w:numFmt w:val="lowerRoman"/>
      <w:lvlText w:val="%6"/>
      <w:lvlJc w:val="left"/>
      <w:pPr>
        <w:ind w:left="4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B8B952">
      <w:start w:val="1"/>
      <w:numFmt w:val="decimal"/>
      <w:lvlText w:val="%7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D6F1AA">
      <w:start w:val="1"/>
      <w:numFmt w:val="lowerLetter"/>
      <w:lvlText w:val="%8"/>
      <w:lvlJc w:val="left"/>
      <w:pPr>
        <w:ind w:left="5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262830">
      <w:start w:val="1"/>
      <w:numFmt w:val="lowerRoman"/>
      <w:lvlText w:val="%9"/>
      <w:lvlJc w:val="left"/>
      <w:pPr>
        <w:ind w:left="6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C476CF"/>
    <w:multiLevelType w:val="hybridMultilevel"/>
    <w:tmpl w:val="5E149D5E"/>
    <w:lvl w:ilvl="0" w:tplc="A7806078">
      <w:start w:val="23"/>
      <w:numFmt w:val="decimal"/>
      <w:lvlText w:val="%1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CAC0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88F5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482C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2C7C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2D8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7C17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866E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0A6B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D434F1"/>
    <w:multiLevelType w:val="hybridMultilevel"/>
    <w:tmpl w:val="A1782A6A"/>
    <w:lvl w:ilvl="0" w:tplc="999A588E">
      <w:start w:val="38"/>
      <w:numFmt w:val="decimal"/>
      <w:lvlText w:val="%1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8ED6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A264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CECE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CE1E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0A49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2ADB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166E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3C5F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981BD1"/>
    <w:multiLevelType w:val="hybridMultilevel"/>
    <w:tmpl w:val="B95EE652"/>
    <w:lvl w:ilvl="0" w:tplc="572E16AE">
      <w:start w:val="5"/>
      <w:numFmt w:val="decimal"/>
      <w:lvlText w:val="%1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D02A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8ED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2461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445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B86F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129F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66D4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60F2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D15CEC"/>
    <w:multiLevelType w:val="hybridMultilevel"/>
    <w:tmpl w:val="0B0AFCC2"/>
    <w:lvl w:ilvl="0" w:tplc="534C088C">
      <w:start w:val="36"/>
      <w:numFmt w:val="decimal"/>
      <w:lvlText w:val="%1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AEF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E6C0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B088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E65C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08AA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5235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4CE1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E26E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E85ECE"/>
    <w:multiLevelType w:val="hybridMultilevel"/>
    <w:tmpl w:val="7AB6F9C4"/>
    <w:lvl w:ilvl="0" w:tplc="7B6C4D82">
      <w:start w:val="49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D82F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8226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02C7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8655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36C4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F26A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78B9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66ED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556A82"/>
    <w:multiLevelType w:val="hybridMultilevel"/>
    <w:tmpl w:val="B608E9FC"/>
    <w:lvl w:ilvl="0" w:tplc="EBD8493A">
      <w:start w:val="66"/>
      <w:numFmt w:val="decimal"/>
      <w:lvlText w:val="%1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692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BC09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2659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541C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5618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72FF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0CE9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BE4A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095006"/>
    <w:multiLevelType w:val="hybridMultilevel"/>
    <w:tmpl w:val="63983C92"/>
    <w:lvl w:ilvl="0" w:tplc="2578B530">
      <w:start w:val="40"/>
      <w:numFmt w:val="decimal"/>
      <w:lvlText w:val="%1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D0D9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5E8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CA08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7E8D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F4E0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8EB9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8A78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ACE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532DD3"/>
    <w:multiLevelType w:val="hybridMultilevel"/>
    <w:tmpl w:val="5CB64E64"/>
    <w:lvl w:ilvl="0" w:tplc="A4B4094E">
      <w:start w:val="9"/>
      <w:numFmt w:val="decimal"/>
      <w:lvlText w:val="%1"/>
      <w:lvlJc w:val="left"/>
      <w:pPr>
        <w:ind w:left="1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10B100">
      <w:start w:val="1"/>
      <w:numFmt w:val="lowerLetter"/>
      <w:lvlText w:val="%2"/>
      <w:lvlJc w:val="left"/>
      <w:pPr>
        <w:ind w:left="1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1E6D6E">
      <w:start w:val="1"/>
      <w:numFmt w:val="lowerRoman"/>
      <w:lvlText w:val="%3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9E05CA">
      <w:start w:val="1"/>
      <w:numFmt w:val="decimal"/>
      <w:lvlText w:val="%4"/>
      <w:lvlJc w:val="left"/>
      <w:pPr>
        <w:ind w:left="3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7C1E84">
      <w:start w:val="1"/>
      <w:numFmt w:val="lowerLetter"/>
      <w:lvlText w:val="%5"/>
      <w:lvlJc w:val="left"/>
      <w:pPr>
        <w:ind w:left="4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121E32">
      <w:start w:val="1"/>
      <w:numFmt w:val="lowerRoman"/>
      <w:lvlText w:val="%6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FE5122">
      <w:start w:val="1"/>
      <w:numFmt w:val="decimal"/>
      <w:lvlText w:val="%7"/>
      <w:lvlJc w:val="left"/>
      <w:pPr>
        <w:ind w:left="5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7A7A3C">
      <w:start w:val="1"/>
      <w:numFmt w:val="lowerLetter"/>
      <w:lvlText w:val="%8"/>
      <w:lvlJc w:val="left"/>
      <w:pPr>
        <w:ind w:left="6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C8FDCA">
      <w:start w:val="1"/>
      <w:numFmt w:val="lowerRoman"/>
      <w:lvlText w:val="%9"/>
      <w:lvlJc w:val="left"/>
      <w:pPr>
        <w:ind w:left="6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EE636D"/>
    <w:multiLevelType w:val="hybridMultilevel"/>
    <w:tmpl w:val="16C4B452"/>
    <w:lvl w:ilvl="0" w:tplc="544669AA">
      <w:start w:val="12"/>
      <w:numFmt w:val="decimal"/>
      <w:lvlText w:val="%1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A689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FA52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F040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0E94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42A2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687A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6A67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986A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C4"/>
    <w:rsid w:val="008C28EF"/>
    <w:rsid w:val="00A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CED34-6934-48E5-9182-9AE058D1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68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"/>
      <w:ind w:left="40" w:hanging="10"/>
      <w:outlineLvl w:val="0"/>
    </w:pPr>
    <w:rPr>
      <w:rFonts w:ascii="Arial" w:eastAsia="Arial" w:hAnsi="Arial" w:cs="Arial"/>
      <w:b/>
      <w:color w:val="000000"/>
      <w:shd w:val="clear" w:color="auto" w:fill="DBE5F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  <w:shd w:val="clear" w:color="auto" w:fill="DBE5F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6855</Characters>
  <Application>Microsoft Office Word</Application>
  <DocSecurity>0</DocSecurity>
  <Lines>57</Lines>
  <Paragraphs>15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form report</dc:title>
  <dc:subject/>
  <dc:creator>Jaromír Kozel</dc:creator>
  <cp:keywords/>
  <cp:lastModifiedBy>Jaromír Kozel</cp:lastModifiedBy>
  <cp:revision>2</cp:revision>
  <dcterms:created xsi:type="dcterms:W3CDTF">2023-08-21T09:27:00Z</dcterms:created>
  <dcterms:modified xsi:type="dcterms:W3CDTF">2023-08-21T09:27:00Z</dcterms:modified>
</cp:coreProperties>
</file>