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49553DEB" w:rsidR="00AC0173" w:rsidRPr="00D81465" w:rsidRDefault="00085266" w:rsidP="00AC0173">
      <w:pPr>
        <w:pStyle w:val="0Nzevsmlouvy-nejvyssiroven"/>
        <w:rPr>
          <w:rFonts w:ascii="Arial" w:hAnsi="Arial" w:cs="Arial"/>
        </w:rPr>
      </w:pPr>
      <w:r w:rsidRPr="00D81465">
        <w:rPr>
          <w:rFonts w:ascii="Arial" w:hAnsi="Arial" w:cs="Arial"/>
        </w:rPr>
        <w:t>Kupní smlouva</w:t>
      </w:r>
      <w:r w:rsidR="00FA6DB1">
        <w:rPr>
          <w:rFonts w:ascii="Arial" w:hAnsi="Arial" w:cs="Arial"/>
        </w:rPr>
        <w:t xml:space="preserve"> č. SML/0266/23</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787ADDDD" w14:textId="77777777" w:rsidR="00676814" w:rsidRPr="00676814" w:rsidRDefault="00676814" w:rsidP="00676814"/>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70E6A602" w:rsidR="00D0019A" w:rsidRPr="00153409" w:rsidRDefault="00335ADD" w:rsidP="00792FE1">
            <w:pPr>
              <w:pStyle w:val="text"/>
              <w:rPr>
                <w:rFonts w:ascii="Arial" w:hAnsi="Arial" w:cs="Arial"/>
              </w:rPr>
            </w:pPr>
            <w:r>
              <w:rPr>
                <w:rFonts w:ascii="Arial" w:hAnsi="Arial" w:cs="Arial"/>
              </w:rPr>
              <w:t>FORNAL trading s.r.o.</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608E63EF" w:rsidR="00D0019A" w:rsidRPr="00153409" w:rsidRDefault="00335ADD" w:rsidP="00BD36A3">
            <w:pPr>
              <w:pStyle w:val="text"/>
              <w:rPr>
                <w:rFonts w:ascii="Arial" w:hAnsi="Arial" w:cs="Arial"/>
              </w:rPr>
            </w:pPr>
            <w:proofErr w:type="spellStart"/>
            <w:r>
              <w:rPr>
                <w:rFonts w:ascii="Arial" w:hAnsi="Arial" w:cs="Arial"/>
              </w:rPr>
              <w:t>Měrůtky</w:t>
            </w:r>
            <w:proofErr w:type="spellEnd"/>
            <w:r>
              <w:rPr>
                <w:rFonts w:ascii="Arial" w:hAnsi="Arial" w:cs="Arial"/>
              </w:rPr>
              <w:t xml:space="preserve"> 80, 767 01 Lutopecny</w:t>
            </w:r>
          </w:p>
        </w:tc>
      </w:tr>
      <w:tr w:rsidR="00D0019A" w:rsidRPr="00335ADD" w14:paraId="4ED725D9" w14:textId="77777777" w:rsidTr="00792FE1">
        <w:trPr>
          <w:trHeight w:val="34"/>
        </w:trPr>
        <w:tc>
          <w:tcPr>
            <w:tcW w:w="8296" w:type="dxa"/>
            <w:gridSpan w:val="2"/>
            <w:shd w:val="clear" w:color="auto" w:fill="auto"/>
          </w:tcPr>
          <w:p w14:paraId="31BD8655" w14:textId="6C8BE487" w:rsidR="00D0019A" w:rsidRPr="00335ADD" w:rsidRDefault="00D0019A" w:rsidP="00335ADD">
            <w:pPr>
              <w:pStyle w:val="text"/>
              <w:rPr>
                <w:rFonts w:ascii="Arial" w:hAnsi="Arial" w:cs="Arial"/>
              </w:rPr>
            </w:pPr>
            <w:r w:rsidRPr="00335ADD">
              <w:rPr>
                <w:rFonts w:ascii="Arial" w:hAnsi="Arial" w:cs="Arial"/>
              </w:rPr>
              <w:t xml:space="preserve">Subjekt je zapsán v obchodním rejstříku u </w:t>
            </w:r>
            <w:r w:rsidR="00335ADD" w:rsidRPr="00335ADD">
              <w:rPr>
                <w:rFonts w:ascii="Arial" w:hAnsi="Arial" w:cs="Arial"/>
              </w:rPr>
              <w:t>Krajského</w:t>
            </w:r>
            <w:r w:rsidR="003F4B61" w:rsidRPr="00335ADD">
              <w:rPr>
                <w:rFonts w:ascii="Arial" w:hAnsi="Arial" w:cs="Arial"/>
              </w:rPr>
              <w:t xml:space="preserve"> soudu v </w:t>
            </w:r>
            <w:r w:rsidR="00335ADD" w:rsidRPr="00335ADD">
              <w:rPr>
                <w:rFonts w:ascii="Arial" w:hAnsi="Arial" w:cs="Arial"/>
              </w:rPr>
              <w:t>Brně</w:t>
            </w:r>
            <w:r w:rsidRPr="00335ADD">
              <w:rPr>
                <w:rFonts w:ascii="Arial" w:hAnsi="Arial" w:cs="Arial"/>
              </w:rPr>
              <w:t>, oddíl C, vložka </w:t>
            </w:r>
            <w:r w:rsidR="00335ADD" w:rsidRPr="00335ADD">
              <w:rPr>
                <w:rFonts w:ascii="Arial" w:hAnsi="Arial" w:cs="Arial"/>
              </w:rPr>
              <w:t>38523</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203F9D5C" w:rsidR="00D0019A" w:rsidRPr="00153409" w:rsidRDefault="00CB5644" w:rsidP="00792FE1">
            <w:pPr>
              <w:pStyle w:val="text"/>
              <w:rPr>
                <w:rFonts w:ascii="Arial" w:hAnsi="Arial" w:cs="Arial"/>
              </w:rPr>
            </w:pPr>
            <w:r>
              <w:rPr>
                <w:rFonts w:ascii="Arial" w:hAnsi="Arial" w:cs="Arial"/>
              </w:rPr>
              <w:t>26229650</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1733AA0A" w:rsidR="00D0019A" w:rsidRPr="00153409" w:rsidRDefault="00CB5644" w:rsidP="00792FE1">
            <w:pPr>
              <w:pStyle w:val="text"/>
              <w:rPr>
                <w:rFonts w:ascii="Arial" w:hAnsi="Arial" w:cs="Arial"/>
              </w:rPr>
            </w:pPr>
            <w:r>
              <w:rPr>
                <w:rFonts w:ascii="Arial" w:hAnsi="Arial" w:cs="Arial"/>
              </w:rPr>
              <w:t>CZ26229650</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33224B25"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BD4AC7">
                    <w:rPr>
                      <w:rFonts w:ascii="Arial" w:hAnsi="Arial" w:cs="Arial"/>
                    </w:rPr>
                    <w:t xml:space="preserve">Eduardem </w:t>
                  </w:r>
                  <w:proofErr w:type="spellStart"/>
                  <w:r w:rsidR="00BD4AC7">
                    <w:rPr>
                      <w:rFonts w:ascii="Arial" w:hAnsi="Arial" w:cs="Arial"/>
                    </w:rPr>
                    <w:t>Fornálem</w:t>
                  </w:r>
                  <w:proofErr w:type="spellEnd"/>
                  <w:r w:rsidR="00BD4AC7">
                    <w:rPr>
                      <w:rFonts w:ascii="Arial" w:hAnsi="Arial" w:cs="Arial"/>
                    </w:rPr>
                    <w:t xml:space="preserve">, jednatelem, zastoupen </w:t>
                  </w:r>
                  <w:r w:rsidR="00D5255E">
                    <w:rPr>
                      <w:rFonts w:ascii="Arial" w:hAnsi="Arial" w:cs="Arial"/>
                    </w:rPr>
                    <w:t>XXX</w:t>
                  </w:r>
                </w:p>
                <w:p w14:paraId="5A4F63DF" w14:textId="77777777" w:rsidR="00D0019A" w:rsidRPr="00153409" w:rsidRDefault="00D0019A"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7E8FDB4B" w:rsidR="00AC0173" w:rsidRPr="00153409" w:rsidRDefault="00085266" w:rsidP="00D5255E">
            <w:pPr>
              <w:pStyle w:val="text"/>
              <w:rPr>
                <w:rFonts w:ascii="Arial" w:hAnsi="Arial" w:cs="Arial"/>
                <w:noProof/>
              </w:rPr>
            </w:pPr>
            <w:r w:rsidRPr="00153409">
              <w:rPr>
                <w:rFonts w:ascii="Arial" w:hAnsi="Arial" w:cs="Arial"/>
              </w:rPr>
              <w:t xml:space="preserve">K podpisu smlouvy je oprávněn </w:t>
            </w:r>
            <w:r w:rsidR="00D5255E">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792FE1">
            <w:pPr>
              <w:pStyle w:val="text"/>
              <w:rPr>
                <w:rFonts w:ascii="Arial" w:hAnsi="Arial" w:cs="Arial"/>
              </w:rPr>
            </w:pPr>
          </w:p>
        </w:tc>
      </w:tr>
    </w:tbl>
    <w:p w14:paraId="2BD4F396" w14:textId="3B87866A" w:rsidR="00FA6DB1" w:rsidRDefault="00FA6DB1" w:rsidP="00FA6DB1">
      <w:pPr>
        <w:pStyle w:val="11uroven"/>
        <w:numPr>
          <w:ilvl w:val="0"/>
          <w:numId w:val="0"/>
        </w:numPr>
        <w:ind w:left="360"/>
        <w:rPr>
          <w:rFonts w:cs="Arial"/>
        </w:rPr>
      </w:pPr>
    </w:p>
    <w:p w14:paraId="593C5D29" w14:textId="77777777" w:rsidR="00D5255E" w:rsidRPr="00D5255E" w:rsidRDefault="00D5255E" w:rsidP="00D5255E">
      <w:pPr>
        <w:pStyle w:val="22uroven"/>
        <w:numPr>
          <w:ilvl w:val="0"/>
          <w:numId w:val="0"/>
        </w:numPr>
        <w:ind w:left="705"/>
      </w:pPr>
    </w:p>
    <w:p w14:paraId="532DD1B1" w14:textId="43BC59FC" w:rsidR="00AC0173" w:rsidRPr="00153409" w:rsidRDefault="00AC0173" w:rsidP="00AC0173">
      <w:pPr>
        <w:pStyle w:val="11uroven"/>
        <w:rPr>
          <w:rFonts w:cs="Arial"/>
        </w:rPr>
      </w:pPr>
      <w:r w:rsidRPr="00153409">
        <w:rPr>
          <w:rFonts w:cs="Arial"/>
        </w:rPr>
        <w:t>Podklady k uzavření smlouvy</w:t>
      </w:r>
    </w:p>
    <w:p w14:paraId="1FD244C0" w14:textId="21027D9F"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r w:rsidR="0053383B">
        <w:rPr>
          <w:rFonts w:cs="Arial"/>
        </w:rPr>
        <w:t>25. 5. 2023</w:t>
      </w:r>
      <w:r w:rsidR="003D2B3C">
        <w:rPr>
          <w:rFonts w:cs="Arial"/>
        </w:rPr>
        <w:t xml:space="preserve"> a výzvy k podání nabídek ze dne 4. 5. 2023, SML/0185/23</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4C664320" w14:textId="67E11903" w:rsidR="00525C83" w:rsidRDefault="00420428" w:rsidP="00525C83">
      <w:pPr>
        <w:pStyle w:val="22uroven"/>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525C83" w:rsidRPr="00525C83">
        <w:rPr>
          <w:rFonts w:cs="Arial"/>
        </w:rPr>
        <w:t xml:space="preserve">nákladní kontejnerové vozidlo do </w:t>
      </w:r>
      <w:r w:rsidR="00B23E8A">
        <w:rPr>
          <w:rFonts w:cs="Arial"/>
        </w:rPr>
        <w:t>26 tun</w:t>
      </w:r>
      <w:r w:rsidR="00525C83" w:rsidRPr="00525C83">
        <w:rPr>
          <w:rFonts w:cs="Arial"/>
        </w:rPr>
        <w:t xml:space="preserve"> s následujícími parametry: </w:t>
      </w:r>
    </w:p>
    <w:p w14:paraId="6DAB2CB5" w14:textId="77777777" w:rsidR="00525C83" w:rsidRPr="00525C83" w:rsidRDefault="00525C83" w:rsidP="00525C83">
      <w:pPr>
        <w:pStyle w:val="22uroven"/>
        <w:numPr>
          <w:ilvl w:val="0"/>
          <w:numId w:val="0"/>
        </w:numPr>
        <w:ind w:left="705"/>
        <w:rPr>
          <w:rFonts w:cs="Arial"/>
        </w:rPr>
      </w:pPr>
    </w:p>
    <w:tbl>
      <w:tblPr>
        <w:tblW w:w="8095" w:type="dxa"/>
        <w:tblInd w:w="55" w:type="dxa"/>
        <w:tblCellMar>
          <w:left w:w="70" w:type="dxa"/>
          <w:right w:w="70" w:type="dxa"/>
        </w:tblCellMar>
        <w:tblLook w:val="0000" w:firstRow="0" w:lastRow="0" w:firstColumn="0" w:lastColumn="0" w:noHBand="0" w:noVBand="0"/>
      </w:tblPr>
      <w:tblGrid>
        <w:gridCol w:w="6111"/>
        <w:gridCol w:w="1984"/>
      </w:tblGrid>
      <w:tr w:rsidR="00B23E8A" w:rsidRPr="00503960" w14:paraId="0E8964F9"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59DD3E" w14:textId="77777777" w:rsidR="00B23E8A" w:rsidRPr="00503960" w:rsidRDefault="00B23E8A" w:rsidP="00C175D6">
            <w:pPr>
              <w:rPr>
                <w:rFonts w:ascii="Arial" w:hAnsi="Arial" w:cs="Arial"/>
                <w:b/>
                <w:sz w:val="22"/>
                <w:szCs w:val="22"/>
              </w:rPr>
            </w:pPr>
            <w:r>
              <w:rPr>
                <w:rFonts w:ascii="Arial" w:hAnsi="Arial" w:cs="Arial"/>
                <w:b/>
                <w:sz w:val="22"/>
                <w:szCs w:val="22"/>
              </w:rPr>
              <w:lastRenderedPageBreak/>
              <w:t>MOTOR</w:t>
            </w:r>
          </w:p>
        </w:tc>
      </w:tr>
      <w:tr w:rsidR="00B23E8A" w:rsidRPr="00503960" w14:paraId="0A90EFB6"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47F368F1" w14:textId="77777777" w:rsidR="00B23E8A" w:rsidRPr="00503960" w:rsidRDefault="00B23E8A" w:rsidP="00C175D6">
            <w:pPr>
              <w:rPr>
                <w:rFonts w:ascii="Arial" w:hAnsi="Arial" w:cs="Arial"/>
                <w:sz w:val="22"/>
                <w:szCs w:val="22"/>
              </w:rPr>
            </w:pPr>
            <w:r w:rsidRPr="00503960">
              <w:rPr>
                <w:rFonts w:ascii="Arial" w:hAnsi="Arial" w:cs="Arial"/>
                <w:sz w:val="22"/>
                <w:szCs w:val="22"/>
              </w:rPr>
              <w:t>Motor vznětový</w:t>
            </w:r>
          </w:p>
        </w:tc>
        <w:tc>
          <w:tcPr>
            <w:tcW w:w="1984" w:type="dxa"/>
            <w:tcBorders>
              <w:top w:val="nil"/>
              <w:left w:val="nil"/>
              <w:bottom w:val="single" w:sz="4" w:space="0" w:color="auto"/>
              <w:right w:val="single" w:sz="4" w:space="0" w:color="auto"/>
            </w:tcBorders>
            <w:shd w:val="clear" w:color="auto" w:fill="auto"/>
            <w:noWrap/>
            <w:vAlign w:val="center"/>
          </w:tcPr>
          <w:p w14:paraId="600DC023" w14:textId="14FCB0D9" w:rsidR="00B23E8A" w:rsidRPr="00503960" w:rsidRDefault="00146405"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5457352D"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7548C94B" w14:textId="77777777" w:rsidR="00B23E8A" w:rsidRPr="00503960" w:rsidRDefault="00B23E8A" w:rsidP="00C175D6">
            <w:pPr>
              <w:rPr>
                <w:rFonts w:ascii="Arial" w:hAnsi="Arial" w:cs="Arial"/>
                <w:sz w:val="22"/>
                <w:szCs w:val="22"/>
              </w:rPr>
            </w:pPr>
            <w:r w:rsidRPr="00503960">
              <w:rPr>
                <w:rFonts w:ascii="Arial" w:hAnsi="Arial" w:cs="Arial"/>
                <w:sz w:val="22"/>
                <w:szCs w:val="22"/>
              </w:rPr>
              <w:t>Zdvihový objem</w:t>
            </w:r>
          </w:p>
        </w:tc>
        <w:tc>
          <w:tcPr>
            <w:tcW w:w="1984" w:type="dxa"/>
            <w:tcBorders>
              <w:top w:val="nil"/>
              <w:left w:val="nil"/>
              <w:bottom w:val="single" w:sz="4" w:space="0" w:color="auto"/>
              <w:right w:val="single" w:sz="4" w:space="0" w:color="auto"/>
            </w:tcBorders>
            <w:shd w:val="clear" w:color="auto" w:fill="auto"/>
            <w:noWrap/>
            <w:vAlign w:val="center"/>
          </w:tcPr>
          <w:p w14:paraId="045F3A96"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min. 12 300 cm³</w:t>
            </w:r>
          </w:p>
        </w:tc>
      </w:tr>
      <w:tr w:rsidR="00B23E8A" w:rsidRPr="00503960" w14:paraId="24561E3F"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FF164" w14:textId="77777777" w:rsidR="00B23E8A" w:rsidRPr="00503960" w:rsidRDefault="00B23E8A" w:rsidP="00C175D6">
            <w:pPr>
              <w:rPr>
                <w:rFonts w:ascii="Arial" w:hAnsi="Arial" w:cs="Arial"/>
                <w:sz w:val="22"/>
                <w:szCs w:val="22"/>
              </w:rPr>
            </w:pPr>
            <w:r w:rsidRPr="00503960">
              <w:rPr>
                <w:rFonts w:ascii="Arial" w:hAnsi="Arial" w:cs="Arial"/>
                <w:sz w:val="22"/>
                <w:szCs w:val="22"/>
              </w:rPr>
              <w:t xml:space="preserve">Výkon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2FC4E57"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min. 350 kW</w:t>
            </w:r>
          </w:p>
        </w:tc>
      </w:tr>
      <w:tr w:rsidR="00B23E8A" w:rsidRPr="00503960" w14:paraId="6FF02984"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32B09" w14:textId="77777777" w:rsidR="00B23E8A" w:rsidRPr="00503960" w:rsidRDefault="00B23E8A" w:rsidP="00C175D6">
            <w:pPr>
              <w:rPr>
                <w:rFonts w:ascii="Arial" w:hAnsi="Arial" w:cs="Arial"/>
                <w:sz w:val="22"/>
                <w:szCs w:val="22"/>
              </w:rPr>
            </w:pPr>
            <w:r w:rsidRPr="00503960">
              <w:rPr>
                <w:rFonts w:ascii="Arial" w:hAnsi="Arial" w:cs="Arial"/>
                <w:sz w:val="22"/>
                <w:szCs w:val="22"/>
              </w:rPr>
              <w:t xml:space="preserve">Emisní norma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E26C213"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EURO 6</w:t>
            </w:r>
          </w:p>
        </w:tc>
      </w:tr>
      <w:tr w:rsidR="00B23E8A" w:rsidRPr="00503960" w14:paraId="639DF289"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5AC41" w14:textId="77777777" w:rsidR="00B23E8A" w:rsidRPr="00503960" w:rsidRDefault="00B23E8A" w:rsidP="00C175D6">
            <w:pPr>
              <w:rPr>
                <w:rFonts w:ascii="Arial" w:hAnsi="Arial" w:cs="Arial"/>
                <w:sz w:val="22"/>
                <w:szCs w:val="22"/>
              </w:rPr>
            </w:pPr>
            <w:r w:rsidRPr="00503960">
              <w:rPr>
                <w:rFonts w:ascii="Arial" w:hAnsi="Arial" w:cs="Arial"/>
                <w:sz w:val="22"/>
                <w:szCs w:val="22"/>
              </w:rPr>
              <w:t xml:space="preserve">Motorová brzda, </w:t>
            </w:r>
            <w:proofErr w:type="spellStart"/>
            <w:r w:rsidRPr="00503960">
              <w:rPr>
                <w:rFonts w:ascii="Arial" w:hAnsi="Arial" w:cs="Arial"/>
                <w:sz w:val="22"/>
                <w:szCs w:val="22"/>
              </w:rPr>
              <w:t>odstupňovatelná</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C5E2AD5"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min. 2 stupně</w:t>
            </w:r>
          </w:p>
        </w:tc>
      </w:tr>
      <w:tr w:rsidR="00B23E8A" w:rsidRPr="00503960" w14:paraId="42C8A7BB"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E64B6" w14:textId="77777777" w:rsidR="00B23E8A" w:rsidRPr="00503960" w:rsidRDefault="00B23E8A" w:rsidP="00C175D6">
            <w:pPr>
              <w:rPr>
                <w:rFonts w:ascii="Arial" w:hAnsi="Arial" w:cs="Arial"/>
                <w:sz w:val="22"/>
                <w:szCs w:val="22"/>
              </w:rPr>
            </w:pPr>
            <w:r w:rsidRPr="00503960">
              <w:rPr>
                <w:rFonts w:ascii="Arial" w:hAnsi="Arial" w:cs="Arial"/>
                <w:sz w:val="22"/>
                <w:szCs w:val="22"/>
              </w:rPr>
              <w:t>Směrová brzda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F1A6605" w14:textId="755B44FA" w:rsidR="00B23E8A" w:rsidRPr="00503960" w:rsidRDefault="00146405"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79D81215"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78993" w14:textId="77777777" w:rsidR="00B23E8A" w:rsidRPr="00503960" w:rsidRDefault="00B23E8A" w:rsidP="00C175D6">
            <w:pPr>
              <w:rPr>
                <w:rFonts w:ascii="Arial" w:hAnsi="Arial" w:cs="Arial"/>
                <w:sz w:val="22"/>
                <w:szCs w:val="22"/>
              </w:rPr>
            </w:pPr>
            <w:r w:rsidRPr="00503960">
              <w:rPr>
                <w:rFonts w:ascii="Arial" w:hAnsi="Arial" w:cs="Arial"/>
                <w:sz w:val="22"/>
                <w:szCs w:val="22"/>
              </w:rPr>
              <w:t>Vyhřívání palivového filtru</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5C5A1AC" w14:textId="37E0E59F" w:rsidR="00B23E8A" w:rsidRPr="00503960" w:rsidRDefault="00146405"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2F00A7E2"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713A9E38" w14:textId="77777777" w:rsidR="00B23E8A" w:rsidRPr="00503960" w:rsidRDefault="00B23E8A" w:rsidP="00C175D6">
            <w:pPr>
              <w:rPr>
                <w:rFonts w:ascii="Arial" w:hAnsi="Arial" w:cs="Arial"/>
                <w:sz w:val="22"/>
                <w:szCs w:val="22"/>
              </w:rPr>
            </w:pPr>
            <w:r w:rsidRPr="00503960">
              <w:rPr>
                <w:rFonts w:ascii="Arial" w:hAnsi="Arial" w:cs="Arial"/>
                <w:sz w:val="22"/>
                <w:szCs w:val="22"/>
              </w:rPr>
              <w:t>Předřadný palivový filtr s odlučovačem vody</w:t>
            </w:r>
          </w:p>
        </w:tc>
        <w:tc>
          <w:tcPr>
            <w:tcW w:w="1984" w:type="dxa"/>
            <w:tcBorders>
              <w:top w:val="nil"/>
              <w:left w:val="nil"/>
              <w:bottom w:val="single" w:sz="4" w:space="0" w:color="auto"/>
              <w:right w:val="single" w:sz="4" w:space="0" w:color="auto"/>
            </w:tcBorders>
            <w:shd w:val="clear" w:color="auto" w:fill="auto"/>
            <w:noWrap/>
            <w:vAlign w:val="center"/>
          </w:tcPr>
          <w:p w14:paraId="70D4CE71" w14:textId="0DAA1BB2" w:rsidR="00B23E8A" w:rsidRPr="00503960" w:rsidRDefault="00146405"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5D4A7846"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4735530E" w14:textId="77777777" w:rsidR="00B23E8A" w:rsidRPr="00503960" w:rsidRDefault="00B23E8A" w:rsidP="00C175D6">
            <w:pPr>
              <w:rPr>
                <w:rFonts w:ascii="Arial" w:hAnsi="Arial" w:cs="Arial"/>
                <w:sz w:val="22"/>
                <w:szCs w:val="22"/>
              </w:rPr>
            </w:pPr>
            <w:r w:rsidRPr="00503960">
              <w:rPr>
                <w:rFonts w:ascii="Arial" w:hAnsi="Arial" w:cs="Arial"/>
                <w:sz w:val="22"/>
                <w:szCs w:val="22"/>
              </w:rPr>
              <w:t>Výfuk - vytažený nahoru</w:t>
            </w:r>
          </w:p>
        </w:tc>
        <w:tc>
          <w:tcPr>
            <w:tcW w:w="1984" w:type="dxa"/>
            <w:tcBorders>
              <w:top w:val="nil"/>
              <w:left w:val="nil"/>
              <w:bottom w:val="single" w:sz="4" w:space="0" w:color="auto"/>
              <w:right w:val="single" w:sz="4" w:space="0" w:color="auto"/>
            </w:tcBorders>
            <w:shd w:val="clear" w:color="auto" w:fill="auto"/>
            <w:noWrap/>
            <w:vAlign w:val="center"/>
          </w:tcPr>
          <w:p w14:paraId="63C024A3" w14:textId="3789B021" w:rsidR="00B23E8A" w:rsidRPr="00503960" w:rsidRDefault="00146405"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7A9021F3"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50753" w14:textId="77777777" w:rsidR="00B23E8A" w:rsidRPr="00503960" w:rsidRDefault="00B23E8A" w:rsidP="00C175D6">
            <w:pPr>
              <w:rPr>
                <w:rFonts w:ascii="Arial" w:hAnsi="Arial" w:cs="Arial"/>
                <w:sz w:val="22"/>
                <w:szCs w:val="22"/>
              </w:rPr>
            </w:pPr>
            <w:r w:rsidRPr="00503960">
              <w:rPr>
                <w:rFonts w:ascii="Arial" w:hAnsi="Arial" w:cs="Arial"/>
                <w:sz w:val="22"/>
                <w:szCs w:val="22"/>
              </w:rPr>
              <w:t>Odemčený modul pro vnější výměnu dat (FMS sběrnice)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F26B23A" w14:textId="7DDE8F06" w:rsidR="00B23E8A" w:rsidRPr="00503960" w:rsidRDefault="00146405"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135E768E"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673610A" w14:textId="77777777" w:rsidR="00B23E8A" w:rsidRPr="00503960" w:rsidRDefault="00B23E8A" w:rsidP="00C175D6">
            <w:pPr>
              <w:rPr>
                <w:rFonts w:ascii="Arial" w:hAnsi="Arial" w:cs="Arial"/>
                <w:b/>
                <w:color w:val="000000"/>
                <w:sz w:val="22"/>
                <w:szCs w:val="22"/>
              </w:rPr>
            </w:pPr>
            <w:r w:rsidRPr="00503960">
              <w:rPr>
                <w:rFonts w:ascii="Arial" w:hAnsi="Arial" w:cs="Arial"/>
                <w:b/>
                <w:color w:val="000000"/>
                <w:sz w:val="22"/>
                <w:szCs w:val="22"/>
              </w:rPr>
              <w:t>PROVOZNÍ ÚDAJE</w:t>
            </w:r>
          </w:p>
        </w:tc>
      </w:tr>
      <w:tr w:rsidR="00B23E8A" w:rsidRPr="00503960" w14:paraId="51523D96"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29F6E8B9" w14:textId="77777777" w:rsidR="00B23E8A" w:rsidRPr="00503960" w:rsidRDefault="00B23E8A" w:rsidP="00C175D6">
            <w:pPr>
              <w:rPr>
                <w:rFonts w:ascii="Arial" w:hAnsi="Arial" w:cs="Arial"/>
                <w:sz w:val="22"/>
                <w:szCs w:val="22"/>
              </w:rPr>
            </w:pPr>
            <w:r w:rsidRPr="00503960">
              <w:rPr>
                <w:rFonts w:ascii="Arial" w:hAnsi="Arial" w:cs="Arial"/>
                <w:sz w:val="22"/>
                <w:szCs w:val="22"/>
              </w:rPr>
              <w:t>Pohon</w:t>
            </w:r>
          </w:p>
        </w:tc>
        <w:tc>
          <w:tcPr>
            <w:tcW w:w="1984" w:type="dxa"/>
            <w:tcBorders>
              <w:top w:val="nil"/>
              <w:left w:val="nil"/>
              <w:bottom w:val="single" w:sz="4" w:space="0" w:color="auto"/>
              <w:right w:val="single" w:sz="4" w:space="0" w:color="auto"/>
            </w:tcBorders>
            <w:shd w:val="clear" w:color="auto" w:fill="auto"/>
            <w:noWrap/>
            <w:vAlign w:val="center"/>
          </w:tcPr>
          <w:p w14:paraId="004AD176"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6 x 4</w:t>
            </w:r>
          </w:p>
        </w:tc>
      </w:tr>
      <w:tr w:rsidR="00B23E8A" w:rsidRPr="00503960" w14:paraId="34CF2F6F"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B11734A" w14:textId="48FEA923" w:rsidR="00B23E8A" w:rsidRPr="00503960" w:rsidRDefault="00B23E8A" w:rsidP="00C175D6">
            <w:pPr>
              <w:rPr>
                <w:rFonts w:ascii="Arial" w:hAnsi="Arial" w:cs="Arial"/>
                <w:sz w:val="22"/>
                <w:szCs w:val="22"/>
              </w:rPr>
            </w:pPr>
            <w:r w:rsidRPr="00503960">
              <w:rPr>
                <w:rFonts w:ascii="Arial" w:hAnsi="Arial" w:cs="Arial"/>
                <w:sz w:val="22"/>
                <w:szCs w:val="22"/>
              </w:rPr>
              <w:t>Výška horního rámu v nezatíženém stavu nad druhou nápravou, tj. výška</w:t>
            </w:r>
            <w:r w:rsidR="00146405">
              <w:rPr>
                <w:rFonts w:ascii="Arial" w:hAnsi="Arial" w:cs="Arial"/>
                <w:sz w:val="22"/>
                <w:szCs w:val="22"/>
              </w:rPr>
              <w:t>,</w:t>
            </w:r>
            <w:r w:rsidRPr="00503960">
              <w:rPr>
                <w:rFonts w:ascii="Arial" w:hAnsi="Arial" w:cs="Arial"/>
                <w:sz w:val="22"/>
                <w:szCs w:val="22"/>
              </w:rPr>
              <w:t xml:space="preserve"> na které je naložen kontejner</w:t>
            </w:r>
          </w:p>
        </w:tc>
        <w:tc>
          <w:tcPr>
            <w:tcW w:w="1984" w:type="dxa"/>
            <w:tcBorders>
              <w:top w:val="nil"/>
              <w:left w:val="nil"/>
              <w:bottom w:val="single" w:sz="4" w:space="0" w:color="auto"/>
              <w:right w:val="single" w:sz="4" w:space="0" w:color="auto"/>
            </w:tcBorders>
            <w:shd w:val="clear" w:color="auto" w:fill="auto"/>
            <w:noWrap/>
            <w:vAlign w:val="center"/>
          </w:tcPr>
          <w:p w14:paraId="4780D744" w14:textId="77777777" w:rsidR="00B23E8A" w:rsidRPr="00503960" w:rsidRDefault="00B23E8A" w:rsidP="00C175D6">
            <w:pPr>
              <w:jc w:val="center"/>
              <w:rPr>
                <w:rFonts w:ascii="Arial" w:hAnsi="Arial" w:cs="Arial"/>
                <w:sz w:val="22"/>
                <w:szCs w:val="22"/>
              </w:rPr>
            </w:pPr>
            <w:r w:rsidRPr="00503960">
              <w:rPr>
                <w:rFonts w:ascii="Arial" w:hAnsi="Arial" w:cs="Arial"/>
                <w:sz w:val="22"/>
                <w:szCs w:val="22"/>
              </w:rPr>
              <w:t>max. 1 235 mm</w:t>
            </w:r>
          </w:p>
        </w:tc>
      </w:tr>
      <w:tr w:rsidR="00B23E8A" w:rsidRPr="00503960" w14:paraId="5C77EA14"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0B5B861A" w14:textId="77777777" w:rsidR="00B23E8A" w:rsidRPr="00503960" w:rsidRDefault="00B23E8A" w:rsidP="00C175D6">
            <w:pPr>
              <w:rPr>
                <w:rFonts w:ascii="Arial" w:hAnsi="Arial" w:cs="Arial"/>
                <w:sz w:val="22"/>
                <w:szCs w:val="22"/>
              </w:rPr>
            </w:pPr>
            <w:r w:rsidRPr="00503960">
              <w:rPr>
                <w:rFonts w:ascii="Arial" w:hAnsi="Arial" w:cs="Arial"/>
                <w:sz w:val="22"/>
                <w:szCs w:val="22"/>
              </w:rPr>
              <w:t>Délka vozidla i se spojovacím zařízením</w:t>
            </w:r>
          </w:p>
        </w:tc>
        <w:tc>
          <w:tcPr>
            <w:tcW w:w="1984" w:type="dxa"/>
            <w:tcBorders>
              <w:top w:val="nil"/>
              <w:left w:val="nil"/>
              <w:bottom w:val="single" w:sz="4" w:space="0" w:color="auto"/>
              <w:right w:val="single" w:sz="4" w:space="0" w:color="auto"/>
            </w:tcBorders>
            <w:shd w:val="clear" w:color="auto" w:fill="auto"/>
            <w:noWrap/>
            <w:vAlign w:val="center"/>
          </w:tcPr>
          <w:p w14:paraId="51343F94" w14:textId="77777777" w:rsidR="00B23E8A" w:rsidRPr="00503960" w:rsidRDefault="00B23E8A" w:rsidP="00C175D6">
            <w:pPr>
              <w:jc w:val="center"/>
              <w:rPr>
                <w:rFonts w:ascii="Arial" w:hAnsi="Arial" w:cs="Arial"/>
                <w:sz w:val="22"/>
                <w:szCs w:val="22"/>
              </w:rPr>
            </w:pPr>
            <w:r w:rsidRPr="00503960">
              <w:rPr>
                <w:rFonts w:ascii="Arial" w:hAnsi="Arial" w:cs="Arial"/>
                <w:sz w:val="22"/>
                <w:szCs w:val="22"/>
              </w:rPr>
              <w:t>max. 10, 5 m</w:t>
            </w:r>
          </w:p>
        </w:tc>
      </w:tr>
      <w:tr w:rsidR="00B23E8A" w:rsidRPr="00503960" w14:paraId="5E78B75B"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7F5BEEE2" w14:textId="77777777" w:rsidR="00B23E8A" w:rsidRPr="00503960" w:rsidRDefault="00B23E8A" w:rsidP="00C175D6">
            <w:pPr>
              <w:rPr>
                <w:rFonts w:ascii="Arial" w:hAnsi="Arial" w:cs="Arial"/>
                <w:sz w:val="22"/>
                <w:szCs w:val="22"/>
              </w:rPr>
            </w:pPr>
            <w:r w:rsidRPr="00503960">
              <w:rPr>
                <w:rFonts w:ascii="Arial" w:hAnsi="Arial" w:cs="Arial"/>
                <w:sz w:val="22"/>
                <w:szCs w:val="22"/>
              </w:rPr>
              <w:t>Šířka vozidla včetně zrcátek</w:t>
            </w:r>
          </w:p>
        </w:tc>
        <w:tc>
          <w:tcPr>
            <w:tcW w:w="1984" w:type="dxa"/>
            <w:tcBorders>
              <w:top w:val="nil"/>
              <w:left w:val="nil"/>
              <w:bottom w:val="single" w:sz="4" w:space="0" w:color="auto"/>
              <w:right w:val="single" w:sz="4" w:space="0" w:color="auto"/>
            </w:tcBorders>
            <w:shd w:val="clear" w:color="auto" w:fill="auto"/>
            <w:noWrap/>
            <w:vAlign w:val="center"/>
          </w:tcPr>
          <w:p w14:paraId="04E84A58"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max. 3 m</w:t>
            </w:r>
          </w:p>
        </w:tc>
      </w:tr>
      <w:tr w:rsidR="00B23E8A" w:rsidRPr="00503960" w14:paraId="31B540B5"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81F1066" w14:textId="77777777" w:rsidR="00B23E8A" w:rsidRPr="00503960" w:rsidRDefault="00B23E8A" w:rsidP="00C175D6">
            <w:pPr>
              <w:rPr>
                <w:rFonts w:ascii="Arial" w:hAnsi="Arial" w:cs="Arial"/>
                <w:sz w:val="22"/>
                <w:szCs w:val="22"/>
              </w:rPr>
            </w:pPr>
            <w:r w:rsidRPr="00503960">
              <w:rPr>
                <w:rFonts w:ascii="Arial" w:hAnsi="Arial" w:cs="Arial"/>
                <w:sz w:val="22"/>
                <w:szCs w:val="22"/>
              </w:rPr>
              <w:t xml:space="preserve">Rozvor mezi první a druhou nápravou </w:t>
            </w:r>
          </w:p>
        </w:tc>
        <w:tc>
          <w:tcPr>
            <w:tcW w:w="1984" w:type="dxa"/>
            <w:tcBorders>
              <w:top w:val="nil"/>
              <w:left w:val="nil"/>
              <w:bottom w:val="single" w:sz="4" w:space="0" w:color="auto"/>
              <w:right w:val="single" w:sz="4" w:space="0" w:color="auto"/>
            </w:tcBorders>
            <w:shd w:val="clear" w:color="auto" w:fill="auto"/>
            <w:noWrap/>
            <w:vAlign w:val="center"/>
          </w:tcPr>
          <w:p w14:paraId="3AC4F9F0" w14:textId="77777777" w:rsidR="00B23E8A" w:rsidRPr="00503960" w:rsidRDefault="00B23E8A" w:rsidP="00C175D6">
            <w:pPr>
              <w:jc w:val="center"/>
              <w:rPr>
                <w:rFonts w:ascii="Arial" w:hAnsi="Arial" w:cs="Arial"/>
                <w:sz w:val="22"/>
                <w:szCs w:val="22"/>
              </w:rPr>
            </w:pPr>
            <w:r w:rsidRPr="00503960">
              <w:rPr>
                <w:rFonts w:ascii="Arial" w:hAnsi="Arial" w:cs="Arial"/>
                <w:sz w:val="22"/>
                <w:szCs w:val="22"/>
              </w:rPr>
              <w:t>max. 3 900 mm</w:t>
            </w:r>
          </w:p>
        </w:tc>
      </w:tr>
      <w:tr w:rsidR="00B23E8A" w:rsidRPr="00503960" w14:paraId="0F07D358"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11803566" w14:textId="77777777" w:rsidR="00B23E8A" w:rsidRPr="00503960" w:rsidRDefault="00B23E8A" w:rsidP="00C175D6">
            <w:pPr>
              <w:rPr>
                <w:rFonts w:ascii="Arial" w:hAnsi="Arial" w:cs="Arial"/>
                <w:sz w:val="22"/>
                <w:szCs w:val="22"/>
              </w:rPr>
            </w:pPr>
            <w:r w:rsidRPr="00503960">
              <w:rPr>
                <w:rFonts w:ascii="Arial" w:hAnsi="Arial" w:cs="Arial"/>
                <w:sz w:val="22"/>
                <w:szCs w:val="22"/>
              </w:rPr>
              <w:t>Celková hmotnost dle národního schválení</w:t>
            </w:r>
          </w:p>
        </w:tc>
        <w:tc>
          <w:tcPr>
            <w:tcW w:w="1984" w:type="dxa"/>
            <w:tcBorders>
              <w:top w:val="nil"/>
              <w:left w:val="nil"/>
              <w:bottom w:val="single" w:sz="4" w:space="0" w:color="auto"/>
              <w:right w:val="single" w:sz="4" w:space="0" w:color="auto"/>
            </w:tcBorders>
            <w:shd w:val="clear" w:color="auto" w:fill="auto"/>
            <w:noWrap/>
            <w:vAlign w:val="center"/>
          </w:tcPr>
          <w:p w14:paraId="7E8D5521"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 xml:space="preserve">26 t </w:t>
            </w:r>
          </w:p>
        </w:tc>
      </w:tr>
      <w:tr w:rsidR="00B23E8A" w:rsidRPr="00503960" w14:paraId="1094ADDB"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3A43904A" w14:textId="77777777" w:rsidR="00B23E8A" w:rsidRPr="00503960" w:rsidRDefault="00B23E8A" w:rsidP="00C175D6">
            <w:pPr>
              <w:rPr>
                <w:rFonts w:ascii="Arial" w:hAnsi="Arial" w:cs="Arial"/>
                <w:sz w:val="22"/>
                <w:szCs w:val="22"/>
              </w:rPr>
            </w:pPr>
            <w:r w:rsidRPr="00503960">
              <w:rPr>
                <w:rFonts w:ascii="Arial" w:hAnsi="Arial" w:cs="Arial"/>
                <w:sz w:val="22"/>
                <w:szCs w:val="22"/>
              </w:rPr>
              <w:t>Maximální technická hmotnost podvozku</w:t>
            </w:r>
          </w:p>
        </w:tc>
        <w:tc>
          <w:tcPr>
            <w:tcW w:w="1984" w:type="dxa"/>
            <w:tcBorders>
              <w:top w:val="nil"/>
              <w:left w:val="nil"/>
              <w:bottom w:val="single" w:sz="4" w:space="0" w:color="auto"/>
              <w:right w:val="single" w:sz="4" w:space="0" w:color="auto"/>
            </w:tcBorders>
            <w:shd w:val="clear" w:color="auto" w:fill="auto"/>
            <w:noWrap/>
            <w:vAlign w:val="center"/>
          </w:tcPr>
          <w:p w14:paraId="4D033EFF"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min. 33 t</w:t>
            </w:r>
          </w:p>
        </w:tc>
      </w:tr>
      <w:tr w:rsidR="00B23E8A" w:rsidRPr="00503960" w14:paraId="02333B40"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32DE6FA5"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Užitečná hmotnost nákladu</w:t>
            </w:r>
          </w:p>
        </w:tc>
        <w:tc>
          <w:tcPr>
            <w:tcW w:w="1984" w:type="dxa"/>
            <w:tcBorders>
              <w:top w:val="nil"/>
              <w:left w:val="nil"/>
              <w:bottom w:val="single" w:sz="4" w:space="0" w:color="auto"/>
              <w:right w:val="single" w:sz="4" w:space="0" w:color="auto"/>
            </w:tcBorders>
            <w:shd w:val="clear" w:color="auto" w:fill="auto"/>
            <w:noWrap/>
            <w:vAlign w:val="center"/>
          </w:tcPr>
          <w:p w14:paraId="1A6DD28D"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min. 12 t</w:t>
            </w:r>
          </w:p>
        </w:tc>
      </w:tr>
      <w:tr w:rsidR="00B23E8A" w:rsidRPr="00503960" w14:paraId="6B452159"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0274B96E"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Celková hmotnost jízdní soupravy dle národního schválení</w:t>
            </w:r>
          </w:p>
        </w:tc>
        <w:tc>
          <w:tcPr>
            <w:tcW w:w="1984" w:type="dxa"/>
            <w:tcBorders>
              <w:top w:val="nil"/>
              <w:left w:val="nil"/>
              <w:bottom w:val="single" w:sz="4" w:space="0" w:color="auto"/>
              <w:right w:val="single" w:sz="4" w:space="0" w:color="auto"/>
            </w:tcBorders>
            <w:shd w:val="clear" w:color="auto" w:fill="auto"/>
            <w:noWrap/>
            <w:vAlign w:val="center"/>
          </w:tcPr>
          <w:p w14:paraId="52FA66C3"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min. 48 t</w:t>
            </w:r>
          </w:p>
        </w:tc>
      </w:tr>
      <w:tr w:rsidR="00B23E8A" w:rsidRPr="00503960" w14:paraId="284887D4"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61D35B6"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Celková hmotnost jízdní soupravy - technická</w:t>
            </w:r>
          </w:p>
        </w:tc>
        <w:tc>
          <w:tcPr>
            <w:tcW w:w="1984" w:type="dxa"/>
            <w:tcBorders>
              <w:top w:val="nil"/>
              <w:left w:val="nil"/>
              <w:bottom w:val="single" w:sz="4" w:space="0" w:color="auto"/>
              <w:right w:val="single" w:sz="4" w:space="0" w:color="auto"/>
            </w:tcBorders>
            <w:shd w:val="clear" w:color="auto" w:fill="auto"/>
            <w:noWrap/>
            <w:vAlign w:val="center"/>
          </w:tcPr>
          <w:p w14:paraId="39A273FD"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min. 60 t</w:t>
            </w:r>
          </w:p>
        </w:tc>
      </w:tr>
      <w:tr w:rsidR="00B23E8A" w:rsidRPr="00503960" w14:paraId="279DB972"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018F9E78"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Objem palivové nádrže s uzamykatelným uzávěrem, hliníková</w:t>
            </w:r>
          </w:p>
        </w:tc>
        <w:tc>
          <w:tcPr>
            <w:tcW w:w="1984" w:type="dxa"/>
            <w:tcBorders>
              <w:top w:val="nil"/>
              <w:left w:val="nil"/>
              <w:bottom w:val="single" w:sz="4" w:space="0" w:color="auto"/>
              <w:right w:val="single" w:sz="4" w:space="0" w:color="auto"/>
            </w:tcBorders>
            <w:shd w:val="clear" w:color="auto" w:fill="auto"/>
            <w:noWrap/>
            <w:vAlign w:val="center"/>
          </w:tcPr>
          <w:p w14:paraId="7DBF1BE2" w14:textId="77777777" w:rsidR="00B23E8A" w:rsidRPr="00503960" w:rsidRDefault="00B23E8A" w:rsidP="00C175D6">
            <w:pPr>
              <w:jc w:val="center"/>
              <w:rPr>
                <w:rFonts w:ascii="Arial" w:hAnsi="Arial" w:cs="Arial"/>
                <w:color w:val="000000"/>
                <w:sz w:val="22"/>
                <w:szCs w:val="22"/>
              </w:rPr>
            </w:pPr>
            <w:r w:rsidRPr="00503960">
              <w:rPr>
                <w:rFonts w:ascii="Arial" w:hAnsi="Arial" w:cs="Arial"/>
                <w:color w:val="000000"/>
                <w:sz w:val="22"/>
                <w:szCs w:val="22"/>
              </w:rPr>
              <w:t>od 370 l</w:t>
            </w:r>
          </w:p>
        </w:tc>
      </w:tr>
      <w:tr w:rsidR="00B23E8A" w:rsidRPr="00503960" w14:paraId="25DD6C07"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68E011AB" w14:textId="77777777" w:rsidR="00B23E8A" w:rsidRPr="00503960" w:rsidRDefault="00B23E8A" w:rsidP="00C175D6">
            <w:pPr>
              <w:rPr>
                <w:rFonts w:ascii="Arial" w:hAnsi="Arial" w:cs="Arial"/>
                <w:sz w:val="22"/>
                <w:szCs w:val="22"/>
              </w:rPr>
            </w:pPr>
            <w:r w:rsidRPr="00503960">
              <w:rPr>
                <w:rFonts w:ascii="Arial" w:hAnsi="Arial" w:cs="Arial"/>
                <w:sz w:val="22"/>
                <w:szCs w:val="22"/>
              </w:rPr>
              <w:t>Ochranný plech pod nádrž PHM</w:t>
            </w:r>
          </w:p>
        </w:tc>
        <w:tc>
          <w:tcPr>
            <w:tcW w:w="1984" w:type="dxa"/>
            <w:tcBorders>
              <w:top w:val="nil"/>
              <w:left w:val="nil"/>
              <w:bottom w:val="single" w:sz="4" w:space="0" w:color="auto"/>
              <w:right w:val="single" w:sz="4" w:space="0" w:color="auto"/>
            </w:tcBorders>
            <w:shd w:val="clear" w:color="auto" w:fill="auto"/>
            <w:noWrap/>
            <w:vAlign w:val="center"/>
          </w:tcPr>
          <w:p w14:paraId="7712C35B" w14:textId="59B876C5" w:rsidR="00B23E8A" w:rsidRPr="00503960" w:rsidRDefault="00146405" w:rsidP="00C175D6">
            <w:pPr>
              <w:jc w:val="center"/>
              <w:rPr>
                <w:rFonts w:ascii="Arial" w:hAnsi="Arial" w:cs="Arial"/>
                <w:sz w:val="22"/>
                <w:szCs w:val="22"/>
              </w:rPr>
            </w:pPr>
            <w:r>
              <w:rPr>
                <w:rFonts w:ascii="Arial" w:hAnsi="Arial" w:cs="Arial"/>
                <w:color w:val="000000"/>
                <w:sz w:val="22"/>
                <w:szCs w:val="22"/>
              </w:rPr>
              <w:t>ANO</w:t>
            </w:r>
          </w:p>
        </w:tc>
      </w:tr>
      <w:tr w:rsidR="00B23E8A" w:rsidRPr="00503960" w14:paraId="7FE0DA45"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3A8606A9" w14:textId="77777777" w:rsidR="00B23E8A" w:rsidRPr="00503960" w:rsidRDefault="00B23E8A" w:rsidP="00C175D6">
            <w:pPr>
              <w:rPr>
                <w:rFonts w:ascii="Arial" w:hAnsi="Arial" w:cs="Arial"/>
                <w:sz w:val="22"/>
                <w:szCs w:val="22"/>
              </w:rPr>
            </w:pPr>
            <w:r w:rsidRPr="00503960">
              <w:rPr>
                <w:rFonts w:ascii="Arial" w:hAnsi="Arial" w:cs="Arial"/>
                <w:sz w:val="22"/>
                <w:szCs w:val="22"/>
              </w:rPr>
              <w:t>Síto pro plnící hrdlo palivové nádrže</w:t>
            </w:r>
          </w:p>
        </w:tc>
        <w:tc>
          <w:tcPr>
            <w:tcW w:w="1984" w:type="dxa"/>
            <w:tcBorders>
              <w:top w:val="nil"/>
              <w:left w:val="nil"/>
              <w:bottom w:val="single" w:sz="4" w:space="0" w:color="auto"/>
              <w:right w:val="single" w:sz="4" w:space="0" w:color="auto"/>
            </w:tcBorders>
            <w:shd w:val="clear" w:color="auto" w:fill="auto"/>
            <w:noWrap/>
            <w:vAlign w:val="center"/>
          </w:tcPr>
          <w:p w14:paraId="42BA4B20" w14:textId="48CF43FC" w:rsidR="00B23E8A" w:rsidRPr="00503960" w:rsidRDefault="00146405" w:rsidP="00C175D6">
            <w:pPr>
              <w:jc w:val="center"/>
              <w:rPr>
                <w:rFonts w:ascii="Arial" w:hAnsi="Arial" w:cs="Arial"/>
                <w:sz w:val="22"/>
                <w:szCs w:val="22"/>
              </w:rPr>
            </w:pPr>
            <w:r>
              <w:rPr>
                <w:rFonts w:ascii="Arial" w:hAnsi="Arial" w:cs="Arial"/>
                <w:color w:val="000000"/>
                <w:sz w:val="22"/>
                <w:szCs w:val="22"/>
              </w:rPr>
              <w:t>ANO</w:t>
            </w:r>
          </w:p>
        </w:tc>
      </w:tr>
      <w:tr w:rsidR="00B23E8A" w:rsidRPr="00503960" w14:paraId="299ECE2B"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70228C7D" w14:textId="77777777" w:rsidR="00B23E8A" w:rsidRPr="00503960" w:rsidRDefault="00B23E8A" w:rsidP="00C175D6">
            <w:pPr>
              <w:rPr>
                <w:rFonts w:ascii="Arial" w:hAnsi="Arial" w:cs="Arial"/>
                <w:sz w:val="22"/>
                <w:szCs w:val="22"/>
              </w:rPr>
            </w:pPr>
            <w:r w:rsidRPr="00503960">
              <w:rPr>
                <w:rFonts w:ascii="Arial" w:hAnsi="Arial" w:cs="Arial"/>
                <w:sz w:val="22"/>
                <w:szCs w:val="22"/>
              </w:rPr>
              <w:t>Nádrž na AD Blue s uzamykatelným uzávěrem</w:t>
            </w:r>
          </w:p>
        </w:tc>
        <w:tc>
          <w:tcPr>
            <w:tcW w:w="1984" w:type="dxa"/>
            <w:tcBorders>
              <w:top w:val="nil"/>
              <w:left w:val="nil"/>
              <w:bottom w:val="single" w:sz="4" w:space="0" w:color="auto"/>
              <w:right w:val="single" w:sz="4" w:space="0" w:color="auto"/>
            </w:tcBorders>
            <w:shd w:val="clear" w:color="auto" w:fill="auto"/>
            <w:noWrap/>
            <w:vAlign w:val="center"/>
          </w:tcPr>
          <w:p w14:paraId="78748853" w14:textId="77777777" w:rsidR="00B23E8A" w:rsidRPr="00503960" w:rsidRDefault="00B23E8A" w:rsidP="00C175D6">
            <w:pPr>
              <w:jc w:val="center"/>
              <w:rPr>
                <w:rFonts w:ascii="Arial" w:hAnsi="Arial" w:cs="Arial"/>
                <w:sz w:val="22"/>
                <w:szCs w:val="22"/>
              </w:rPr>
            </w:pPr>
            <w:r w:rsidRPr="00503960">
              <w:rPr>
                <w:rFonts w:ascii="Arial" w:hAnsi="Arial" w:cs="Arial"/>
                <w:sz w:val="22"/>
                <w:szCs w:val="22"/>
              </w:rPr>
              <w:t xml:space="preserve">min. 50 l </w:t>
            </w:r>
          </w:p>
        </w:tc>
      </w:tr>
      <w:tr w:rsidR="00B23E8A" w:rsidRPr="00503960" w14:paraId="66C73A10"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C57FE65" w14:textId="77777777" w:rsidR="00B23E8A" w:rsidRPr="00503960" w:rsidRDefault="00B23E8A" w:rsidP="00C175D6">
            <w:pPr>
              <w:rPr>
                <w:rFonts w:ascii="Arial" w:hAnsi="Arial" w:cs="Arial"/>
                <w:b/>
                <w:color w:val="000000"/>
                <w:sz w:val="22"/>
                <w:szCs w:val="22"/>
              </w:rPr>
            </w:pPr>
            <w:r>
              <w:rPr>
                <w:rFonts w:ascii="Arial" w:hAnsi="Arial" w:cs="Arial"/>
                <w:b/>
                <w:color w:val="000000"/>
                <w:sz w:val="22"/>
                <w:szCs w:val="22"/>
              </w:rPr>
              <w:t>PŘEVODOVKA</w:t>
            </w:r>
          </w:p>
        </w:tc>
      </w:tr>
      <w:tr w:rsidR="00B23E8A" w:rsidRPr="00503960" w14:paraId="45746158"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040B5BB2"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Automatizovaná</w:t>
            </w:r>
          </w:p>
        </w:tc>
        <w:tc>
          <w:tcPr>
            <w:tcW w:w="1984" w:type="dxa"/>
            <w:tcBorders>
              <w:top w:val="nil"/>
              <w:left w:val="nil"/>
              <w:bottom w:val="single" w:sz="4" w:space="0" w:color="auto"/>
              <w:right w:val="single" w:sz="4" w:space="0" w:color="auto"/>
            </w:tcBorders>
            <w:shd w:val="clear" w:color="auto" w:fill="auto"/>
            <w:noWrap/>
            <w:vAlign w:val="center"/>
          </w:tcPr>
          <w:p w14:paraId="42C97403" w14:textId="10F1BBE1" w:rsidR="00B23E8A" w:rsidRPr="00503960" w:rsidRDefault="00833DE0" w:rsidP="00C175D6">
            <w:pPr>
              <w:jc w:val="center"/>
              <w:rPr>
                <w:rFonts w:ascii="Arial" w:hAnsi="Arial" w:cs="Arial"/>
                <w:sz w:val="22"/>
                <w:szCs w:val="22"/>
              </w:rPr>
            </w:pPr>
            <w:r>
              <w:rPr>
                <w:rFonts w:ascii="Arial" w:hAnsi="Arial" w:cs="Arial"/>
                <w:color w:val="000000"/>
                <w:sz w:val="22"/>
                <w:szCs w:val="22"/>
              </w:rPr>
              <w:t>ANO</w:t>
            </w:r>
          </w:p>
        </w:tc>
      </w:tr>
      <w:tr w:rsidR="00B23E8A" w:rsidRPr="00503960" w14:paraId="37D63613"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1CC74709" w14:textId="77777777" w:rsidR="00B23E8A" w:rsidRPr="00503960" w:rsidRDefault="00B23E8A" w:rsidP="00C175D6">
            <w:pPr>
              <w:rPr>
                <w:rFonts w:ascii="Arial" w:hAnsi="Arial" w:cs="Arial"/>
                <w:sz w:val="22"/>
                <w:szCs w:val="22"/>
              </w:rPr>
            </w:pPr>
            <w:r w:rsidRPr="00503960">
              <w:rPr>
                <w:rFonts w:ascii="Arial" w:hAnsi="Arial" w:cs="Arial"/>
                <w:sz w:val="22"/>
                <w:szCs w:val="22"/>
              </w:rPr>
              <w:t>Kryt rámu nad převodovkou</w:t>
            </w:r>
          </w:p>
        </w:tc>
        <w:tc>
          <w:tcPr>
            <w:tcW w:w="1984" w:type="dxa"/>
            <w:tcBorders>
              <w:top w:val="nil"/>
              <w:left w:val="nil"/>
              <w:bottom w:val="single" w:sz="4" w:space="0" w:color="auto"/>
              <w:right w:val="single" w:sz="4" w:space="0" w:color="auto"/>
            </w:tcBorders>
            <w:shd w:val="clear" w:color="auto" w:fill="auto"/>
            <w:noWrap/>
            <w:vAlign w:val="center"/>
          </w:tcPr>
          <w:p w14:paraId="23FCE47C" w14:textId="5222550A" w:rsidR="00B23E8A" w:rsidRPr="00503960" w:rsidRDefault="00833DE0" w:rsidP="00C175D6">
            <w:pPr>
              <w:jc w:val="center"/>
              <w:rPr>
                <w:rFonts w:ascii="Arial" w:hAnsi="Arial" w:cs="Arial"/>
                <w:sz w:val="22"/>
                <w:szCs w:val="22"/>
              </w:rPr>
            </w:pPr>
            <w:r>
              <w:rPr>
                <w:rFonts w:ascii="Arial" w:hAnsi="Arial" w:cs="Arial"/>
                <w:color w:val="000000"/>
                <w:sz w:val="22"/>
                <w:szCs w:val="22"/>
              </w:rPr>
              <w:t>ANO</w:t>
            </w:r>
          </w:p>
        </w:tc>
      </w:tr>
      <w:tr w:rsidR="00B23E8A" w:rsidRPr="00503960" w14:paraId="09C4ECCE"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FE54641" w14:textId="77777777" w:rsidR="00B23E8A" w:rsidRPr="00503960" w:rsidRDefault="00B23E8A" w:rsidP="00C175D6">
            <w:pPr>
              <w:rPr>
                <w:rFonts w:ascii="Arial" w:hAnsi="Arial" w:cs="Arial"/>
                <w:b/>
                <w:sz w:val="22"/>
                <w:szCs w:val="22"/>
              </w:rPr>
            </w:pPr>
            <w:r>
              <w:rPr>
                <w:rFonts w:ascii="Arial" w:hAnsi="Arial" w:cs="Arial"/>
                <w:b/>
                <w:sz w:val="22"/>
                <w:szCs w:val="22"/>
              </w:rPr>
              <w:t>KABINA</w:t>
            </w:r>
          </w:p>
        </w:tc>
      </w:tr>
      <w:tr w:rsidR="00B23E8A" w:rsidRPr="00503960" w14:paraId="24D1E428"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D4F5C" w14:textId="77777777" w:rsidR="00B23E8A" w:rsidRPr="00503960" w:rsidRDefault="00B23E8A" w:rsidP="00C175D6">
            <w:pPr>
              <w:rPr>
                <w:rFonts w:ascii="Arial" w:hAnsi="Arial" w:cs="Arial"/>
                <w:sz w:val="22"/>
                <w:szCs w:val="22"/>
              </w:rPr>
            </w:pPr>
            <w:r w:rsidRPr="00503960">
              <w:rPr>
                <w:rFonts w:ascii="Arial" w:hAnsi="Arial" w:cs="Arial"/>
                <w:sz w:val="22"/>
                <w:szCs w:val="22"/>
              </w:rPr>
              <w:t>Denní, krátká</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39A62ED" w14:textId="7561EB61"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4C17DDC2"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AA601" w14:textId="77777777" w:rsidR="00B23E8A" w:rsidRPr="00503960" w:rsidRDefault="00B23E8A" w:rsidP="00C175D6">
            <w:pPr>
              <w:rPr>
                <w:rFonts w:ascii="Arial" w:hAnsi="Arial" w:cs="Arial"/>
                <w:sz w:val="22"/>
                <w:szCs w:val="22"/>
              </w:rPr>
            </w:pPr>
            <w:r w:rsidRPr="00503960">
              <w:rPr>
                <w:rFonts w:ascii="Arial" w:hAnsi="Arial" w:cs="Arial"/>
                <w:sz w:val="22"/>
                <w:szCs w:val="22"/>
              </w:rPr>
              <w:t>Míst k sezení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62F352D" w14:textId="77777777" w:rsidR="00B23E8A" w:rsidRPr="00503960" w:rsidRDefault="00B23E8A" w:rsidP="00C175D6">
            <w:pPr>
              <w:jc w:val="center"/>
              <w:rPr>
                <w:rFonts w:ascii="Arial" w:hAnsi="Arial" w:cs="Arial"/>
                <w:sz w:val="22"/>
                <w:szCs w:val="22"/>
              </w:rPr>
            </w:pPr>
            <w:r w:rsidRPr="00503960">
              <w:rPr>
                <w:rFonts w:ascii="Arial" w:hAnsi="Arial" w:cs="Arial"/>
                <w:sz w:val="22"/>
                <w:szCs w:val="22"/>
              </w:rPr>
              <w:t>2</w:t>
            </w:r>
          </w:p>
        </w:tc>
      </w:tr>
      <w:tr w:rsidR="00B23E8A" w:rsidRPr="00503960" w14:paraId="001115E9"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33038" w14:textId="77777777" w:rsidR="00B23E8A" w:rsidRPr="00503960" w:rsidRDefault="00B23E8A" w:rsidP="00C175D6">
            <w:pPr>
              <w:rPr>
                <w:rFonts w:ascii="Arial" w:hAnsi="Arial" w:cs="Arial"/>
                <w:sz w:val="22"/>
                <w:szCs w:val="22"/>
              </w:rPr>
            </w:pPr>
            <w:r w:rsidRPr="00503960">
              <w:rPr>
                <w:rFonts w:ascii="Arial" w:hAnsi="Arial" w:cs="Arial"/>
                <w:sz w:val="22"/>
                <w:szCs w:val="22"/>
              </w:rPr>
              <w:t xml:space="preserve">Ochranná mřížka chladiče v přední masce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17DBEE4" w14:textId="521909F0"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52C67EE2"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24078"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Sluneční clona před předním oknem</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1F0179B" w14:textId="61DDD1D8"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13CEE1ED"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E7B52" w14:textId="77777777" w:rsidR="00B23E8A" w:rsidRPr="00503960" w:rsidRDefault="00B23E8A" w:rsidP="00C175D6">
            <w:pPr>
              <w:rPr>
                <w:rFonts w:ascii="Arial" w:hAnsi="Arial" w:cs="Arial"/>
                <w:sz w:val="22"/>
                <w:szCs w:val="22"/>
              </w:rPr>
            </w:pPr>
            <w:r w:rsidRPr="00503960">
              <w:rPr>
                <w:rFonts w:ascii="Arial" w:hAnsi="Arial" w:cs="Arial"/>
                <w:sz w:val="22"/>
                <w:szCs w:val="22"/>
              </w:rPr>
              <w:t xml:space="preserve">Přední elektrické stínidlo na straně řidiče a spolujezdce, s ovládáním u řidiče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4CDBCBF" w14:textId="7EADBE33"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55D3372D"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E025D"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Senzor deště</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E6D6547" w14:textId="2F783D24"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3DAE6850"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896C9"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 xml:space="preserve">Okna dveří tónované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5BD63E7" w14:textId="0D7BA669"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176003F4"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4A545"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Ovládání okna dveří elektrické pro řidiče a spolujezdce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CA52A98" w14:textId="50A3954D"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1237BFB1"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46F7F"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Zadní část kabiny, prosklená s mřížkou</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8B63C65" w14:textId="461122B6"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68D96E67"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AA56"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Odkládací přihrádka nad čelním oknem</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3B0988F" w14:textId="7E4DA179"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1C97DB95"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D580E"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Nástupní madla pro řidiče a spolujezdce s osvětlením</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5D80DD8" w14:textId="5DDDD8B5"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7554CF57"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F9AE1"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Plastová podlahová krytina i na tunelu motoru</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F75629C" w14:textId="7CD16EF1"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4F45FC0A"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3202F"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 xml:space="preserve">Držák na nápoj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A169458" w14:textId="5A38FE11"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33DE45C0"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2E014"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Vnitřní potahy dveří omyvatelné</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CBB2DF0" w14:textId="416A51DB"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14B0DAA7"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6B070"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Gumové koberce na podlahy</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44BA2C8" w14:textId="03A449F0"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42F838E0"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10638" w14:textId="77777777" w:rsidR="00B23E8A" w:rsidRPr="00503960" w:rsidRDefault="00B23E8A" w:rsidP="00C175D6">
            <w:pPr>
              <w:rPr>
                <w:rFonts w:ascii="Arial" w:hAnsi="Arial" w:cs="Arial"/>
                <w:sz w:val="22"/>
                <w:szCs w:val="22"/>
              </w:rPr>
            </w:pPr>
            <w:r w:rsidRPr="00503960">
              <w:rPr>
                <w:rFonts w:ascii="Arial" w:hAnsi="Arial" w:cs="Arial"/>
                <w:sz w:val="22"/>
                <w:szCs w:val="22"/>
              </w:rPr>
              <w:t>Digitální klimatizace s automatickou regulací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186C1D" w14:textId="6F44BA9E" w:rsidR="00B23E8A" w:rsidRPr="00503960" w:rsidRDefault="00AC7C46" w:rsidP="00C175D6">
            <w:pPr>
              <w:jc w:val="center"/>
              <w:rPr>
                <w:rFonts w:ascii="Arial" w:hAnsi="Arial" w:cs="Arial"/>
                <w:sz w:val="22"/>
                <w:szCs w:val="22"/>
              </w:rPr>
            </w:pPr>
            <w:r>
              <w:rPr>
                <w:rFonts w:ascii="Arial" w:hAnsi="Arial" w:cs="Arial"/>
                <w:color w:val="000000"/>
                <w:sz w:val="22"/>
                <w:szCs w:val="22"/>
              </w:rPr>
              <w:t>ANO</w:t>
            </w:r>
          </w:p>
        </w:tc>
      </w:tr>
      <w:tr w:rsidR="00B23E8A" w:rsidRPr="00503960" w14:paraId="018AB2B4"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AC6E3" w14:textId="77777777" w:rsidR="00B23E8A" w:rsidRPr="00503960" w:rsidRDefault="00B23E8A" w:rsidP="00C175D6">
            <w:pPr>
              <w:rPr>
                <w:rFonts w:ascii="Arial" w:hAnsi="Arial" w:cs="Arial"/>
                <w:sz w:val="22"/>
                <w:szCs w:val="22"/>
              </w:rPr>
            </w:pPr>
            <w:r w:rsidRPr="00503960">
              <w:rPr>
                <w:rFonts w:ascii="Arial" w:hAnsi="Arial" w:cs="Arial"/>
                <w:sz w:val="22"/>
                <w:szCs w:val="22"/>
              </w:rPr>
              <w:t>Cyklónový filtr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D9CC050" w14:textId="304B5510" w:rsidR="00B23E8A" w:rsidRPr="00503960" w:rsidRDefault="00AC7C4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7C50C095"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65DC3" w14:textId="77777777" w:rsidR="00B23E8A" w:rsidRPr="00503960" w:rsidRDefault="00B23E8A" w:rsidP="00C175D6">
            <w:pPr>
              <w:rPr>
                <w:rFonts w:ascii="Arial" w:hAnsi="Arial" w:cs="Arial"/>
                <w:sz w:val="22"/>
                <w:szCs w:val="22"/>
              </w:rPr>
            </w:pPr>
            <w:r w:rsidRPr="00503960">
              <w:rPr>
                <w:rFonts w:ascii="Arial" w:hAnsi="Arial" w:cs="Arial"/>
                <w:sz w:val="22"/>
                <w:szCs w:val="22"/>
              </w:rPr>
              <w:t>Topení přídavné nezávislé - vodní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677C86C" w14:textId="59193A99" w:rsidR="00B23E8A" w:rsidRPr="00503960" w:rsidRDefault="00AC7C4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4F7842D0"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8FCCE" w14:textId="77777777" w:rsidR="00B23E8A" w:rsidRPr="00503960" w:rsidRDefault="00B23E8A" w:rsidP="00C175D6">
            <w:pPr>
              <w:rPr>
                <w:rFonts w:ascii="Arial" w:hAnsi="Arial" w:cs="Arial"/>
                <w:sz w:val="22"/>
                <w:szCs w:val="22"/>
              </w:rPr>
            </w:pPr>
            <w:r w:rsidRPr="00503960">
              <w:rPr>
                <w:rFonts w:ascii="Arial" w:hAnsi="Arial" w:cs="Arial"/>
                <w:sz w:val="22"/>
                <w:szCs w:val="22"/>
              </w:rPr>
              <w:t>Dálkové centrální zamykání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B073B3C" w14:textId="7080B226" w:rsidR="00B23E8A" w:rsidRPr="00503960" w:rsidRDefault="00AC7C4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0EDAFA72"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8137B" w14:textId="77777777" w:rsidR="00B23E8A" w:rsidRPr="00503960" w:rsidRDefault="00B23E8A" w:rsidP="00C175D6">
            <w:pPr>
              <w:rPr>
                <w:rFonts w:ascii="Arial" w:hAnsi="Arial" w:cs="Arial"/>
                <w:color w:val="000000"/>
                <w:sz w:val="22"/>
                <w:szCs w:val="22"/>
              </w:rPr>
            </w:pPr>
            <w:r w:rsidRPr="00503960">
              <w:rPr>
                <w:rFonts w:ascii="Arial" w:hAnsi="Arial" w:cs="Arial"/>
                <w:color w:val="000000"/>
                <w:sz w:val="22"/>
                <w:szCs w:val="22"/>
              </w:rPr>
              <w:t xml:space="preserve">Ovládací panel nosiče - dálkové centrální ovládání, včetně </w:t>
            </w:r>
            <w:r w:rsidRPr="00503960">
              <w:rPr>
                <w:rFonts w:ascii="Arial" w:hAnsi="Arial" w:cs="Arial"/>
                <w:color w:val="000000"/>
                <w:sz w:val="22"/>
                <w:szCs w:val="22"/>
              </w:rPr>
              <w:lastRenderedPageBreak/>
              <w:t xml:space="preserve">světelné signalizace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00416E" w14:textId="060B6CF6" w:rsidR="00B23E8A" w:rsidRPr="00503960" w:rsidRDefault="00AC7C46" w:rsidP="00C175D6">
            <w:pPr>
              <w:jc w:val="center"/>
              <w:rPr>
                <w:rFonts w:ascii="Arial" w:hAnsi="Arial" w:cs="Arial"/>
                <w:color w:val="000000"/>
                <w:sz w:val="22"/>
                <w:szCs w:val="22"/>
              </w:rPr>
            </w:pPr>
            <w:r>
              <w:rPr>
                <w:rFonts w:ascii="Arial" w:hAnsi="Arial" w:cs="Arial"/>
                <w:color w:val="000000"/>
                <w:sz w:val="22"/>
                <w:szCs w:val="22"/>
              </w:rPr>
              <w:lastRenderedPageBreak/>
              <w:t>ANO</w:t>
            </w:r>
          </w:p>
        </w:tc>
      </w:tr>
      <w:tr w:rsidR="00B23E8A" w:rsidRPr="00503960" w14:paraId="27C9802E"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6A708" w14:textId="77777777" w:rsidR="00B23E8A" w:rsidRPr="00503960" w:rsidRDefault="00B23E8A" w:rsidP="00C175D6">
            <w:pPr>
              <w:rPr>
                <w:rFonts w:ascii="Arial" w:hAnsi="Arial" w:cs="Arial"/>
                <w:sz w:val="22"/>
                <w:szCs w:val="22"/>
              </w:rPr>
            </w:pPr>
            <w:r w:rsidRPr="00503960">
              <w:rPr>
                <w:rFonts w:ascii="Arial" w:hAnsi="Arial" w:cs="Arial"/>
                <w:sz w:val="22"/>
                <w:szCs w:val="22"/>
              </w:rPr>
              <w:t>Světelná / zvuková signalizace odjištěného kontejneru v kabině řidiče - přístrojová deska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D02998D" w14:textId="3C76CD0D" w:rsidR="00B23E8A" w:rsidRPr="00503960" w:rsidRDefault="00AC7C4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16181D5D"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739E7" w14:textId="77777777" w:rsidR="00B23E8A" w:rsidRPr="00503960" w:rsidRDefault="00B23E8A" w:rsidP="00C175D6">
            <w:pPr>
              <w:rPr>
                <w:rFonts w:ascii="Arial" w:hAnsi="Arial" w:cs="Arial"/>
                <w:sz w:val="22"/>
                <w:szCs w:val="22"/>
              </w:rPr>
            </w:pPr>
            <w:r w:rsidRPr="00503960">
              <w:rPr>
                <w:rFonts w:ascii="Arial" w:hAnsi="Arial" w:cs="Arial"/>
                <w:sz w:val="22"/>
                <w:szCs w:val="22"/>
              </w:rPr>
              <w:t>Příprava na montáž jednotky - mýto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F8540E9" w14:textId="06394643" w:rsidR="00B23E8A" w:rsidRPr="00503960" w:rsidRDefault="00AC7C4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51523557"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B2FC9" w14:textId="77777777" w:rsidR="00B23E8A" w:rsidRPr="00503960" w:rsidRDefault="00B23E8A" w:rsidP="00C175D6">
            <w:pPr>
              <w:rPr>
                <w:rFonts w:ascii="Arial" w:hAnsi="Arial" w:cs="Arial"/>
                <w:b/>
                <w:i/>
                <w:sz w:val="22"/>
                <w:szCs w:val="22"/>
              </w:rPr>
            </w:pPr>
            <w:r>
              <w:rPr>
                <w:rFonts w:ascii="Arial" w:hAnsi="Arial" w:cs="Arial"/>
                <w:b/>
                <w:i/>
                <w:sz w:val="22"/>
                <w:szCs w:val="22"/>
              </w:rPr>
              <w:t>Zrcátka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1D4F1EF" w14:textId="77777777" w:rsidR="00B23E8A" w:rsidRPr="00503960" w:rsidRDefault="00B23E8A" w:rsidP="00C175D6">
            <w:pPr>
              <w:jc w:val="center"/>
              <w:rPr>
                <w:rFonts w:ascii="Arial" w:hAnsi="Arial" w:cs="Arial"/>
                <w:sz w:val="22"/>
                <w:szCs w:val="22"/>
              </w:rPr>
            </w:pPr>
          </w:p>
        </w:tc>
      </w:tr>
      <w:tr w:rsidR="00B23E8A" w:rsidRPr="009A7DC8" w14:paraId="1B256BA3"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52A70" w14:textId="77777777" w:rsidR="00B23E8A" w:rsidRPr="00503960" w:rsidRDefault="00B23E8A" w:rsidP="00C175D6">
            <w:pPr>
              <w:rPr>
                <w:rFonts w:ascii="Arial" w:hAnsi="Arial" w:cs="Arial"/>
                <w:sz w:val="22"/>
                <w:szCs w:val="22"/>
              </w:rPr>
            </w:pPr>
            <w:r w:rsidRPr="00503960">
              <w:rPr>
                <w:rFonts w:ascii="Arial" w:hAnsi="Arial" w:cs="Arial"/>
                <w:sz w:val="22"/>
                <w:szCs w:val="22"/>
              </w:rPr>
              <w:t>Elektricky nastavitelná zpětná zrc</w:t>
            </w:r>
            <w:r>
              <w:rPr>
                <w:rFonts w:ascii="Arial" w:hAnsi="Arial" w:cs="Arial"/>
                <w:sz w:val="22"/>
                <w:szCs w:val="22"/>
              </w:rPr>
              <w:t>átka s vyhříváním - chráněna výz</w:t>
            </w:r>
            <w:r w:rsidRPr="00503960">
              <w:rPr>
                <w:rFonts w:ascii="Arial" w:hAnsi="Arial" w:cs="Arial"/>
                <w:sz w:val="22"/>
                <w:szCs w:val="22"/>
              </w:rPr>
              <w:t>tuhou</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1C9F0BD" w14:textId="0597A5DE" w:rsidR="00B23E8A" w:rsidRPr="009A7DC8"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9A7DC8" w14:paraId="65E3530F"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F120D" w14:textId="77777777" w:rsidR="00B23E8A" w:rsidRPr="00503960" w:rsidRDefault="00B23E8A" w:rsidP="00C175D6">
            <w:pPr>
              <w:rPr>
                <w:rFonts w:ascii="Arial" w:hAnsi="Arial" w:cs="Arial"/>
                <w:sz w:val="22"/>
                <w:szCs w:val="22"/>
              </w:rPr>
            </w:pPr>
            <w:r w:rsidRPr="00503960">
              <w:rPr>
                <w:rFonts w:ascii="Arial" w:hAnsi="Arial" w:cs="Arial"/>
                <w:sz w:val="22"/>
                <w:szCs w:val="22"/>
              </w:rPr>
              <w:t>Širokoúhlé zrcátko vyhřívané, elektricky nastavitelné</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2843B4A" w14:textId="23F00053" w:rsidR="00B23E8A" w:rsidRPr="009A7DC8"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9A7DC8" w14:paraId="5A80AFF2"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643BC" w14:textId="77777777" w:rsidR="00B23E8A" w:rsidRPr="00503960" w:rsidRDefault="00B23E8A" w:rsidP="00C175D6">
            <w:pPr>
              <w:rPr>
                <w:rFonts w:ascii="Arial" w:hAnsi="Arial" w:cs="Arial"/>
                <w:sz w:val="22"/>
                <w:szCs w:val="22"/>
              </w:rPr>
            </w:pPr>
            <w:r w:rsidRPr="00503960">
              <w:rPr>
                <w:rFonts w:ascii="Arial" w:hAnsi="Arial" w:cs="Arial"/>
                <w:sz w:val="22"/>
                <w:szCs w:val="22"/>
              </w:rPr>
              <w:t>Zrcátko na obrubník vpravo, elektricky nastavitelné</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E91629A" w14:textId="31C84449" w:rsidR="00B23E8A" w:rsidRPr="009A7DC8"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9A7DC8" w14:paraId="317E411A"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AB673" w14:textId="77777777" w:rsidR="00B23E8A" w:rsidRPr="00503960" w:rsidRDefault="00B23E8A" w:rsidP="00C175D6">
            <w:pPr>
              <w:rPr>
                <w:rFonts w:ascii="Arial" w:hAnsi="Arial" w:cs="Arial"/>
                <w:sz w:val="22"/>
                <w:szCs w:val="22"/>
              </w:rPr>
            </w:pPr>
            <w:proofErr w:type="spellStart"/>
            <w:r w:rsidRPr="00503960">
              <w:rPr>
                <w:rFonts w:ascii="Arial" w:hAnsi="Arial" w:cs="Arial"/>
                <w:sz w:val="22"/>
                <w:szCs w:val="22"/>
              </w:rPr>
              <w:t>Blízkopohledové</w:t>
            </w:r>
            <w:proofErr w:type="spellEnd"/>
            <w:r w:rsidRPr="00503960">
              <w:rPr>
                <w:rFonts w:ascii="Arial" w:hAnsi="Arial" w:cs="Arial"/>
                <w:sz w:val="22"/>
                <w:szCs w:val="22"/>
              </w:rPr>
              <w:t xml:space="preserve"> zrcátko, přední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86623F4" w14:textId="2E62C032" w:rsidR="00B23E8A" w:rsidRPr="009A7DC8"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23F93092"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446C7" w14:textId="77777777" w:rsidR="00B23E8A" w:rsidRPr="003C3323" w:rsidRDefault="00B23E8A" w:rsidP="00C175D6">
            <w:pPr>
              <w:rPr>
                <w:rFonts w:ascii="Arial" w:hAnsi="Arial" w:cs="Arial"/>
                <w:i/>
                <w:sz w:val="22"/>
                <w:szCs w:val="22"/>
              </w:rPr>
            </w:pPr>
            <w:r w:rsidRPr="003C3323">
              <w:rPr>
                <w:rFonts w:ascii="Arial" w:hAnsi="Arial" w:cs="Arial"/>
                <w:b/>
                <w:i/>
                <w:sz w:val="22"/>
                <w:szCs w:val="22"/>
              </w:rPr>
              <w:t xml:space="preserve">Volant </w:t>
            </w:r>
            <w:r w:rsidRPr="003C3323">
              <w:rPr>
                <w:rFonts w:ascii="Arial" w:hAnsi="Arial" w:cs="Arial"/>
                <w:i/>
                <w:sz w:val="22"/>
                <w:szCs w:val="22"/>
              </w:rPr>
              <w:t>- multifunkční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A6C334E" w14:textId="77777777" w:rsidR="00B23E8A" w:rsidRPr="00503960" w:rsidRDefault="00B23E8A" w:rsidP="00C175D6">
            <w:pPr>
              <w:jc w:val="center"/>
              <w:rPr>
                <w:rFonts w:ascii="Arial" w:hAnsi="Arial" w:cs="Arial"/>
                <w:sz w:val="22"/>
                <w:szCs w:val="22"/>
              </w:rPr>
            </w:pPr>
          </w:p>
        </w:tc>
      </w:tr>
      <w:tr w:rsidR="00B23E8A" w:rsidRPr="003C3323" w14:paraId="2600D239"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926FC" w14:textId="77777777" w:rsidR="00B23E8A" w:rsidRPr="003C3323" w:rsidRDefault="00B23E8A" w:rsidP="00C175D6">
            <w:pPr>
              <w:rPr>
                <w:rFonts w:ascii="Arial" w:hAnsi="Arial" w:cs="Arial"/>
                <w:sz w:val="22"/>
                <w:szCs w:val="22"/>
              </w:rPr>
            </w:pPr>
            <w:r w:rsidRPr="003C3323">
              <w:rPr>
                <w:rFonts w:ascii="Arial" w:hAnsi="Arial" w:cs="Arial"/>
                <w:sz w:val="22"/>
                <w:szCs w:val="22"/>
              </w:rPr>
              <w:t>Výškově a sklonově stavitelný multifunkční volant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4E95223" w14:textId="39ECE944"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593E4C2B"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D8F74" w14:textId="77777777" w:rsidR="00B23E8A" w:rsidRPr="003C3323" w:rsidRDefault="00B23E8A" w:rsidP="00C175D6">
            <w:pPr>
              <w:rPr>
                <w:rFonts w:ascii="Arial" w:hAnsi="Arial" w:cs="Arial"/>
                <w:sz w:val="22"/>
                <w:szCs w:val="22"/>
              </w:rPr>
            </w:pPr>
            <w:r w:rsidRPr="003C3323">
              <w:rPr>
                <w:rFonts w:ascii="Arial" w:hAnsi="Arial" w:cs="Arial"/>
                <w:sz w:val="22"/>
                <w:szCs w:val="22"/>
              </w:rPr>
              <w:t>Zámek volantu s imobilizérem</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9C51834" w14:textId="6C35F7B9"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2616E671"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D0030" w14:textId="77777777" w:rsidR="00B23E8A" w:rsidRPr="003C3323" w:rsidRDefault="00B23E8A" w:rsidP="00C175D6">
            <w:pPr>
              <w:rPr>
                <w:rFonts w:ascii="Arial" w:hAnsi="Arial" w:cs="Arial"/>
                <w:b/>
                <w:i/>
                <w:sz w:val="22"/>
                <w:szCs w:val="22"/>
              </w:rPr>
            </w:pPr>
            <w:r w:rsidRPr="003C3323">
              <w:rPr>
                <w:rFonts w:ascii="Arial" w:hAnsi="Arial" w:cs="Arial"/>
                <w:b/>
                <w:i/>
                <w:sz w:val="22"/>
                <w:szCs w:val="22"/>
              </w:rPr>
              <w:t>Sedadla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5FD00DD" w14:textId="77777777" w:rsidR="00B23E8A" w:rsidRPr="00503960" w:rsidRDefault="00B23E8A" w:rsidP="00C175D6">
            <w:pPr>
              <w:jc w:val="center"/>
              <w:rPr>
                <w:rFonts w:ascii="Arial" w:hAnsi="Arial" w:cs="Arial"/>
                <w:sz w:val="22"/>
                <w:szCs w:val="22"/>
              </w:rPr>
            </w:pPr>
          </w:p>
        </w:tc>
      </w:tr>
      <w:tr w:rsidR="00B23E8A" w:rsidRPr="003C3323" w14:paraId="7E7F245E"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353D1" w14:textId="77777777" w:rsidR="00B23E8A" w:rsidRPr="003C3323" w:rsidRDefault="00B23E8A" w:rsidP="00C175D6">
            <w:pPr>
              <w:rPr>
                <w:rFonts w:ascii="Arial" w:hAnsi="Arial" w:cs="Arial"/>
                <w:sz w:val="22"/>
                <w:szCs w:val="22"/>
              </w:rPr>
            </w:pPr>
            <w:r w:rsidRPr="003C3323">
              <w:rPr>
                <w:rFonts w:ascii="Arial" w:hAnsi="Arial" w:cs="Arial"/>
                <w:sz w:val="22"/>
                <w:szCs w:val="22"/>
              </w:rPr>
              <w:t>Sedadlo řidiče vzduchově odpružené, vyhřívané s bederní opěrkou</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A035FCD" w14:textId="0E7CABFE"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7F2CFEDC"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335BD" w14:textId="77777777" w:rsidR="00B23E8A" w:rsidRPr="003C3323" w:rsidRDefault="00B23E8A" w:rsidP="00C175D6">
            <w:pPr>
              <w:rPr>
                <w:rFonts w:ascii="Arial" w:hAnsi="Arial" w:cs="Arial"/>
                <w:sz w:val="22"/>
                <w:szCs w:val="22"/>
              </w:rPr>
            </w:pPr>
            <w:r w:rsidRPr="003C3323">
              <w:rPr>
                <w:rFonts w:ascii="Arial" w:hAnsi="Arial" w:cs="Arial"/>
                <w:sz w:val="22"/>
                <w:szCs w:val="22"/>
              </w:rPr>
              <w:t>Sedadlo spolujezdce - statické</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6517CCA" w14:textId="2533759D"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475AE37E"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A47F0" w14:textId="77777777" w:rsidR="00B23E8A" w:rsidRPr="003C3323" w:rsidRDefault="00B23E8A" w:rsidP="00C175D6">
            <w:pPr>
              <w:rPr>
                <w:rFonts w:ascii="Arial" w:hAnsi="Arial" w:cs="Arial"/>
                <w:sz w:val="22"/>
                <w:szCs w:val="22"/>
              </w:rPr>
            </w:pPr>
            <w:r w:rsidRPr="003C3323">
              <w:rPr>
                <w:rFonts w:ascii="Arial" w:hAnsi="Arial" w:cs="Arial"/>
                <w:sz w:val="22"/>
                <w:szCs w:val="22"/>
              </w:rPr>
              <w:t>Sedadlo -</w:t>
            </w:r>
            <w:r>
              <w:rPr>
                <w:rFonts w:ascii="Arial" w:hAnsi="Arial" w:cs="Arial"/>
                <w:sz w:val="22"/>
                <w:szCs w:val="22"/>
              </w:rPr>
              <w:t xml:space="preserve"> látkové potahy sedadel standard</w:t>
            </w:r>
            <w:r w:rsidRPr="003C3323">
              <w:rPr>
                <w:rFonts w:ascii="Arial" w:hAnsi="Arial" w:cs="Arial"/>
                <w:sz w:val="22"/>
                <w:szCs w:val="22"/>
              </w:rPr>
              <w:t>ní kvality</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2E6B281" w14:textId="202480E5"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1B893451"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63072" w14:textId="77777777" w:rsidR="00B23E8A" w:rsidRPr="003C3323" w:rsidRDefault="00B23E8A" w:rsidP="00C175D6">
            <w:pPr>
              <w:rPr>
                <w:rFonts w:ascii="Arial" w:hAnsi="Arial" w:cs="Arial"/>
                <w:sz w:val="22"/>
                <w:szCs w:val="22"/>
              </w:rPr>
            </w:pPr>
            <w:r w:rsidRPr="003C3323">
              <w:rPr>
                <w:rFonts w:ascii="Arial" w:hAnsi="Arial" w:cs="Arial"/>
                <w:sz w:val="22"/>
                <w:szCs w:val="22"/>
              </w:rPr>
              <w:t xml:space="preserve">Sedadlo - vyměnitelné ochranné potahy sedadel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80D2676" w14:textId="7F189AA8"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34F48837"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8CAC8" w14:textId="77777777" w:rsidR="00B23E8A" w:rsidRPr="003C3323" w:rsidRDefault="00B23E8A" w:rsidP="00C175D6">
            <w:pPr>
              <w:rPr>
                <w:rFonts w:ascii="Arial" w:hAnsi="Arial" w:cs="Arial"/>
                <w:sz w:val="22"/>
                <w:szCs w:val="22"/>
              </w:rPr>
            </w:pPr>
            <w:r w:rsidRPr="003C3323">
              <w:rPr>
                <w:rFonts w:ascii="Arial" w:hAnsi="Arial" w:cs="Arial"/>
                <w:sz w:val="22"/>
                <w:szCs w:val="22"/>
              </w:rPr>
              <w:t>Úložný box s podložkou mezi sedadly</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B78662C" w14:textId="19DCDF1C"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131CA96F"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A84D7" w14:textId="77777777" w:rsidR="00B23E8A" w:rsidRPr="003C3323" w:rsidRDefault="00B23E8A" w:rsidP="00C175D6">
            <w:pPr>
              <w:rPr>
                <w:rFonts w:ascii="Arial" w:hAnsi="Arial" w:cs="Arial"/>
                <w:sz w:val="22"/>
                <w:szCs w:val="22"/>
              </w:rPr>
            </w:pPr>
            <w:r w:rsidRPr="003C3323">
              <w:rPr>
                <w:rFonts w:ascii="Arial" w:hAnsi="Arial" w:cs="Arial"/>
                <w:sz w:val="22"/>
                <w:szCs w:val="22"/>
              </w:rPr>
              <w:t>Loketní opěrka u řidiče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867044C" w14:textId="5F3BE31E"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65420526"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CC849" w14:textId="77777777" w:rsidR="00B23E8A" w:rsidRPr="003C3323" w:rsidRDefault="00B23E8A" w:rsidP="00C175D6">
            <w:pPr>
              <w:rPr>
                <w:rFonts w:ascii="Arial" w:hAnsi="Arial" w:cs="Arial"/>
                <w:b/>
                <w:i/>
                <w:sz w:val="22"/>
                <w:szCs w:val="22"/>
              </w:rPr>
            </w:pPr>
            <w:r w:rsidRPr="003C3323">
              <w:rPr>
                <w:rFonts w:ascii="Arial" w:hAnsi="Arial" w:cs="Arial"/>
                <w:b/>
                <w:i/>
                <w:sz w:val="22"/>
                <w:szCs w:val="22"/>
              </w:rPr>
              <w:t>Světla + osvětlení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2BC84DE" w14:textId="77777777" w:rsidR="00B23E8A" w:rsidRPr="00503960" w:rsidRDefault="00B23E8A" w:rsidP="00C175D6">
            <w:pPr>
              <w:jc w:val="center"/>
              <w:rPr>
                <w:rFonts w:ascii="Arial" w:hAnsi="Arial" w:cs="Arial"/>
                <w:sz w:val="22"/>
                <w:szCs w:val="22"/>
              </w:rPr>
            </w:pPr>
          </w:p>
        </w:tc>
      </w:tr>
      <w:tr w:rsidR="00B23E8A" w:rsidRPr="003C3323" w14:paraId="3CE07BF3"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C6E1A" w14:textId="77777777" w:rsidR="00B23E8A" w:rsidRPr="003C3323" w:rsidRDefault="00B23E8A" w:rsidP="00C175D6">
            <w:pPr>
              <w:rPr>
                <w:rFonts w:ascii="Arial" w:hAnsi="Arial" w:cs="Arial"/>
                <w:sz w:val="22"/>
                <w:szCs w:val="22"/>
              </w:rPr>
            </w:pPr>
            <w:r w:rsidRPr="003C3323">
              <w:rPr>
                <w:rFonts w:ascii="Arial" w:hAnsi="Arial" w:cs="Arial"/>
                <w:sz w:val="22"/>
                <w:szCs w:val="22"/>
              </w:rPr>
              <w:t>Světlomety LED - přední, mlhové, odbočovací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DA8B97B" w14:textId="351BB14B"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60CFCAF5"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FF212" w14:textId="77777777" w:rsidR="00B23E8A" w:rsidRPr="003C3323" w:rsidRDefault="00B23E8A" w:rsidP="00C175D6">
            <w:pPr>
              <w:rPr>
                <w:rFonts w:ascii="Arial" w:hAnsi="Arial" w:cs="Arial"/>
                <w:sz w:val="22"/>
                <w:szCs w:val="22"/>
              </w:rPr>
            </w:pPr>
            <w:r w:rsidRPr="003C3323">
              <w:rPr>
                <w:rFonts w:ascii="Arial" w:hAnsi="Arial" w:cs="Arial"/>
                <w:sz w:val="22"/>
                <w:szCs w:val="22"/>
              </w:rPr>
              <w:t>Světla pro denní svícení LED se zapojením zadních světel, LED</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7F65962" w14:textId="754C5FA0"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69A66716"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085A" w14:textId="77777777" w:rsidR="00B23E8A" w:rsidRPr="003C3323" w:rsidRDefault="00B23E8A" w:rsidP="00C175D6">
            <w:pPr>
              <w:rPr>
                <w:rFonts w:ascii="Arial" w:hAnsi="Arial" w:cs="Arial"/>
                <w:sz w:val="22"/>
                <w:szCs w:val="22"/>
              </w:rPr>
            </w:pPr>
            <w:r w:rsidRPr="003C3323">
              <w:rPr>
                <w:rFonts w:ascii="Arial" w:hAnsi="Arial" w:cs="Arial"/>
                <w:sz w:val="22"/>
                <w:szCs w:val="22"/>
              </w:rPr>
              <w:t>LED alej umístěná na kabině - vzadu</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C0F1505" w14:textId="79BEC608"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207D6920"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DA404" w14:textId="77777777" w:rsidR="00B23E8A" w:rsidRPr="003C3323" w:rsidRDefault="00B23E8A" w:rsidP="00C175D6">
            <w:pPr>
              <w:rPr>
                <w:rFonts w:ascii="Arial" w:hAnsi="Arial" w:cs="Arial"/>
                <w:sz w:val="22"/>
                <w:szCs w:val="22"/>
              </w:rPr>
            </w:pPr>
            <w:r w:rsidRPr="003C3323">
              <w:rPr>
                <w:rFonts w:ascii="Arial" w:hAnsi="Arial" w:cs="Arial"/>
                <w:sz w:val="22"/>
                <w:szCs w:val="22"/>
              </w:rPr>
              <w:t>Boční poziční osvětlení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F19EBF1" w14:textId="4881BBA4"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6F56C822"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6ABBF" w14:textId="77777777" w:rsidR="00B23E8A" w:rsidRPr="003C3323" w:rsidRDefault="00B23E8A" w:rsidP="00C175D6">
            <w:pPr>
              <w:rPr>
                <w:rFonts w:ascii="Arial" w:hAnsi="Arial" w:cs="Arial"/>
                <w:sz w:val="22"/>
                <w:szCs w:val="22"/>
              </w:rPr>
            </w:pPr>
            <w:r w:rsidRPr="003C3323">
              <w:rPr>
                <w:rFonts w:ascii="Arial" w:hAnsi="Arial" w:cs="Arial"/>
                <w:sz w:val="22"/>
                <w:szCs w:val="22"/>
              </w:rPr>
              <w:t>Ochranná mřížka předních světlometů odnímatelná</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A677DEC" w14:textId="5ECD065B"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2928EB5F"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8B4DD" w14:textId="77777777" w:rsidR="00B23E8A" w:rsidRPr="003C3323" w:rsidRDefault="00B23E8A" w:rsidP="00C175D6">
            <w:pPr>
              <w:rPr>
                <w:rFonts w:ascii="Arial" w:hAnsi="Arial" w:cs="Arial"/>
                <w:sz w:val="22"/>
                <w:szCs w:val="22"/>
              </w:rPr>
            </w:pPr>
            <w:r>
              <w:rPr>
                <w:rFonts w:ascii="Arial" w:hAnsi="Arial" w:cs="Arial"/>
                <w:sz w:val="22"/>
                <w:szCs w:val="22"/>
              </w:rPr>
              <w:t>Ochranná stříš</w:t>
            </w:r>
            <w:r w:rsidRPr="003C3323">
              <w:rPr>
                <w:rFonts w:ascii="Arial" w:hAnsi="Arial" w:cs="Arial"/>
                <w:sz w:val="22"/>
                <w:szCs w:val="22"/>
              </w:rPr>
              <w:t>ka zadních světel proti padajícímu materiálu - znečištění světel</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34F6D82" w14:textId="0CAB3D47"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3C3323" w14:paraId="2B3EE2A2"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A5881" w14:textId="77777777" w:rsidR="00B23E8A" w:rsidRPr="003C3323" w:rsidRDefault="00B23E8A" w:rsidP="00C175D6">
            <w:pPr>
              <w:rPr>
                <w:rFonts w:ascii="Arial" w:hAnsi="Arial" w:cs="Arial"/>
                <w:sz w:val="22"/>
                <w:szCs w:val="22"/>
              </w:rPr>
            </w:pPr>
            <w:r w:rsidRPr="003C3323">
              <w:rPr>
                <w:rFonts w:ascii="Arial" w:hAnsi="Arial" w:cs="Arial"/>
                <w:sz w:val="22"/>
                <w:szCs w:val="22"/>
              </w:rPr>
              <w:t>Pracovní světlomet LED, umístěný vzadu spínaný z kabiny vozidla (zadní přídavný couvací světlomet)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0822128" w14:textId="77777777" w:rsidR="00B23E8A" w:rsidRPr="003C3323" w:rsidRDefault="00B23E8A" w:rsidP="00C175D6">
            <w:pPr>
              <w:jc w:val="center"/>
              <w:rPr>
                <w:rFonts w:ascii="Arial" w:hAnsi="Arial" w:cs="Arial"/>
                <w:color w:val="000000"/>
                <w:sz w:val="22"/>
                <w:szCs w:val="22"/>
              </w:rPr>
            </w:pPr>
            <w:r w:rsidRPr="003C3323">
              <w:rPr>
                <w:rFonts w:ascii="Arial" w:hAnsi="Arial" w:cs="Arial"/>
                <w:color w:val="000000"/>
                <w:sz w:val="22"/>
                <w:szCs w:val="22"/>
              </w:rPr>
              <w:t>2 ks</w:t>
            </w:r>
          </w:p>
        </w:tc>
      </w:tr>
      <w:tr w:rsidR="00B23E8A" w:rsidRPr="003C3323" w14:paraId="5E2A1258"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9384B" w14:textId="77777777" w:rsidR="00B23E8A" w:rsidRPr="003C3323" w:rsidRDefault="00B23E8A" w:rsidP="00C175D6">
            <w:pPr>
              <w:rPr>
                <w:rFonts w:ascii="Arial" w:hAnsi="Arial" w:cs="Arial"/>
                <w:color w:val="000000"/>
                <w:sz w:val="22"/>
                <w:szCs w:val="22"/>
              </w:rPr>
            </w:pPr>
            <w:r w:rsidRPr="003C3323">
              <w:rPr>
                <w:rFonts w:ascii="Arial" w:hAnsi="Arial" w:cs="Arial"/>
                <w:color w:val="000000"/>
                <w:sz w:val="22"/>
                <w:szCs w:val="22"/>
              </w:rPr>
              <w:t>Osvětlení nástupu pro řidiče a spolujezdce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9416E1C" w14:textId="4B14B851" w:rsidR="00B23E8A" w:rsidRPr="003C3323"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084D53C2"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EA2A6" w14:textId="77777777" w:rsidR="00B23E8A" w:rsidRPr="003C3323" w:rsidRDefault="00B23E8A" w:rsidP="00C175D6">
            <w:pPr>
              <w:rPr>
                <w:rFonts w:ascii="Arial" w:hAnsi="Arial" w:cs="Arial"/>
                <w:b/>
                <w:i/>
                <w:sz w:val="22"/>
                <w:szCs w:val="22"/>
              </w:rPr>
            </w:pPr>
            <w:r w:rsidRPr="003C3323">
              <w:rPr>
                <w:rFonts w:ascii="Arial" w:hAnsi="Arial" w:cs="Arial"/>
                <w:b/>
                <w:i/>
                <w:sz w:val="22"/>
                <w:szCs w:val="22"/>
              </w:rPr>
              <w:t>Elektronická výbava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F826444" w14:textId="77777777" w:rsidR="00B23E8A" w:rsidRPr="00503960" w:rsidRDefault="00B23E8A" w:rsidP="00C175D6">
            <w:pPr>
              <w:jc w:val="center"/>
              <w:rPr>
                <w:rFonts w:ascii="Arial" w:hAnsi="Arial" w:cs="Arial"/>
                <w:sz w:val="22"/>
                <w:szCs w:val="22"/>
              </w:rPr>
            </w:pPr>
          </w:p>
        </w:tc>
      </w:tr>
      <w:tr w:rsidR="00B23E8A" w:rsidRPr="00B3195F" w14:paraId="07308F1F"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2DECB" w14:textId="77777777" w:rsidR="00B23E8A" w:rsidRPr="003C3323" w:rsidRDefault="00B23E8A" w:rsidP="00C175D6">
            <w:pPr>
              <w:rPr>
                <w:rFonts w:ascii="Arial" w:hAnsi="Arial" w:cs="Arial"/>
                <w:color w:val="000000"/>
                <w:sz w:val="22"/>
                <w:szCs w:val="22"/>
              </w:rPr>
            </w:pPr>
            <w:r w:rsidRPr="003C3323">
              <w:rPr>
                <w:rFonts w:ascii="Arial" w:hAnsi="Arial" w:cs="Arial"/>
                <w:color w:val="000000"/>
                <w:sz w:val="22"/>
                <w:szCs w:val="22"/>
              </w:rPr>
              <w:t xml:space="preserve">Rádio s HF </w:t>
            </w:r>
            <w:proofErr w:type="spellStart"/>
            <w:r w:rsidRPr="003C3323">
              <w:rPr>
                <w:rFonts w:ascii="Arial" w:hAnsi="Arial" w:cs="Arial"/>
                <w:color w:val="000000"/>
                <w:sz w:val="22"/>
                <w:szCs w:val="22"/>
              </w:rPr>
              <w:t>Bluetooth</w:t>
            </w:r>
            <w:proofErr w:type="spellEnd"/>
            <w:r w:rsidRPr="003C3323">
              <w:rPr>
                <w:rFonts w:ascii="Arial" w:hAnsi="Arial" w:cs="Arial"/>
                <w:color w:val="000000"/>
                <w:sz w:val="22"/>
                <w:szCs w:val="22"/>
              </w:rPr>
              <w:t xml:space="preserve">, integrace </w:t>
            </w:r>
            <w:proofErr w:type="spellStart"/>
            <w:r w:rsidRPr="003C3323">
              <w:rPr>
                <w:rFonts w:ascii="Arial" w:hAnsi="Arial" w:cs="Arial"/>
                <w:color w:val="000000"/>
                <w:sz w:val="22"/>
                <w:szCs w:val="22"/>
              </w:rPr>
              <w:t>Smartphone</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279D6C2" w14:textId="79EB3BA4" w:rsidR="00B23E8A" w:rsidRPr="00B3195F"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B3195F" w14:paraId="7EBD1DB9"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F460A" w14:textId="77777777" w:rsidR="00B23E8A" w:rsidRPr="003C3323" w:rsidRDefault="00B23E8A" w:rsidP="00C175D6">
            <w:pPr>
              <w:rPr>
                <w:rFonts w:ascii="Arial" w:hAnsi="Arial" w:cs="Arial"/>
                <w:color w:val="000000"/>
                <w:sz w:val="22"/>
                <w:szCs w:val="22"/>
              </w:rPr>
            </w:pPr>
            <w:r w:rsidRPr="003C3323">
              <w:rPr>
                <w:rFonts w:ascii="Arial" w:hAnsi="Arial" w:cs="Arial"/>
                <w:color w:val="000000"/>
                <w:sz w:val="22"/>
                <w:szCs w:val="22"/>
              </w:rPr>
              <w:t>Vysílačka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25EED29" w14:textId="2E71CEB2" w:rsidR="00B23E8A" w:rsidRPr="00B3195F" w:rsidRDefault="00EC13D8" w:rsidP="00C175D6">
            <w:pPr>
              <w:jc w:val="center"/>
              <w:rPr>
                <w:rFonts w:ascii="Arial" w:hAnsi="Arial" w:cs="Arial"/>
                <w:sz w:val="22"/>
                <w:szCs w:val="22"/>
              </w:rPr>
            </w:pPr>
            <w:r>
              <w:rPr>
                <w:rFonts w:ascii="Arial" w:hAnsi="Arial" w:cs="Arial"/>
                <w:color w:val="000000"/>
                <w:sz w:val="22"/>
                <w:szCs w:val="22"/>
              </w:rPr>
              <w:t>ANO</w:t>
            </w:r>
          </w:p>
        </w:tc>
      </w:tr>
      <w:tr w:rsidR="00B23E8A" w:rsidRPr="00B3195F" w14:paraId="723C623B"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A4EA0" w14:textId="77777777" w:rsidR="00B23E8A" w:rsidRPr="003C3323" w:rsidRDefault="00B23E8A" w:rsidP="00C175D6">
            <w:pPr>
              <w:rPr>
                <w:rFonts w:ascii="Arial" w:hAnsi="Arial" w:cs="Arial"/>
                <w:color w:val="000000"/>
                <w:sz w:val="22"/>
                <w:szCs w:val="22"/>
              </w:rPr>
            </w:pPr>
            <w:r w:rsidRPr="003C3323">
              <w:rPr>
                <w:rFonts w:ascii="Arial" w:hAnsi="Arial" w:cs="Arial"/>
                <w:color w:val="000000"/>
                <w:sz w:val="22"/>
                <w:szCs w:val="22"/>
              </w:rPr>
              <w:t>Digitální tachograf Smart, včetně kalibrace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A1712E3" w14:textId="1F610130" w:rsidR="00B23E8A" w:rsidRPr="00B3195F"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B3195F" w14:paraId="57FFB492"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1747D" w14:textId="77777777" w:rsidR="00B23E8A" w:rsidRPr="003C3323" w:rsidRDefault="00B23E8A" w:rsidP="00C175D6">
            <w:pPr>
              <w:rPr>
                <w:rFonts w:ascii="Arial" w:hAnsi="Arial" w:cs="Arial"/>
                <w:color w:val="000000"/>
                <w:sz w:val="22"/>
                <w:szCs w:val="22"/>
              </w:rPr>
            </w:pPr>
            <w:r w:rsidRPr="003C3323">
              <w:rPr>
                <w:rFonts w:ascii="Arial" w:hAnsi="Arial" w:cs="Arial"/>
                <w:color w:val="000000"/>
                <w:sz w:val="22"/>
                <w:szCs w:val="22"/>
              </w:rPr>
              <w:t xml:space="preserve">USB zásuvka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42E870D" w14:textId="3EEF0009" w:rsidR="00B23E8A" w:rsidRPr="00B3195F"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B3195F" w14:paraId="560EA2B8"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07BF1D62" w14:textId="77777777" w:rsidR="00B23E8A" w:rsidRPr="003C3323" w:rsidRDefault="00B23E8A" w:rsidP="00C175D6">
            <w:pPr>
              <w:rPr>
                <w:rFonts w:ascii="Arial" w:hAnsi="Arial" w:cs="Arial"/>
                <w:color w:val="000000"/>
                <w:sz w:val="22"/>
                <w:szCs w:val="22"/>
              </w:rPr>
            </w:pPr>
            <w:r w:rsidRPr="003C3323">
              <w:rPr>
                <w:rFonts w:ascii="Arial" w:hAnsi="Arial" w:cs="Arial"/>
                <w:color w:val="000000"/>
                <w:sz w:val="22"/>
                <w:szCs w:val="22"/>
              </w:rPr>
              <w:t>Zásuvky v kabině 12V 2ks, 24V 1ks - (česká verze)</w:t>
            </w:r>
          </w:p>
        </w:tc>
        <w:tc>
          <w:tcPr>
            <w:tcW w:w="1984" w:type="dxa"/>
            <w:tcBorders>
              <w:top w:val="nil"/>
              <w:left w:val="nil"/>
              <w:bottom w:val="single" w:sz="4" w:space="0" w:color="auto"/>
              <w:right w:val="single" w:sz="4" w:space="0" w:color="auto"/>
            </w:tcBorders>
            <w:shd w:val="clear" w:color="auto" w:fill="auto"/>
            <w:noWrap/>
            <w:vAlign w:val="center"/>
          </w:tcPr>
          <w:p w14:paraId="49D6F1FF" w14:textId="0D6B12C5" w:rsidR="00B23E8A" w:rsidRPr="00B3195F" w:rsidRDefault="00EC13D8"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38D83803"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A8559F1" w14:textId="77777777" w:rsidR="00B23E8A" w:rsidRPr="00503960" w:rsidRDefault="00B23E8A" w:rsidP="00C175D6">
            <w:pPr>
              <w:rPr>
                <w:rFonts w:ascii="Arial" w:hAnsi="Arial" w:cs="Arial"/>
                <w:b/>
                <w:color w:val="000000"/>
                <w:sz w:val="22"/>
                <w:szCs w:val="22"/>
              </w:rPr>
            </w:pPr>
            <w:r>
              <w:rPr>
                <w:rFonts w:ascii="Arial" w:hAnsi="Arial" w:cs="Arial"/>
                <w:b/>
                <w:color w:val="000000"/>
                <w:sz w:val="22"/>
                <w:szCs w:val="22"/>
              </w:rPr>
              <w:t>PODVOZEK</w:t>
            </w:r>
          </w:p>
        </w:tc>
      </w:tr>
      <w:tr w:rsidR="00B23E8A" w:rsidRPr="00B3195F" w14:paraId="136BA267"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9E98D2D" w14:textId="77777777" w:rsidR="00B23E8A" w:rsidRPr="00B3195F" w:rsidRDefault="00B23E8A" w:rsidP="00C175D6">
            <w:pPr>
              <w:rPr>
                <w:rFonts w:ascii="Arial" w:hAnsi="Arial" w:cs="Arial"/>
                <w:sz w:val="22"/>
                <w:szCs w:val="22"/>
              </w:rPr>
            </w:pPr>
            <w:r w:rsidRPr="00B3195F">
              <w:rPr>
                <w:rFonts w:ascii="Arial" w:hAnsi="Arial" w:cs="Arial"/>
                <w:sz w:val="22"/>
                <w:szCs w:val="22"/>
              </w:rPr>
              <w:t>Rozložení náprav (přední + zadní)</w:t>
            </w:r>
          </w:p>
        </w:tc>
        <w:tc>
          <w:tcPr>
            <w:tcW w:w="1984" w:type="dxa"/>
            <w:tcBorders>
              <w:top w:val="nil"/>
              <w:left w:val="nil"/>
              <w:bottom w:val="single" w:sz="4" w:space="0" w:color="auto"/>
              <w:right w:val="single" w:sz="4" w:space="0" w:color="auto"/>
            </w:tcBorders>
            <w:shd w:val="clear" w:color="auto" w:fill="auto"/>
            <w:noWrap/>
            <w:vAlign w:val="center"/>
          </w:tcPr>
          <w:p w14:paraId="6FD9D920" w14:textId="77777777" w:rsidR="00B23E8A" w:rsidRPr="00B3195F" w:rsidRDefault="00B23E8A" w:rsidP="00C175D6">
            <w:pPr>
              <w:jc w:val="center"/>
              <w:rPr>
                <w:rFonts w:ascii="Arial" w:hAnsi="Arial" w:cs="Arial"/>
                <w:color w:val="000000"/>
                <w:sz w:val="22"/>
                <w:szCs w:val="22"/>
              </w:rPr>
            </w:pPr>
            <w:r w:rsidRPr="00B3195F">
              <w:rPr>
                <w:rFonts w:ascii="Arial" w:hAnsi="Arial" w:cs="Arial"/>
                <w:color w:val="000000"/>
                <w:sz w:val="22"/>
                <w:szCs w:val="22"/>
              </w:rPr>
              <w:t>1 + 2</w:t>
            </w:r>
          </w:p>
        </w:tc>
      </w:tr>
      <w:tr w:rsidR="00B23E8A" w:rsidRPr="00B3195F" w14:paraId="10EB9401"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234213F9" w14:textId="77777777" w:rsidR="00B23E8A" w:rsidRPr="00B3195F" w:rsidRDefault="00B23E8A" w:rsidP="00C175D6">
            <w:pPr>
              <w:rPr>
                <w:rFonts w:ascii="Arial" w:hAnsi="Arial" w:cs="Arial"/>
                <w:sz w:val="22"/>
                <w:szCs w:val="22"/>
              </w:rPr>
            </w:pPr>
            <w:proofErr w:type="spellStart"/>
            <w:r w:rsidRPr="00B3195F">
              <w:rPr>
                <w:rFonts w:ascii="Arial" w:hAnsi="Arial" w:cs="Arial"/>
                <w:sz w:val="22"/>
                <w:szCs w:val="22"/>
              </w:rPr>
              <w:t>Pneu</w:t>
            </w:r>
            <w:proofErr w:type="spellEnd"/>
            <w:r w:rsidRPr="00B3195F">
              <w:rPr>
                <w:rFonts w:ascii="Arial" w:hAnsi="Arial" w:cs="Arial"/>
                <w:sz w:val="22"/>
                <w:szCs w:val="22"/>
              </w:rPr>
              <w:t xml:space="preserve"> přední náprava</w:t>
            </w:r>
          </w:p>
        </w:tc>
        <w:tc>
          <w:tcPr>
            <w:tcW w:w="1984" w:type="dxa"/>
            <w:tcBorders>
              <w:top w:val="nil"/>
              <w:left w:val="nil"/>
              <w:bottom w:val="single" w:sz="4" w:space="0" w:color="auto"/>
              <w:right w:val="single" w:sz="4" w:space="0" w:color="auto"/>
            </w:tcBorders>
            <w:shd w:val="clear" w:color="auto" w:fill="auto"/>
            <w:noWrap/>
            <w:vAlign w:val="center"/>
          </w:tcPr>
          <w:p w14:paraId="39050708" w14:textId="77777777" w:rsidR="00B23E8A" w:rsidRPr="00B3195F" w:rsidRDefault="00B23E8A" w:rsidP="00C175D6">
            <w:pPr>
              <w:jc w:val="center"/>
              <w:rPr>
                <w:rFonts w:ascii="Arial" w:hAnsi="Arial" w:cs="Arial"/>
                <w:color w:val="000000"/>
                <w:sz w:val="22"/>
                <w:szCs w:val="22"/>
              </w:rPr>
            </w:pPr>
            <w:r w:rsidRPr="00B3195F">
              <w:rPr>
                <w:rFonts w:ascii="Arial" w:hAnsi="Arial" w:cs="Arial"/>
                <w:color w:val="000000"/>
                <w:sz w:val="22"/>
                <w:szCs w:val="22"/>
              </w:rPr>
              <w:t>385/65 R 22,5</w:t>
            </w:r>
          </w:p>
        </w:tc>
      </w:tr>
      <w:tr w:rsidR="00B23E8A" w:rsidRPr="00B3195F" w14:paraId="1AD9C032"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38999287" w14:textId="77777777" w:rsidR="00B23E8A" w:rsidRPr="00B3195F" w:rsidRDefault="00B23E8A" w:rsidP="00C175D6">
            <w:pPr>
              <w:rPr>
                <w:rFonts w:ascii="Arial" w:hAnsi="Arial" w:cs="Arial"/>
                <w:sz w:val="22"/>
                <w:szCs w:val="22"/>
              </w:rPr>
            </w:pPr>
            <w:proofErr w:type="spellStart"/>
            <w:r w:rsidRPr="00B3195F">
              <w:rPr>
                <w:rFonts w:ascii="Arial" w:hAnsi="Arial" w:cs="Arial"/>
                <w:sz w:val="22"/>
                <w:szCs w:val="22"/>
              </w:rPr>
              <w:t>Pneu</w:t>
            </w:r>
            <w:proofErr w:type="spellEnd"/>
            <w:r w:rsidRPr="00B3195F">
              <w:rPr>
                <w:rFonts w:ascii="Arial" w:hAnsi="Arial" w:cs="Arial"/>
                <w:sz w:val="22"/>
                <w:szCs w:val="22"/>
              </w:rPr>
              <w:t xml:space="preserve"> zadní náprava</w:t>
            </w:r>
          </w:p>
        </w:tc>
        <w:tc>
          <w:tcPr>
            <w:tcW w:w="1984" w:type="dxa"/>
            <w:tcBorders>
              <w:top w:val="nil"/>
              <w:left w:val="nil"/>
              <w:bottom w:val="single" w:sz="4" w:space="0" w:color="auto"/>
              <w:right w:val="single" w:sz="4" w:space="0" w:color="auto"/>
            </w:tcBorders>
            <w:shd w:val="clear" w:color="auto" w:fill="auto"/>
            <w:noWrap/>
            <w:vAlign w:val="center"/>
          </w:tcPr>
          <w:p w14:paraId="7697064D" w14:textId="77777777" w:rsidR="00B23E8A" w:rsidRPr="00B3195F" w:rsidRDefault="00B23E8A" w:rsidP="00C175D6">
            <w:pPr>
              <w:jc w:val="center"/>
              <w:rPr>
                <w:rFonts w:ascii="Arial" w:hAnsi="Arial" w:cs="Arial"/>
                <w:color w:val="000000"/>
                <w:sz w:val="22"/>
                <w:szCs w:val="22"/>
              </w:rPr>
            </w:pPr>
            <w:r w:rsidRPr="00B3195F">
              <w:rPr>
                <w:rFonts w:ascii="Arial" w:hAnsi="Arial" w:cs="Arial"/>
                <w:color w:val="000000"/>
                <w:sz w:val="22"/>
                <w:szCs w:val="22"/>
              </w:rPr>
              <w:t>315/80 R 22,5</w:t>
            </w:r>
          </w:p>
        </w:tc>
      </w:tr>
      <w:tr w:rsidR="00B23E8A" w:rsidRPr="00B3195F" w14:paraId="1ADA55F5"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2EAEFA55" w14:textId="77777777" w:rsidR="00B23E8A" w:rsidRPr="00B3195F" w:rsidRDefault="00B23E8A" w:rsidP="00C175D6">
            <w:pPr>
              <w:rPr>
                <w:rFonts w:ascii="Arial" w:hAnsi="Arial" w:cs="Arial"/>
                <w:sz w:val="22"/>
                <w:szCs w:val="22"/>
              </w:rPr>
            </w:pPr>
            <w:r w:rsidRPr="00B3195F">
              <w:rPr>
                <w:rFonts w:ascii="Arial" w:hAnsi="Arial" w:cs="Arial"/>
                <w:sz w:val="22"/>
                <w:szCs w:val="22"/>
              </w:rPr>
              <w:t xml:space="preserve">Stabilizátor na přední a zadní nápravě </w:t>
            </w:r>
          </w:p>
        </w:tc>
        <w:tc>
          <w:tcPr>
            <w:tcW w:w="1984" w:type="dxa"/>
            <w:tcBorders>
              <w:top w:val="nil"/>
              <w:left w:val="nil"/>
              <w:bottom w:val="single" w:sz="4" w:space="0" w:color="auto"/>
              <w:right w:val="single" w:sz="4" w:space="0" w:color="auto"/>
            </w:tcBorders>
            <w:shd w:val="clear" w:color="auto" w:fill="auto"/>
            <w:noWrap/>
            <w:vAlign w:val="center"/>
          </w:tcPr>
          <w:p w14:paraId="09C66340" w14:textId="3BD37A6D" w:rsidR="00B23E8A" w:rsidRPr="00B3195F"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B3195F" w14:paraId="3E946AFB"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45206B53" w14:textId="77777777" w:rsidR="00B23E8A" w:rsidRPr="00B3195F" w:rsidRDefault="00B23E8A" w:rsidP="00C175D6">
            <w:pPr>
              <w:rPr>
                <w:rFonts w:ascii="Arial" w:hAnsi="Arial" w:cs="Arial"/>
                <w:sz w:val="22"/>
                <w:szCs w:val="22"/>
              </w:rPr>
            </w:pPr>
            <w:r w:rsidRPr="00B3195F">
              <w:rPr>
                <w:rFonts w:ascii="Arial" w:hAnsi="Arial" w:cs="Arial"/>
                <w:sz w:val="22"/>
                <w:szCs w:val="22"/>
              </w:rPr>
              <w:t>Spojka zesílená</w:t>
            </w:r>
          </w:p>
        </w:tc>
        <w:tc>
          <w:tcPr>
            <w:tcW w:w="1984" w:type="dxa"/>
            <w:tcBorders>
              <w:top w:val="nil"/>
              <w:left w:val="nil"/>
              <w:bottom w:val="single" w:sz="4" w:space="0" w:color="auto"/>
              <w:right w:val="single" w:sz="4" w:space="0" w:color="auto"/>
            </w:tcBorders>
            <w:shd w:val="clear" w:color="auto" w:fill="auto"/>
            <w:noWrap/>
            <w:vAlign w:val="center"/>
          </w:tcPr>
          <w:p w14:paraId="07C22865" w14:textId="3F522E66" w:rsidR="00B23E8A" w:rsidRPr="00B3195F"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B3195F" w14:paraId="4E0F3D1D"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ED8F32D" w14:textId="77777777" w:rsidR="00B23E8A" w:rsidRPr="00B3195F" w:rsidRDefault="00B23E8A" w:rsidP="00C175D6">
            <w:pPr>
              <w:rPr>
                <w:rFonts w:ascii="Arial" w:hAnsi="Arial" w:cs="Arial"/>
                <w:sz w:val="22"/>
                <w:szCs w:val="22"/>
              </w:rPr>
            </w:pPr>
            <w:r w:rsidRPr="00B3195F">
              <w:rPr>
                <w:rFonts w:ascii="Arial" w:hAnsi="Arial" w:cs="Arial"/>
                <w:sz w:val="22"/>
                <w:szCs w:val="22"/>
              </w:rPr>
              <w:t>Zesílené provedení kloubových hřídelů</w:t>
            </w:r>
          </w:p>
        </w:tc>
        <w:tc>
          <w:tcPr>
            <w:tcW w:w="1984" w:type="dxa"/>
            <w:tcBorders>
              <w:top w:val="nil"/>
              <w:left w:val="nil"/>
              <w:bottom w:val="single" w:sz="4" w:space="0" w:color="auto"/>
              <w:right w:val="single" w:sz="4" w:space="0" w:color="auto"/>
            </w:tcBorders>
            <w:shd w:val="clear" w:color="auto" w:fill="auto"/>
            <w:noWrap/>
            <w:vAlign w:val="center"/>
          </w:tcPr>
          <w:p w14:paraId="43F5F6F0" w14:textId="261C93C9" w:rsidR="00B23E8A" w:rsidRPr="00B3195F"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B3195F" w14:paraId="3C0684DC"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39A858E7" w14:textId="77777777" w:rsidR="00B23E8A" w:rsidRPr="00B3195F" w:rsidRDefault="00B23E8A" w:rsidP="00C175D6">
            <w:pPr>
              <w:rPr>
                <w:rFonts w:ascii="Arial" w:hAnsi="Arial" w:cs="Arial"/>
                <w:sz w:val="22"/>
                <w:szCs w:val="22"/>
              </w:rPr>
            </w:pPr>
            <w:r w:rsidRPr="00B3195F">
              <w:rPr>
                <w:rFonts w:ascii="Arial" w:hAnsi="Arial" w:cs="Arial"/>
                <w:sz w:val="22"/>
                <w:szCs w:val="22"/>
              </w:rPr>
              <w:t>Kotoučové brzdy na přední a zadních nápravách</w:t>
            </w:r>
          </w:p>
        </w:tc>
        <w:tc>
          <w:tcPr>
            <w:tcW w:w="1984" w:type="dxa"/>
            <w:tcBorders>
              <w:top w:val="nil"/>
              <w:left w:val="nil"/>
              <w:bottom w:val="single" w:sz="4" w:space="0" w:color="auto"/>
              <w:right w:val="single" w:sz="4" w:space="0" w:color="auto"/>
            </w:tcBorders>
            <w:shd w:val="clear" w:color="auto" w:fill="auto"/>
            <w:noWrap/>
            <w:vAlign w:val="center"/>
          </w:tcPr>
          <w:p w14:paraId="0A6767D1" w14:textId="4C8EC9FD" w:rsidR="00B23E8A" w:rsidRPr="00B3195F"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B3195F" w14:paraId="07646CF9"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6123ADC8" w14:textId="77777777" w:rsidR="00B23E8A" w:rsidRPr="00B3195F" w:rsidRDefault="00B23E8A" w:rsidP="00C175D6">
            <w:pPr>
              <w:rPr>
                <w:rFonts w:ascii="Arial" w:hAnsi="Arial" w:cs="Arial"/>
                <w:sz w:val="22"/>
                <w:szCs w:val="22"/>
              </w:rPr>
            </w:pPr>
            <w:r w:rsidRPr="00B3195F">
              <w:rPr>
                <w:rFonts w:ascii="Arial" w:hAnsi="Arial" w:cs="Arial"/>
                <w:sz w:val="22"/>
                <w:szCs w:val="22"/>
              </w:rPr>
              <w:t>Vysoušeč vzduchu vyhřívaný</w:t>
            </w:r>
          </w:p>
        </w:tc>
        <w:tc>
          <w:tcPr>
            <w:tcW w:w="1984" w:type="dxa"/>
            <w:tcBorders>
              <w:top w:val="nil"/>
              <w:left w:val="nil"/>
              <w:bottom w:val="single" w:sz="4" w:space="0" w:color="auto"/>
              <w:right w:val="single" w:sz="4" w:space="0" w:color="auto"/>
            </w:tcBorders>
            <w:shd w:val="clear" w:color="auto" w:fill="auto"/>
            <w:noWrap/>
            <w:vAlign w:val="center"/>
          </w:tcPr>
          <w:p w14:paraId="30CEC4E6" w14:textId="2DBD6774" w:rsidR="00B23E8A" w:rsidRPr="00B3195F"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B3195F" w14:paraId="7E6B9C78"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52F86" w14:textId="77777777" w:rsidR="00B23E8A" w:rsidRPr="00B3195F" w:rsidRDefault="00B23E8A" w:rsidP="00C175D6">
            <w:pPr>
              <w:rPr>
                <w:rFonts w:ascii="Arial" w:hAnsi="Arial" w:cs="Arial"/>
                <w:sz w:val="22"/>
                <w:szCs w:val="22"/>
              </w:rPr>
            </w:pPr>
            <w:r w:rsidRPr="00B3195F">
              <w:rPr>
                <w:rFonts w:ascii="Arial" w:hAnsi="Arial" w:cs="Arial"/>
                <w:sz w:val="22"/>
                <w:szCs w:val="22"/>
              </w:rPr>
              <w:t>Uzávěrka diferenciálu na zadní nápravě</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BED01D1" w14:textId="67615780" w:rsidR="00B23E8A" w:rsidRPr="00B3195F"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B3195F" w14:paraId="7AA22068"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E9704" w14:textId="77777777" w:rsidR="00B23E8A" w:rsidRPr="00B3195F" w:rsidRDefault="00B23E8A" w:rsidP="00C175D6">
            <w:pPr>
              <w:rPr>
                <w:rFonts w:ascii="Arial" w:hAnsi="Arial" w:cs="Arial"/>
                <w:color w:val="000000"/>
                <w:sz w:val="22"/>
                <w:szCs w:val="22"/>
              </w:rPr>
            </w:pPr>
            <w:r w:rsidRPr="00B3195F">
              <w:rPr>
                <w:rFonts w:ascii="Arial" w:hAnsi="Arial" w:cs="Arial"/>
                <w:color w:val="000000"/>
                <w:sz w:val="22"/>
                <w:szCs w:val="22"/>
              </w:rPr>
              <w:t>Přední náprava - listové pružiny</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4D42BD4" w14:textId="73A0B1CD" w:rsidR="00B23E8A" w:rsidRPr="00B3195F" w:rsidRDefault="006C1626" w:rsidP="00C175D6">
            <w:pPr>
              <w:jc w:val="center"/>
              <w:rPr>
                <w:rFonts w:ascii="Arial" w:hAnsi="Arial" w:cs="Arial"/>
                <w:sz w:val="22"/>
                <w:szCs w:val="22"/>
              </w:rPr>
            </w:pPr>
            <w:r>
              <w:rPr>
                <w:rFonts w:ascii="Arial" w:hAnsi="Arial" w:cs="Arial"/>
                <w:color w:val="000000"/>
                <w:sz w:val="22"/>
                <w:szCs w:val="22"/>
              </w:rPr>
              <w:t>ANO</w:t>
            </w:r>
          </w:p>
        </w:tc>
      </w:tr>
      <w:tr w:rsidR="00B23E8A" w:rsidRPr="00DF2993" w14:paraId="4A423736"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22A8F" w14:textId="77777777" w:rsidR="00B23E8A" w:rsidRPr="00B3195F" w:rsidRDefault="00B23E8A" w:rsidP="00C175D6">
            <w:pPr>
              <w:rPr>
                <w:rFonts w:ascii="Arial" w:hAnsi="Arial" w:cs="Arial"/>
                <w:color w:val="000000"/>
                <w:sz w:val="22"/>
                <w:szCs w:val="22"/>
              </w:rPr>
            </w:pPr>
            <w:r w:rsidRPr="00B3195F">
              <w:rPr>
                <w:rFonts w:ascii="Arial" w:hAnsi="Arial" w:cs="Arial"/>
                <w:color w:val="000000"/>
                <w:sz w:val="22"/>
                <w:szCs w:val="22"/>
              </w:rPr>
              <w:t>Zadní náprava - vzduchové odpružení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E77A0F" w14:textId="7DCC3654" w:rsidR="00B23E8A" w:rsidRPr="00DF2993" w:rsidRDefault="006C1626" w:rsidP="00C175D6">
            <w:pPr>
              <w:jc w:val="center"/>
              <w:rPr>
                <w:rFonts w:ascii="Arial" w:hAnsi="Arial" w:cs="Arial"/>
                <w:sz w:val="22"/>
                <w:szCs w:val="22"/>
              </w:rPr>
            </w:pPr>
            <w:r>
              <w:rPr>
                <w:rFonts w:ascii="Arial" w:hAnsi="Arial" w:cs="Arial"/>
                <w:color w:val="000000"/>
                <w:sz w:val="22"/>
                <w:szCs w:val="22"/>
              </w:rPr>
              <w:t>ANO</w:t>
            </w:r>
          </w:p>
        </w:tc>
      </w:tr>
      <w:tr w:rsidR="00B23E8A" w:rsidRPr="00DF2993" w14:paraId="1F1B6720"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D016F" w14:textId="77777777" w:rsidR="00B23E8A" w:rsidRPr="00B3195F" w:rsidRDefault="00B23E8A" w:rsidP="00C175D6">
            <w:pPr>
              <w:rPr>
                <w:rFonts w:ascii="Arial" w:hAnsi="Arial" w:cs="Arial"/>
                <w:color w:val="000000"/>
                <w:sz w:val="22"/>
                <w:szCs w:val="22"/>
              </w:rPr>
            </w:pPr>
            <w:r w:rsidRPr="00B3195F">
              <w:rPr>
                <w:rFonts w:ascii="Arial" w:hAnsi="Arial" w:cs="Arial"/>
                <w:color w:val="000000"/>
                <w:sz w:val="22"/>
                <w:szCs w:val="22"/>
              </w:rPr>
              <w:t>Přední náprava - zatížení dle technického (konstrukčního) zatížení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A3CF1F7" w14:textId="77777777" w:rsidR="00B23E8A" w:rsidRPr="00DF2993" w:rsidRDefault="00B23E8A" w:rsidP="00C175D6">
            <w:pPr>
              <w:jc w:val="center"/>
              <w:rPr>
                <w:rFonts w:ascii="Arial" w:hAnsi="Arial" w:cs="Arial"/>
                <w:sz w:val="22"/>
                <w:szCs w:val="22"/>
              </w:rPr>
            </w:pPr>
            <w:r w:rsidRPr="00DF2993">
              <w:rPr>
                <w:rFonts w:ascii="Arial" w:hAnsi="Arial" w:cs="Arial"/>
                <w:sz w:val="22"/>
                <w:szCs w:val="22"/>
              </w:rPr>
              <w:t>10 t</w:t>
            </w:r>
          </w:p>
        </w:tc>
      </w:tr>
      <w:tr w:rsidR="00B23E8A" w:rsidRPr="00DF2993" w14:paraId="7397F732"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794FFAA8" w14:textId="77777777" w:rsidR="00B23E8A" w:rsidRPr="00B3195F" w:rsidRDefault="00B23E8A" w:rsidP="00C175D6">
            <w:pPr>
              <w:rPr>
                <w:rFonts w:ascii="Arial" w:hAnsi="Arial" w:cs="Arial"/>
                <w:color w:val="000000"/>
                <w:sz w:val="22"/>
                <w:szCs w:val="22"/>
              </w:rPr>
            </w:pPr>
            <w:r w:rsidRPr="00B3195F">
              <w:rPr>
                <w:rFonts w:ascii="Arial" w:hAnsi="Arial" w:cs="Arial"/>
                <w:color w:val="000000"/>
                <w:sz w:val="22"/>
                <w:szCs w:val="22"/>
              </w:rPr>
              <w:lastRenderedPageBreak/>
              <w:t>Zadní náprava - zatížení dle technického (konstrukčního) zatížení</w:t>
            </w:r>
          </w:p>
        </w:tc>
        <w:tc>
          <w:tcPr>
            <w:tcW w:w="1984" w:type="dxa"/>
            <w:tcBorders>
              <w:top w:val="nil"/>
              <w:left w:val="nil"/>
              <w:bottom w:val="single" w:sz="4" w:space="0" w:color="auto"/>
              <w:right w:val="single" w:sz="4" w:space="0" w:color="auto"/>
            </w:tcBorders>
            <w:shd w:val="clear" w:color="auto" w:fill="auto"/>
            <w:noWrap/>
            <w:vAlign w:val="center"/>
          </w:tcPr>
          <w:p w14:paraId="0C4FFC8A" w14:textId="77777777" w:rsidR="00B23E8A" w:rsidRPr="00DF2993" w:rsidRDefault="00B23E8A" w:rsidP="00C175D6">
            <w:pPr>
              <w:jc w:val="center"/>
              <w:rPr>
                <w:rFonts w:ascii="Arial" w:hAnsi="Arial" w:cs="Arial"/>
                <w:sz w:val="22"/>
                <w:szCs w:val="22"/>
              </w:rPr>
            </w:pPr>
            <w:r w:rsidRPr="00DF2993">
              <w:rPr>
                <w:rFonts w:ascii="Arial" w:hAnsi="Arial" w:cs="Arial"/>
                <w:sz w:val="22"/>
                <w:szCs w:val="22"/>
              </w:rPr>
              <w:t>13 t</w:t>
            </w:r>
          </w:p>
        </w:tc>
      </w:tr>
      <w:tr w:rsidR="00B23E8A" w:rsidRPr="00DF2993" w14:paraId="17889958"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27F33ACB" w14:textId="77777777" w:rsidR="00B23E8A" w:rsidRPr="00B3195F" w:rsidRDefault="00B23E8A" w:rsidP="00C175D6">
            <w:pPr>
              <w:rPr>
                <w:rFonts w:ascii="Arial" w:hAnsi="Arial" w:cs="Arial"/>
                <w:color w:val="000000"/>
                <w:sz w:val="22"/>
                <w:szCs w:val="22"/>
              </w:rPr>
            </w:pPr>
            <w:r w:rsidRPr="00B3195F">
              <w:rPr>
                <w:rFonts w:ascii="Arial" w:hAnsi="Arial" w:cs="Arial"/>
                <w:color w:val="000000"/>
                <w:sz w:val="22"/>
                <w:szCs w:val="22"/>
              </w:rPr>
              <w:t>Zadní opěrný válec včetně zvukové signalizace polohy podpěrného válce</w:t>
            </w:r>
          </w:p>
        </w:tc>
        <w:tc>
          <w:tcPr>
            <w:tcW w:w="1984" w:type="dxa"/>
            <w:tcBorders>
              <w:top w:val="nil"/>
              <w:left w:val="nil"/>
              <w:bottom w:val="single" w:sz="4" w:space="0" w:color="auto"/>
              <w:right w:val="single" w:sz="4" w:space="0" w:color="auto"/>
            </w:tcBorders>
            <w:shd w:val="clear" w:color="auto" w:fill="auto"/>
            <w:noWrap/>
            <w:vAlign w:val="center"/>
          </w:tcPr>
          <w:p w14:paraId="39233A84" w14:textId="49F75199" w:rsidR="00B23E8A" w:rsidRPr="00DF2993" w:rsidRDefault="006C1626" w:rsidP="00C175D6">
            <w:pPr>
              <w:jc w:val="center"/>
              <w:rPr>
                <w:rFonts w:ascii="Arial" w:hAnsi="Arial" w:cs="Arial"/>
                <w:sz w:val="22"/>
                <w:szCs w:val="22"/>
              </w:rPr>
            </w:pPr>
            <w:r>
              <w:rPr>
                <w:rFonts w:ascii="Arial" w:hAnsi="Arial" w:cs="Arial"/>
                <w:color w:val="000000"/>
                <w:sz w:val="22"/>
                <w:szCs w:val="22"/>
              </w:rPr>
              <w:t>ANO</w:t>
            </w:r>
          </w:p>
        </w:tc>
      </w:tr>
      <w:tr w:rsidR="00B23E8A" w:rsidRPr="00DF2993" w14:paraId="4065BEFD"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6E6F9211" w14:textId="77777777" w:rsidR="00B23E8A" w:rsidRPr="00B3195F" w:rsidRDefault="00B23E8A" w:rsidP="00C175D6">
            <w:pPr>
              <w:rPr>
                <w:rFonts w:ascii="Arial" w:hAnsi="Arial" w:cs="Arial"/>
                <w:color w:val="000000"/>
                <w:sz w:val="22"/>
                <w:szCs w:val="22"/>
              </w:rPr>
            </w:pPr>
            <w:r>
              <w:rPr>
                <w:rFonts w:ascii="Arial" w:hAnsi="Arial" w:cs="Arial"/>
                <w:color w:val="000000"/>
                <w:sz w:val="22"/>
                <w:szCs w:val="22"/>
              </w:rPr>
              <w:t>Tloušťka podé</w:t>
            </w:r>
            <w:r w:rsidRPr="00B3195F">
              <w:rPr>
                <w:rFonts w:ascii="Arial" w:hAnsi="Arial" w:cs="Arial"/>
                <w:color w:val="000000"/>
                <w:sz w:val="22"/>
                <w:szCs w:val="22"/>
              </w:rPr>
              <w:t xml:space="preserve">lného ramene - hlavní rám </w:t>
            </w:r>
          </w:p>
        </w:tc>
        <w:tc>
          <w:tcPr>
            <w:tcW w:w="1984" w:type="dxa"/>
            <w:tcBorders>
              <w:top w:val="nil"/>
              <w:left w:val="nil"/>
              <w:bottom w:val="single" w:sz="4" w:space="0" w:color="auto"/>
              <w:right w:val="single" w:sz="4" w:space="0" w:color="auto"/>
            </w:tcBorders>
            <w:shd w:val="clear" w:color="auto" w:fill="auto"/>
            <w:noWrap/>
            <w:vAlign w:val="center"/>
          </w:tcPr>
          <w:p w14:paraId="494392DB" w14:textId="77777777" w:rsidR="00B23E8A" w:rsidRPr="00DF2993" w:rsidRDefault="00B23E8A" w:rsidP="00C175D6">
            <w:pPr>
              <w:jc w:val="center"/>
              <w:rPr>
                <w:rFonts w:ascii="Arial" w:hAnsi="Arial" w:cs="Arial"/>
                <w:sz w:val="22"/>
                <w:szCs w:val="22"/>
              </w:rPr>
            </w:pPr>
            <w:r w:rsidRPr="00DF2993">
              <w:rPr>
                <w:rFonts w:ascii="Arial" w:hAnsi="Arial" w:cs="Arial"/>
                <w:sz w:val="22"/>
                <w:szCs w:val="22"/>
              </w:rPr>
              <w:t>min. 9 mm</w:t>
            </w:r>
          </w:p>
        </w:tc>
      </w:tr>
      <w:tr w:rsidR="00B23E8A" w:rsidRPr="00DF2993" w14:paraId="7F1B908B"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1A5CCB2D" w14:textId="77777777" w:rsidR="00B23E8A" w:rsidRPr="00B3195F" w:rsidRDefault="00B23E8A" w:rsidP="00C175D6">
            <w:pPr>
              <w:rPr>
                <w:rFonts w:ascii="Arial" w:hAnsi="Arial" w:cs="Arial"/>
                <w:sz w:val="22"/>
                <w:szCs w:val="22"/>
              </w:rPr>
            </w:pPr>
            <w:r w:rsidRPr="00B3195F">
              <w:rPr>
                <w:rFonts w:ascii="Arial" w:hAnsi="Arial" w:cs="Arial"/>
                <w:sz w:val="22"/>
                <w:szCs w:val="22"/>
              </w:rPr>
              <w:t>Ocelový nárazník s ochranou chladiče</w:t>
            </w:r>
          </w:p>
        </w:tc>
        <w:tc>
          <w:tcPr>
            <w:tcW w:w="1984" w:type="dxa"/>
            <w:tcBorders>
              <w:top w:val="nil"/>
              <w:left w:val="nil"/>
              <w:bottom w:val="single" w:sz="4" w:space="0" w:color="auto"/>
              <w:right w:val="single" w:sz="4" w:space="0" w:color="auto"/>
            </w:tcBorders>
            <w:shd w:val="clear" w:color="auto" w:fill="auto"/>
            <w:noWrap/>
            <w:vAlign w:val="center"/>
          </w:tcPr>
          <w:p w14:paraId="74EB39F6" w14:textId="238D5960"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298592D9"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F852033" w14:textId="77777777" w:rsidR="00B23E8A" w:rsidRPr="00B3195F" w:rsidRDefault="00B23E8A" w:rsidP="00C175D6">
            <w:pPr>
              <w:rPr>
                <w:rFonts w:ascii="Arial" w:hAnsi="Arial" w:cs="Arial"/>
                <w:sz w:val="22"/>
                <w:szCs w:val="22"/>
              </w:rPr>
            </w:pPr>
            <w:r w:rsidRPr="00B3195F">
              <w:rPr>
                <w:rFonts w:ascii="Arial" w:hAnsi="Arial" w:cs="Arial"/>
                <w:sz w:val="22"/>
                <w:szCs w:val="22"/>
              </w:rPr>
              <w:t xml:space="preserve">Ochrany proti podjetí (boční, přední) </w:t>
            </w:r>
          </w:p>
        </w:tc>
        <w:tc>
          <w:tcPr>
            <w:tcW w:w="1984" w:type="dxa"/>
            <w:tcBorders>
              <w:top w:val="nil"/>
              <w:left w:val="nil"/>
              <w:bottom w:val="single" w:sz="4" w:space="0" w:color="auto"/>
              <w:right w:val="single" w:sz="4" w:space="0" w:color="auto"/>
            </w:tcBorders>
            <w:shd w:val="clear" w:color="auto" w:fill="auto"/>
            <w:noWrap/>
            <w:vAlign w:val="center"/>
          </w:tcPr>
          <w:p w14:paraId="11314089" w14:textId="1FF4198A"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05E58BB5"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045F68D3" w14:textId="77777777" w:rsidR="00B23E8A" w:rsidRPr="00B3195F" w:rsidRDefault="00B23E8A" w:rsidP="00C175D6">
            <w:pPr>
              <w:rPr>
                <w:rFonts w:ascii="Arial" w:hAnsi="Arial" w:cs="Arial"/>
                <w:sz w:val="22"/>
                <w:szCs w:val="22"/>
              </w:rPr>
            </w:pPr>
            <w:r w:rsidRPr="00B3195F">
              <w:rPr>
                <w:rFonts w:ascii="Arial" w:hAnsi="Arial" w:cs="Arial"/>
                <w:sz w:val="22"/>
                <w:szCs w:val="22"/>
              </w:rPr>
              <w:t>Plastové blatníky</w:t>
            </w:r>
          </w:p>
        </w:tc>
        <w:tc>
          <w:tcPr>
            <w:tcW w:w="1984" w:type="dxa"/>
            <w:tcBorders>
              <w:top w:val="nil"/>
              <w:left w:val="nil"/>
              <w:bottom w:val="single" w:sz="4" w:space="0" w:color="auto"/>
              <w:right w:val="single" w:sz="4" w:space="0" w:color="auto"/>
            </w:tcBorders>
            <w:shd w:val="clear" w:color="auto" w:fill="auto"/>
            <w:noWrap/>
            <w:vAlign w:val="center"/>
          </w:tcPr>
          <w:p w14:paraId="5B451FE5" w14:textId="1C8ACAB2"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5C42B20D"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22D475D" w14:textId="77777777" w:rsidR="00B23E8A" w:rsidRPr="00B3195F" w:rsidRDefault="00B23E8A" w:rsidP="00C175D6">
            <w:pPr>
              <w:rPr>
                <w:rFonts w:ascii="Arial" w:hAnsi="Arial" w:cs="Arial"/>
                <w:sz w:val="22"/>
                <w:szCs w:val="22"/>
              </w:rPr>
            </w:pPr>
            <w:r w:rsidRPr="00B3195F">
              <w:rPr>
                <w:rFonts w:ascii="Arial" w:hAnsi="Arial" w:cs="Arial"/>
                <w:sz w:val="22"/>
                <w:szCs w:val="22"/>
              </w:rPr>
              <w:t>Zástěrky - lapače nečistot (vpředu, vzadu) včetně háčku na uchycení</w:t>
            </w:r>
          </w:p>
        </w:tc>
        <w:tc>
          <w:tcPr>
            <w:tcW w:w="1984" w:type="dxa"/>
            <w:tcBorders>
              <w:top w:val="nil"/>
              <w:left w:val="nil"/>
              <w:bottom w:val="single" w:sz="4" w:space="0" w:color="auto"/>
              <w:right w:val="single" w:sz="4" w:space="0" w:color="auto"/>
            </w:tcBorders>
            <w:shd w:val="clear" w:color="auto" w:fill="auto"/>
            <w:noWrap/>
            <w:vAlign w:val="center"/>
          </w:tcPr>
          <w:p w14:paraId="2E17A5DC" w14:textId="284F3387"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16E28432"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05B5815B" w14:textId="77777777" w:rsidR="00B23E8A" w:rsidRPr="00B3195F" w:rsidRDefault="00B23E8A" w:rsidP="00C175D6">
            <w:pPr>
              <w:rPr>
                <w:rFonts w:ascii="Arial" w:hAnsi="Arial" w:cs="Arial"/>
                <w:sz w:val="22"/>
                <w:szCs w:val="22"/>
              </w:rPr>
            </w:pPr>
            <w:r w:rsidRPr="00B3195F">
              <w:rPr>
                <w:rFonts w:ascii="Arial" w:hAnsi="Arial" w:cs="Arial"/>
                <w:sz w:val="22"/>
                <w:szCs w:val="22"/>
              </w:rPr>
              <w:t>Vyprošťovací, odtahovací přípoj - vpředu</w:t>
            </w:r>
          </w:p>
        </w:tc>
        <w:tc>
          <w:tcPr>
            <w:tcW w:w="1984" w:type="dxa"/>
            <w:tcBorders>
              <w:top w:val="nil"/>
              <w:left w:val="nil"/>
              <w:bottom w:val="single" w:sz="4" w:space="0" w:color="auto"/>
              <w:right w:val="single" w:sz="4" w:space="0" w:color="auto"/>
            </w:tcBorders>
            <w:shd w:val="clear" w:color="auto" w:fill="auto"/>
            <w:noWrap/>
            <w:vAlign w:val="center"/>
          </w:tcPr>
          <w:p w14:paraId="1F30315D" w14:textId="346367BA"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48D21AD8"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0AF6299D" w14:textId="77777777" w:rsidR="00B23E8A" w:rsidRPr="00DF2993" w:rsidRDefault="00B23E8A" w:rsidP="00C175D6">
            <w:pPr>
              <w:rPr>
                <w:rFonts w:ascii="Arial" w:hAnsi="Arial" w:cs="Arial"/>
                <w:sz w:val="22"/>
                <w:szCs w:val="22"/>
              </w:rPr>
            </w:pPr>
            <w:r w:rsidRPr="00DF2993">
              <w:rPr>
                <w:rFonts w:ascii="Arial" w:hAnsi="Arial" w:cs="Arial"/>
                <w:sz w:val="22"/>
                <w:szCs w:val="22"/>
              </w:rPr>
              <w:t>Spojovací zařízení  oko-čep ø 50 + rozvody + obal</w:t>
            </w:r>
          </w:p>
        </w:tc>
        <w:tc>
          <w:tcPr>
            <w:tcW w:w="1984" w:type="dxa"/>
            <w:tcBorders>
              <w:top w:val="nil"/>
              <w:left w:val="nil"/>
              <w:bottom w:val="single" w:sz="4" w:space="0" w:color="auto"/>
              <w:right w:val="single" w:sz="4" w:space="0" w:color="auto"/>
            </w:tcBorders>
            <w:shd w:val="clear" w:color="auto" w:fill="auto"/>
            <w:noWrap/>
            <w:vAlign w:val="center"/>
          </w:tcPr>
          <w:p w14:paraId="20A72F66" w14:textId="0D1BDDC7"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7D8517DF"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3F5CB28D" w14:textId="77777777" w:rsidR="00B23E8A" w:rsidRPr="00DF2993" w:rsidRDefault="00B23E8A" w:rsidP="00C175D6">
            <w:pPr>
              <w:rPr>
                <w:rFonts w:ascii="Arial" w:hAnsi="Arial" w:cs="Arial"/>
                <w:sz w:val="22"/>
                <w:szCs w:val="22"/>
              </w:rPr>
            </w:pPr>
            <w:r w:rsidRPr="00DF2993">
              <w:rPr>
                <w:rFonts w:ascii="Arial" w:hAnsi="Arial" w:cs="Arial"/>
                <w:sz w:val="22"/>
                <w:szCs w:val="22"/>
              </w:rPr>
              <w:t>Úložný zamykatelný box za kabinou, dle nástavbových rozměrů včetně poličky</w:t>
            </w:r>
          </w:p>
        </w:tc>
        <w:tc>
          <w:tcPr>
            <w:tcW w:w="1984" w:type="dxa"/>
            <w:tcBorders>
              <w:top w:val="nil"/>
              <w:left w:val="nil"/>
              <w:bottom w:val="single" w:sz="4" w:space="0" w:color="auto"/>
              <w:right w:val="single" w:sz="4" w:space="0" w:color="auto"/>
            </w:tcBorders>
            <w:shd w:val="clear" w:color="auto" w:fill="auto"/>
            <w:noWrap/>
            <w:vAlign w:val="center"/>
          </w:tcPr>
          <w:p w14:paraId="623A9C25" w14:textId="3E10AAEE"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7FE023AA"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75F1BD72" w14:textId="77777777" w:rsidR="00B23E8A" w:rsidRPr="00DF2993" w:rsidRDefault="00B23E8A" w:rsidP="00C175D6">
            <w:pPr>
              <w:rPr>
                <w:rFonts w:ascii="Arial" w:hAnsi="Arial" w:cs="Arial"/>
                <w:sz w:val="22"/>
                <w:szCs w:val="22"/>
              </w:rPr>
            </w:pPr>
            <w:r w:rsidRPr="00DF2993">
              <w:rPr>
                <w:rFonts w:ascii="Arial" w:hAnsi="Arial" w:cs="Arial"/>
                <w:sz w:val="22"/>
                <w:szCs w:val="22"/>
              </w:rPr>
              <w:t xml:space="preserve">Úložný zamykatelný box na nářadí, dle nástavbových rozměrů </w:t>
            </w:r>
          </w:p>
        </w:tc>
        <w:tc>
          <w:tcPr>
            <w:tcW w:w="1984" w:type="dxa"/>
            <w:tcBorders>
              <w:top w:val="nil"/>
              <w:left w:val="nil"/>
              <w:bottom w:val="single" w:sz="4" w:space="0" w:color="auto"/>
              <w:right w:val="single" w:sz="4" w:space="0" w:color="auto"/>
            </w:tcBorders>
            <w:shd w:val="clear" w:color="auto" w:fill="auto"/>
            <w:noWrap/>
            <w:vAlign w:val="center"/>
          </w:tcPr>
          <w:p w14:paraId="55FDACEF" w14:textId="5CE3FB9D"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45FA048D"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4C51E9A" w14:textId="77777777" w:rsidR="00B23E8A" w:rsidRPr="00DF2993" w:rsidRDefault="00B23E8A" w:rsidP="00C175D6">
            <w:pPr>
              <w:rPr>
                <w:rFonts w:ascii="Arial" w:hAnsi="Arial" w:cs="Arial"/>
                <w:sz w:val="22"/>
                <w:szCs w:val="22"/>
              </w:rPr>
            </w:pPr>
            <w:r w:rsidRPr="00DF2993">
              <w:rPr>
                <w:rFonts w:ascii="Arial" w:hAnsi="Arial" w:cs="Arial"/>
                <w:sz w:val="22"/>
                <w:szCs w:val="22"/>
              </w:rPr>
              <w:t xml:space="preserve">Držák pracovního nářadí - lopat, dle nástavbových rozměrů </w:t>
            </w:r>
          </w:p>
        </w:tc>
        <w:tc>
          <w:tcPr>
            <w:tcW w:w="1984" w:type="dxa"/>
            <w:tcBorders>
              <w:top w:val="nil"/>
              <w:left w:val="nil"/>
              <w:bottom w:val="single" w:sz="4" w:space="0" w:color="auto"/>
              <w:right w:val="single" w:sz="4" w:space="0" w:color="auto"/>
            </w:tcBorders>
            <w:shd w:val="clear" w:color="auto" w:fill="auto"/>
            <w:noWrap/>
            <w:vAlign w:val="center"/>
          </w:tcPr>
          <w:p w14:paraId="2933DEE0" w14:textId="11937842"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046EC48A"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38D7283" w14:textId="77777777" w:rsidR="00B23E8A" w:rsidRPr="00503960" w:rsidRDefault="00B23E8A" w:rsidP="00C175D6">
            <w:pPr>
              <w:rPr>
                <w:rFonts w:ascii="Arial" w:hAnsi="Arial" w:cs="Arial"/>
                <w:b/>
                <w:sz w:val="22"/>
                <w:szCs w:val="22"/>
              </w:rPr>
            </w:pPr>
            <w:r>
              <w:rPr>
                <w:rFonts w:ascii="Arial" w:hAnsi="Arial" w:cs="Arial"/>
                <w:b/>
                <w:sz w:val="22"/>
                <w:szCs w:val="22"/>
              </w:rPr>
              <w:t>NÁSTAVBA</w:t>
            </w:r>
          </w:p>
        </w:tc>
      </w:tr>
      <w:tr w:rsidR="00B23E8A" w:rsidRPr="00DF2993" w14:paraId="29621DBC"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28769769" w14:textId="77777777" w:rsidR="00B23E8A" w:rsidRPr="00DF2993" w:rsidRDefault="00B23E8A" w:rsidP="00C175D6">
            <w:pPr>
              <w:rPr>
                <w:rFonts w:ascii="Arial" w:hAnsi="Arial" w:cs="Arial"/>
                <w:sz w:val="22"/>
                <w:szCs w:val="22"/>
              </w:rPr>
            </w:pPr>
            <w:r w:rsidRPr="00DF2993">
              <w:rPr>
                <w:rFonts w:ascii="Arial" w:hAnsi="Arial" w:cs="Arial"/>
                <w:sz w:val="22"/>
                <w:szCs w:val="22"/>
              </w:rPr>
              <w:t>Natahovací mechanizmus s natahovací s</w:t>
            </w:r>
            <w:r>
              <w:rPr>
                <w:rFonts w:ascii="Arial" w:hAnsi="Arial" w:cs="Arial"/>
                <w:sz w:val="22"/>
                <w:szCs w:val="22"/>
              </w:rPr>
              <w:t>i</w:t>
            </w:r>
            <w:r w:rsidRPr="00DF2993">
              <w:rPr>
                <w:rFonts w:ascii="Arial" w:hAnsi="Arial" w:cs="Arial"/>
                <w:sz w:val="22"/>
                <w:szCs w:val="22"/>
              </w:rPr>
              <w:t>lou</w:t>
            </w:r>
          </w:p>
        </w:tc>
        <w:tc>
          <w:tcPr>
            <w:tcW w:w="1984" w:type="dxa"/>
            <w:tcBorders>
              <w:top w:val="nil"/>
              <w:left w:val="nil"/>
              <w:bottom w:val="single" w:sz="4" w:space="0" w:color="auto"/>
              <w:right w:val="single" w:sz="4" w:space="0" w:color="auto"/>
            </w:tcBorders>
            <w:shd w:val="clear" w:color="auto" w:fill="auto"/>
            <w:noWrap/>
            <w:vAlign w:val="center"/>
          </w:tcPr>
          <w:p w14:paraId="689B503D" w14:textId="77777777" w:rsidR="00B23E8A" w:rsidRPr="00DF2993" w:rsidRDefault="00B23E8A" w:rsidP="00C175D6">
            <w:pPr>
              <w:jc w:val="center"/>
              <w:rPr>
                <w:rFonts w:ascii="Arial" w:hAnsi="Arial" w:cs="Arial"/>
                <w:color w:val="000000"/>
                <w:sz w:val="22"/>
                <w:szCs w:val="22"/>
              </w:rPr>
            </w:pPr>
            <w:r w:rsidRPr="00DF2993">
              <w:rPr>
                <w:rFonts w:ascii="Arial" w:hAnsi="Arial" w:cs="Arial"/>
                <w:color w:val="000000"/>
                <w:sz w:val="22"/>
                <w:szCs w:val="22"/>
              </w:rPr>
              <w:t>min. 25 t</w:t>
            </w:r>
          </w:p>
        </w:tc>
      </w:tr>
      <w:tr w:rsidR="00B23E8A" w:rsidRPr="00DF2993" w14:paraId="7EA14C2D"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341B8C84" w14:textId="77777777" w:rsidR="00B23E8A" w:rsidRPr="00DF2993" w:rsidRDefault="00B23E8A" w:rsidP="00C175D6">
            <w:pPr>
              <w:rPr>
                <w:rFonts w:ascii="Arial" w:hAnsi="Arial" w:cs="Arial"/>
                <w:sz w:val="22"/>
                <w:szCs w:val="22"/>
              </w:rPr>
            </w:pPr>
            <w:r w:rsidRPr="00DF2993">
              <w:rPr>
                <w:rFonts w:ascii="Arial" w:hAnsi="Arial" w:cs="Arial"/>
                <w:sz w:val="22"/>
                <w:szCs w:val="22"/>
              </w:rPr>
              <w:t>Výška háku</w:t>
            </w:r>
          </w:p>
        </w:tc>
        <w:tc>
          <w:tcPr>
            <w:tcW w:w="1984" w:type="dxa"/>
            <w:tcBorders>
              <w:top w:val="nil"/>
              <w:left w:val="nil"/>
              <w:bottom w:val="single" w:sz="4" w:space="0" w:color="auto"/>
              <w:right w:val="single" w:sz="4" w:space="0" w:color="auto"/>
            </w:tcBorders>
            <w:shd w:val="clear" w:color="auto" w:fill="auto"/>
            <w:noWrap/>
            <w:vAlign w:val="center"/>
          </w:tcPr>
          <w:p w14:paraId="1FEA67EA" w14:textId="77777777" w:rsidR="00B23E8A" w:rsidRPr="00DF2993" w:rsidRDefault="00B23E8A" w:rsidP="00C175D6">
            <w:pPr>
              <w:jc w:val="center"/>
              <w:rPr>
                <w:rFonts w:ascii="Arial" w:hAnsi="Arial" w:cs="Arial"/>
                <w:color w:val="000000"/>
                <w:sz w:val="22"/>
                <w:szCs w:val="22"/>
              </w:rPr>
            </w:pPr>
            <w:r w:rsidRPr="00DF2993">
              <w:rPr>
                <w:rFonts w:ascii="Arial" w:hAnsi="Arial" w:cs="Arial"/>
                <w:color w:val="000000"/>
                <w:sz w:val="22"/>
                <w:szCs w:val="22"/>
              </w:rPr>
              <w:t>1 570 mm</w:t>
            </w:r>
          </w:p>
        </w:tc>
      </w:tr>
      <w:tr w:rsidR="00B23E8A" w:rsidRPr="00DF2993" w14:paraId="1ECEE68E"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0CF46831" w14:textId="77777777" w:rsidR="00B23E8A" w:rsidRPr="00DF2993" w:rsidRDefault="00B23E8A" w:rsidP="00C175D6">
            <w:pPr>
              <w:rPr>
                <w:rFonts w:ascii="Arial" w:hAnsi="Arial" w:cs="Arial"/>
                <w:sz w:val="22"/>
                <w:szCs w:val="22"/>
              </w:rPr>
            </w:pPr>
            <w:r w:rsidRPr="00DF2993">
              <w:rPr>
                <w:rFonts w:ascii="Arial" w:hAnsi="Arial" w:cs="Arial"/>
                <w:sz w:val="22"/>
                <w:szCs w:val="22"/>
              </w:rPr>
              <w:t xml:space="preserve">Pro kontejnery vnější délky </w:t>
            </w:r>
          </w:p>
        </w:tc>
        <w:tc>
          <w:tcPr>
            <w:tcW w:w="1984" w:type="dxa"/>
            <w:tcBorders>
              <w:top w:val="nil"/>
              <w:left w:val="nil"/>
              <w:bottom w:val="single" w:sz="4" w:space="0" w:color="auto"/>
              <w:right w:val="single" w:sz="4" w:space="0" w:color="auto"/>
            </w:tcBorders>
            <w:shd w:val="clear" w:color="auto" w:fill="auto"/>
            <w:noWrap/>
            <w:vAlign w:val="center"/>
          </w:tcPr>
          <w:p w14:paraId="174DCD6F" w14:textId="1472BFFE" w:rsidR="00B23E8A" w:rsidRPr="00DF2993" w:rsidRDefault="00B23E8A" w:rsidP="00C175D6">
            <w:pPr>
              <w:jc w:val="center"/>
              <w:rPr>
                <w:rFonts w:ascii="Arial" w:hAnsi="Arial" w:cs="Arial"/>
                <w:sz w:val="22"/>
                <w:szCs w:val="22"/>
              </w:rPr>
            </w:pPr>
            <w:r w:rsidRPr="00DF2993">
              <w:rPr>
                <w:rFonts w:ascii="Arial" w:hAnsi="Arial" w:cs="Arial"/>
                <w:sz w:val="22"/>
                <w:szCs w:val="22"/>
              </w:rPr>
              <w:t xml:space="preserve">od 4 500 mm </w:t>
            </w:r>
            <w:proofErr w:type="gramStart"/>
            <w:r w:rsidRPr="00DF2993">
              <w:rPr>
                <w:rFonts w:ascii="Arial" w:hAnsi="Arial" w:cs="Arial"/>
                <w:sz w:val="22"/>
                <w:szCs w:val="22"/>
              </w:rPr>
              <w:t xml:space="preserve">do </w:t>
            </w:r>
            <w:r w:rsidR="006C1626">
              <w:rPr>
                <w:rFonts w:ascii="Arial" w:hAnsi="Arial" w:cs="Arial"/>
                <w:sz w:val="22"/>
                <w:szCs w:val="22"/>
              </w:rPr>
              <w:t xml:space="preserve">  </w:t>
            </w:r>
            <w:r w:rsidRPr="00DF2993">
              <w:rPr>
                <w:rFonts w:ascii="Arial" w:hAnsi="Arial" w:cs="Arial"/>
                <w:sz w:val="22"/>
                <w:szCs w:val="22"/>
              </w:rPr>
              <w:t>5 800</w:t>
            </w:r>
            <w:proofErr w:type="gramEnd"/>
            <w:r w:rsidRPr="00DF2993">
              <w:rPr>
                <w:rFonts w:ascii="Arial" w:hAnsi="Arial" w:cs="Arial"/>
                <w:sz w:val="22"/>
                <w:szCs w:val="22"/>
              </w:rPr>
              <w:t xml:space="preserve"> mm</w:t>
            </w:r>
          </w:p>
        </w:tc>
      </w:tr>
      <w:tr w:rsidR="00B23E8A" w:rsidRPr="00DF2993" w14:paraId="263DBDE3"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026F9727" w14:textId="77777777" w:rsidR="00B23E8A" w:rsidRPr="00DF2993" w:rsidRDefault="00B23E8A" w:rsidP="00C175D6">
            <w:pPr>
              <w:rPr>
                <w:rFonts w:ascii="Arial" w:hAnsi="Arial" w:cs="Arial"/>
                <w:sz w:val="22"/>
                <w:szCs w:val="22"/>
              </w:rPr>
            </w:pPr>
            <w:r w:rsidRPr="00DF2993">
              <w:rPr>
                <w:rFonts w:ascii="Arial" w:hAnsi="Arial" w:cs="Arial"/>
                <w:sz w:val="22"/>
                <w:szCs w:val="22"/>
              </w:rPr>
              <w:t xml:space="preserve">Nakládací a sklápěcí rameno s teleskopicky výsuvným hákem </w:t>
            </w:r>
          </w:p>
        </w:tc>
        <w:tc>
          <w:tcPr>
            <w:tcW w:w="1984" w:type="dxa"/>
            <w:tcBorders>
              <w:top w:val="nil"/>
              <w:left w:val="nil"/>
              <w:bottom w:val="single" w:sz="4" w:space="0" w:color="auto"/>
              <w:right w:val="single" w:sz="4" w:space="0" w:color="auto"/>
            </w:tcBorders>
            <w:shd w:val="clear" w:color="auto" w:fill="auto"/>
            <w:noWrap/>
            <w:vAlign w:val="center"/>
          </w:tcPr>
          <w:p w14:paraId="0E06642D" w14:textId="03E3AF67"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29AFB7AA"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29AA660A" w14:textId="77777777" w:rsidR="00B23E8A" w:rsidRPr="00DF2993" w:rsidRDefault="00B23E8A" w:rsidP="00C175D6">
            <w:pPr>
              <w:rPr>
                <w:rFonts w:ascii="Arial" w:hAnsi="Arial" w:cs="Arial"/>
                <w:sz w:val="22"/>
                <w:szCs w:val="22"/>
              </w:rPr>
            </w:pPr>
            <w:r w:rsidRPr="00DF2993">
              <w:rPr>
                <w:rFonts w:ascii="Arial" w:hAnsi="Arial" w:cs="Arial"/>
                <w:sz w:val="22"/>
                <w:szCs w:val="22"/>
              </w:rPr>
              <w:t>Teleskop - vysoce  otěruvzdorný materiál</w:t>
            </w:r>
          </w:p>
        </w:tc>
        <w:tc>
          <w:tcPr>
            <w:tcW w:w="1984" w:type="dxa"/>
            <w:tcBorders>
              <w:top w:val="nil"/>
              <w:left w:val="nil"/>
              <w:bottom w:val="single" w:sz="4" w:space="0" w:color="auto"/>
              <w:right w:val="single" w:sz="4" w:space="0" w:color="auto"/>
            </w:tcBorders>
            <w:shd w:val="clear" w:color="auto" w:fill="auto"/>
            <w:noWrap/>
            <w:vAlign w:val="center"/>
          </w:tcPr>
          <w:p w14:paraId="0919466F" w14:textId="7FBFC1BC"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5F4075C1"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525B618" w14:textId="77777777" w:rsidR="00B23E8A" w:rsidRPr="00DF2993" w:rsidRDefault="00B23E8A" w:rsidP="00C175D6">
            <w:pPr>
              <w:rPr>
                <w:rFonts w:ascii="Arial" w:hAnsi="Arial" w:cs="Arial"/>
                <w:sz w:val="22"/>
                <w:szCs w:val="22"/>
              </w:rPr>
            </w:pPr>
            <w:r w:rsidRPr="00DF2993">
              <w:rPr>
                <w:rFonts w:ascii="Arial" w:hAnsi="Arial" w:cs="Arial"/>
                <w:sz w:val="22"/>
                <w:szCs w:val="22"/>
              </w:rPr>
              <w:t>Povrchová úprava čepů</w:t>
            </w:r>
          </w:p>
        </w:tc>
        <w:tc>
          <w:tcPr>
            <w:tcW w:w="1984" w:type="dxa"/>
            <w:tcBorders>
              <w:top w:val="nil"/>
              <w:left w:val="nil"/>
              <w:bottom w:val="single" w:sz="4" w:space="0" w:color="auto"/>
              <w:right w:val="single" w:sz="4" w:space="0" w:color="auto"/>
            </w:tcBorders>
            <w:shd w:val="clear" w:color="auto" w:fill="auto"/>
            <w:noWrap/>
            <w:vAlign w:val="center"/>
          </w:tcPr>
          <w:p w14:paraId="22C79F8C" w14:textId="3F95669E"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3F731E3E"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46F25A49" w14:textId="77777777" w:rsidR="00B23E8A" w:rsidRPr="00DF2993" w:rsidRDefault="00B23E8A" w:rsidP="00C175D6">
            <w:pPr>
              <w:rPr>
                <w:rFonts w:ascii="Arial" w:hAnsi="Arial" w:cs="Arial"/>
                <w:sz w:val="22"/>
                <w:szCs w:val="22"/>
              </w:rPr>
            </w:pPr>
            <w:r w:rsidRPr="00DF2993">
              <w:rPr>
                <w:rFonts w:ascii="Arial" w:hAnsi="Arial" w:cs="Arial"/>
                <w:sz w:val="22"/>
                <w:szCs w:val="22"/>
              </w:rPr>
              <w:t>Elektronické jištění mylné operace obsluhy</w:t>
            </w:r>
          </w:p>
        </w:tc>
        <w:tc>
          <w:tcPr>
            <w:tcW w:w="1984" w:type="dxa"/>
            <w:tcBorders>
              <w:top w:val="nil"/>
              <w:left w:val="nil"/>
              <w:bottom w:val="single" w:sz="4" w:space="0" w:color="auto"/>
              <w:right w:val="single" w:sz="4" w:space="0" w:color="auto"/>
            </w:tcBorders>
            <w:shd w:val="clear" w:color="auto" w:fill="auto"/>
            <w:noWrap/>
            <w:vAlign w:val="center"/>
          </w:tcPr>
          <w:p w14:paraId="5A7E6EF2" w14:textId="67AD5950"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1CAA42C2"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3E5C12AE" w14:textId="77777777" w:rsidR="00B23E8A" w:rsidRPr="00DF2993" w:rsidRDefault="00B23E8A" w:rsidP="00C175D6">
            <w:pPr>
              <w:rPr>
                <w:rFonts w:ascii="Arial" w:hAnsi="Arial" w:cs="Arial"/>
                <w:sz w:val="22"/>
                <w:szCs w:val="22"/>
              </w:rPr>
            </w:pPr>
            <w:r w:rsidRPr="00DF2993">
              <w:rPr>
                <w:rFonts w:ascii="Arial" w:hAnsi="Arial" w:cs="Arial"/>
                <w:sz w:val="22"/>
                <w:szCs w:val="22"/>
              </w:rPr>
              <w:t>Aktivní jištění kontejneru vnitřní, včetně světelné signalizace - hydraulické</w:t>
            </w:r>
          </w:p>
        </w:tc>
        <w:tc>
          <w:tcPr>
            <w:tcW w:w="1984" w:type="dxa"/>
            <w:tcBorders>
              <w:top w:val="nil"/>
              <w:left w:val="nil"/>
              <w:bottom w:val="single" w:sz="4" w:space="0" w:color="auto"/>
              <w:right w:val="single" w:sz="4" w:space="0" w:color="auto"/>
            </w:tcBorders>
            <w:shd w:val="clear" w:color="auto" w:fill="auto"/>
            <w:noWrap/>
            <w:vAlign w:val="center"/>
          </w:tcPr>
          <w:p w14:paraId="6D457519" w14:textId="0E8EBB3A"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3CBADBB8"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4ACFDDEC" w14:textId="77777777" w:rsidR="00B23E8A" w:rsidRPr="00DF2993" w:rsidRDefault="00B23E8A" w:rsidP="00C175D6">
            <w:pPr>
              <w:rPr>
                <w:rFonts w:ascii="Arial" w:hAnsi="Arial" w:cs="Arial"/>
                <w:sz w:val="22"/>
                <w:szCs w:val="22"/>
              </w:rPr>
            </w:pPr>
            <w:r w:rsidRPr="00DF2993">
              <w:rPr>
                <w:rFonts w:ascii="Arial" w:hAnsi="Arial" w:cs="Arial"/>
                <w:sz w:val="22"/>
                <w:szCs w:val="22"/>
              </w:rPr>
              <w:t>Hák s gravitační pojistkou proti samovolnému vypadnutí kontejneru</w:t>
            </w:r>
          </w:p>
        </w:tc>
        <w:tc>
          <w:tcPr>
            <w:tcW w:w="1984" w:type="dxa"/>
            <w:tcBorders>
              <w:top w:val="nil"/>
              <w:left w:val="nil"/>
              <w:bottom w:val="single" w:sz="4" w:space="0" w:color="auto"/>
              <w:right w:val="single" w:sz="4" w:space="0" w:color="auto"/>
            </w:tcBorders>
            <w:shd w:val="clear" w:color="auto" w:fill="auto"/>
            <w:noWrap/>
            <w:vAlign w:val="center"/>
          </w:tcPr>
          <w:p w14:paraId="23819196" w14:textId="55F2E9CF"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3C486479"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678BEC78" w14:textId="77777777" w:rsidR="00B23E8A" w:rsidRPr="00DF2993" w:rsidRDefault="00B23E8A" w:rsidP="00C175D6">
            <w:pPr>
              <w:rPr>
                <w:rFonts w:ascii="Arial" w:hAnsi="Arial" w:cs="Arial"/>
                <w:sz w:val="22"/>
                <w:szCs w:val="22"/>
              </w:rPr>
            </w:pPr>
            <w:r w:rsidRPr="00DF2993">
              <w:rPr>
                <w:rFonts w:ascii="Arial" w:hAnsi="Arial" w:cs="Arial"/>
                <w:sz w:val="22"/>
                <w:szCs w:val="22"/>
              </w:rPr>
              <w:t>Zámky na hydraulických okruhách válců</w:t>
            </w:r>
          </w:p>
        </w:tc>
        <w:tc>
          <w:tcPr>
            <w:tcW w:w="1984" w:type="dxa"/>
            <w:tcBorders>
              <w:top w:val="nil"/>
              <w:left w:val="nil"/>
              <w:bottom w:val="single" w:sz="4" w:space="0" w:color="auto"/>
              <w:right w:val="single" w:sz="4" w:space="0" w:color="auto"/>
            </w:tcBorders>
            <w:shd w:val="clear" w:color="auto" w:fill="auto"/>
            <w:noWrap/>
            <w:vAlign w:val="center"/>
          </w:tcPr>
          <w:p w14:paraId="7DFBB47F" w14:textId="529498B1"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7A303FC9"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40434502" w14:textId="77777777" w:rsidR="00B23E8A" w:rsidRPr="00DF2993" w:rsidRDefault="00B23E8A" w:rsidP="00C175D6">
            <w:pPr>
              <w:rPr>
                <w:rFonts w:ascii="Arial" w:hAnsi="Arial" w:cs="Arial"/>
                <w:sz w:val="22"/>
                <w:szCs w:val="22"/>
              </w:rPr>
            </w:pPr>
            <w:r w:rsidRPr="00DF2993">
              <w:rPr>
                <w:rFonts w:ascii="Arial" w:hAnsi="Arial" w:cs="Arial"/>
                <w:sz w:val="22"/>
                <w:szCs w:val="22"/>
              </w:rPr>
              <w:t>Olejová nádrž s vestavěným filtrem</w:t>
            </w:r>
          </w:p>
        </w:tc>
        <w:tc>
          <w:tcPr>
            <w:tcW w:w="1984" w:type="dxa"/>
            <w:tcBorders>
              <w:top w:val="nil"/>
              <w:left w:val="nil"/>
              <w:bottom w:val="single" w:sz="4" w:space="0" w:color="auto"/>
              <w:right w:val="single" w:sz="4" w:space="0" w:color="auto"/>
            </w:tcBorders>
            <w:shd w:val="clear" w:color="auto" w:fill="auto"/>
            <w:noWrap/>
            <w:vAlign w:val="center"/>
          </w:tcPr>
          <w:p w14:paraId="6FBB2967" w14:textId="29A45452"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07B24C1A"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280C0D76" w14:textId="77777777" w:rsidR="00B23E8A" w:rsidRPr="00DF2993" w:rsidRDefault="00B23E8A" w:rsidP="00C175D6">
            <w:pPr>
              <w:rPr>
                <w:rFonts w:ascii="Arial" w:hAnsi="Arial" w:cs="Arial"/>
                <w:sz w:val="22"/>
                <w:szCs w:val="22"/>
              </w:rPr>
            </w:pPr>
            <w:r w:rsidRPr="00DF2993">
              <w:rPr>
                <w:rFonts w:ascii="Arial" w:hAnsi="Arial" w:cs="Arial"/>
                <w:sz w:val="22"/>
                <w:szCs w:val="22"/>
              </w:rPr>
              <w:t>Venkovní nouzové ovládání nosiče na rozvaděči - umíst</w:t>
            </w:r>
            <w:r>
              <w:rPr>
                <w:rFonts w:ascii="Arial" w:hAnsi="Arial" w:cs="Arial"/>
                <w:sz w:val="22"/>
                <w:szCs w:val="22"/>
              </w:rPr>
              <w:t>ě</w:t>
            </w:r>
            <w:r w:rsidRPr="00DF2993">
              <w:rPr>
                <w:rFonts w:ascii="Arial" w:hAnsi="Arial" w:cs="Arial"/>
                <w:sz w:val="22"/>
                <w:szCs w:val="22"/>
              </w:rPr>
              <w:t>né vlevo</w:t>
            </w:r>
          </w:p>
        </w:tc>
        <w:tc>
          <w:tcPr>
            <w:tcW w:w="1984" w:type="dxa"/>
            <w:tcBorders>
              <w:top w:val="nil"/>
              <w:left w:val="nil"/>
              <w:bottom w:val="single" w:sz="4" w:space="0" w:color="auto"/>
              <w:right w:val="single" w:sz="4" w:space="0" w:color="auto"/>
            </w:tcBorders>
            <w:shd w:val="clear" w:color="auto" w:fill="auto"/>
            <w:noWrap/>
            <w:vAlign w:val="center"/>
          </w:tcPr>
          <w:p w14:paraId="716D430D" w14:textId="090016E3"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3065EB1C"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E1E3704" w14:textId="77777777" w:rsidR="00B23E8A" w:rsidRPr="00DF2993" w:rsidRDefault="00B23E8A" w:rsidP="00C175D6">
            <w:pPr>
              <w:rPr>
                <w:rFonts w:ascii="Arial" w:hAnsi="Arial" w:cs="Arial"/>
                <w:sz w:val="22"/>
                <w:szCs w:val="22"/>
              </w:rPr>
            </w:pPr>
            <w:r w:rsidRPr="00DF2993">
              <w:rPr>
                <w:rFonts w:ascii="Arial" w:hAnsi="Arial" w:cs="Arial"/>
                <w:sz w:val="22"/>
                <w:szCs w:val="22"/>
              </w:rPr>
              <w:t>Elektroinstalace uložena v plastových ochran</w:t>
            </w:r>
            <w:r>
              <w:rPr>
                <w:rFonts w:ascii="Arial" w:hAnsi="Arial" w:cs="Arial"/>
                <w:sz w:val="22"/>
                <w:szCs w:val="22"/>
              </w:rPr>
              <w:t>n</w:t>
            </w:r>
            <w:r w:rsidRPr="00DF2993">
              <w:rPr>
                <w:rFonts w:ascii="Arial" w:hAnsi="Arial" w:cs="Arial"/>
                <w:sz w:val="22"/>
                <w:szCs w:val="22"/>
              </w:rPr>
              <w:t>ých trubkách</w:t>
            </w:r>
          </w:p>
        </w:tc>
        <w:tc>
          <w:tcPr>
            <w:tcW w:w="1984" w:type="dxa"/>
            <w:tcBorders>
              <w:top w:val="nil"/>
              <w:left w:val="nil"/>
              <w:bottom w:val="single" w:sz="4" w:space="0" w:color="auto"/>
              <w:right w:val="single" w:sz="4" w:space="0" w:color="auto"/>
            </w:tcBorders>
            <w:shd w:val="clear" w:color="auto" w:fill="auto"/>
            <w:noWrap/>
            <w:vAlign w:val="center"/>
          </w:tcPr>
          <w:p w14:paraId="48318FC9" w14:textId="001413D4"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DF2993" w14:paraId="7DC794DE"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50F969E3" w14:textId="77777777" w:rsidR="00B23E8A" w:rsidRPr="00DF2993" w:rsidRDefault="00B23E8A" w:rsidP="00C175D6">
            <w:pPr>
              <w:rPr>
                <w:rFonts w:ascii="Arial" w:hAnsi="Arial" w:cs="Arial"/>
                <w:sz w:val="22"/>
                <w:szCs w:val="22"/>
              </w:rPr>
            </w:pPr>
            <w:r w:rsidRPr="00DF2993">
              <w:rPr>
                <w:rFonts w:ascii="Arial" w:hAnsi="Arial" w:cs="Arial"/>
                <w:sz w:val="22"/>
                <w:szCs w:val="22"/>
              </w:rPr>
              <w:t>Pozinkovaná konstrukce - nástřik</w:t>
            </w:r>
          </w:p>
        </w:tc>
        <w:tc>
          <w:tcPr>
            <w:tcW w:w="1984" w:type="dxa"/>
            <w:tcBorders>
              <w:top w:val="nil"/>
              <w:left w:val="nil"/>
              <w:bottom w:val="single" w:sz="4" w:space="0" w:color="auto"/>
              <w:right w:val="single" w:sz="4" w:space="0" w:color="auto"/>
            </w:tcBorders>
            <w:shd w:val="clear" w:color="auto" w:fill="auto"/>
            <w:noWrap/>
            <w:vAlign w:val="center"/>
          </w:tcPr>
          <w:p w14:paraId="0B6005B5" w14:textId="1239C9A8" w:rsidR="00B23E8A" w:rsidRPr="00DF2993"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76476" w14:paraId="5C7642B0"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CA6F79D" w14:textId="77777777" w:rsidR="00B23E8A" w:rsidRPr="00F76476" w:rsidRDefault="00B23E8A" w:rsidP="00C175D6">
            <w:pPr>
              <w:rPr>
                <w:rFonts w:ascii="Arial" w:hAnsi="Arial" w:cs="Arial"/>
                <w:b/>
                <w:sz w:val="22"/>
                <w:szCs w:val="22"/>
              </w:rPr>
            </w:pPr>
            <w:r w:rsidRPr="00F76476">
              <w:rPr>
                <w:rFonts w:ascii="Arial" w:hAnsi="Arial" w:cs="Arial"/>
                <w:b/>
                <w:sz w:val="22"/>
                <w:szCs w:val="22"/>
              </w:rPr>
              <w:t>OSTATNÍ PODMÍNKA KE STÁVAJÍCÍMU PŘÍSLUŠENSTVÍ</w:t>
            </w:r>
          </w:p>
        </w:tc>
      </w:tr>
      <w:tr w:rsidR="00B23E8A" w:rsidRPr="00F76476" w14:paraId="7E9379E5"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92F22" w14:textId="77777777" w:rsidR="00B23E8A" w:rsidRPr="00F76476" w:rsidRDefault="00B23E8A" w:rsidP="00C175D6">
            <w:pPr>
              <w:rPr>
                <w:rFonts w:ascii="Arial" w:hAnsi="Arial" w:cs="Arial"/>
                <w:sz w:val="22"/>
                <w:szCs w:val="22"/>
              </w:rPr>
            </w:pPr>
            <w:r w:rsidRPr="00F76476">
              <w:rPr>
                <w:rFonts w:ascii="Arial" w:hAnsi="Arial" w:cs="Arial"/>
                <w:sz w:val="22"/>
                <w:szCs w:val="22"/>
              </w:rPr>
              <w:t xml:space="preserve">Kompatibilita - kontejner na mokré kaly - vnější délka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FC1F2FB" w14:textId="77777777" w:rsidR="00B23E8A" w:rsidRPr="00F76476" w:rsidRDefault="00B23E8A" w:rsidP="00C175D6">
            <w:pPr>
              <w:jc w:val="center"/>
              <w:rPr>
                <w:rFonts w:ascii="Arial" w:hAnsi="Arial" w:cs="Arial"/>
                <w:sz w:val="22"/>
                <w:szCs w:val="22"/>
              </w:rPr>
            </w:pPr>
            <w:r w:rsidRPr="00F76476">
              <w:rPr>
                <w:rFonts w:ascii="Arial" w:hAnsi="Arial" w:cs="Arial"/>
                <w:sz w:val="22"/>
                <w:szCs w:val="22"/>
              </w:rPr>
              <w:t>5 800 mm</w:t>
            </w:r>
          </w:p>
        </w:tc>
      </w:tr>
      <w:tr w:rsidR="00B23E8A" w:rsidRPr="00F76476" w14:paraId="680E1DDF"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849FD" w14:textId="77777777" w:rsidR="00B23E8A" w:rsidRPr="00F76476" w:rsidRDefault="00B23E8A" w:rsidP="00C175D6">
            <w:pPr>
              <w:rPr>
                <w:rFonts w:ascii="Arial" w:hAnsi="Arial" w:cs="Arial"/>
                <w:sz w:val="22"/>
                <w:szCs w:val="22"/>
              </w:rPr>
            </w:pPr>
            <w:r w:rsidRPr="00F76476">
              <w:rPr>
                <w:rFonts w:ascii="Arial" w:hAnsi="Arial" w:cs="Arial"/>
                <w:sz w:val="22"/>
                <w:szCs w:val="22"/>
              </w:rPr>
              <w:t>Kompatibilita - kontejner na suché kaly - vnější délka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AFB5C3C" w14:textId="77777777" w:rsidR="00B23E8A" w:rsidRPr="00F76476" w:rsidRDefault="00B23E8A" w:rsidP="00C175D6">
            <w:pPr>
              <w:jc w:val="center"/>
              <w:rPr>
                <w:rFonts w:ascii="Arial" w:hAnsi="Arial" w:cs="Arial"/>
                <w:sz w:val="22"/>
                <w:szCs w:val="22"/>
              </w:rPr>
            </w:pPr>
            <w:r w:rsidRPr="00F76476">
              <w:rPr>
                <w:rFonts w:ascii="Arial" w:hAnsi="Arial" w:cs="Arial"/>
                <w:sz w:val="22"/>
                <w:szCs w:val="22"/>
              </w:rPr>
              <w:t>5 100 mm</w:t>
            </w:r>
          </w:p>
        </w:tc>
      </w:tr>
      <w:tr w:rsidR="00B23E8A" w:rsidRPr="002A56F6" w14:paraId="1BF385F6"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09CD712" w14:textId="77777777" w:rsidR="00B23E8A" w:rsidRPr="002A56F6" w:rsidRDefault="00B23E8A" w:rsidP="00C175D6">
            <w:pPr>
              <w:rPr>
                <w:rFonts w:ascii="Arial" w:hAnsi="Arial" w:cs="Arial"/>
                <w:b/>
                <w:color w:val="000000"/>
                <w:sz w:val="22"/>
                <w:szCs w:val="22"/>
              </w:rPr>
            </w:pPr>
            <w:r w:rsidRPr="002A56F6">
              <w:rPr>
                <w:rFonts w:ascii="Arial" w:hAnsi="Arial" w:cs="Arial"/>
                <w:b/>
                <w:color w:val="000000"/>
                <w:sz w:val="22"/>
                <w:szCs w:val="22"/>
              </w:rPr>
              <w:t>OSTATNÍ PODMÍNKA K PŘÍSLUŠENSTVÍ</w:t>
            </w:r>
          </w:p>
        </w:tc>
      </w:tr>
      <w:tr w:rsidR="00B23E8A" w:rsidRPr="002A56F6" w14:paraId="006BCA40"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6FF97" w14:textId="77777777" w:rsidR="00B23E8A" w:rsidRPr="00503960" w:rsidRDefault="00B23E8A" w:rsidP="00C175D6">
            <w:pPr>
              <w:rPr>
                <w:rFonts w:ascii="Arial" w:hAnsi="Arial" w:cs="Arial"/>
                <w:sz w:val="22"/>
                <w:szCs w:val="22"/>
              </w:rPr>
            </w:pPr>
            <w:r w:rsidRPr="00F76476">
              <w:rPr>
                <w:rFonts w:ascii="Arial" w:hAnsi="Arial" w:cs="Arial"/>
                <w:sz w:val="22"/>
                <w:szCs w:val="22"/>
              </w:rPr>
              <w:t>Přívěs (bude pořízen)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268254D" w14:textId="25E010F0" w:rsidR="00B23E8A" w:rsidRPr="002A56F6" w:rsidRDefault="00B23E8A" w:rsidP="00C175D6">
            <w:pPr>
              <w:jc w:val="center"/>
              <w:rPr>
                <w:rFonts w:ascii="Arial" w:hAnsi="Arial" w:cs="Arial"/>
                <w:color w:val="000000"/>
                <w:sz w:val="22"/>
                <w:szCs w:val="22"/>
              </w:rPr>
            </w:pPr>
          </w:p>
        </w:tc>
      </w:tr>
      <w:tr w:rsidR="00B23E8A" w:rsidRPr="002A56F6" w14:paraId="6103E19A"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23AB378" w14:textId="77777777" w:rsidR="00B23E8A" w:rsidRPr="002A56F6" w:rsidRDefault="00B23E8A" w:rsidP="00C175D6">
            <w:pPr>
              <w:rPr>
                <w:rFonts w:ascii="Arial" w:hAnsi="Arial" w:cs="Arial"/>
                <w:b/>
                <w:color w:val="000000"/>
                <w:sz w:val="22"/>
                <w:szCs w:val="22"/>
              </w:rPr>
            </w:pPr>
            <w:r>
              <w:rPr>
                <w:rFonts w:ascii="Arial" w:hAnsi="Arial" w:cs="Arial"/>
                <w:b/>
                <w:color w:val="000000"/>
                <w:sz w:val="22"/>
                <w:szCs w:val="22"/>
              </w:rPr>
              <w:t>BOZP</w:t>
            </w:r>
          </w:p>
        </w:tc>
      </w:tr>
      <w:tr w:rsidR="00B23E8A" w:rsidRPr="002A56F6" w14:paraId="6E9B291A"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2C289" w14:textId="77777777" w:rsidR="00B23E8A" w:rsidRPr="002A56F6" w:rsidRDefault="00B23E8A" w:rsidP="00C175D6">
            <w:pPr>
              <w:rPr>
                <w:rFonts w:ascii="Arial" w:hAnsi="Arial" w:cs="Arial"/>
                <w:color w:val="000000"/>
                <w:sz w:val="22"/>
                <w:szCs w:val="22"/>
              </w:rPr>
            </w:pPr>
            <w:r w:rsidRPr="002A56F6">
              <w:rPr>
                <w:rFonts w:ascii="Arial" w:hAnsi="Arial" w:cs="Arial"/>
                <w:color w:val="000000"/>
                <w:sz w:val="22"/>
                <w:szCs w:val="22"/>
              </w:rPr>
              <w:t xml:space="preserve">Stabilizační systém ESP včetně podsystémů (ASR)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81DE9B2" w14:textId="1CBFDC83"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37009660"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4C9AC" w14:textId="77777777" w:rsidR="00B23E8A" w:rsidRPr="002A56F6" w:rsidRDefault="00B23E8A" w:rsidP="00C175D6">
            <w:pPr>
              <w:rPr>
                <w:rFonts w:ascii="Arial" w:hAnsi="Arial" w:cs="Arial"/>
                <w:sz w:val="22"/>
                <w:szCs w:val="22"/>
              </w:rPr>
            </w:pPr>
            <w:r w:rsidRPr="002A56F6">
              <w:rPr>
                <w:rFonts w:ascii="Arial" w:hAnsi="Arial" w:cs="Arial"/>
                <w:sz w:val="22"/>
                <w:szCs w:val="22"/>
              </w:rPr>
              <w:t>Antiblokovací systém (ABS)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E39B5CE" w14:textId="60B9846E"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798E956B"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5A224" w14:textId="71236455" w:rsidR="00B23E8A" w:rsidRPr="002A56F6" w:rsidRDefault="006C1626" w:rsidP="00C175D6">
            <w:pPr>
              <w:rPr>
                <w:rFonts w:ascii="Arial" w:hAnsi="Arial" w:cs="Arial"/>
                <w:sz w:val="22"/>
                <w:szCs w:val="22"/>
              </w:rPr>
            </w:pPr>
            <w:r>
              <w:rPr>
                <w:rFonts w:ascii="Arial" w:hAnsi="Arial" w:cs="Arial"/>
                <w:sz w:val="22"/>
                <w:szCs w:val="22"/>
              </w:rPr>
              <w:t>Elektronický</w:t>
            </w:r>
            <w:r w:rsidR="00B23E8A" w:rsidRPr="002A56F6">
              <w:rPr>
                <w:rFonts w:ascii="Arial" w:hAnsi="Arial" w:cs="Arial"/>
                <w:sz w:val="22"/>
                <w:szCs w:val="22"/>
              </w:rPr>
              <w:t xml:space="preserve"> systém (EBS)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379FA93" w14:textId="73CB31E7"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35747B30"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16AA" w14:textId="77777777" w:rsidR="00B23E8A" w:rsidRPr="002A56F6" w:rsidRDefault="00B23E8A" w:rsidP="00C175D6">
            <w:pPr>
              <w:rPr>
                <w:rFonts w:ascii="Arial" w:hAnsi="Arial" w:cs="Arial"/>
                <w:sz w:val="22"/>
                <w:szCs w:val="22"/>
              </w:rPr>
            </w:pPr>
            <w:r>
              <w:rPr>
                <w:rFonts w:ascii="Arial" w:hAnsi="Arial" w:cs="Arial"/>
                <w:sz w:val="22"/>
                <w:szCs w:val="22"/>
              </w:rPr>
              <w:t>Asistenční systém nouzového brz</w:t>
            </w:r>
            <w:r w:rsidRPr="002A56F6">
              <w:rPr>
                <w:rFonts w:ascii="Arial" w:hAnsi="Arial" w:cs="Arial"/>
                <w:sz w:val="22"/>
                <w:szCs w:val="22"/>
              </w:rPr>
              <w:t xml:space="preserve">dění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0FD6E12" w14:textId="69AB70F3"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2CA47C08"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6A153" w14:textId="77777777" w:rsidR="00B23E8A" w:rsidRPr="002A56F6" w:rsidRDefault="00B23E8A" w:rsidP="00C175D6">
            <w:pPr>
              <w:rPr>
                <w:rFonts w:ascii="Arial" w:hAnsi="Arial" w:cs="Arial"/>
                <w:sz w:val="22"/>
                <w:szCs w:val="22"/>
              </w:rPr>
            </w:pPr>
            <w:r w:rsidRPr="002A56F6">
              <w:rPr>
                <w:rFonts w:ascii="Arial" w:hAnsi="Arial" w:cs="Arial"/>
                <w:sz w:val="22"/>
                <w:szCs w:val="22"/>
              </w:rPr>
              <w:t>Asistent rozjezdu do kopce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387D288" w14:textId="7465D00A"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6EBF84E3"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70377" w14:textId="77777777" w:rsidR="00B23E8A" w:rsidRPr="002A56F6" w:rsidRDefault="00B23E8A" w:rsidP="00C175D6">
            <w:pPr>
              <w:rPr>
                <w:rFonts w:ascii="Arial" w:hAnsi="Arial" w:cs="Arial"/>
                <w:sz w:val="22"/>
                <w:szCs w:val="22"/>
              </w:rPr>
            </w:pPr>
            <w:r w:rsidRPr="002A56F6">
              <w:rPr>
                <w:rFonts w:ascii="Arial" w:hAnsi="Arial" w:cs="Arial"/>
                <w:sz w:val="22"/>
                <w:szCs w:val="22"/>
              </w:rPr>
              <w:t>Systém varování před opuštěním jízdního pruhu - pasivní bez zásahu do řízení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28CCDCB" w14:textId="0B6B7E65"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025F4092"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9F5BF" w14:textId="77777777" w:rsidR="00B23E8A" w:rsidRPr="002A56F6" w:rsidRDefault="00B23E8A" w:rsidP="00C175D6">
            <w:pPr>
              <w:rPr>
                <w:rFonts w:ascii="Arial" w:hAnsi="Arial" w:cs="Arial"/>
                <w:sz w:val="22"/>
                <w:szCs w:val="22"/>
              </w:rPr>
            </w:pPr>
            <w:r w:rsidRPr="002A56F6">
              <w:rPr>
                <w:rFonts w:ascii="Arial" w:hAnsi="Arial" w:cs="Arial"/>
                <w:sz w:val="22"/>
                <w:szCs w:val="22"/>
              </w:rPr>
              <w:t>Detekce překážky před odbočením</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A3585EA" w14:textId="12777CAB"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186DC29E"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CDD5C" w14:textId="77777777" w:rsidR="00B23E8A" w:rsidRPr="002A56F6" w:rsidRDefault="00B23E8A" w:rsidP="00C175D6">
            <w:pPr>
              <w:rPr>
                <w:rFonts w:ascii="Arial" w:hAnsi="Arial" w:cs="Arial"/>
                <w:sz w:val="22"/>
                <w:szCs w:val="22"/>
              </w:rPr>
            </w:pPr>
            <w:r w:rsidRPr="002A56F6">
              <w:rPr>
                <w:rFonts w:ascii="Arial" w:hAnsi="Arial" w:cs="Arial"/>
                <w:sz w:val="22"/>
                <w:szCs w:val="22"/>
              </w:rPr>
              <w:t>Systém sledování únavy řidiče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904CE5F" w14:textId="1888760D"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0A1CA86C"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FF267" w14:textId="77777777" w:rsidR="00B23E8A" w:rsidRPr="002A56F6" w:rsidRDefault="00B23E8A" w:rsidP="00C175D6">
            <w:pPr>
              <w:rPr>
                <w:rFonts w:ascii="Arial" w:hAnsi="Arial" w:cs="Arial"/>
                <w:color w:val="000000"/>
                <w:sz w:val="22"/>
                <w:szCs w:val="22"/>
              </w:rPr>
            </w:pPr>
            <w:r w:rsidRPr="002A56F6">
              <w:rPr>
                <w:rFonts w:ascii="Arial" w:hAnsi="Arial" w:cs="Arial"/>
                <w:color w:val="000000"/>
                <w:sz w:val="22"/>
                <w:szCs w:val="22"/>
              </w:rPr>
              <w:t>Rozpoznání značek</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5932C70" w14:textId="4485F044" w:rsidR="00B23E8A" w:rsidRPr="002A56F6" w:rsidRDefault="006C1626" w:rsidP="00C175D6">
            <w:pPr>
              <w:jc w:val="center"/>
              <w:rPr>
                <w:rFonts w:ascii="Arial" w:hAnsi="Arial" w:cs="Arial"/>
                <w:sz w:val="22"/>
                <w:szCs w:val="22"/>
              </w:rPr>
            </w:pPr>
            <w:r>
              <w:rPr>
                <w:rFonts w:ascii="Arial" w:hAnsi="Arial" w:cs="Arial"/>
                <w:color w:val="000000"/>
                <w:sz w:val="22"/>
                <w:szCs w:val="22"/>
              </w:rPr>
              <w:t>ANO</w:t>
            </w:r>
          </w:p>
        </w:tc>
      </w:tr>
      <w:tr w:rsidR="00B23E8A" w:rsidRPr="002A56F6" w14:paraId="15342701"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5E1A6" w14:textId="77777777" w:rsidR="00B23E8A" w:rsidRPr="002A56F6" w:rsidRDefault="00B23E8A" w:rsidP="00C175D6">
            <w:pPr>
              <w:rPr>
                <w:rFonts w:ascii="Arial" w:hAnsi="Arial" w:cs="Arial"/>
                <w:sz w:val="22"/>
                <w:szCs w:val="22"/>
              </w:rPr>
            </w:pPr>
            <w:r w:rsidRPr="002A56F6">
              <w:rPr>
                <w:rFonts w:ascii="Arial" w:hAnsi="Arial" w:cs="Arial"/>
                <w:sz w:val="22"/>
                <w:szCs w:val="22"/>
              </w:rPr>
              <w:t>Zadní couvací kamera s automatickou krytkou</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D5E4970" w14:textId="66E07081"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504247D1"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918A0" w14:textId="77777777" w:rsidR="00B23E8A" w:rsidRPr="002A56F6" w:rsidRDefault="00B23E8A" w:rsidP="00C175D6">
            <w:pPr>
              <w:rPr>
                <w:rFonts w:ascii="Arial" w:hAnsi="Arial" w:cs="Arial"/>
                <w:sz w:val="22"/>
                <w:szCs w:val="22"/>
              </w:rPr>
            </w:pPr>
            <w:r w:rsidRPr="002A56F6">
              <w:rPr>
                <w:rFonts w:ascii="Arial" w:hAnsi="Arial" w:cs="Arial"/>
                <w:sz w:val="22"/>
                <w:szCs w:val="22"/>
              </w:rPr>
              <w:t>Kontrola pro bezpečnostní pás na straně řidiče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9C25BA3" w14:textId="3081AD37"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5D9A5359"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A0155" w14:textId="77777777" w:rsidR="00B23E8A" w:rsidRPr="002A56F6" w:rsidRDefault="00B23E8A" w:rsidP="00C175D6">
            <w:pPr>
              <w:rPr>
                <w:rFonts w:ascii="Arial" w:hAnsi="Arial" w:cs="Arial"/>
                <w:color w:val="000000"/>
                <w:sz w:val="22"/>
                <w:szCs w:val="22"/>
              </w:rPr>
            </w:pPr>
            <w:r w:rsidRPr="002A56F6">
              <w:rPr>
                <w:rFonts w:ascii="Arial" w:hAnsi="Arial" w:cs="Arial"/>
                <w:color w:val="000000"/>
                <w:sz w:val="22"/>
                <w:szCs w:val="22"/>
              </w:rPr>
              <w:lastRenderedPageBreak/>
              <w:t>Aktivace systému zatížení náprav, orientační - včetně čidel</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5A1DCA3" w14:textId="0EDE7DDF"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48A5060C"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C5A2C" w14:textId="77777777" w:rsidR="00B23E8A" w:rsidRPr="002A56F6" w:rsidRDefault="00B23E8A" w:rsidP="00C175D6">
            <w:pPr>
              <w:rPr>
                <w:rFonts w:ascii="Arial" w:hAnsi="Arial" w:cs="Arial"/>
                <w:sz w:val="22"/>
                <w:szCs w:val="22"/>
              </w:rPr>
            </w:pPr>
            <w:r w:rsidRPr="002A56F6">
              <w:rPr>
                <w:rFonts w:ascii="Arial" w:hAnsi="Arial" w:cs="Arial"/>
                <w:sz w:val="22"/>
                <w:szCs w:val="22"/>
              </w:rPr>
              <w:t>Výstražná světelná a akustická signalizace na konci rámu při zařazení zpátečky</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19BFF7C" w14:textId="6EF5BEEB"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105F6D13"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5D791" w14:textId="77777777" w:rsidR="00B23E8A" w:rsidRPr="002A56F6" w:rsidRDefault="00B23E8A" w:rsidP="00C175D6">
            <w:pPr>
              <w:rPr>
                <w:rFonts w:ascii="Arial" w:hAnsi="Arial" w:cs="Arial"/>
                <w:sz w:val="22"/>
                <w:szCs w:val="22"/>
              </w:rPr>
            </w:pPr>
            <w:r w:rsidRPr="002A56F6">
              <w:rPr>
                <w:rFonts w:ascii="Arial" w:hAnsi="Arial" w:cs="Arial"/>
                <w:sz w:val="22"/>
                <w:szCs w:val="22"/>
              </w:rPr>
              <w:t>Vozidlo vybavit výstražným zařízením oranžové barvy umístěná na kabině (LED)</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58BD460" w14:textId="77777777" w:rsidR="00B23E8A" w:rsidRPr="002A56F6" w:rsidRDefault="00B23E8A" w:rsidP="00C175D6">
            <w:pPr>
              <w:jc w:val="center"/>
              <w:rPr>
                <w:rFonts w:ascii="Arial" w:hAnsi="Arial" w:cs="Arial"/>
                <w:color w:val="000000"/>
                <w:sz w:val="22"/>
                <w:szCs w:val="22"/>
              </w:rPr>
            </w:pPr>
            <w:r w:rsidRPr="002A56F6">
              <w:rPr>
                <w:rFonts w:ascii="Arial" w:hAnsi="Arial" w:cs="Arial"/>
                <w:color w:val="000000"/>
                <w:sz w:val="22"/>
                <w:szCs w:val="22"/>
              </w:rPr>
              <w:t>2ks</w:t>
            </w:r>
          </w:p>
        </w:tc>
      </w:tr>
      <w:tr w:rsidR="00B23E8A" w:rsidRPr="002A56F6" w14:paraId="0C2D591B"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831AB" w14:textId="77777777" w:rsidR="00B23E8A" w:rsidRPr="002A56F6" w:rsidRDefault="00B23E8A" w:rsidP="00C175D6">
            <w:pPr>
              <w:rPr>
                <w:rFonts w:ascii="Arial" w:hAnsi="Arial" w:cs="Arial"/>
                <w:color w:val="000000"/>
                <w:sz w:val="22"/>
                <w:szCs w:val="22"/>
              </w:rPr>
            </w:pPr>
            <w:r w:rsidRPr="002A56F6">
              <w:rPr>
                <w:rFonts w:ascii="Arial" w:hAnsi="Arial" w:cs="Arial"/>
                <w:color w:val="000000"/>
                <w:sz w:val="22"/>
                <w:szCs w:val="22"/>
              </w:rPr>
              <w:t>Vozidlo vybavit výstražným zařízením oranžové barvy umístěná v přední masce 2 ks</w:t>
            </w:r>
            <w:r>
              <w:rPr>
                <w:rFonts w:ascii="Arial" w:hAnsi="Arial" w:cs="Arial"/>
                <w:color w:val="000000"/>
                <w:sz w:val="22"/>
                <w:szCs w:val="22"/>
              </w:rPr>
              <w:t xml:space="preserve"> </w:t>
            </w:r>
            <w:r w:rsidRPr="002A56F6">
              <w:rPr>
                <w:rFonts w:ascii="Arial" w:hAnsi="Arial" w:cs="Arial"/>
                <w:color w:val="000000"/>
                <w:sz w:val="22"/>
                <w:szCs w:val="22"/>
              </w:rPr>
              <w:t>a v zadním nárazníku 2 ks (LED - záblesková světla)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1C636B3" w14:textId="6FD8E483"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052AA877"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01FC0" w14:textId="77777777" w:rsidR="00B23E8A" w:rsidRPr="002A56F6" w:rsidRDefault="00B23E8A" w:rsidP="00C175D6">
            <w:pPr>
              <w:rPr>
                <w:rFonts w:ascii="Arial" w:hAnsi="Arial" w:cs="Arial"/>
                <w:sz w:val="22"/>
                <w:szCs w:val="22"/>
              </w:rPr>
            </w:pPr>
            <w:r w:rsidRPr="002A56F6">
              <w:rPr>
                <w:rFonts w:ascii="Arial" w:hAnsi="Arial" w:cs="Arial"/>
                <w:sz w:val="22"/>
                <w:szCs w:val="22"/>
              </w:rPr>
              <w:t>Akustická a optická signalizace při zvednutém rameni</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F8ED267" w14:textId="018B1AA2"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4FD05545"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980C" w14:textId="77777777" w:rsidR="00B23E8A" w:rsidRPr="002A56F6" w:rsidRDefault="00B23E8A" w:rsidP="00C175D6">
            <w:pPr>
              <w:rPr>
                <w:rFonts w:ascii="Arial" w:hAnsi="Arial" w:cs="Arial"/>
                <w:sz w:val="22"/>
                <w:szCs w:val="22"/>
              </w:rPr>
            </w:pPr>
            <w:r w:rsidRPr="002A56F6">
              <w:rPr>
                <w:rFonts w:ascii="Arial" w:hAnsi="Arial" w:cs="Arial"/>
                <w:sz w:val="22"/>
                <w:szCs w:val="22"/>
              </w:rPr>
              <w:t>Elektronické jištění mylné operace obsluhy v kabině řidiče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30EF4C0" w14:textId="308CEC8D"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2A56F6" w14:paraId="6DDB7566"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42B03" w14:textId="77777777" w:rsidR="00B23E8A" w:rsidRPr="002A56F6" w:rsidRDefault="00B23E8A" w:rsidP="00C175D6">
            <w:pPr>
              <w:rPr>
                <w:rFonts w:ascii="Arial" w:hAnsi="Arial" w:cs="Arial"/>
                <w:sz w:val="22"/>
                <w:szCs w:val="22"/>
              </w:rPr>
            </w:pPr>
            <w:r w:rsidRPr="002A56F6">
              <w:rPr>
                <w:rFonts w:ascii="Arial" w:hAnsi="Arial" w:cs="Arial"/>
                <w:sz w:val="22"/>
                <w:szCs w:val="22"/>
              </w:rPr>
              <w:t>Reflexní páska na kabině</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BD2B7A1" w14:textId="1E338650" w:rsidR="00B23E8A" w:rsidRPr="002A56F6"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503960" w14:paraId="38B519CB"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733C910" w14:textId="77777777" w:rsidR="00B23E8A" w:rsidRPr="00503960" w:rsidRDefault="00B23E8A" w:rsidP="00C175D6">
            <w:pPr>
              <w:rPr>
                <w:rFonts w:ascii="Arial" w:hAnsi="Arial" w:cs="Arial"/>
                <w:b/>
                <w:sz w:val="22"/>
                <w:szCs w:val="22"/>
              </w:rPr>
            </w:pPr>
            <w:r>
              <w:rPr>
                <w:rFonts w:ascii="Arial" w:hAnsi="Arial" w:cs="Arial"/>
                <w:b/>
                <w:sz w:val="22"/>
                <w:szCs w:val="22"/>
              </w:rPr>
              <w:t>BARVA</w:t>
            </w:r>
          </w:p>
        </w:tc>
      </w:tr>
      <w:tr w:rsidR="00B23E8A" w:rsidRPr="00F652C0" w14:paraId="1A7BD6E2"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16AB5651" w14:textId="28D1D16E" w:rsidR="00B23E8A" w:rsidRPr="00F76476" w:rsidRDefault="00B23E8A" w:rsidP="006C1626">
            <w:pPr>
              <w:rPr>
                <w:rFonts w:ascii="Arial" w:hAnsi="Arial" w:cs="Arial"/>
                <w:sz w:val="22"/>
                <w:szCs w:val="22"/>
              </w:rPr>
            </w:pPr>
            <w:r w:rsidRPr="00F76476">
              <w:rPr>
                <w:rFonts w:ascii="Arial" w:hAnsi="Arial" w:cs="Arial"/>
                <w:sz w:val="22"/>
                <w:szCs w:val="22"/>
              </w:rPr>
              <w:t>Kabina barvy modré RAL 5010</w:t>
            </w:r>
          </w:p>
        </w:tc>
        <w:tc>
          <w:tcPr>
            <w:tcW w:w="1984" w:type="dxa"/>
            <w:tcBorders>
              <w:top w:val="nil"/>
              <w:left w:val="nil"/>
              <w:bottom w:val="single" w:sz="4" w:space="0" w:color="auto"/>
              <w:right w:val="single" w:sz="4" w:space="0" w:color="auto"/>
            </w:tcBorders>
            <w:shd w:val="clear" w:color="auto" w:fill="auto"/>
            <w:noWrap/>
            <w:vAlign w:val="center"/>
          </w:tcPr>
          <w:p w14:paraId="461B2589" w14:textId="55FB72FA"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39B41435" w14:textId="77777777" w:rsidTr="00C175D6">
        <w:trPr>
          <w:trHeight w:val="255"/>
        </w:trPr>
        <w:tc>
          <w:tcPr>
            <w:tcW w:w="6111" w:type="dxa"/>
            <w:tcBorders>
              <w:top w:val="nil"/>
              <w:left w:val="single" w:sz="4" w:space="0" w:color="auto"/>
              <w:bottom w:val="single" w:sz="4" w:space="0" w:color="auto"/>
              <w:right w:val="single" w:sz="4" w:space="0" w:color="auto"/>
            </w:tcBorders>
            <w:shd w:val="clear" w:color="auto" w:fill="auto"/>
            <w:noWrap/>
            <w:vAlign w:val="center"/>
          </w:tcPr>
          <w:p w14:paraId="1BEF54FA" w14:textId="77777777" w:rsidR="00B23E8A" w:rsidRPr="00F76476" w:rsidRDefault="00B23E8A" w:rsidP="00C175D6">
            <w:pPr>
              <w:rPr>
                <w:rFonts w:ascii="Arial" w:hAnsi="Arial" w:cs="Arial"/>
                <w:sz w:val="22"/>
                <w:szCs w:val="22"/>
              </w:rPr>
            </w:pPr>
            <w:r w:rsidRPr="00F76476">
              <w:rPr>
                <w:rFonts w:ascii="Arial" w:hAnsi="Arial" w:cs="Arial"/>
                <w:sz w:val="22"/>
                <w:szCs w:val="22"/>
              </w:rPr>
              <w:t>Podvozek černá</w:t>
            </w:r>
          </w:p>
        </w:tc>
        <w:tc>
          <w:tcPr>
            <w:tcW w:w="1984" w:type="dxa"/>
            <w:tcBorders>
              <w:top w:val="nil"/>
              <w:left w:val="nil"/>
              <w:bottom w:val="single" w:sz="4" w:space="0" w:color="auto"/>
              <w:right w:val="single" w:sz="4" w:space="0" w:color="auto"/>
            </w:tcBorders>
            <w:shd w:val="clear" w:color="auto" w:fill="auto"/>
            <w:noWrap/>
            <w:vAlign w:val="center"/>
          </w:tcPr>
          <w:p w14:paraId="479BA920" w14:textId="1687B1A5"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7FB42248"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7F817" w14:textId="77777777" w:rsidR="00B23E8A" w:rsidRPr="00F76476" w:rsidRDefault="00B23E8A" w:rsidP="00C175D6">
            <w:pPr>
              <w:rPr>
                <w:rFonts w:ascii="Arial" w:hAnsi="Arial" w:cs="Arial"/>
                <w:sz w:val="22"/>
                <w:szCs w:val="22"/>
              </w:rPr>
            </w:pPr>
            <w:r w:rsidRPr="00F76476">
              <w:rPr>
                <w:rFonts w:ascii="Arial" w:hAnsi="Arial" w:cs="Arial"/>
                <w:sz w:val="22"/>
                <w:szCs w:val="22"/>
              </w:rPr>
              <w:t xml:space="preserve">Natahovací mechanizmus barvy černé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1756518" w14:textId="3D7AB6F5"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754ACA" w14:paraId="18890316"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C9418D2" w14:textId="77777777" w:rsidR="00B23E8A" w:rsidRPr="00754ACA" w:rsidRDefault="00B23E8A" w:rsidP="00C175D6">
            <w:pPr>
              <w:rPr>
                <w:rFonts w:ascii="Arial" w:hAnsi="Arial" w:cs="Arial"/>
                <w:b/>
                <w:color w:val="000000"/>
                <w:sz w:val="22"/>
                <w:szCs w:val="22"/>
              </w:rPr>
            </w:pPr>
            <w:r w:rsidRPr="00754ACA">
              <w:rPr>
                <w:rFonts w:ascii="Arial" w:hAnsi="Arial" w:cs="Arial"/>
                <w:b/>
                <w:color w:val="000000"/>
                <w:sz w:val="22"/>
                <w:szCs w:val="22"/>
              </w:rPr>
              <w:t>OSTATNÍ PŘÍSLUŠENSTVÍ</w:t>
            </w:r>
          </w:p>
        </w:tc>
      </w:tr>
      <w:tr w:rsidR="00B23E8A" w:rsidRPr="00F652C0" w14:paraId="0FF1C330"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831D1" w14:textId="77777777" w:rsidR="00B23E8A" w:rsidRPr="00F652C0" w:rsidRDefault="00B23E8A" w:rsidP="00C175D6">
            <w:pPr>
              <w:rPr>
                <w:rFonts w:ascii="Arial" w:hAnsi="Arial" w:cs="Arial"/>
                <w:sz w:val="22"/>
                <w:szCs w:val="22"/>
              </w:rPr>
            </w:pPr>
            <w:r w:rsidRPr="00F652C0">
              <w:rPr>
                <w:rFonts w:ascii="Arial" w:hAnsi="Arial" w:cs="Arial"/>
                <w:sz w:val="22"/>
                <w:szCs w:val="22"/>
              </w:rPr>
              <w:t>Náhradní kolo - přední (rezerva), bez upevnění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BABFC0F" w14:textId="0B87614B"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23831ABC"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C61A" w14:textId="77777777" w:rsidR="00B23E8A" w:rsidRPr="00F652C0" w:rsidRDefault="00B23E8A" w:rsidP="00C175D6">
            <w:pPr>
              <w:rPr>
                <w:rFonts w:ascii="Arial" w:hAnsi="Arial" w:cs="Arial"/>
                <w:sz w:val="22"/>
                <w:szCs w:val="22"/>
              </w:rPr>
            </w:pPr>
            <w:r w:rsidRPr="00F652C0">
              <w:rPr>
                <w:rFonts w:ascii="Arial" w:hAnsi="Arial" w:cs="Arial"/>
                <w:sz w:val="22"/>
                <w:szCs w:val="22"/>
              </w:rPr>
              <w:t>4 klíče od vozidla - z toho 2 x centrální</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591C017" w14:textId="25900B4A"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4E4E4FFD"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552BE" w14:textId="77777777" w:rsidR="00B23E8A" w:rsidRPr="00F652C0" w:rsidRDefault="00B23E8A" w:rsidP="00C175D6">
            <w:pPr>
              <w:rPr>
                <w:rFonts w:ascii="Arial" w:hAnsi="Arial" w:cs="Arial"/>
                <w:sz w:val="22"/>
                <w:szCs w:val="22"/>
              </w:rPr>
            </w:pPr>
            <w:r w:rsidRPr="00F652C0">
              <w:rPr>
                <w:rFonts w:ascii="Arial" w:hAnsi="Arial" w:cs="Arial"/>
                <w:sz w:val="22"/>
                <w:szCs w:val="22"/>
              </w:rPr>
              <w:t>Reflexní sklopná tabulka „A"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C6448EC" w14:textId="13250B7D"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1487C74C"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F76FA" w14:textId="77777777" w:rsidR="00B23E8A" w:rsidRPr="00F652C0" w:rsidRDefault="00B23E8A" w:rsidP="00C175D6">
            <w:pPr>
              <w:rPr>
                <w:rFonts w:ascii="Arial" w:hAnsi="Arial" w:cs="Arial"/>
                <w:color w:val="000000"/>
                <w:sz w:val="22"/>
                <w:szCs w:val="22"/>
              </w:rPr>
            </w:pPr>
            <w:proofErr w:type="gramStart"/>
            <w:r w:rsidRPr="00F652C0">
              <w:rPr>
                <w:rFonts w:ascii="Arial" w:hAnsi="Arial" w:cs="Arial"/>
                <w:color w:val="000000"/>
                <w:sz w:val="22"/>
                <w:szCs w:val="22"/>
              </w:rPr>
              <w:t>Zvedák  min.</w:t>
            </w:r>
            <w:proofErr w:type="gramEnd"/>
            <w:r w:rsidRPr="00F652C0">
              <w:rPr>
                <w:rFonts w:ascii="Arial" w:hAnsi="Arial" w:cs="Arial"/>
                <w:color w:val="000000"/>
                <w:sz w:val="22"/>
                <w:szCs w:val="22"/>
              </w:rPr>
              <w:t xml:space="preserve"> 12 tun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2641509" w14:textId="5B0FDEF5"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49A4AD79"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57DF6" w14:textId="77777777" w:rsidR="00B23E8A" w:rsidRPr="00F652C0" w:rsidRDefault="00B23E8A" w:rsidP="00C175D6">
            <w:pPr>
              <w:rPr>
                <w:rFonts w:ascii="Arial" w:hAnsi="Arial" w:cs="Arial"/>
                <w:sz w:val="22"/>
                <w:szCs w:val="22"/>
              </w:rPr>
            </w:pPr>
            <w:r w:rsidRPr="00F652C0">
              <w:rPr>
                <w:rFonts w:ascii="Arial" w:hAnsi="Arial" w:cs="Arial"/>
                <w:sz w:val="22"/>
                <w:szCs w:val="22"/>
              </w:rPr>
              <w:t>Povinná výbava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FEE078E" w14:textId="00B388C7"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551D2491"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FE175" w14:textId="77777777" w:rsidR="00B23E8A" w:rsidRPr="00F652C0" w:rsidRDefault="00B23E8A" w:rsidP="00C175D6">
            <w:pPr>
              <w:rPr>
                <w:rFonts w:ascii="Arial" w:hAnsi="Arial" w:cs="Arial"/>
                <w:color w:val="000000"/>
                <w:sz w:val="22"/>
                <w:szCs w:val="22"/>
              </w:rPr>
            </w:pPr>
            <w:r w:rsidRPr="00F652C0">
              <w:rPr>
                <w:rFonts w:ascii="Arial" w:hAnsi="Arial" w:cs="Arial"/>
                <w:color w:val="000000"/>
                <w:sz w:val="22"/>
                <w:szCs w:val="22"/>
              </w:rPr>
              <w:t>Zakládací klín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99931EE" w14:textId="77777777" w:rsidR="00B23E8A" w:rsidRPr="00F652C0" w:rsidRDefault="00B23E8A" w:rsidP="00C175D6">
            <w:pPr>
              <w:jc w:val="center"/>
              <w:rPr>
                <w:rFonts w:ascii="Arial" w:hAnsi="Arial" w:cs="Arial"/>
                <w:color w:val="000000"/>
                <w:sz w:val="22"/>
                <w:szCs w:val="22"/>
              </w:rPr>
            </w:pPr>
            <w:r w:rsidRPr="00F652C0">
              <w:rPr>
                <w:rFonts w:ascii="Arial" w:hAnsi="Arial" w:cs="Arial"/>
                <w:color w:val="000000"/>
                <w:sz w:val="22"/>
                <w:szCs w:val="22"/>
              </w:rPr>
              <w:t>2 ks</w:t>
            </w:r>
          </w:p>
        </w:tc>
      </w:tr>
      <w:tr w:rsidR="00B23E8A" w:rsidRPr="00F652C0" w14:paraId="54C3F10D"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0B5DA" w14:textId="77777777" w:rsidR="00B23E8A" w:rsidRPr="00F652C0" w:rsidRDefault="00B23E8A" w:rsidP="00C175D6">
            <w:pPr>
              <w:rPr>
                <w:rFonts w:ascii="Arial" w:hAnsi="Arial" w:cs="Arial"/>
                <w:sz w:val="22"/>
                <w:szCs w:val="22"/>
              </w:rPr>
            </w:pPr>
            <w:r>
              <w:rPr>
                <w:rFonts w:ascii="Arial" w:hAnsi="Arial" w:cs="Arial"/>
                <w:sz w:val="22"/>
                <w:szCs w:val="22"/>
              </w:rPr>
              <w:t>Hasi</w:t>
            </w:r>
            <w:r w:rsidRPr="00F652C0">
              <w:rPr>
                <w:rFonts w:ascii="Arial" w:hAnsi="Arial" w:cs="Arial"/>
                <w:sz w:val="22"/>
                <w:szCs w:val="22"/>
              </w:rPr>
              <w:t>cí přístroj s uchycením na straně spolujezdce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E1D4A9B" w14:textId="1479E047"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5F5B6CA1"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36A44" w14:textId="77777777" w:rsidR="00B23E8A" w:rsidRPr="00F652C0" w:rsidRDefault="00B23E8A" w:rsidP="00C175D6">
            <w:pPr>
              <w:rPr>
                <w:rFonts w:ascii="Arial" w:hAnsi="Arial" w:cs="Arial"/>
                <w:sz w:val="22"/>
                <w:szCs w:val="22"/>
              </w:rPr>
            </w:pPr>
            <w:r w:rsidRPr="00F652C0">
              <w:rPr>
                <w:rFonts w:ascii="Arial" w:hAnsi="Arial" w:cs="Arial"/>
                <w:sz w:val="22"/>
                <w:szCs w:val="22"/>
              </w:rPr>
              <w:t>Návod v češtině</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A10BE25" w14:textId="6D379892"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667B626F" w14:textId="77777777" w:rsidTr="00C175D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633880" w14:textId="77777777" w:rsidR="00B23E8A" w:rsidRPr="00F652C0" w:rsidRDefault="00B23E8A" w:rsidP="00C175D6">
            <w:pPr>
              <w:rPr>
                <w:rFonts w:ascii="Arial" w:hAnsi="Arial" w:cs="Arial"/>
                <w:b/>
                <w:color w:val="000000"/>
                <w:sz w:val="22"/>
                <w:szCs w:val="22"/>
              </w:rPr>
            </w:pPr>
            <w:r w:rsidRPr="00F652C0">
              <w:rPr>
                <w:rFonts w:ascii="Arial" w:hAnsi="Arial" w:cs="Arial"/>
                <w:b/>
                <w:color w:val="000000"/>
                <w:sz w:val="22"/>
                <w:szCs w:val="22"/>
              </w:rPr>
              <w:t>OSTATNÍ</w:t>
            </w:r>
          </w:p>
        </w:tc>
      </w:tr>
      <w:tr w:rsidR="00B23E8A" w:rsidRPr="00F652C0" w14:paraId="11E7DAFB"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C37A8" w14:textId="77777777" w:rsidR="00B23E8A" w:rsidRPr="00F652C0" w:rsidRDefault="00B23E8A" w:rsidP="00C175D6">
            <w:pPr>
              <w:rPr>
                <w:rFonts w:ascii="Arial" w:hAnsi="Arial" w:cs="Arial"/>
                <w:sz w:val="22"/>
                <w:szCs w:val="22"/>
              </w:rPr>
            </w:pPr>
            <w:r w:rsidRPr="00F652C0">
              <w:rPr>
                <w:rFonts w:ascii="Arial" w:hAnsi="Arial" w:cs="Arial"/>
                <w:sz w:val="22"/>
                <w:szCs w:val="22"/>
              </w:rPr>
              <w:t>Kompletní vozidlo s nástavbou musí plnit požadavky zákona č. 56/2001 Sb.</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6700120" w14:textId="315F9E8B"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439E2511"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88510" w14:textId="77777777" w:rsidR="00B23E8A" w:rsidRPr="00F652C0" w:rsidRDefault="00B23E8A" w:rsidP="00C175D6">
            <w:pPr>
              <w:rPr>
                <w:rFonts w:ascii="Arial" w:hAnsi="Arial" w:cs="Arial"/>
                <w:sz w:val="22"/>
                <w:szCs w:val="22"/>
              </w:rPr>
            </w:pPr>
            <w:r w:rsidRPr="00F652C0">
              <w:rPr>
                <w:rFonts w:ascii="Arial" w:hAnsi="Arial" w:cs="Arial"/>
                <w:sz w:val="22"/>
                <w:szCs w:val="22"/>
              </w:rPr>
              <w:t>Dostavba musí být schváleného typu nebo jednotlivě schválená</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5A55AED" w14:textId="797B35CF"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29976478"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0D764" w14:textId="1D8568CA" w:rsidR="00B23E8A" w:rsidRPr="00F652C0" w:rsidRDefault="00B23E8A" w:rsidP="006C1626">
            <w:pPr>
              <w:rPr>
                <w:rFonts w:ascii="Arial" w:hAnsi="Arial" w:cs="Arial"/>
                <w:sz w:val="22"/>
                <w:szCs w:val="22"/>
              </w:rPr>
            </w:pPr>
            <w:r w:rsidRPr="00F652C0">
              <w:rPr>
                <w:rFonts w:ascii="Arial" w:hAnsi="Arial" w:cs="Arial"/>
                <w:sz w:val="22"/>
                <w:szCs w:val="22"/>
              </w:rPr>
              <w:t xml:space="preserve">Dokumenty k vozidlu a přestavbě dle platné legislativy pro provoz na pozemních komunikacích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C53E57B" w14:textId="39CAF45F"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4FC1423D"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61FB2" w14:textId="77777777" w:rsidR="00B23E8A" w:rsidRPr="00F652C0" w:rsidRDefault="00B23E8A" w:rsidP="00C175D6">
            <w:pPr>
              <w:rPr>
                <w:rFonts w:ascii="Arial" w:hAnsi="Arial" w:cs="Arial"/>
                <w:sz w:val="22"/>
                <w:szCs w:val="22"/>
              </w:rPr>
            </w:pPr>
            <w:r w:rsidRPr="00F652C0">
              <w:rPr>
                <w:rFonts w:ascii="Arial" w:hAnsi="Arial" w:cs="Arial"/>
                <w:sz w:val="22"/>
                <w:szCs w:val="22"/>
              </w:rPr>
              <w:t>Dovybavení vozidla označením a osvětlením dle platné legislativy</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02AA9D0" w14:textId="5B60B8CC"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1F31DAEE"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70869" w14:textId="77777777" w:rsidR="00B23E8A" w:rsidRPr="00F652C0" w:rsidRDefault="00B23E8A" w:rsidP="00C175D6">
            <w:pPr>
              <w:rPr>
                <w:rFonts w:ascii="Arial" w:hAnsi="Arial" w:cs="Arial"/>
                <w:sz w:val="22"/>
                <w:szCs w:val="22"/>
              </w:rPr>
            </w:pPr>
            <w:r w:rsidRPr="00F652C0">
              <w:rPr>
                <w:rFonts w:ascii="Arial" w:hAnsi="Arial" w:cs="Arial"/>
                <w:sz w:val="22"/>
                <w:szCs w:val="22"/>
              </w:rPr>
              <w:t>Vybavit výstražným zařízením oranžové barvy zapsaným v TP</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2AA6D5A" w14:textId="1A4ED72B"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443AC984"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8B001" w14:textId="77777777" w:rsidR="00B23E8A" w:rsidRPr="00F652C0" w:rsidRDefault="00B23E8A" w:rsidP="00C175D6">
            <w:pPr>
              <w:rPr>
                <w:rFonts w:ascii="Arial" w:hAnsi="Arial" w:cs="Arial"/>
                <w:sz w:val="22"/>
                <w:szCs w:val="22"/>
              </w:rPr>
            </w:pPr>
            <w:r w:rsidRPr="00F652C0">
              <w:rPr>
                <w:rFonts w:ascii="Arial" w:hAnsi="Arial" w:cs="Arial"/>
                <w:sz w:val="22"/>
                <w:szCs w:val="22"/>
              </w:rPr>
              <w:t>Technický nákres s rozložením na nápravy včetně nástavby - s nákladem</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0750483" w14:textId="5CC20016"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r w:rsidR="00B23E8A" w:rsidRPr="00F652C0" w14:paraId="31355226" w14:textId="77777777" w:rsidTr="00C175D6">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1A213" w14:textId="77777777" w:rsidR="00B23E8A" w:rsidRPr="00F652C0" w:rsidRDefault="00B23E8A" w:rsidP="00C175D6">
            <w:pPr>
              <w:rPr>
                <w:rFonts w:ascii="Arial" w:hAnsi="Arial" w:cs="Arial"/>
                <w:sz w:val="22"/>
                <w:szCs w:val="22"/>
              </w:rPr>
            </w:pPr>
            <w:r w:rsidRPr="00F652C0">
              <w:rPr>
                <w:rFonts w:ascii="Arial" w:hAnsi="Arial" w:cs="Arial"/>
                <w:sz w:val="22"/>
                <w:szCs w:val="22"/>
              </w:rPr>
              <w:t>Kontrolní den - nástavba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CC37391" w14:textId="4A2D8D7C" w:rsidR="00B23E8A" w:rsidRPr="00F652C0" w:rsidRDefault="006C1626" w:rsidP="00C175D6">
            <w:pPr>
              <w:jc w:val="center"/>
              <w:rPr>
                <w:rFonts w:ascii="Arial" w:hAnsi="Arial" w:cs="Arial"/>
                <w:color w:val="000000"/>
                <w:sz w:val="22"/>
                <w:szCs w:val="22"/>
              </w:rPr>
            </w:pPr>
            <w:r>
              <w:rPr>
                <w:rFonts w:ascii="Arial" w:hAnsi="Arial" w:cs="Arial"/>
                <w:color w:val="000000"/>
                <w:sz w:val="22"/>
                <w:szCs w:val="22"/>
              </w:rPr>
              <w:t>ANO</w:t>
            </w:r>
          </w:p>
        </w:tc>
      </w:tr>
    </w:tbl>
    <w:p w14:paraId="0675A555" w14:textId="14DD3045" w:rsidR="00194CE7" w:rsidRPr="00732031" w:rsidRDefault="00525C83" w:rsidP="00525C83">
      <w:pPr>
        <w:pStyle w:val="22uroven"/>
        <w:numPr>
          <w:ilvl w:val="0"/>
          <w:numId w:val="0"/>
        </w:numPr>
        <w:ind w:left="705" w:hanging="705"/>
      </w:pPr>
      <w:r w:rsidRPr="00525C83">
        <w:rPr>
          <w:rFonts w:cs="Arial"/>
        </w:rPr>
        <w:t xml:space="preserve"> </w:t>
      </w:r>
      <w:r w:rsidR="0073499F" w:rsidRPr="00525C83">
        <w:rPr>
          <w:rFonts w:cs="Arial"/>
        </w:rPr>
        <w:t>(dále jen „</w:t>
      </w:r>
      <w:r>
        <w:rPr>
          <w:rFonts w:cs="Arial"/>
        </w:rPr>
        <w:t>vozidlo</w:t>
      </w:r>
      <w:r w:rsidR="0073499F" w:rsidRPr="00525C83">
        <w:rPr>
          <w:rFonts w:cs="Arial"/>
        </w:rPr>
        <w:t>“</w:t>
      </w:r>
      <w:r w:rsidR="00420428" w:rsidRPr="00525C83">
        <w:rPr>
          <w:rFonts w:cs="Arial"/>
        </w:rPr>
        <w:t xml:space="preserve"> nebo „předmět </w:t>
      </w:r>
      <w:r w:rsidR="00420428" w:rsidRPr="00732031">
        <w:rPr>
          <w:rFonts w:cs="Arial"/>
        </w:rPr>
        <w:t>smlouvy“).</w:t>
      </w:r>
    </w:p>
    <w:p w14:paraId="06A777EF" w14:textId="0173BB5F" w:rsidR="00EA1518" w:rsidRPr="00732031" w:rsidRDefault="00EA1518" w:rsidP="00EA1518">
      <w:pPr>
        <w:pStyle w:val="22uroven"/>
        <w:ind w:left="567" w:hanging="567"/>
        <w:rPr>
          <w:rFonts w:cs="Arial"/>
        </w:rPr>
      </w:pPr>
      <w:r w:rsidRPr="00732031">
        <w:rPr>
          <w:rFonts w:cs="Arial"/>
        </w:rPr>
        <w:t xml:space="preserve">Součástí předmětu </w:t>
      </w:r>
      <w:r w:rsidR="00804063" w:rsidRPr="00732031">
        <w:rPr>
          <w:rFonts w:cs="Arial"/>
        </w:rPr>
        <w:t>smlouvy</w:t>
      </w:r>
      <w:r w:rsidRPr="00732031">
        <w:rPr>
          <w:rFonts w:cs="Arial"/>
        </w:rPr>
        <w:t xml:space="preserve"> je rovněž doprava </w:t>
      </w:r>
      <w:r w:rsidR="00525C83" w:rsidRPr="00732031">
        <w:rPr>
          <w:rFonts w:cs="Arial"/>
        </w:rPr>
        <w:t>předmětu smlouvy</w:t>
      </w:r>
      <w:r w:rsidRPr="00732031">
        <w:rPr>
          <w:rFonts w:cs="Arial"/>
        </w:rPr>
        <w:t xml:space="preserve"> na</w:t>
      </w:r>
      <w:r w:rsidR="006D28C0" w:rsidRPr="00732031">
        <w:rPr>
          <w:rFonts w:cs="Arial"/>
        </w:rPr>
        <w:t xml:space="preserve"> místo plnění</w:t>
      </w:r>
      <w:r w:rsidR="00525C83" w:rsidRPr="00732031">
        <w:rPr>
          <w:rFonts w:cs="Arial"/>
        </w:rPr>
        <w:t>, zaškolení obsluhy vozidla a dodání veškeré dokumentace k</w:t>
      </w:r>
      <w:r w:rsidR="00700622" w:rsidRPr="00732031">
        <w:rPr>
          <w:rFonts w:cs="Arial"/>
        </w:rPr>
        <w:t> </w:t>
      </w:r>
      <w:r w:rsidR="00525C83" w:rsidRPr="00732031">
        <w:rPr>
          <w:rFonts w:cs="Arial"/>
        </w:rPr>
        <w:t>vozidlu</w:t>
      </w:r>
      <w:r w:rsidR="00700622" w:rsidRPr="00732031">
        <w:rPr>
          <w:rFonts w:cs="Arial"/>
        </w:rPr>
        <w:t xml:space="preserve"> (technický průkaz</w:t>
      </w:r>
      <w:r w:rsidR="00732031" w:rsidRPr="00732031">
        <w:rPr>
          <w:rFonts w:cs="Arial"/>
        </w:rPr>
        <w:t xml:space="preserve"> k vozidlu</w:t>
      </w:r>
      <w:r w:rsidR="00700622" w:rsidRPr="00732031">
        <w:rPr>
          <w:rFonts w:cs="Arial"/>
        </w:rPr>
        <w:t>, palubní lieratura, technický nákres s rozložením na nápravy včetně nástavby)</w:t>
      </w:r>
      <w:r w:rsidRPr="00732031">
        <w:rPr>
          <w:rFonts w:cs="Arial"/>
        </w:rPr>
        <w:t>.</w:t>
      </w:r>
    </w:p>
    <w:p w14:paraId="07076DD5" w14:textId="424187AF" w:rsidR="00420428" w:rsidRPr="00153409" w:rsidRDefault="00420428" w:rsidP="00420428">
      <w:pPr>
        <w:pStyle w:val="22uroven"/>
        <w:ind w:left="567" w:hanging="567"/>
        <w:rPr>
          <w:rFonts w:cs="Arial"/>
        </w:rPr>
      </w:pPr>
      <w:r w:rsidRPr="00153409">
        <w:rPr>
          <w:rFonts w:cs="Arial"/>
        </w:rPr>
        <w:t xml:space="preserve">Prodávající se zavazuje odevzdat kupujícímu </w:t>
      </w:r>
      <w:r w:rsidR="00525C83">
        <w:rPr>
          <w:rFonts w:cs="Arial"/>
        </w:rPr>
        <w:t>vozidlo</w:t>
      </w:r>
      <w:r w:rsidRPr="00153409">
        <w:rPr>
          <w:rFonts w:cs="Arial"/>
        </w:rPr>
        <w:t xml:space="preserve"> a umožnit mu nabýt vlastnické právo k</w:t>
      </w:r>
      <w:r w:rsidR="00D316FF">
        <w:rPr>
          <w:rFonts w:cs="Arial"/>
        </w:rPr>
        <w:t> </w:t>
      </w:r>
      <w:r w:rsidR="006D28C0">
        <w:rPr>
          <w:rFonts w:cs="Arial"/>
        </w:rPr>
        <w:t>tomuto</w:t>
      </w:r>
      <w:r w:rsidR="00D316FF">
        <w:rPr>
          <w:rFonts w:cs="Arial"/>
        </w:rPr>
        <w:t xml:space="preserve"> </w:t>
      </w:r>
      <w:r w:rsidR="00525C83">
        <w:rPr>
          <w:rFonts w:cs="Arial"/>
        </w:rPr>
        <w:t>vozidlu</w:t>
      </w:r>
      <w:r w:rsidRPr="00153409">
        <w:rPr>
          <w:rFonts w:cs="Arial"/>
        </w:rPr>
        <w:t xml:space="preserve">.  </w:t>
      </w:r>
    </w:p>
    <w:p w14:paraId="02125513" w14:textId="26845C87" w:rsidR="0073499F" w:rsidRDefault="0073499F" w:rsidP="0073499F">
      <w:pPr>
        <w:pStyle w:val="22uroven"/>
        <w:ind w:left="567" w:hanging="567"/>
        <w:rPr>
          <w:rFonts w:cs="Arial"/>
        </w:rPr>
      </w:pPr>
      <w:r w:rsidRPr="00153409">
        <w:rPr>
          <w:rFonts w:cs="Arial"/>
        </w:rPr>
        <w:t xml:space="preserve">Kupující se zavazuje, že objednané </w:t>
      </w:r>
      <w:r w:rsidR="00525C83">
        <w:rPr>
          <w:rFonts w:cs="Arial"/>
        </w:rPr>
        <w:t>vozidlo</w:t>
      </w:r>
      <w:r w:rsidRPr="00153409">
        <w:rPr>
          <w:rFonts w:cs="Arial"/>
        </w:rPr>
        <w:t xml:space="preserve"> převezme a zaplatí prodávajícímu kupní cenu. </w:t>
      </w:r>
    </w:p>
    <w:p w14:paraId="7FF6405B" w14:textId="6AE5A5B6" w:rsidR="00487A56" w:rsidRPr="00153409"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p>
    <w:p w14:paraId="69DFD204" w14:textId="77777777" w:rsidR="00AC0173" w:rsidRPr="00153409" w:rsidRDefault="00AC0173" w:rsidP="00AC0173">
      <w:pPr>
        <w:pStyle w:val="11uroven"/>
        <w:rPr>
          <w:rFonts w:cs="Arial"/>
        </w:rPr>
      </w:pPr>
      <w:r w:rsidRPr="00153409">
        <w:rPr>
          <w:rFonts w:cs="Arial"/>
        </w:rPr>
        <w:t>Doba plnění</w:t>
      </w:r>
    </w:p>
    <w:p w14:paraId="66A1644F" w14:textId="163B4D77" w:rsidR="0095658C" w:rsidRDefault="00750CD9" w:rsidP="0095658C">
      <w:pPr>
        <w:pStyle w:val="22uroven"/>
        <w:ind w:left="567" w:hanging="567"/>
        <w:rPr>
          <w:rFonts w:cs="Arial"/>
        </w:rPr>
      </w:pPr>
      <w:r>
        <w:rPr>
          <w:rFonts w:cs="Arial"/>
        </w:rPr>
        <w:t xml:space="preserve">Termín dodání </w:t>
      </w:r>
      <w:r w:rsidR="00C83AE0" w:rsidRPr="004B5217">
        <w:rPr>
          <w:rFonts w:cs="Arial"/>
        </w:rPr>
        <w:t>vozidla</w:t>
      </w:r>
      <w:r w:rsidR="00D316FF" w:rsidRPr="004B5217">
        <w:rPr>
          <w:rFonts w:cs="Arial"/>
        </w:rPr>
        <w:t xml:space="preserve"> </w:t>
      </w:r>
      <w:r w:rsidRPr="004B5217">
        <w:rPr>
          <w:rFonts w:cs="Arial"/>
        </w:rPr>
        <w:t xml:space="preserve">je do </w:t>
      </w:r>
      <w:r w:rsidR="00C83AE0" w:rsidRPr="004B5217">
        <w:rPr>
          <w:rFonts w:cs="Arial"/>
        </w:rPr>
        <w:t>30. 6. 2024</w:t>
      </w:r>
      <w:r w:rsidRPr="004B5217">
        <w:rPr>
          <w:rFonts w:cs="Arial"/>
        </w:rPr>
        <w:t>.</w:t>
      </w:r>
      <w:r>
        <w:rPr>
          <w:rFonts w:cs="Arial"/>
        </w:rPr>
        <w:t xml:space="preserve"> </w:t>
      </w:r>
    </w:p>
    <w:p w14:paraId="15D4F8E5" w14:textId="01706976" w:rsidR="0065644C" w:rsidRPr="0065644C" w:rsidRDefault="0065644C" w:rsidP="0065644C">
      <w:pPr>
        <w:pStyle w:val="22uroven"/>
        <w:ind w:left="567" w:hanging="567"/>
      </w:pPr>
      <w:r w:rsidRPr="00814A67">
        <w:lastRenderedPageBreak/>
        <w:t xml:space="preserve">Prodávající oznámí kupujícímu v dostatečném předstihu datum předání a převzetí </w:t>
      </w:r>
      <w:r w:rsidR="00C83AE0">
        <w:t>vozidla</w:t>
      </w:r>
      <w:r w:rsidRPr="00814A67">
        <w:t>.</w:t>
      </w:r>
      <w:r w:rsidRPr="00814A67">
        <w:rPr>
          <w:color w:val="FF0000"/>
        </w:rPr>
        <w:t xml:space="preserve"> </w:t>
      </w:r>
    </w:p>
    <w:p w14:paraId="00E2F216" w14:textId="4F1EC9E3" w:rsidR="00AC0173" w:rsidRPr="00153409" w:rsidRDefault="00AC0173" w:rsidP="00AC0173">
      <w:pPr>
        <w:pStyle w:val="11uroven"/>
        <w:rPr>
          <w:rFonts w:cs="Arial"/>
        </w:rPr>
      </w:pPr>
      <w:r w:rsidRPr="00153409">
        <w:rPr>
          <w:rFonts w:cs="Arial"/>
        </w:rPr>
        <w:t>M</w:t>
      </w:r>
      <w:r w:rsidR="004513E8" w:rsidRPr="00153409">
        <w:rPr>
          <w:rFonts w:cs="Arial"/>
        </w:rPr>
        <w:t>ísto plnění a dodací podmínky</w:t>
      </w:r>
    </w:p>
    <w:p w14:paraId="3D2B2D58" w14:textId="67C227D7" w:rsidR="00750CD9" w:rsidRDefault="00EB5BC9" w:rsidP="00525C83">
      <w:pPr>
        <w:pStyle w:val="22uroven"/>
        <w:ind w:left="567" w:hanging="567"/>
        <w:rPr>
          <w:rFonts w:cs="Arial"/>
        </w:rPr>
      </w:pPr>
      <w:r>
        <w:rPr>
          <w:rFonts w:cs="Arial"/>
        </w:rPr>
        <w:t xml:space="preserve">Dodavatel dodá </w:t>
      </w:r>
      <w:r w:rsidR="000A69B2">
        <w:rPr>
          <w:rFonts w:cs="Arial"/>
        </w:rPr>
        <w:t>vozidlo</w:t>
      </w:r>
      <w:r>
        <w:rPr>
          <w:rFonts w:cs="Arial"/>
        </w:rPr>
        <w:t xml:space="preserve"> na místo plnění:</w:t>
      </w:r>
      <w:r w:rsidR="00116DB3">
        <w:rPr>
          <w:rFonts w:cs="Arial"/>
        </w:rPr>
        <w:t xml:space="preserve"> </w:t>
      </w:r>
      <w:r w:rsidR="00525C83" w:rsidRPr="00525C83">
        <w:rPr>
          <w:rFonts w:cs="Arial"/>
        </w:rPr>
        <w:t>Brněnské vodárny a kanalizace, a.s., Hády 971/1a, 614 00 Brno – Maloměřice</w:t>
      </w:r>
      <w:r w:rsidR="00E36D5D" w:rsidRPr="00116DB3">
        <w:rPr>
          <w:rFonts w:cs="Arial"/>
        </w:rPr>
        <w:t>.</w:t>
      </w:r>
    </w:p>
    <w:p w14:paraId="2CB0172D" w14:textId="23AEA561" w:rsidR="0065644C" w:rsidRPr="0065644C" w:rsidRDefault="0065644C" w:rsidP="0065644C">
      <w:pPr>
        <w:pStyle w:val="22uroven"/>
        <w:ind w:left="567" w:hanging="567"/>
      </w:pPr>
      <w:r w:rsidRPr="00814A67">
        <w:t xml:space="preserve">Splněním dodávky se rozumí odevzdání a uvedení vozidla do provozu v místě a čase plnění, převzetí </w:t>
      </w:r>
      <w:r w:rsidR="000A69B2">
        <w:t>vozidla</w:t>
      </w:r>
      <w:r w:rsidRPr="00814A67">
        <w:t xml:space="preserve"> oprávněnými osobami kupujícího a dodání všech dokladů nutných k jeho provozování podle právních předpisů a technických norem ČR.</w:t>
      </w:r>
    </w:p>
    <w:p w14:paraId="3CED9C0D" w14:textId="6DC7BCA5" w:rsidR="004513E8" w:rsidRDefault="004513E8" w:rsidP="00750CD9">
      <w:pPr>
        <w:pStyle w:val="22uroven"/>
        <w:ind w:left="567" w:hanging="567"/>
        <w:rPr>
          <w:rFonts w:cs="Arial"/>
        </w:rPr>
      </w:pPr>
      <w:r w:rsidRPr="00750CD9">
        <w:rPr>
          <w:rFonts w:cs="Arial"/>
        </w:rPr>
        <w:t xml:space="preserve">Při převzetí </w:t>
      </w:r>
      <w:r w:rsidR="00525C83">
        <w:rPr>
          <w:rFonts w:cs="Arial"/>
        </w:rPr>
        <w:t>vozidla</w:t>
      </w:r>
      <w:r w:rsidRPr="00750CD9">
        <w:rPr>
          <w:rFonts w:cs="Arial"/>
        </w:rPr>
        <w:t xml:space="preserve"> je kupující povinen vždy uvádět na dokumentech o předání a převzetí </w:t>
      </w:r>
      <w:r w:rsidR="00525C83">
        <w:rPr>
          <w:rFonts w:cs="Arial"/>
        </w:rPr>
        <w:t>vozidla</w:t>
      </w:r>
      <w:r w:rsidRPr="00750CD9">
        <w:rPr>
          <w:rFonts w:cs="Arial"/>
        </w:rPr>
        <w:t xml:space="preserve">, vystavených prodávajícím, čitelné jméno přebírajícího, datum převzetí, podpis a razítko přebírajícího. Dokumentem o předání a převzetí </w:t>
      </w:r>
      <w:r w:rsidR="00525C83">
        <w:rPr>
          <w:rFonts w:cs="Arial"/>
        </w:rPr>
        <w:t>vozidla</w:t>
      </w:r>
      <w:r w:rsidRPr="00750CD9">
        <w:rPr>
          <w:rFonts w:cs="Arial"/>
        </w:rPr>
        <w:t xml:space="preserve"> se roz</w:t>
      </w:r>
      <w:r w:rsidR="00FE2CB1" w:rsidRPr="00750CD9">
        <w:rPr>
          <w:rFonts w:cs="Arial"/>
        </w:rPr>
        <w:t>umí dodací list, nebo výdejka v </w:t>
      </w:r>
      <w:r w:rsidRPr="00750CD9">
        <w:rPr>
          <w:rFonts w:cs="Arial"/>
        </w:rPr>
        <w:t xml:space="preserve">případě dodávky z jiného skladu. </w:t>
      </w:r>
    </w:p>
    <w:p w14:paraId="3C8151A5" w14:textId="6DDC2BC3" w:rsidR="0065644C" w:rsidRPr="00814A67" w:rsidRDefault="0065644C" w:rsidP="0065644C">
      <w:pPr>
        <w:pStyle w:val="22uroven"/>
        <w:ind w:left="567" w:hanging="567"/>
      </w:pPr>
      <w:r w:rsidRPr="00814A67">
        <w:t xml:space="preserve">Kupující při převzetí </w:t>
      </w:r>
      <w:r w:rsidR="000A69B2">
        <w:t>vozidla</w:t>
      </w:r>
      <w:r w:rsidRPr="00814A67">
        <w:t xml:space="preserve"> provede kontrolu zejména: </w:t>
      </w:r>
    </w:p>
    <w:p w14:paraId="482607F9" w14:textId="77777777" w:rsidR="0065644C" w:rsidRPr="00814A67" w:rsidRDefault="0065644C" w:rsidP="0065644C">
      <w:pPr>
        <w:pStyle w:val="22uroven"/>
        <w:numPr>
          <w:ilvl w:val="0"/>
          <w:numId w:val="0"/>
        </w:numPr>
        <w:ind w:left="567"/>
      </w:pPr>
      <w:r w:rsidRPr="00814A67">
        <w:t>a) splnění požadovaných technických parametrů</w:t>
      </w:r>
      <w:r>
        <w:t>,</w:t>
      </w:r>
    </w:p>
    <w:p w14:paraId="760CBDE9" w14:textId="77777777" w:rsidR="0065644C" w:rsidRPr="00814A67" w:rsidRDefault="0065644C" w:rsidP="0065644C">
      <w:pPr>
        <w:pStyle w:val="22uroven"/>
        <w:numPr>
          <w:ilvl w:val="0"/>
          <w:numId w:val="0"/>
        </w:numPr>
        <w:ind w:left="567"/>
      </w:pPr>
      <w:r w:rsidRPr="00814A67">
        <w:t xml:space="preserve">b) zjevných jakostních vlastností, </w:t>
      </w:r>
    </w:p>
    <w:p w14:paraId="61DE8768" w14:textId="4770DB49" w:rsidR="0065644C" w:rsidRPr="00814A67" w:rsidRDefault="0065644C" w:rsidP="0065644C">
      <w:pPr>
        <w:pStyle w:val="22uroven"/>
        <w:numPr>
          <w:ilvl w:val="0"/>
          <w:numId w:val="0"/>
        </w:numPr>
        <w:ind w:left="567"/>
      </w:pPr>
      <w:r w:rsidRPr="00814A67">
        <w:t xml:space="preserve">c) zda nedošlo k poškození </w:t>
      </w:r>
      <w:r w:rsidR="000A69B2">
        <w:t>vozidla</w:t>
      </w:r>
      <w:r w:rsidRPr="00814A67">
        <w:t xml:space="preserve"> při přepravě, </w:t>
      </w:r>
    </w:p>
    <w:p w14:paraId="30FD930C" w14:textId="77777777" w:rsidR="0065644C" w:rsidRPr="00814A67" w:rsidRDefault="0065644C" w:rsidP="0065644C">
      <w:pPr>
        <w:pStyle w:val="22uroven"/>
        <w:numPr>
          <w:ilvl w:val="0"/>
          <w:numId w:val="0"/>
        </w:numPr>
        <w:ind w:left="567"/>
      </w:pPr>
      <w:r w:rsidRPr="00814A67">
        <w:t>d) dodaných dokladů (dokumentace).</w:t>
      </w:r>
    </w:p>
    <w:p w14:paraId="229CEBEC" w14:textId="7637A1CE" w:rsidR="0065644C" w:rsidRPr="00836E55" w:rsidRDefault="0065644C" w:rsidP="0065644C">
      <w:pPr>
        <w:pStyle w:val="22uroven"/>
        <w:ind w:left="567" w:hanging="567"/>
      </w:pPr>
      <w:r w:rsidRPr="00836E55">
        <w:t xml:space="preserve">Kupující je povinen před převzetím vozidlo osobně vyzkoušet. </w:t>
      </w:r>
    </w:p>
    <w:p w14:paraId="67EF4627" w14:textId="2176886F" w:rsidR="00AC0173" w:rsidRPr="00836E55" w:rsidRDefault="004513E8" w:rsidP="00AC0173">
      <w:pPr>
        <w:pStyle w:val="11uroven"/>
        <w:rPr>
          <w:rFonts w:cs="Arial"/>
        </w:rPr>
      </w:pPr>
      <w:r w:rsidRPr="00836E55">
        <w:rPr>
          <w:rFonts w:cs="Arial"/>
        </w:rPr>
        <w:t>Kupní c</w:t>
      </w:r>
      <w:r w:rsidR="00AC0173" w:rsidRPr="00836E55">
        <w:rPr>
          <w:rFonts w:cs="Arial"/>
        </w:rPr>
        <w:t xml:space="preserve">ena </w:t>
      </w:r>
    </w:p>
    <w:p w14:paraId="3664CB0A" w14:textId="3A585009" w:rsidR="004513E8" w:rsidRPr="00676814" w:rsidRDefault="004513E8" w:rsidP="00255789">
      <w:pPr>
        <w:pStyle w:val="22uroven"/>
        <w:ind w:left="567" w:hanging="567"/>
        <w:rPr>
          <w:rFonts w:cs="Arial"/>
        </w:rPr>
      </w:pPr>
      <w:r w:rsidRPr="00836E55">
        <w:rPr>
          <w:rFonts w:cs="Arial"/>
        </w:rPr>
        <w:t>Sml</w:t>
      </w:r>
      <w:r w:rsidR="00EA1518" w:rsidRPr="00836E55">
        <w:rPr>
          <w:rFonts w:cs="Arial"/>
        </w:rPr>
        <w:t xml:space="preserve">uvní strany se dohodly na </w:t>
      </w:r>
      <w:r w:rsidR="001C17E5" w:rsidRPr="00836E55">
        <w:rPr>
          <w:rFonts w:cs="Arial"/>
        </w:rPr>
        <w:t xml:space="preserve">kupní </w:t>
      </w:r>
      <w:r w:rsidR="00EA1518" w:rsidRPr="00836E55">
        <w:rPr>
          <w:rFonts w:cs="Arial"/>
        </w:rPr>
        <w:t>ceně</w:t>
      </w:r>
      <w:r w:rsidRPr="00836E55">
        <w:rPr>
          <w:rFonts w:cs="Arial"/>
        </w:rPr>
        <w:t xml:space="preserve"> </w:t>
      </w:r>
      <w:r w:rsidR="00D0137C" w:rsidRPr="00836E55">
        <w:rPr>
          <w:rFonts w:cs="Arial"/>
        </w:rPr>
        <w:t xml:space="preserve">za </w:t>
      </w:r>
      <w:r w:rsidR="00724713" w:rsidRPr="00836E55">
        <w:rPr>
          <w:rFonts w:cs="Arial"/>
        </w:rPr>
        <w:t>vozidlo</w:t>
      </w:r>
      <w:r w:rsidR="001E71A2" w:rsidRPr="00836E55">
        <w:rPr>
          <w:rFonts w:cs="Arial"/>
        </w:rPr>
        <w:t xml:space="preserve"> v</w:t>
      </w:r>
      <w:r w:rsidR="00836E55" w:rsidRPr="00836E55">
        <w:rPr>
          <w:rFonts w:cs="Arial"/>
        </w:rPr>
        <w:t> </w:t>
      </w:r>
      <w:r w:rsidR="001E71A2" w:rsidRPr="00676814">
        <w:rPr>
          <w:rFonts w:cs="Arial"/>
        </w:rPr>
        <w:t>částce</w:t>
      </w:r>
      <w:r w:rsidR="00836E55" w:rsidRPr="00676814">
        <w:rPr>
          <w:rFonts w:cs="Arial"/>
        </w:rPr>
        <w:t xml:space="preserve"> 4 868 000</w:t>
      </w:r>
      <w:r w:rsidR="001E71A2" w:rsidRPr="00676814">
        <w:rPr>
          <w:rFonts w:cs="Arial"/>
        </w:rPr>
        <w:t>,-</w:t>
      </w:r>
      <w:r w:rsidR="00255789" w:rsidRPr="00676814">
        <w:rPr>
          <w:rFonts w:cs="Arial"/>
        </w:rPr>
        <w:t xml:space="preserve"> Kč</w:t>
      </w:r>
      <w:r w:rsidR="001E71A2" w:rsidRPr="00676814">
        <w:rPr>
          <w:rFonts w:cs="Arial"/>
        </w:rPr>
        <w:t xml:space="preserve"> bez DPH</w:t>
      </w:r>
      <w:r w:rsidR="00724713" w:rsidRPr="00676814">
        <w:rPr>
          <w:rFonts w:cs="Arial"/>
        </w:rPr>
        <w:t>.</w:t>
      </w:r>
    </w:p>
    <w:p w14:paraId="53CE0CA2" w14:textId="638CBD91" w:rsidR="004513E8" w:rsidRPr="0096586E" w:rsidRDefault="001744A5" w:rsidP="004513E8">
      <w:pPr>
        <w:pStyle w:val="22uroven"/>
        <w:ind w:left="567" w:hanging="567"/>
        <w:rPr>
          <w:rFonts w:cs="Arial"/>
        </w:rPr>
      </w:pPr>
      <w:r>
        <w:rPr>
          <w:rFonts w:cs="Arial"/>
        </w:rPr>
        <w:t xml:space="preserve">Ke </w:t>
      </w:r>
      <w:r w:rsidRPr="0096586E">
        <w:rPr>
          <w:rFonts w:cs="Arial"/>
        </w:rPr>
        <w:t>kupní ceně</w:t>
      </w:r>
      <w:r w:rsidR="004513E8" w:rsidRPr="0096586E">
        <w:rPr>
          <w:rFonts w:cs="Arial"/>
        </w:rPr>
        <w:t xml:space="preserve"> bude připočítána DPH v platné výši.</w:t>
      </w:r>
    </w:p>
    <w:p w14:paraId="3356A476" w14:textId="7E01C3CE" w:rsidR="00323B26" w:rsidRPr="0096586E" w:rsidRDefault="00C7751D" w:rsidP="001E71A2">
      <w:pPr>
        <w:pStyle w:val="22uroven"/>
        <w:ind w:left="567" w:hanging="567"/>
        <w:rPr>
          <w:rFonts w:cs="Arial"/>
        </w:rPr>
      </w:pPr>
      <w:r w:rsidRPr="0096586E">
        <w:rPr>
          <w:rFonts w:cs="Arial"/>
        </w:rPr>
        <w:t>Kupní cena</w:t>
      </w:r>
      <w:r w:rsidR="004513E8" w:rsidRPr="0096586E">
        <w:rPr>
          <w:rFonts w:cs="Arial"/>
        </w:rPr>
        <w:t xml:space="preserve"> </w:t>
      </w:r>
      <w:r w:rsidRPr="0096586E">
        <w:rPr>
          <w:rFonts w:cs="Arial"/>
        </w:rPr>
        <w:t>je</w:t>
      </w:r>
      <w:r w:rsidR="003564CB" w:rsidRPr="0096586E">
        <w:rPr>
          <w:rFonts w:cs="Arial"/>
        </w:rPr>
        <w:t xml:space="preserve"> uvedena</w:t>
      </w:r>
      <w:r w:rsidR="004513E8" w:rsidRPr="0096586E">
        <w:rPr>
          <w:rFonts w:cs="Arial"/>
        </w:rPr>
        <w:t xml:space="preserve"> včetně dopravy do místa plnění</w:t>
      </w:r>
      <w:r w:rsidR="00724713" w:rsidRPr="0096586E">
        <w:rPr>
          <w:rFonts w:cs="Arial"/>
        </w:rPr>
        <w:t>, zaškolení obsluhy, dodání veškeré dokumentace k</w:t>
      </w:r>
      <w:r w:rsidR="00B23E8A" w:rsidRPr="0096586E">
        <w:rPr>
          <w:rFonts w:cs="Arial"/>
        </w:rPr>
        <w:t> </w:t>
      </w:r>
      <w:r w:rsidR="00724713" w:rsidRPr="0096586E">
        <w:rPr>
          <w:rFonts w:cs="Arial"/>
        </w:rPr>
        <w:t>vozidlu</w:t>
      </w:r>
      <w:r w:rsidR="00B23E8A" w:rsidRPr="0096586E">
        <w:rPr>
          <w:rFonts w:cs="Arial"/>
        </w:rPr>
        <w:t xml:space="preserve"> </w:t>
      </w:r>
      <w:r w:rsidRPr="0096586E">
        <w:rPr>
          <w:rFonts w:cs="Arial"/>
        </w:rPr>
        <w:t>a </w:t>
      </w:r>
      <w:r w:rsidR="009C1F04" w:rsidRPr="0096586E">
        <w:rPr>
          <w:rFonts w:cs="Arial"/>
        </w:rPr>
        <w:t>zahrnuje</w:t>
      </w:r>
      <w:r w:rsidR="000E2BA2" w:rsidRPr="0096586E">
        <w:rPr>
          <w:rFonts w:cs="Arial"/>
        </w:rPr>
        <w:t xml:space="preserve"> veškeré náklady na splnění předmětu smlouvy</w:t>
      </w:r>
      <w:r w:rsidR="004513E8" w:rsidRPr="0096586E">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2C34F5"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792FE1">
        <w:rPr>
          <w:rFonts w:cs="Arial"/>
        </w:rPr>
        <w:t>vozidla</w:t>
      </w:r>
      <w:r w:rsidRPr="00153409">
        <w:rPr>
          <w:rFonts w:cs="Arial"/>
        </w:rPr>
        <w:t xml:space="preserve"> kupujícímu.</w:t>
      </w:r>
    </w:p>
    <w:p w14:paraId="7F55456E" w14:textId="2FA7B797" w:rsidR="00F7456A" w:rsidRDefault="00047DFC" w:rsidP="00DC0880">
      <w:pPr>
        <w:pStyle w:val="22uroven"/>
        <w:ind w:left="567" w:hanging="567"/>
        <w:rPr>
          <w:rFonts w:cs="Arial"/>
        </w:rPr>
      </w:pPr>
      <w:r>
        <w:rPr>
          <w:rFonts w:cs="Arial"/>
        </w:rPr>
        <w:t xml:space="preserve">Kupní cena </w:t>
      </w:r>
      <w:r w:rsidR="00792FE1">
        <w:rPr>
          <w:rFonts w:cs="Arial"/>
        </w:rPr>
        <w:t>vozidla</w:t>
      </w:r>
      <w:r w:rsidR="0061794B" w:rsidRPr="00153409">
        <w:rPr>
          <w:rFonts w:cs="Arial"/>
        </w:rPr>
        <w:t xml:space="preserve"> bude uhrazena na základě faktury prodáv</w:t>
      </w:r>
      <w:r w:rsidR="001E71A2">
        <w:rPr>
          <w:rFonts w:cs="Arial"/>
        </w:rPr>
        <w:t>ajícího se splatností 45 dní od </w:t>
      </w:r>
      <w:r w:rsidR="0061794B" w:rsidRPr="00153409">
        <w:rPr>
          <w:rFonts w:cs="Arial"/>
        </w:rPr>
        <w:t xml:space="preserve">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lastRenderedPageBreak/>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52D71EBA" w:rsidR="00DC0880" w:rsidRDefault="00DC0880" w:rsidP="00DC0880">
      <w:pPr>
        <w:pStyle w:val="22uroven"/>
        <w:ind w:left="567" w:hanging="567"/>
        <w:rPr>
          <w:rFonts w:cs="Arial"/>
        </w:rPr>
      </w:pPr>
      <w:r w:rsidRPr="00153409">
        <w:rPr>
          <w:rFonts w:cs="Arial"/>
        </w:rPr>
        <w:t xml:space="preserve">Prodávající se zavazuje, že </w:t>
      </w:r>
      <w:r w:rsidR="00792FE1">
        <w:rPr>
          <w:rFonts w:cs="Arial"/>
        </w:rPr>
        <w:t>vozidlo</w:t>
      </w:r>
      <w:r w:rsidR="001E71A2">
        <w:rPr>
          <w:rFonts w:cs="Arial"/>
        </w:rPr>
        <w:t xml:space="preserve"> </w:t>
      </w:r>
      <w:r w:rsidR="001E71A2" w:rsidRPr="002508BB">
        <w:rPr>
          <w:rFonts w:cs="Arial"/>
        </w:rPr>
        <w:t>bude</w:t>
      </w:r>
      <w:r w:rsidRPr="002508BB">
        <w:rPr>
          <w:rFonts w:cs="Arial"/>
        </w:rPr>
        <w:t xml:space="preserve"> od data</w:t>
      </w:r>
      <w:r w:rsidRPr="00153409">
        <w:rPr>
          <w:rFonts w:cs="Arial"/>
        </w:rPr>
        <w:t xml:space="preserve"> dodání způsobilé k použití pro</w:t>
      </w:r>
      <w:r w:rsidR="00047DFC">
        <w:rPr>
          <w:rFonts w:cs="Arial"/>
        </w:rPr>
        <w:t xml:space="preserve"> obvyklý účel </w:t>
      </w:r>
      <w:r w:rsidR="001E71A2">
        <w:rPr>
          <w:rFonts w:cs="Arial"/>
        </w:rPr>
        <w:t>nebo že si zachová</w:t>
      </w:r>
      <w:r w:rsidRPr="00153409">
        <w:rPr>
          <w:rFonts w:cs="Arial"/>
        </w:rPr>
        <w:t xml:space="preserve"> obvyklé vlastnosti. </w:t>
      </w:r>
      <w:r w:rsidR="005406D6" w:rsidRPr="00153409">
        <w:rPr>
          <w:rFonts w:cs="Arial"/>
        </w:rPr>
        <w:t xml:space="preserve">Záruční doba začíná běžet dnem předání </w:t>
      </w:r>
      <w:r w:rsidR="00792FE1">
        <w:rPr>
          <w:rFonts w:cs="Arial"/>
        </w:rPr>
        <w:t>vozidla</w:t>
      </w:r>
      <w:r w:rsidR="005406D6" w:rsidRPr="00153409">
        <w:rPr>
          <w:rFonts w:cs="Arial"/>
        </w:rPr>
        <w:t xml:space="preserve"> kupujícímu.</w:t>
      </w:r>
    </w:p>
    <w:p w14:paraId="13DC83E7" w14:textId="21009425" w:rsidR="00326C70" w:rsidRDefault="00326C70" w:rsidP="00326C70">
      <w:pPr>
        <w:pStyle w:val="22uroven"/>
        <w:ind w:left="567" w:hanging="567"/>
      </w:pPr>
      <w:r w:rsidRPr="00735ED7">
        <w:t xml:space="preserve">Záruční doba neběží po dobu, po kterou kupující nemůže užívat </w:t>
      </w:r>
      <w:r w:rsidR="00836E55">
        <w:t>vozidlo</w:t>
      </w:r>
      <w:r w:rsidRPr="00735ED7">
        <w:t xml:space="preserve"> pro jeho vady, za které odpovídá prodávající.</w:t>
      </w:r>
    </w:p>
    <w:p w14:paraId="2AD40A76" w14:textId="7DB89331" w:rsidR="00CC252C" w:rsidRDefault="00CC252C" w:rsidP="00CC252C">
      <w:pPr>
        <w:pStyle w:val="22uroven"/>
        <w:ind w:left="567" w:hanging="567"/>
      </w:pPr>
      <w:r>
        <w:t xml:space="preserve">Prodávající poskytuje záruční </w:t>
      </w:r>
      <w:r w:rsidR="00BE01A6">
        <w:t>dobu</w:t>
      </w:r>
      <w:r>
        <w:t xml:space="preserve"> pro podvozek v délce trvání:</w:t>
      </w:r>
    </w:p>
    <w:p w14:paraId="23A21F8B" w14:textId="4D0CCA78" w:rsidR="00CC252C" w:rsidRDefault="00CC252C" w:rsidP="00CC252C">
      <w:pPr>
        <w:pStyle w:val="22uroven"/>
        <w:numPr>
          <w:ilvl w:val="2"/>
          <w:numId w:val="1"/>
        </w:numPr>
      </w:pPr>
      <w:r>
        <w:t>vozidlo: 24 měsíců,</w:t>
      </w:r>
    </w:p>
    <w:p w14:paraId="1DA0E6B3" w14:textId="77777777" w:rsidR="00CC252C" w:rsidRDefault="00CC252C" w:rsidP="00CC252C">
      <w:pPr>
        <w:pStyle w:val="22uroven"/>
        <w:numPr>
          <w:ilvl w:val="2"/>
          <w:numId w:val="1"/>
        </w:numPr>
      </w:pPr>
      <w:r>
        <w:t>hnací agregáty: 24 měsíců, max. 200 000 km,</w:t>
      </w:r>
    </w:p>
    <w:p w14:paraId="40BF1447" w14:textId="77777777" w:rsidR="00CC252C" w:rsidRDefault="00CC252C" w:rsidP="00CC252C">
      <w:pPr>
        <w:pStyle w:val="22uroven"/>
        <w:numPr>
          <w:ilvl w:val="2"/>
          <w:numId w:val="1"/>
        </w:numPr>
      </w:pPr>
      <w:r>
        <w:t>záruka proti korozi: 60 měsíců.</w:t>
      </w:r>
    </w:p>
    <w:p w14:paraId="3C070122" w14:textId="799F9848" w:rsidR="00CC252C" w:rsidRPr="00326C70" w:rsidRDefault="00CC252C" w:rsidP="00CC252C">
      <w:pPr>
        <w:pStyle w:val="22uroven"/>
      </w:pPr>
      <w:r>
        <w:t>Prodávající poskytuje záruční lhůtu pro nástavbu v délce trvání 24 měsíců.</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07F8983F" w:rsidR="0057116C" w:rsidRDefault="0057116C" w:rsidP="0057116C">
      <w:pPr>
        <w:pStyle w:val="22uroven"/>
        <w:ind w:left="567" w:hanging="567"/>
      </w:pPr>
      <w:r w:rsidRPr="00616EE0">
        <w:t xml:space="preserve">Prodávající se zavazuje, že </w:t>
      </w:r>
      <w:r w:rsidR="00782323">
        <w:t>vozidlo</w:t>
      </w:r>
      <w:r w:rsidR="001E71A2">
        <w:t xml:space="preserve"> bude předáno</w:t>
      </w:r>
      <w:r w:rsidRPr="00616EE0">
        <w:t xml:space="preserve"> kupujícímu bez vad a dále, že </w:t>
      </w:r>
      <w:r w:rsidR="00782323">
        <w:t>vozidlo</w:t>
      </w:r>
      <w:r w:rsidRPr="00616EE0">
        <w:t xml:space="preserve"> </w:t>
      </w:r>
      <w:r w:rsidR="001E71A2">
        <w:t>bude</w:t>
      </w:r>
      <w:r>
        <w:t xml:space="preserve"> mít vlastnosti stanovené smlouvu.</w:t>
      </w:r>
    </w:p>
    <w:p w14:paraId="632DFA1B" w14:textId="5135744B" w:rsidR="0057116C" w:rsidRPr="003A54EF" w:rsidRDefault="0057116C" w:rsidP="0057116C">
      <w:pPr>
        <w:pStyle w:val="22uroven"/>
        <w:ind w:left="567" w:hanging="567"/>
      </w:pPr>
      <w:r w:rsidRPr="00145F1C">
        <w:t xml:space="preserve">Zjevné vady dodávky je kupující povinen oznámit při přejímání </w:t>
      </w:r>
      <w:r w:rsidR="000E283E">
        <w:t>vozidla</w:t>
      </w:r>
      <w:r>
        <w:t xml:space="preserve"> a tyto budou zapsány do předávacího </w:t>
      </w:r>
      <w:r w:rsidRPr="003A54EF">
        <w:t xml:space="preserve">protokolu. Kupující je oprávněn objednané </w:t>
      </w:r>
      <w:r w:rsidR="000E283E">
        <w:t>vozidlo</w:t>
      </w:r>
      <w:r w:rsidRPr="003A54EF">
        <w:t xml:space="preserve"> nepřevzít v případě zjevných vad takového rozsahu, že </w:t>
      </w:r>
      <w:r w:rsidR="000E283E">
        <w:t>vozidlo</w:t>
      </w:r>
      <w:r w:rsidRPr="003A54EF">
        <w:t xml:space="preserve"> nelze v důsledku těchto vad užívat, </w:t>
      </w:r>
      <w:r w:rsidR="000E283E">
        <w:t>vozidlo</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0652AB15" w14:textId="3F5ED689" w:rsidR="003A0C41" w:rsidRDefault="003A0C41" w:rsidP="00AC0173">
      <w:pPr>
        <w:pStyle w:val="11uroven"/>
        <w:rPr>
          <w:rFonts w:cs="Arial"/>
        </w:rPr>
      </w:pPr>
      <w:r>
        <w:rPr>
          <w:rFonts w:cs="Arial"/>
        </w:rPr>
        <w:t>Záruční servis</w:t>
      </w:r>
    </w:p>
    <w:p w14:paraId="6CF10FBD" w14:textId="77777777" w:rsidR="008769BD" w:rsidRDefault="008769BD" w:rsidP="008769BD">
      <w:pPr>
        <w:pStyle w:val="22uroven"/>
        <w:ind w:left="567" w:hanging="567"/>
      </w:pPr>
      <w:r>
        <w:t>Záruční servis bude realizován v servisním středisku:</w:t>
      </w:r>
    </w:p>
    <w:p w14:paraId="76F5B693" w14:textId="7AEDB9DC" w:rsidR="008769BD" w:rsidRDefault="008769BD" w:rsidP="008769BD">
      <w:pPr>
        <w:pStyle w:val="22uroven"/>
        <w:numPr>
          <w:ilvl w:val="2"/>
          <w:numId w:val="1"/>
        </w:numPr>
        <w:ind w:left="567" w:hanging="567"/>
      </w:pPr>
      <w:r>
        <w:t>pro pod</w:t>
      </w:r>
      <w:r w:rsidR="009A32E9">
        <w:t>vozek – MAN Rousínov – Slavkovsk</w:t>
      </w:r>
      <w:r>
        <w:t>á 1184/33, 683 01 Rousínov,</w:t>
      </w:r>
    </w:p>
    <w:p w14:paraId="4B6A1B6A" w14:textId="2FD0E4A6" w:rsidR="008769BD" w:rsidRPr="00085290" w:rsidRDefault="008769BD" w:rsidP="008769BD">
      <w:pPr>
        <w:pStyle w:val="22uroven"/>
        <w:numPr>
          <w:ilvl w:val="2"/>
          <w:numId w:val="1"/>
        </w:numPr>
        <w:ind w:left="567" w:hanging="567"/>
      </w:pPr>
      <w:r>
        <w:t xml:space="preserve">pro </w:t>
      </w:r>
      <w:r w:rsidRPr="00085290">
        <w:t xml:space="preserve">nástavbu – </w:t>
      </w:r>
      <w:r w:rsidR="009A32E9" w:rsidRPr="00085290">
        <w:t>sídlo prodávajícího</w:t>
      </w:r>
      <w:r w:rsidRPr="00085290">
        <w:t xml:space="preserve">. </w:t>
      </w:r>
    </w:p>
    <w:p w14:paraId="40AA8EA5" w14:textId="77777777" w:rsidR="008769BD" w:rsidRDefault="008769BD" w:rsidP="008769BD">
      <w:pPr>
        <w:pStyle w:val="22uroven"/>
        <w:ind w:left="567" w:hanging="567"/>
      </w:pPr>
      <w:r>
        <w:t>Termíny garančních prohlídek jsou stanoveny:</w:t>
      </w:r>
    </w:p>
    <w:p w14:paraId="6A2F2150" w14:textId="22A8E45B" w:rsidR="008769BD" w:rsidRDefault="008769BD" w:rsidP="008769BD">
      <w:pPr>
        <w:pStyle w:val="22uroven"/>
        <w:numPr>
          <w:ilvl w:val="2"/>
          <w:numId w:val="1"/>
        </w:numPr>
        <w:ind w:left="567" w:hanging="567"/>
      </w:pPr>
      <w:r>
        <w:lastRenderedPageBreak/>
        <w:t xml:space="preserve">pro podvozek – 1x ročně </w:t>
      </w:r>
      <w:r w:rsidR="00A01B36">
        <w:t xml:space="preserve">S12 </w:t>
      </w:r>
      <w:r>
        <w:t>+ dle projezdu km,</w:t>
      </w:r>
    </w:p>
    <w:p w14:paraId="2D1DDDF2" w14:textId="04F3C14F" w:rsidR="008769BD" w:rsidRPr="00E95188" w:rsidRDefault="00A01B36" w:rsidP="008769BD">
      <w:pPr>
        <w:pStyle w:val="22uroven"/>
        <w:numPr>
          <w:ilvl w:val="2"/>
          <w:numId w:val="1"/>
        </w:numPr>
        <w:ind w:left="567" w:hanging="567"/>
      </w:pPr>
      <w:r>
        <w:t>pro nástavbu – 1x ročně</w:t>
      </w:r>
      <w:r w:rsidR="008769BD">
        <w:t xml:space="preserve">. </w:t>
      </w:r>
    </w:p>
    <w:p w14:paraId="56BDEA53" w14:textId="5AB5AA49" w:rsidR="00AC0173" w:rsidRPr="00153409" w:rsidRDefault="00AC0173" w:rsidP="00AC0173">
      <w:pPr>
        <w:pStyle w:val="11uroven"/>
        <w:rPr>
          <w:rFonts w:cs="Arial"/>
        </w:rPr>
      </w:pPr>
      <w:r w:rsidRPr="00153409">
        <w:rPr>
          <w:rFonts w:cs="Arial"/>
        </w:rPr>
        <w:t>Ostatní ujednání</w:t>
      </w:r>
    </w:p>
    <w:p w14:paraId="5704D894" w14:textId="77777777" w:rsidR="003A0C41" w:rsidRPr="00735ED7" w:rsidRDefault="003A0C41" w:rsidP="003A0C41">
      <w:pPr>
        <w:pStyle w:val="22uroven"/>
        <w:ind w:left="567" w:hanging="567"/>
      </w:pPr>
      <w:r w:rsidRPr="00735ED7">
        <w:t>Prodávající prohlašuje, že jeho vlastnické právo k předmětu smlouvy není ke dni podpisu této smlouvy nikterak omezeno, ztíženo a neváznou na něm žádná věcná břemena, ani práva třetích osob, jakožto předmět smlouvy není předmětem zástavy, předkupního práva či jiného práva třetích osob.</w:t>
      </w:r>
    </w:p>
    <w:p w14:paraId="6FF585AC" w14:textId="10D3C1D4" w:rsidR="003A0C41" w:rsidRPr="00735ED7" w:rsidRDefault="003A0C41" w:rsidP="003A0C41">
      <w:pPr>
        <w:pStyle w:val="22uroven"/>
        <w:ind w:left="567" w:hanging="567"/>
      </w:pPr>
      <w:r w:rsidRPr="00735ED7">
        <w:t>Kupu</w:t>
      </w:r>
      <w:r>
        <w:t xml:space="preserve">jící nabývá vlastnické právo k vozidlu </w:t>
      </w:r>
      <w:r w:rsidRPr="00735ED7">
        <w:t>okamžikem jeho převzetí od prodávajícího.</w:t>
      </w:r>
    </w:p>
    <w:p w14:paraId="784BF9FB" w14:textId="755D7627" w:rsidR="003A0C41" w:rsidRPr="003A0C41" w:rsidRDefault="003A0C41" w:rsidP="003A0C41">
      <w:pPr>
        <w:pStyle w:val="22uroven"/>
        <w:ind w:left="567" w:hanging="567"/>
      </w:pPr>
      <w:r w:rsidRPr="00735ED7">
        <w:t xml:space="preserve">Nebezpečí škody na </w:t>
      </w:r>
      <w:r>
        <w:t>vozidle</w:t>
      </w:r>
      <w:r w:rsidRPr="00735ED7">
        <w:t xml:space="preserve"> přechází na kupujícího okamžikem převzetí </w:t>
      </w:r>
      <w:r w:rsidR="00836E55">
        <w:t>vozidla</w:t>
      </w:r>
      <w:r w:rsidRPr="00735ED7">
        <w:t xml:space="preserve"> od prodávajícího v místě plnění.</w:t>
      </w:r>
    </w:p>
    <w:p w14:paraId="2B806772" w14:textId="3E6349F9" w:rsidR="003A0C41" w:rsidRPr="003A0C41" w:rsidRDefault="003A0C41" w:rsidP="003A0C41">
      <w:pPr>
        <w:pStyle w:val="22uroven"/>
        <w:ind w:left="567" w:hanging="567"/>
      </w:pPr>
      <w:r w:rsidRPr="002E364E">
        <w:t xml:space="preserve">Prodávající se zavazuje umožnit kupujícímu kontrolní dny průběhu montáže nástavby na podvozek vozidla. Přesná data kontrolních dnů budou stanovena na základě předchozí domluvy mezi prodávajícím a kupujícím. </w:t>
      </w:r>
    </w:p>
    <w:p w14:paraId="258865C0" w14:textId="11D174F4"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5EFD2054" w:rsidR="0026764D" w:rsidRPr="00153409" w:rsidRDefault="0026764D" w:rsidP="0026764D">
      <w:pPr>
        <w:pStyle w:val="22uroven"/>
        <w:numPr>
          <w:ilvl w:val="0"/>
          <w:numId w:val="30"/>
        </w:numPr>
        <w:rPr>
          <w:rFonts w:cs="Arial"/>
        </w:rPr>
      </w:pPr>
      <w:r w:rsidRPr="00153409">
        <w:rPr>
          <w:rFonts w:cs="Arial"/>
        </w:rPr>
        <w:t xml:space="preserve">zajistí dodávku </w:t>
      </w:r>
      <w:r w:rsidR="000E283E">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lastRenderedPageBreak/>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3B95AB63" w:rsidR="00AC0173" w:rsidRPr="00153409" w:rsidRDefault="00AC0173" w:rsidP="0039788E">
      <w:pPr>
        <w:pStyle w:val="22uroven"/>
        <w:ind w:left="567" w:hanging="567"/>
      </w:pPr>
      <w:r w:rsidRPr="00153409">
        <w:t xml:space="preserve">Tato smlouva je uzavřena a nabývá účinnosti 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36ADEB4" w14:textId="7C0A76D0" w:rsidR="00B3334D" w:rsidRPr="00153409" w:rsidRDefault="001202F1" w:rsidP="00B3334D">
      <w:pPr>
        <w:pStyle w:val="Odstavecseseznamem"/>
        <w:numPr>
          <w:ilvl w:val="0"/>
          <w:numId w:val="19"/>
        </w:numPr>
        <w:rPr>
          <w:rFonts w:ascii="Arial" w:hAnsi="Arial" w:cs="Arial"/>
          <w:sz w:val="20"/>
          <w:lang w:eastAsia="en-US"/>
        </w:rPr>
      </w:pPr>
      <w:r>
        <w:rPr>
          <w:rFonts w:ascii="Arial" w:hAnsi="Arial" w:cs="Arial"/>
          <w:sz w:val="20"/>
          <w:lang w:eastAsia="en-US"/>
        </w:rPr>
        <w:t>nedodržení smluvní</w:t>
      </w:r>
      <w:r w:rsidR="00B3334D" w:rsidRPr="00153409">
        <w:rPr>
          <w:rFonts w:ascii="Arial" w:hAnsi="Arial" w:cs="Arial"/>
          <w:sz w:val="20"/>
          <w:lang w:eastAsia="en-US"/>
        </w:rPr>
        <w:t xml:space="preserve"> cen</w:t>
      </w:r>
      <w:r>
        <w:rPr>
          <w:rFonts w:ascii="Arial" w:hAnsi="Arial" w:cs="Arial"/>
          <w:sz w:val="20"/>
          <w:lang w:eastAsia="en-US"/>
        </w:rPr>
        <w:t>y</w:t>
      </w:r>
      <w:r w:rsidR="00B3334D" w:rsidRPr="00153409">
        <w:rPr>
          <w:rFonts w:ascii="Arial" w:hAnsi="Arial" w:cs="Arial"/>
          <w:sz w:val="20"/>
          <w:lang w:eastAsia="en-US"/>
        </w:rPr>
        <w:t xml:space="preserve"> bez řádné dohody s kupujícím,</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1C490EDA" w14:textId="15B6EA75" w:rsidR="00E826D4" w:rsidRPr="00153409"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lastRenderedPageBreak/>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6B3F99" w:rsidRDefault="00AC0173" w:rsidP="00AC0173">
      <w:pPr>
        <w:pStyle w:val="22uroven"/>
        <w:ind w:left="567" w:hanging="567"/>
        <w:rPr>
          <w:rFonts w:cs="Arial"/>
        </w:rPr>
      </w:pPr>
      <w:r w:rsidRPr="00153409">
        <w:rPr>
          <w:rFonts w:cs="Arial"/>
        </w:rPr>
        <w:t xml:space="preserve">Smluvní </w:t>
      </w:r>
      <w:r w:rsidRPr="006B3F99">
        <w:rPr>
          <w:rFonts w:cs="Arial"/>
        </w:rPr>
        <w:t xml:space="preserve">strany prohlašují, že údaje uvedené v této smlouvě nejsou informacemi požívajícími ochrany důvěrnosti majetkových poměrů. </w:t>
      </w:r>
    </w:p>
    <w:p w14:paraId="71E1FCA9" w14:textId="644666D8" w:rsidR="00AC0173" w:rsidRPr="006B3F99" w:rsidRDefault="00475F46" w:rsidP="00AC0173">
      <w:pPr>
        <w:pStyle w:val="22uroven"/>
        <w:ind w:left="567" w:hanging="567"/>
        <w:rPr>
          <w:rFonts w:cs="Arial"/>
          <w:u w:val="single"/>
        </w:rPr>
      </w:pPr>
      <w:r w:rsidRPr="006B3F99">
        <w:rPr>
          <w:rFonts w:cs="Arial"/>
        </w:rPr>
        <w:t>Prodávající</w:t>
      </w:r>
      <w:r w:rsidR="00AC0173" w:rsidRPr="006B3F99">
        <w:rPr>
          <w:rFonts w:cs="Arial"/>
        </w:rPr>
        <w:t xml:space="preserve"> dále výslovně uvádí, že skutečnosti uvedené v této smlouvě nepovažuje za obchodní tajemství ve smyslu ustanovení § 504 občanského zákoníku a uděluje svolení k jejich užití </w:t>
      </w:r>
      <w:r w:rsidR="00775EF1" w:rsidRPr="006B3F99">
        <w:rPr>
          <w:rFonts w:cs="Arial"/>
        </w:rPr>
        <w:t>a </w:t>
      </w:r>
      <w:r w:rsidR="00AC0173" w:rsidRPr="006B3F99">
        <w:rPr>
          <w:rFonts w:cs="Arial"/>
        </w:rPr>
        <w:t xml:space="preserve">zveřejnění </w:t>
      </w:r>
      <w:r w:rsidR="00CB20EA" w:rsidRPr="006B3F99">
        <w:rPr>
          <w:rFonts w:cs="Arial"/>
        </w:rPr>
        <w:t>bez stanovení jakýchkoliv dalších podmínek.</w:t>
      </w:r>
    </w:p>
    <w:p w14:paraId="05A6D87C" w14:textId="113645F4" w:rsidR="00AC0173" w:rsidRPr="00153409" w:rsidRDefault="00475F46" w:rsidP="00AC0173">
      <w:pPr>
        <w:pStyle w:val="22uroven"/>
        <w:ind w:left="567" w:hanging="567"/>
        <w:rPr>
          <w:rFonts w:cs="Arial"/>
        </w:rPr>
      </w:pPr>
      <w:r w:rsidRPr="006B3F99">
        <w:rPr>
          <w:rFonts w:cs="Arial"/>
        </w:rPr>
        <w:t>Kupující</w:t>
      </w:r>
      <w:r w:rsidR="00AC0173" w:rsidRPr="006B3F99">
        <w:rPr>
          <w:rFonts w:cs="Arial"/>
        </w:rPr>
        <w:t xml:space="preserve"> výslovně uvádí, že skutečnosti uvedené v této smlouvě</w:t>
      </w:r>
      <w:r w:rsidR="00AC0173" w:rsidRPr="00153409">
        <w:rPr>
          <w:rFonts w:cs="Arial"/>
        </w:rPr>
        <w:t xml:space="preserve">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2AE09511" w14:textId="741FBE99" w:rsidR="00475F46" w:rsidRPr="00D17762" w:rsidRDefault="00AC0173" w:rsidP="00D17762">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6"/>
        <w:gridCol w:w="692"/>
        <w:gridCol w:w="1736"/>
        <w:gridCol w:w="540"/>
        <w:gridCol w:w="2128"/>
        <w:gridCol w:w="726"/>
        <w:gridCol w:w="1404"/>
      </w:tblGrid>
      <w:tr w:rsidR="00216841" w:rsidRPr="008272CF" w14:paraId="148677E8" w14:textId="77777777" w:rsidTr="00792FE1">
        <w:tc>
          <w:tcPr>
            <w:tcW w:w="1869" w:type="dxa"/>
          </w:tcPr>
          <w:p w14:paraId="513344BD" w14:textId="317913AA" w:rsidR="00216841" w:rsidRPr="008272CF" w:rsidRDefault="00216841" w:rsidP="00817DF8">
            <w:pPr>
              <w:rPr>
                <w:rFonts w:ascii="Arial" w:hAnsi="Arial" w:cs="Arial"/>
              </w:rPr>
            </w:pPr>
            <w:r w:rsidRPr="008272CF">
              <w:rPr>
                <w:rFonts w:ascii="Arial" w:hAnsi="Arial" w:cs="Arial"/>
              </w:rPr>
              <w:t xml:space="preserve">V  </w:t>
            </w:r>
            <w:r w:rsidR="00817DF8">
              <w:rPr>
                <w:rFonts w:ascii="Arial" w:hAnsi="Arial" w:cs="Arial"/>
              </w:rPr>
              <w:t>Brně</w:t>
            </w:r>
          </w:p>
        </w:tc>
        <w:tc>
          <w:tcPr>
            <w:tcW w:w="697" w:type="dxa"/>
          </w:tcPr>
          <w:p w14:paraId="36E0F15C" w14:textId="77777777" w:rsidR="00216841" w:rsidRPr="008272CF" w:rsidRDefault="00216841" w:rsidP="00792FE1">
            <w:pPr>
              <w:rPr>
                <w:rFonts w:ascii="Arial" w:hAnsi="Arial" w:cs="Arial"/>
              </w:rPr>
            </w:pPr>
            <w:r w:rsidRPr="008272CF">
              <w:rPr>
                <w:rFonts w:ascii="Arial" w:hAnsi="Arial" w:cs="Arial"/>
              </w:rPr>
              <w:t>dne</w:t>
            </w:r>
          </w:p>
        </w:tc>
        <w:tc>
          <w:tcPr>
            <w:tcW w:w="1772" w:type="dxa"/>
          </w:tcPr>
          <w:p w14:paraId="6E982312" w14:textId="77777777" w:rsidR="00216841" w:rsidRPr="008272CF" w:rsidRDefault="00216841" w:rsidP="00792FE1">
            <w:pPr>
              <w:rPr>
                <w:rFonts w:ascii="Arial" w:hAnsi="Arial" w:cs="Arial"/>
              </w:rPr>
            </w:pPr>
          </w:p>
        </w:tc>
        <w:tc>
          <w:tcPr>
            <w:tcW w:w="549" w:type="dxa"/>
          </w:tcPr>
          <w:p w14:paraId="5D8662C6" w14:textId="77777777" w:rsidR="00216841" w:rsidRPr="008272CF" w:rsidRDefault="00216841" w:rsidP="00792FE1">
            <w:pPr>
              <w:rPr>
                <w:rFonts w:ascii="Arial" w:hAnsi="Arial" w:cs="Arial"/>
              </w:rPr>
            </w:pPr>
          </w:p>
        </w:tc>
        <w:tc>
          <w:tcPr>
            <w:tcW w:w="2162" w:type="dxa"/>
          </w:tcPr>
          <w:p w14:paraId="07881BE0" w14:textId="77777777" w:rsidR="00216841" w:rsidRPr="008272CF" w:rsidRDefault="00216841" w:rsidP="00792FE1">
            <w:pPr>
              <w:rPr>
                <w:rFonts w:ascii="Arial" w:hAnsi="Arial" w:cs="Arial"/>
              </w:rPr>
            </w:pPr>
            <w:r w:rsidRPr="008272CF">
              <w:rPr>
                <w:rFonts w:ascii="Arial" w:hAnsi="Arial" w:cs="Arial"/>
              </w:rPr>
              <w:t>V Brně</w:t>
            </w:r>
          </w:p>
        </w:tc>
        <w:tc>
          <w:tcPr>
            <w:tcW w:w="731" w:type="dxa"/>
          </w:tcPr>
          <w:p w14:paraId="0BA220F7" w14:textId="77777777" w:rsidR="00216841" w:rsidRPr="008272CF" w:rsidRDefault="00216841" w:rsidP="00792FE1">
            <w:pPr>
              <w:rPr>
                <w:rFonts w:ascii="Arial" w:hAnsi="Arial" w:cs="Arial"/>
              </w:rPr>
            </w:pPr>
            <w:r w:rsidRPr="008272CF">
              <w:rPr>
                <w:rFonts w:ascii="Arial" w:hAnsi="Arial" w:cs="Arial"/>
              </w:rPr>
              <w:t>dne</w:t>
            </w:r>
          </w:p>
        </w:tc>
        <w:tc>
          <w:tcPr>
            <w:tcW w:w="1432" w:type="dxa"/>
          </w:tcPr>
          <w:p w14:paraId="65D76D3C" w14:textId="77777777" w:rsidR="00216841" w:rsidRPr="008272CF" w:rsidRDefault="00216841" w:rsidP="00792FE1">
            <w:pPr>
              <w:rPr>
                <w:rFonts w:ascii="Arial" w:hAnsi="Arial" w:cs="Arial"/>
              </w:rPr>
            </w:pPr>
          </w:p>
        </w:tc>
      </w:tr>
      <w:tr w:rsidR="00216841" w:rsidRPr="008272CF" w14:paraId="0CBE5E91" w14:textId="77777777" w:rsidTr="00792FE1">
        <w:tc>
          <w:tcPr>
            <w:tcW w:w="4338" w:type="dxa"/>
            <w:gridSpan w:val="3"/>
          </w:tcPr>
          <w:p w14:paraId="05B2C259" w14:textId="77777777" w:rsidR="00216841" w:rsidRPr="00527E93" w:rsidRDefault="00216841" w:rsidP="00792FE1">
            <w:pPr>
              <w:rPr>
                <w:rFonts w:ascii="Arial" w:hAnsi="Arial" w:cs="Arial"/>
              </w:rPr>
            </w:pPr>
          </w:p>
          <w:p w14:paraId="35D67340" w14:textId="77777777" w:rsidR="00216841" w:rsidRPr="00527E93" w:rsidRDefault="00216841" w:rsidP="00792FE1">
            <w:pPr>
              <w:rPr>
                <w:rFonts w:ascii="Arial" w:hAnsi="Arial" w:cs="Arial"/>
              </w:rPr>
            </w:pPr>
            <w:r w:rsidRPr="00527E93">
              <w:rPr>
                <w:rFonts w:ascii="Arial" w:hAnsi="Arial" w:cs="Arial"/>
              </w:rPr>
              <w:t>Za prodávajícího</w:t>
            </w:r>
          </w:p>
          <w:p w14:paraId="7F102A73" w14:textId="77777777" w:rsidR="00216841" w:rsidRPr="00527E93" w:rsidRDefault="00216841" w:rsidP="00792FE1">
            <w:pPr>
              <w:rPr>
                <w:rFonts w:ascii="Arial" w:hAnsi="Arial" w:cs="Arial"/>
              </w:rPr>
            </w:pPr>
          </w:p>
          <w:p w14:paraId="2A397391" w14:textId="77777777" w:rsidR="00216841" w:rsidRPr="00527E93" w:rsidRDefault="00216841" w:rsidP="00792FE1">
            <w:pPr>
              <w:rPr>
                <w:rFonts w:ascii="Arial" w:hAnsi="Arial" w:cs="Arial"/>
              </w:rPr>
            </w:pPr>
          </w:p>
          <w:p w14:paraId="791349D4" w14:textId="77777777" w:rsidR="00216841" w:rsidRPr="00527E93" w:rsidRDefault="00216841" w:rsidP="00792FE1">
            <w:pPr>
              <w:rPr>
                <w:rFonts w:ascii="Arial" w:hAnsi="Arial" w:cs="Arial"/>
              </w:rPr>
            </w:pPr>
          </w:p>
          <w:p w14:paraId="74044725" w14:textId="77777777" w:rsidR="00216841" w:rsidRPr="00527E93" w:rsidRDefault="00216841" w:rsidP="00792FE1">
            <w:pPr>
              <w:rPr>
                <w:rFonts w:ascii="Arial" w:hAnsi="Arial" w:cs="Arial"/>
              </w:rPr>
            </w:pPr>
          </w:p>
          <w:p w14:paraId="632A3D77" w14:textId="77777777" w:rsidR="00216841" w:rsidRPr="00527E93" w:rsidRDefault="00216841" w:rsidP="00792FE1">
            <w:pPr>
              <w:rPr>
                <w:rFonts w:ascii="Arial" w:hAnsi="Arial" w:cs="Arial"/>
              </w:rPr>
            </w:pPr>
          </w:p>
          <w:p w14:paraId="6684F524" w14:textId="77777777" w:rsidR="00216841" w:rsidRPr="00527E93" w:rsidRDefault="00216841" w:rsidP="00792FE1">
            <w:pPr>
              <w:rPr>
                <w:rFonts w:ascii="Arial" w:hAnsi="Arial" w:cs="Arial"/>
              </w:rPr>
            </w:pPr>
          </w:p>
        </w:tc>
        <w:tc>
          <w:tcPr>
            <w:tcW w:w="549" w:type="dxa"/>
          </w:tcPr>
          <w:p w14:paraId="15BD4A09" w14:textId="77777777" w:rsidR="00216841" w:rsidRPr="008272CF" w:rsidRDefault="00216841" w:rsidP="00792FE1">
            <w:pPr>
              <w:rPr>
                <w:rFonts w:ascii="Arial" w:hAnsi="Arial" w:cs="Arial"/>
              </w:rPr>
            </w:pPr>
          </w:p>
        </w:tc>
        <w:tc>
          <w:tcPr>
            <w:tcW w:w="4325" w:type="dxa"/>
            <w:gridSpan w:val="3"/>
          </w:tcPr>
          <w:p w14:paraId="19CDFA96" w14:textId="77777777" w:rsidR="00216841" w:rsidRPr="008272CF" w:rsidRDefault="00216841" w:rsidP="00792FE1">
            <w:pPr>
              <w:rPr>
                <w:rFonts w:ascii="Arial" w:hAnsi="Arial" w:cs="Arial"/>
              </w:rPr>
            </w:pPr>
          </w:p>
          <w:p w14:paraId="0E1312A1" w14:textId="77777777" w:rsidR="00216841" w:rsidRPr="008272CF" w:rsidRDefault="00216841" w:rsidP="00792FE1">
            <w:pPr>
              <w:rPr>
                <w:rFonts w:ascii="Arial" w:hAnsi="Arial" w:cs="Arial"/>
              </w:rPr>
            </w:pPr>
            <w:r w:rsidRPr="008272CF">
              <w:rPr>
                <w:rFonts w:ascii="Arial" w:hAnsi="Arial" w:cs="Arial"/>
              </w:rPr>
              <w:t>Za kupujícího</w:t>
            </w:r>
          </w:p>
        </w:tc>
      </w:tr>
      <w:tr w:rsidR="00216841" w:rsidRPr="008272CF" w14:paraId="3038B60E" w14:textId="77777777" w:rsidTr="00792FE1">
        <w:tc>
          <w:tcPr>
            <w:tcW w:w="4338" w:type="dxa"/>
            <w:gridSpan w:val="3"/>
            <w:tcBorders>
              <w:top w:val="dashed" w:sz="4" w:space="0" w:color="auto"/>
            </w:tcBorders>
          </w:tcPr>
          <w:p w14:paraId="7E3E9D5D" w14:textId="7FAA7612" w:rsidR="00216841" w:rsidRPr="00527E93" w:rsidRDefault="00527E93" w:rsidP="00792FE1">
            <w:pPr>
              <w:pStyle w:val="zarovnannasted"/>
              <w:rPr>
                <w:rFonts w:ascii="Arial" w:hAnsi="Arial" w:cs="Arial"/>
                <w:sz w:val="20"/>
              </w:rPr>
            </w:pPr>
            <w:r w:rsidRPr="00527E93">
              <w:rPr>
                <w:rFonts w:ascii="Arial" w:hAnsi="Arial" w:cs="Arial"/>
                <w:noProof/>
                <w:sz w:val="20"/>
              </w:rPr>
              <w:t>FORNAL trading s.r.o.</w:t>
            </w:r>
          </w:p>
          <w:p w14:paraId="70458B1E" w14:textId="51EDD278" w:rsidR="00527E93" w:rsidRPr="00527E93" w:rsidRDefault="00A349E4" w:rsidP="00792FE1">
            <w:pPr>
              <w:pStyle w:val="zarovnannasted"/>
              <w:rPr>
                <w:rFonts w:ascii="Arial" w:hAnsi="Arial" w:cs="Arial"/>
                <w:sz w:val="20"/>
              </w:rPr>
            </w:pPr>
            <w:r>
              <w:rPr>
                <w:rFonts w:ascii="Arial" w:hAnsi="Arial" w:cs="Arial"/>
                <w:noProof/>
                <w:sz w:val="20"/>
              </w:rPr>
              <w:t>XXX</w:t>
            </w:r>
          </w:p>
        </w:tc>
        <w:tc>
          <w:tcPr>
            <w:tcW w:w="549" w:type="dxa"/>
          </w:tcPr>
          <w:p w14:paraId="36F7012C" w14:textId="77777777" w:rsidR="00216841" w:rsidRPr="008272CF" w:rsidRDefault="00216841" w:rsidP="00792FE1">
            <w:pPr>
              <w:rPr>
                <w:rFonts w:ascii="Arial" w:hAnsi="Arial" w:cs="Arial"/>
              </w:rPr>
            </w:pPr>
          </w:p>
        </w:tc>
        <w:tc>
          <w:tcPr>
            <w:tcW w:w="4325" w:type="dxa"/>
            <w:gridSpan w:val="3"/>
            <w:tcBorders>
              <w:top w:val="dashed" w:sz="4" w:space="0" w:color="auto"/>
            </w:tcBorders>
          </w:tcPr>
          <w:p w14:paraId="3CF4D7D1" w14:textId="77777777" w:rsidR="00216841" w:rsidRPr="008272CF" w:rsidRDefault="00216841" w:rsidP="00792FE1">
            <w:pPr>
              <w:pStyle w:val="zarovnannasted"/>
              <w:rPr>
                <w:rFonts w:ascii="Arial" w:hAnsi="Arial" w:cs="Arial"/>
                <w:sz w:val="20"/>
              </w:rPr>
            </w:pPr>
            <w:r w:rsidRPr="008272CF">
              <w:rPr>
                <w:rFonts w:ascii="Arial" w:hAnsi="Arial" w:cs="Arial"/>
                <w:sz w:val="20"/>
              </w:rPr>
              <w:t>Brněnské vodárny a kanalizace, a.s.</w:t>
            </w:r>
          </w:p>
          <w:p w14:paraId="0E2B5A6D" w14:textId="38269A15" w:rsidR="00216841" w:rsidRPr="008272CF" w:rsidRDefault="00A349E4" w:rsidP="00792FE1">
            <w:pPr>
              <w:pStyle w:val="zarovnannasted"/>
              <w:rPr>
                <w:rFonts w:ascii="Arial" w:hAnsi="Arial" w:cs="Arial"/>
                <w:sz w:val="20"/>
              </w:rPr>
            </w:pPr>
            <w:r>
              <w:rPr>
                <w:rFonts w:ascii="Arial" w:hAnsi="Arial" w:cs="Arial"/>
                <w:sz w:val="20"/>
              </w:rPr>
              <w:t>XXX</w:t>
            </w:r>
            <w:bookmarkStart w:id="0" w:name="_GoBack"/>
            <w:bookmarkEnd w:id="0"/>
          </w:p>
        </w:tc>
      </w:tr>
    </w:tbl>
    <w:p w14:paraId="0AAD023E" w14:textId="77777777" w:rsidR="00216841" w:rsidRPr="008272CF" w:rsidRDefault="00216841" w:rsidP="00216841">
      <w:pPr>
        <w:rPr>
          <w:rFonts w:ascii="Arial" w:hAnsi="Arial" w:cs="Arial"/>
        </w:rPr>
      </w:pPr>
    </w:p>
    <w:p w14:paraId="3E679631" w14:textId="461EF68B" w:rsidR="00682D80" w:rsidRDefault="00682D80" w:rsidP="001972EB">
      <w:pPr>
        <w:rPr>
          <w:rFonts w:asciiTheme="majorHAnsi" w:hAnsiTheme="majorHAnsi" w:cstheme="majorHAnsi"/>
        </w:rPr>
      </w:pPr>
    </w:p>
    <w:sectPr w:rsidR="00682D80"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82192" w14:textId="77777777" w:rsidR="00156FE1" w:rsidRDefault="00156FE1" w:rsidP="00C3612E">
      <w:r>
        <w:separator/>
      </w:r>
    </w:p>
  </w:endnote>
  <w:endnote w:type="continuationSeparator" w:id="0">
    <w:p w14:paraId="1EC3E43A" w14:textId="77777777" w:rsidR="00156FE1" w:rsidRDefault="00156FE1"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792FE1" w:rsidRDefault="00792FE1">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6D1B7F8F" w:rsidR="00792FE1" w:rsidRDefault="00792FE1">
    <w:pPr>
      <w:pStyle w:val="Zpat"/>
      <w:jc w:val="center"/>
    </w:pPr>
    <w:r>
      <w:fldChar w:fldCharType="begin"/>
    </w:r>
    <w:r>
      <w:instrText>PAGE    \* MERGEFORMAT</w:instrText>
    </w:r>
    <w:r>
      <w:fldChar w:fldCharType="separate"/>
    </w:r>
    <w:r w:rsidR="00A349E4">
      <w:rPr>
        <w:noProof/>
      </w:rPr>
      <w:t>8</w:t>
    </w:r>
    <w:r>
      <w:fldChar w:fldCharType="end"/>
    </w:r>
  </w:p>
  <w:p w14:paraId="535CF722" w14:textId="77777777" w:rsidR="00792FE1" w:rsidRDefault="00792F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4881D" w14:textId="77777777" w:rsidR="00156FE1" w:rsidRDefault="00156FE1" w:rsidP="00C3612E">
      <w:r>
        <w:separator/>
      </w:r>
    </w:p>
  </w:footnote>
  <w:footnote w:type="continuationSeparator" w:id="0">
    <w:p w14:paraId="0B86171B" w14:textId="77777777" w:rsidR="00156FE1" w:rsidRDefault="00156FE1"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792FE1" w:rsidRDefault="00156FE1">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792FE1" w:rsidRDefault="00156FE1">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792FE1" w:rsidRDefault="00156FE1">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3"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7"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0"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1"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2"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3"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6"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7"/>
  </w:num>
  <w:num w:numId="2">
    <w:abstractNumId w:val="20"/>
  </w:num>
  <w:num w:numId="3">
    <w:abstractNumId w:val="29"/>
  </w:num>
  <w:num w:numId="4">
    <w:abstractNumId w:val="23"/>
  </w:num>
  <w:num w:numId="5">
    <w:abstractNumId w:val="2"/>
  </w:num>
  <w:num w:numId="6">
    <w:abstractNumId w:val="4"/>
  </w:num>
  <w:num w:numId="7">
    <w:abstractNumId w:val="5"/>
  </w:num>
  <w:num w:numId="8">
    <w:abstractNumId w:val="19"/>
  </w:num>
  <w:num w:numId="9">
    <w:abstractNumId w:val="21"/>
  </w:num>
  <w:num w:numId="10">
    <w:abstractNumId w:val="24"/>
  </w:num>
  <w:num w:numId="11">
    <w:abstractNumId w:val="31"/>
  </w:num>
  <w:num w:numId="12">
    <w:abstractNumId w:val="11"/>
  </w:num>
  <w:num w:numId="13">
    <w:abstractNumId w:val="25"/>
  </w:num>
  <w:num w:numId="14">
    <w:abstractNumId w:val="27"/>
  </w:num>
  <w:num w:numId="15">
    <w:abstractNumId w:val="27"/>
  </w:num>
  <w:num w:numId="16">
    <w:abstractNumId w:val="9"/>
  </w:num>
  <w:num w:numId="17">
    <w:abstractNumId w:val="28"/>
  </w:num>
  <w:num w:numId="18">
    <w:abstractNumId w:val="9"/>
    <w:lvlOverride w:ilvl="0">
      <w:startOverride w:val="1"/>
    </w:lvlOverride>
  </w:num>
  <w:num w:numId="19">
    <w:abstractNumId w:val="35"/>
  </w:num>
  <w:num w:numId="20">
    <w:abstractNumId w:val="30"/>
  </w:num>
  <w:num w:numId="21">
    <w:abstractNumId w:val="10"/>
  </w:num>
  <w:num w:numId="22">
    <w:abstractNumId w:val="12"/>
  </w:num>
  <w:num w:numId="23">
    <w:abstractNumId w:val="3"/>
  </w:num>
  <w:num w:numId="24">
    <w:abstractNumId w:val="32"/>
  </w:num>
  <w:num w:numId="25">
    <w:abstractNumId w:val="8"/>
  </w:num>
  <w:num w:numId="26">
    <w:abstractNumId w:val="26"/>
  </w:num>
  <w:num w:numId="27">
    <w:abstractNumId w:val="17"/>
  </w:num>
  <w:num w:numId="28">
    <w:abstractNumId w:val="3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6"/>
  </w:num>
  <w:num w:numId="32">
    <w:abstractNumId w:val="14"/>
  </w:num>
  <w:num w:numId="33">
    <w:abstractNumId w:val="7"/>
  </w:num>
  <w:num w:numId="34">
    <w:abstractNumId w:val="22"/>
  </w:num>
  <w:num w:numId="35">
    <w:abstractNumId w:val="15"/>
  </w:num>
  <w:num w:numId="36">
    <w:abstractNumId w:val="13"/>
  </w:num>
  <w:num w:numId="37">
    <w:abstractNumId w:val="18"/>
  </w:num>
  <w:num w:numId="38">
    <w:abstractNumId w:val="0"/>
  </w:num>
  <w:num w:numId="39">
    <w:abstractNumId w:val="33"/>
  </w:num>
  <w:num w:numId="40">
    <w:abstractNumId w:val="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31372"/>
    <w:rsid w:val="000320A4"/>
    <w:rsid w:val="00033200"/>
    <w:rsid w:val="00034C93"/>
    <w:rsid w:val="00047DFC"/>
    <w:rsid w:val="0005292A"/>
    <w:rsid w:val="00052EB3"/>
    <w:rsid w:val="00066042"/>
    <w:rsid w:val="00066EB5"/>
    <w:rsid w:val="00075061"/>
    <w:rsid w:val="00075582"/>
    <w:rsid w:val="00077AA9"/>
    <w:rsid w:val="00085266"/>
    <w:rsid w:val="00085290"/>
    <w:rsid w:val="00085363"/>
    <w:rsid w:val="00086D87"/>
    <w:rsid w:val="00093600"/>
    <w:rsid w:val="00094EE1"/>
    <w:rsid w:val="000A69B2"/>
    <w:rsid w:val="000A72D5"/>
    <w:rsid w:val="000B0E91"/>
    <w:rsid w:val="000B3B2F"/>
    <w:rsid w:val="000C0F2D"/>
    <w:rsid w:val="000C3A4A"/>
    <w:rsid w:val="000C66F9"/>
    <w:rsid w:val="000D6641"/>
    <w:rsid w:val="000E283E"/>
    <w:rsid w:val="000E2BA2"/>
    <w:rsid w:val="000E375C"/>
    <w:rsid w:val="000E3E09"/>
    <w:rsid w:val="000E5E39"/>
    <w:rsid w:val="000F2D51"/>
    <w:rsid w:val="000F5EA2"/>
    <w:rsid w:val="00102190"/>
    <w:rsid w:val="00105000"/>
    <w:rsid w:val="001070F4"/>
    <w:rsid w:val="001076DF"/>
    <w:rsid w:val="00116DB3"/>
    <w:rsid w:val="001202F1"/>
    <w:rsid w:val="00125378"/>
    <w:rsid w:val="00125AA4"/>
    <w:rsid w:val="001312B3"/>
    <w:rsid w:val="00131466"/>
    <w:rsid w:val="00131470"/>
    <w:rsid w:val="00133A2E"/>
    <w:rsid w:val="00145A60"/>
    <w:rsid w:val="00146405"/>
    <w:rsid w:val="00153409"/>
    <w:rsid w:val="00156FE1"/>
    <w:rsid w:val="00163059"/>
    <w:rsid w:val="00164BDB"/>
    <w:rsid w:val="00165D16"/>
    <w:rsid w:val="00173D07"/>
    <w:rsid w:val="00174082"/>
    <w:rsid w:val="001744A5"/>
    <w:rsid w:val="00176E41"/>
    <w:rsid w:val="00180E81"/>
    <w:rsid w:val="00181468"/>
    <w:rsid w:val="001843E3"/>
    <w:rsid w:val="001854C8"/>
    <w:rsid w:val="0019266F"/>
    <w:rsid w:val="00194CE7"/>
    <w:rsid w:val="001972EB"/>
    <w:rsid w:val="001A2E3B"/>
    <w:rsid w:val="001A2F50"/>
    <w:rsid w:val="001A44AA"/>
    <w:rsid w:val="001A6B63"/>
    <w:rsid w:val="001C17E5"/>
    <w:rsid w:val="001C2B1D"/>
    <w:rsid w:val="001C386B"/>
    <w:rsid w:val="001C3CF2"/>
    <w:rsid w:val="001C3D49"/>
    <w:rsid w:val="001C60B2"/>
    <w:rsid w:val="001C6797"/>
    <w:rsid w:val="001C6CC5"/>
    <w:rsid w:val="001D3428"/>
    <w:rsid w:val="001D353F"/>
    <w:rsid w:val="001D48CE"/>
    <w:rsid w:val="001E042F"/>
    <w:rsid w:val="001E51EF"/>
    <w:rsid w:val="001E71A2"/>
    <w:rsid w:val="001F6051"/>
    <w:rsid w:val="002031B1"/>
    <w:rsid w:val="00203E83"/>
    <w:rsid w:val="002061BF"/>
    <w:rsid w:val="0021544D"/>
    <w:rsid w:val="00216841"/>
    <w:rsid w:val="00226110"/>
    <w:rsid w:val="0022663A"/>
    <w:rsid w:val="002303E8"/>
    <w:rsid w:val="00230491"/>
    <w:rsid w:val="002306B8"/>
    <w:rsid w:val="00234F3F"/>
    <w:rsid w:val="002373AA"/>
    <w:rsid w:val="002508BB"/>
    <w:rsid w:val="00251436"/>
    <w:rsid w:val="00252177"/>
    <w:rsid w:val="00255789"/>
    <w:rsid w:val="00257A5F"/>
    <w:rsid w:val="00262E52"/>
    <w:rsid w:val="00263502"/>
    <w:rsid w:val="0026764D"/>
    <w:rsid w:val="0027117C"/>
    <w:rsid w:val="00284A41"/>
    <w:rsid w:val="00292E7E"/>
    <w:rsid w:val="002936FE"/>
    <w:rsid w:val="002963ED"/>
    <w:rsid w:val="002A2DF3"/>
    <w:rsid w:val="002B41F9"/>
    <w:rsid w:val="002C0012"/>
    <w:rsid w:val="002C0383"/>
    <w:rsid w:val="002C36A8"/>
    <w:rsid w:val="002D085C"/>
    <w:rsid w:val="002E3E4A"/>
    <w:rsid w:val="002E727C"/>
    <w:rsid w:val="002F1408"/>
    <w:rsid w:val="002F5815"/>
    <w:rsid w:val="002F5C95"/>
    <w:rsid w:val="00303381"/>
    <w:rsid w:val="0031012E"/>
    <w:rsid w:val="0031614E"/>
    <w:rsid w:val="003239CD"/>
    <w:rsid w:val="00323B26"/>
    <w:rsid w:val="00324555"/>
    <w:rsid w:val="00326C70"/>
    <w:rsid w:val="00326E74"/>
    <w:rsid w:val="00335ADD"/>
    <w:rsid w:val="003363C5"/>
    <w:rsid w:val="00343AA7"/>
    <w:rsid w:val="0035055A"/>
    <w:rsid w:val="00352435"/>
    <w:rsid w:val="003529C4"/>
    <w:rsid w:val="00353DCA"/>
    <w:rsid w:val="003564CB"/>
    <w:rsid w:val="00361C86"/>
    <w:rsid w:val="00362B2D"/>
    <w:rsid w:val="0036400A"/>
    <w:rsid w:val="003674AD"/>
    <w:rsid w:val="003719F1"/>
    <w:rsid w:val="00377495"/>
    <w:rsid w:val="00384287"/>
    <w:rsid w:val="00390AB5"/>
    <w:rsid w:val="0039296B"/>
    <w:rsid w:val="00393134"/>
    <w:rsid w:val="00393A56"/>
    <w:rsid w:val="003974AF"/>
    <w:rsid w:val="0039788E"/>
    <w:rsid w:val="003A0C41"/>
    <w:rsid w:val="003A7E3F"/>
    <w:rsid w:val="003B2092"/>
    <w:rsid w:val="003B32FA"/>
    <w:rsid w:val="003B5B00"/>
    <w:rsid w:val="003B6864"/>
    <w:rsid w:val="003B7200"/>
    <w:rsid w:val="003C442D"/>
    <w:rsid w:val="003C5FD0"/>
    <w:rsid w:val="003D18AD"/>
    <w:rsid w:val="003D2B3C"/>
    <w:rsid w:val="003D58BD"/>
    <w:rsid w:val="003D70CB"/>
    <w:rsid w:val="003F4B61"/>
    <w:rsid w:val="00411D92"/>
    <w:rsid w:val="00413281"/>
    <w:rsid w:val="00413A95"/>
    <w:rsid w:val="00415991"/>
    <w:rsid w:val="00420428"/>
    <w:rsid w:val="00420863"/>
    <w:rsid w:val="004217E7"/>
    <w:rsid w:val="00422B92"/>
    <w:rsid w:val="004334FF"/>
    <w:rsid w:val="00433C56"/>
    <w:rsid w:val="00445ED3"/>
    <w:rsid w:val="004513E8"/>
    <w:rsid w:val="004525A0"/>
    <w:rsid w:val="0045340B"/>
    <w:rsid w:val="00454BA0"/>
    <w:rsid w:val="0046177A"/>
    <w:rsid w:val="00465C3D"/>
    <w:rsid w:val="00466E97"/>
    <w:rsid w:val="004707DD"/>
    <w:rsid w:val="00473804"/>
    <w:rsid w:val="00475C7C"/>
    <w:rsid w:val="00475F46"/>
    <w:rsid w:val="00477F0A"/>
    <w:rsid w:val="00487A56"/>
    <w:rsid w:val="00494690"/>
    <w:rsid w:val="004A0379"/>
    <w:rsid w:val="004A150D"/>
    <w:rsid w:val="004A2DA4"/>
    <w:rsid w:val="004A37D5"/>
    <w:rsid w:val="004A4847"/>
    <w:rsid w:val="004A5C0B"/>
    <w:rsid w:val="004A66B3"/>
    <w:rsid w:val="004B5217"/>
    <w:rsid w:val="004B5A80"/>
    <w:rsid w:val="004B6E4A"/>
    <w:rsid w:val="004C6167"/>
    <w:rsid w:val="004C7D31"/>
    <w:rsid w:val="004D11E8"/>
    <w:rsid w:val="004D43B9"/>
    <w:rsid w:val="004D4574"/>
    <w:rsid w:val="004D647B"/>
    <w:rsid w:val="004E2B9A"/>
    <w:rsid w:val="004E3554"/>
    <w:rsid w:val="004E60EE"/>
    <w:rsid w:val="004F0B60"/>
    <w:rsid w:val="004F0DBA"/>
    <w:rsid w:val="004F11FC"/>
    <w:rsid w:val="004F77D9"/>
    <w:rsid w:val="005047D7"/>
    <w:rsid w:val="00506B29"/>
    <w:rsid w:val="00511915"/>
    <w:rsid w:val="0051196B"/>
    <w:rsid w:val="00512657"/>
    <w:rsid w:val="00522D28"/>
    <w:rsid w:val="00525C83"/>
    <w:rsid w:val="00527E93"/>
    <w:rsid w:val="0053383B"/>
    <w:rsid w:val="00536876"/>
    <w:rsid w:val="00537AC0"/>
    <w:rsid w:val="005406D6"/>
    <w:rsid w:val="005575FE"/>
    <w:rsid w:val="005705B9"/>
    <w:rsid w:val="0057116C"/>
    <w:rsid w:val="005750A3"/>
    <w:rsid w:val="00575725"/>
    <w:rsid w:val="00585CB9"/>
    <w:rsid w:val="00586095"/>
    <w:rsid w:val="0059065C"/>
    <w:rsid w:val="00591B0A"/>
    <w:rsid w:val="005B2DA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4250D"/>
    <w:rsid w:val="0064783B"/>
    <w:rsid w:val="0065644C"/>
    <w:rsid w:val="00661748"/>
    <w:rsid w:val="00664812"/>
    <w:rsid w:val="0066579C"/>
    <w:rsid w:val="00666175"/>
    <w:rsid w:val="006726A1"/>
    <w:rsid w:val="00672974"/>
    <w:rsid w:val="00676814"/>
    <w:rsid w:val="0068125B"/>
    <w:rsid w:val="006824AD"/>
    <w:rsid w:val="00682D80"/>
    <w:rsid w:val="006854D6"/>
    <w:rsid w:val="006856B5"/>
    <w:rsid w:val="006902CB"/>
    <w:rsid w:val="00691A41"/>
    <w:rsid w:val="00691D0C"/>
    <w:rsid w:val="006A2E56"/>
    <w:rsid w:val="006A41AB"/>
    <w:rsid w:val="006A7E86"/>
    <w:rsid w:val="006B3F99"/>
    <w:rsid w:val="006C0C40"/>
    <w:rsid w:val="006C0E7B"/>
    <w:rsid w:val="006C1626"/>
    <w:rsid w:val="006C20CE"/>
    <w:rsid w:val="006C4E53"/>
    <w:rsid w:val="006C5016"/>
    <w:rsid w:val="006C52D9"/>
    <w:rsid w:val="006C6D22"/>
    <w:rsid w:val="006C71D4"/>
    <w:rsid w:val="006D28C0"/>
    <w:rsid w:val="006D3DB9"/>
    <w:rsid w:val="006D4F84"/>
    <w:rsid w:val="006E381B"/>
    <w:rsid w:val="006E4A99"/>
    <w:rsid w:val="00700622"/>
    <w:rsid w:val="00704545"/>
    <w:rsid w:val="007046F0"/>
    <w:rsid w:val="00712844"/>
    <w:rsid w:val="00712F5A"/>
    <w:rsid w:val="00713334"/>
    <w:rsid w:val="00713956"/>
    <w:rsid w:val="0072217F"/>
    <w:rsid w:val="00723F80"/>
    <w:rsid w:val="00724713"/>
    <w:rsid w:val="00732031"/>
    <w:rsid w:val="0073499F"/>
    <w:rsid w:val="00734F32"/>
    <w:rsid w:val="0073535A"/>
    <w:rsid w:val="00735F0A"/>
    <w:rsid w:val="00736CA9"/>
    <w:rsid w:val="0074073E"/>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2FE1"/>
    <w:rsid w:val="00793DA3"/>
    <w:rsid w:val="0079478B"/>
    <w:rsid w:val="00795610"/>
    <w:rsid w:val="007A5CD4"/>
    <w:rsid w:val="007B1164"/>
    <w:rsid w:val="007B581E"/>
    <w:rsid w:val="007B7AE5"/>
    <w:rsid w:val="007C5F91"/>
    <w:rsid w:val="007D38DC"/>
    <w:rsid w:val="007E7D76"/>
    <w:rsid w:val="007F019A"/>
    <w:rsid w:val="007F047D"/>
    <w:rsid w:val="007F055B"/>
    <w:rsid w:val="007F07F7"/>
    <w:rsid w:val="007F1C86"/>
    <w:rsid w:val="007F5ED7"/>
    <w:rsid w:val="00804063"/>
    <w:rsid w:val="008113A8"/>
    <w:rsid w:val="00817DF8"/>
    <w:rsid w:val="008200F4"/>
    <w:rsid w:val="00825A4A"/>
    <w:rsid w:val="00833DE0"/>
    <w:rsid w:val="00836E55"/>
    <w:rsid w:val="00850CCF"/>
    <w:rsid w:val="00853D2C"/>
    <w:rsid w:val="00854FFC"/>
    <w:rsid w:val="00863330"/>
    <w:rsid w:val="00864AED"/>
    <w:rsid w:val="00866CC1"/>
    <w:rsid w:val="00867DD5"/>
    <w:rsid w:val="0087084F"/>
    <w:rsid w:val="00874D73"/>
    <w:rsid w:val="008769BD"/>
    <w:rsid w:val="00894C38"/>
    <w:rsid w:val="00896057"/>
    <w:rsid w:val="008B14D9"/>
    <w:rsid w:val="008B49C5"/>
    <w:rsid w:val="008B7AAC"/>
    <w:rsid w:val="008C0645"/>
    <w:rsid w:val="008C2004"/>
    <w:rsid w:val="008C37FC"/>
    <w:rsid w:val="008D2C6E"/>
    <w:rsid w:val="008D6D3E"/>
    <w:rsid w:val="008E7FED"/>
    <w:rsid w:val="008F1105"/>
    <w:rsid w:val="0090067B"/>
    <w:rsid w:val="00902703"/>
    <w:rsid w:val="00913AFF"/>
    <w:rsid w:val="009225C9"/>
    <w:rsid w:val="00941142"/>
    <w:rsid w:val="00945963"/>
    <w:rsid w:val="00945C71"/>
    <w:rsid w:val="00946224"/>
    <w:rsid w:val="00947911"/>
    <w:rsid w:val="00952B23"/>
    <w:rsid w:val="0095658C"/>
    <w:rsid w:val="00962298"/>
    <w:rsid w:val="0096586E"/>
    <w:rsid w:val="009717F2"/>
    <w:rsid w:val="009722F3"/>
    <w:rsid w:val="0098722E"/>
    <w:rsid w:val="00987CDE"/>
    <w:rsid w:val="00990938"/>
    <w:rsid w:val="009928A6"/>
    <w:rsid w:val="009A32E9"/>
    <w:rsid w:val="009A62D5"/>
    <w:rsid w:val="009B73BA"/>
    <w:rsid w:val="009C1AC7"/>
    <w:rsid w:val="009C1F04"/>
    <w:rsid w:val="009C3B20"/>
    <w:rsid w:val="009C3B71"/>
    <w:rsid w:val="009C74B6"/>
    <w:rsid w:val="009D2B7C"/>
    <w:rsid w:val="009E40E6"/>
    <w:rsid w:val="009E6B09"/>
    <w:rsid w:val="009E6EB4"/>
    <w:rsid w:val="009F45BF"/>
    <w:rsid w:val="00A009B9"/>
    <w:rsid w:val="00A01B36"/>
    <w:rsid w:val="00A03F7D"/>
    <w:rsid w:val="00A04DF0"/>
    <w:rsid w:val="00A0695C"/>
    <w:rsid w:val="00A07E06"/>
    <w:rsid w:val="00A1119B"/>
    <w:rsid w:val="00A119DB"/>
    <w:rsid w:val="00A132B5"/>
    <w:rsid w:val="00A163A5"/>
    <w:rsid w:val="00A1658D"/>
    <w:rsid w:val="00A2587E"/>
    <w:rsid w:val="00A27052"/>
    <w:rsid w:val="00A3115F"/>
    <w:rsid w:val="00A349E4"/>
    <w:rsid w:val="00A35EF2"/>
    <w:rsid w:val="00A51C5B"/>
    <w:rsid w:val="00A57193"/>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C7C46"/>
    <w:rsid w:val="00AD7FB2"/>
    <w:rsid w:val="00AE62A9"/>
    <w:rsid w:val="00AF1689"/>
    <w:rsid w:val="00AF49BB"/>
    <w:rsid w:val="00AF6763"/>
    <w:rsid w:val="00B0074E"/>
    <w:rsid w:val="00B02AD6"/>
    <w:rsid w:val="00B052FE"/>
    <w:rsid w:val="00B066DF"/>
    <w:rsid w:val="00B14830"/>
    <w:rsid w:val="00B22ED5"/>
    <w:rsid w:val="00B23411"/>
    <w:rsid w:val="00B23E8A"/>
    <w:rsid w:val="00B2594A"/>
    <w:rsid w:val="00B3334D"/>
    <w:rsid w:val="00B44E72"/>
    <w:rsid w:val="00B524BE"/>
    <w:rsid w:val="00B53019"/>
    <w:rsid w:val="00B62B7D"/>
    <w:rsid w:val="00B64A2C"/>
    <w:rsid w:val="00B8112B"/>
    <w:rsid w:val="00B8698D"/>
    <w:rsid w:val="00B90F55"/>
    <w:rsid w:val="00B9110D"/>
    <w:rsid w:val="00B91C60"/>
    <w:rsid w:val="00B92DE0"/>
    <w:rsid w:val="00B95981"/>
    <w:rsid w:val="00BA23C4"/>
    <w:rsid w:val="00BA28EB"/>
    <w:rsid w:val="00BA291A"/>
    <w:rsid w:val="00BA5847"/>
    <w:rsid w:val="00BB0002"/>
    <w:rsid w:val="00BB084B"/>
    <w:rsid w:val="00BB0F45"/>
    <w:rsid w:val="00BB11C8"/>
    <w:rsid w:val="00BC4001"/>
    <w:rsid w:val="00BD2097"/>
    <w:rsid w:val="00BD36A3"/>
    <w:rsid w:val="00BD4AC7"/>
    <w:rsid w:val="00BE01A6"/>
    <w:rsid w:val="00BE1852"/>
    <w:rsid w:val="00BE371F"/>
    <w:rsid w:val="00BF30F7"/>
    <w:rsid w:val="00BF3D50"/>
    <w:rsid w:val="00BF746D"/>
    <w:rsid w:val="00C0035A"/>
    <w:rsid w:val="00C02B91"/>
    <w:rsid w:val="00C218F6"/>
    <w:rsid w:val="00C26FB9"/>
    <w:rsid w:val="00C30DF7"/>
    <w:rsid w:val="00C32D8D"/>
    <w:rsid w:val="00C34A3E"/>
    <w:rsid w:val="00C3612E"/>
    <w:rsid w:val="00C425A0"/>
    <w:rsid w:val="00C4410B"/>
    <w:rsid w:val="00C50316"/>
    <w:rsid w:val="00C71884"/>
    <w:rsid w:val="00C73B84"/>
    <w:rsid w:val="00C77462"/>
    <w:rsid w:val="00C7751D"/>
    <w:rsid w:val="00C83AE0"/>
    <w:rsid w:val="00CA3518"/>
    <w:rsid w:val="00CA6E14"/>
    <w:rsid w:val="00CB0FE9"/>
    <w:rsid w:val="00CB205E"/>
    <w:rsid w:val="00CB20EA"/>
    <w:rsid w:val="00CB5644"/>
    <w:rsid w:val="00CB722F"/>
    <w:rsid w:val="00CC0ECB"/>
    <w:rsid w:val="00CC252C"/>
    <w:rsid w:val="00CD2584"/>
    <w:rsid w:val="00CD748B"/>
    <w:rsid w:val="00CD7A44"/>
    <w:rsid w:val="00CF347A"/>
    <w:rsid w:val="00CF4F75"/>
    <w:rsid w:val="00D0019A"/>
    <w:rsid w:val="00D0137C"/>
    <w:rsid w:val="00D068E3"/>
    <w:rsid w:val="00D06CB1"/>
    <w:rsid w:val="00D10FA0"/>
    <w:rsid w:val="00D16806"/>
    <w:rsid w:val="00D17762"/>
    <w:rsid w:val="00D17845"/>
    <w:rsid w:val="00D316FF"/>
    <w:rsid w:val="00D3326D"/>
    <w:rsid w:val="00D36A91"/>
    <w:rsid w:val="00D43390"/>
    <w:rsid w:val="00D466FE"/>
    <w:rsid w:val="00D50282"/>
    <w:rsid w:val="00D505EC"/>
    <w:rsid w:val="00D5255E"/>
    <w:rsid w:val="00D6709A"/>
    <w:rsid w:val="00D704FC"/>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F0C87"/>
    <w:rsid w:val="00DF601E"/>
    <w:rsid w:val="00E1790D"/>
    <w:rsid w:val="00E36D5D"/>
    <w:rsid w:val="00E42441"/>
    <w:rsid w:val="00E44B50"/>
    <w:rsid w:val="00E477E7"/>
    <w:rsid w:val="00E55840"/>
    <w:rsid w:val="00E64715"/>
    <w:rsid w:val="00E6649F"/>
    <w:rsid w:val="00E66520"/>
    <w:rsid w:val="00E67F41"/>
    <w:rsid w:val="00E724BF"/>
    <w:rsid w:val="00E74D6A"/>
    <w:rsid w:val="00E77BA3"/>
    <w:rsid w:val="00E77CDC"/>
    <w:rsid w:val="00E826D4"/>
    <w:rsid w:val="00EA0136"/>
    <w:rsid w:val="00EA1518"/>
    <w:rsid w:val="00EB1B77"/>
    <w:rsid w:val="00EB529E"/>
    <w:rsid w:val="00EB5BC9"/>
    <w:rsid w:val="00EB5BD6"/>
    <w:rsid w:val="00EC13D8"/>
    <w:rsid w:val="00EC2FA2"/>
    <w:rsid w:val="00EC718E"/>
    <w:rsid w:val="00ED28F2"/>
    <w:rsid w:val="00ED5CC6"/>
    <w:rsid w:val="00EE3268"/>
    <w:rsid w:val="00EE5C1A"/>
    <w:rsid w:val="00EE6785"/>
    <w:rsid w:val="00EF0045"/>
    <w:rsid w:val="00EF2948"/>
    <w:rsid w:val="00EF29AA"/>
    <w:rsid w:val="00EF7908"/>
    <w:rsid w:val="00F1221C"/>
    <w:rsid w:val="00F13656"/>
    <w:rsid w:val="00F16477"/>
    <w:rsid w:val="00F169DD"/>
    <w:rsid w:val="00F303C2"/>
    <w:rsid w:val="00F3273E"/>
    <w:rsid w:val="00F35B6B"/>
    <w:rsid w:val="00F43423"/>
    <w:rsid w:val="00F434D3"/>
    <w:rsid w:val="00F54A43"/>
    <w:rsid w:val="00F556D5"/>
    <w:rsid w:val="00F563EA"/>
    <w:rsid w:val="00F63223"/>
    <w:rsid w:val="00F63C6B"/>
    <w:rsid w:val="00F7165D"/>
    <w:rsid w:val="00F74420"/>
    <w:rsid w:val="00F7456A"/>
    <w:rsid w:val="00F76C8B"/>
    <w:rsid w:val="00F82CCA"/>
    <w:rsid w:val="00F9025A"/>
    <w:rsid w:val="00F92AC8"/>
    <w:rsid w:val="00F9453E"/>
    <w:rsid w:val="00FA40CA"/>
    <w:rsid w:val="00FA42E0"/>
    <w:rsid w:val="00FA5449"/>
    <w:rsid w:val="00FA6341"/>
    <w:rsid w:val="00FA6DB1"/>
    <w:rsid w:val="00FB7ADB"/>
    <w:rsid w:val="00FC359B"/>
    <w:rsid w:val="00FC45AD"/>
    <w:rsid w:val="00FC6D98"/>
    <w:rsid w:val="00FD1716"/>
    <w:rsid w:val="00FD7619"/>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718A2-2FFA-4EA2-94A3-C2612D3D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10</Pages>
  <Words>3268</Words>
  <Characters>19286</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2023-05-12T11:28:00Z</cp:lastPrinted>
  <dcterms:created xsi:type="dcterms:W3CDTF">2023-08-21T08:30:00Z</dcterms:created>
  <dcterms:modified xsi:type="dcterms:W3CDTF">2023-08-21T08:32:00Z</dcterms:modified>
</cp:coreProperties>
</file>