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CB" w:rsidRDefault="005E5DD8">
      <w:pPr>
        <w:pStyle w:val="Textbody"/>
        <w:spacing w:line="360" w:lineRule="auto"/>
        <w:jc w:val="both"/>
      </w:pPr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60246D">
        <w:rPr>
          <w:rFonts w:ascii="Garamond" w:hAnsi="Garamond"/>
          <w:b w:val="0"/>
          <w:sz w:val="20"/>
          <w:u w:val="none"/>
        </w:rPr>
        <w:t>3</w:t>
      </w:r>
      <w:r>
        <w:rPr>
          <w:rFonts w:ascii="Garamond" w:hAnsi="Garamond"/>
          <w:b w:val="0"/>
          <w:sz w:val="20"/>
          <w:u w:val="none"/>
        </w:rPr>
        <w:t xml:space="preserve"> Smlouvy</w:t>
      </w:r>
    </w:p>
    <w:p w:rsidR="00777FCB" w:rsidRDefault="00777FCB">
      <w:pPr>
        <w:pStyle w:val="Textbody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777FCB" w:rsidRDefault="005E5DD8">
      <w:pPr>
        <w:pStyle w:val="Textbody"/>
        <w:spacing w:line="360" w:lineRule="auto"/>
        <w:jc w:val="center"/>
      </w:pPr>
      <w:r>
        <w:rPr>
          <w:rFonts w:ascii="Garamond" w:hAnsi="Garamond"/>
          <w:sz w:val="24"/>
          <w:u w:val="none"/>
        </w:rPr>
        <w:t>Licenční ujednání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Poskytovatel - Výhradní distributor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 xml:space="preserve">Nabyvatel - Držitel Licence 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HUMUSOFT s.r.o.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Západočeská univerzita v Plzni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Pobřežní 20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Praha 8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>Univerzitní 8, 306 14 Plzeň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186 00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V zastoupení COMSOL AB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Předmět smlouvy: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  <w:t xml:space="preserve">Software 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Licenční ujednání:</w:t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>Komerční licence</w:t>
      </w:r>
      <w:bookmarkStart w:id="0" w:name="_GoBack"/>
      <w:bookmarkEnd w:id="0"/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Operační systém: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>Multiplatformní použití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Typ licence: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>Individuální licence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Verze programu: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5.</w:t>
      </w:r>
      <w:r>
        <w:rPr>
          <w:rFonts w:ascii="Garamond" w:hAnsi="Garamond"/>
          <w:b w:val="0"/>
          <w:sz w:val="22"/>
          <w:szCs w:val="22"/>
          <w:u w:val="none"/>
        </w:rPr>
        <w:t>6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Obsah </w:t>
      </w:r>
      <w:r>
        <w:rPr>
          <w:rFonts w:ascii="Garamond" w:hAnsi="Garamond"/>
          <w:b w:val="0"/>
          <w:sz w:val="22"/>
          <w:szCs w:val="22"/>
          <w:u w:val="none"/>
        </w:rPr>
        <w:t>individuální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- moduly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__________________________________________________________________________________</w:t>
      </w: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Konfigurace:</w:t>
      </w: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numPr>
          <w:ilvl w:val="0"/>
          <w:numId w:val="14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 xml:space="preserve"> (časově neomezená licence)</w:t>
      </w:r>
    </w:p>
    <w:p w:rsidR="00954535" w:rsidRPr="00DE5018" w:rsidRDefault="00954535" w:rsidP="00954535">
      <w:pPr>
        <w:pStyle w:val="Zkladntext"/>
        <w:numPr>
          <w:ilvl w:val="0"/>
          <w:numId w:val="14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AC/DC Module</w:t>
      </w:r>
      <w:r>
        <w:rPr>
          <w:rFonts w:ascii="Garamond" w:hAnsi="Garamond"/>
          <w:b w:val="0"/>
          <w:sz w:val="22"/>
          <w:szCs w:val="22"/>
          <w:u w:val="none"/>
        </w:rPr>
        <w:t xml:space="preserve"> (časově neomezená licence)</w:t>
      </w:r>
    </w:p>
    <w:p w:rsidR="00954535" w:rsidRPr="00DE5018" w:rsidRDefault="00954535" w:rsidP="00954535">
      <w:pPr>
        <w:pStyle w:val="Zkladntext"/>
        <w:numPr>
          <w:ilvl w:val="0"/>
          <w:numId w:val="14"/>
        </w:numPr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Heat Transfer Module</w:t>
      </w:r>
      <w:r>
        <w:rPr>
          <w:rFonts w:ascii="Garamond" w:hAnsi="Garamond"/>
          <w:b w:val="0"/>
          <w:sz w:val="22"/>
          <w:szCs w:val="22"/>
          <w:u w:val="none"/>
        </w:rPr>
        <w:t xml:space="preserve"> (roční licence)</w:t>
      </w:r>
    </w:p>
    <w:p w:rsidR="00954535" w:rsidRPr="00D56416" w:rsidRDefault="00954535" w:rsidP="00954535">
      <w:pPr>
        <w:pStyle w:val="Zkladntext"/>
        <w:numPr>
          <w:ilvl w:val="0"/>
          <w:numId w:val="14"/>
        </w:numP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CAD Import Module (roční licence)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____________________________________________________________________________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Společnost COMSOL AB potvrzuje </w:t>
      </w:r>
      <w:r>
        <w:rPr>
          <w:rFonts w:ascii="Garamond" w:hAnsi="Garamond"/>
          <w:b w:val="0"/>
          <w:sz w:val="22"/>
          <w:szCs w:val="22"/>
          <w:u w:val="none"/>
        </w:rPr>
        <w:t>Držiteli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 licence přes svého výhradního distributora HUMUSOFT spol. s.r.o., že je vlastníkem a uživatelem časově neomezené licence programu COMSOL </w:t>
      </w:r>
      <w:proofErr w:type="spellStart"/>
      <w:r w:rsidRPr="00DE5018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DE5018">
        <w:rPr>
          <w:rFonts w:ascii="Garamond" w:hAnsi="Garamond"/>
          <w:b w:val="0"/>
          <w:sz w:val="22"/>
          <w:szCs w:val="22"/>
          <w:u w:val="none"/>
        </w:rPr>
        <w:t>. Držitel se zavazuje, že bude program používat v souladu s Licenční smlouvou.</w:t>
      </w: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5134B7" w:rsidRDefault="00954535" w:rsidP="00954535">
      <w:pPr>
        <w:pStyle w:val="Zkladntext"/>
        <w:rPr>
          <w:rFonts w:ascii="Garamond" w:hAnsi="Garamond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  <w:u w:val="none"/>
        </w:rPr>
        <w:t>Individuální l</w:t>
      </w:r>
      <w:r>
        <w:rPr>
          <w:rFonts w:ascii="Garamond" w:hAnsi="Garamond"/>
          <w:sz w:val="22"/>
          <w:szCs w:val="22"/>
          <w:u w:val="none"/>
        </w:rPr>
        <w:t>icence</w:t>
      </w:r>
    </w:p>
    <w:p w:rsidR="00954535" w:rsidRDefault="00954535" w:rsidP="0095453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5134B7">
        <w:rPr>
          <w:rFonts w:ascii="Garamond" w:hAnsi="Garamond"/>
          <w:b w:val="0"/>
          <w:sz w:val="22"/>
          <w:szCs w:val="22"/>
          <w:u w:val="none"/>
        </w:rPr>
        <w:t xml:space="preserve">Licence vázaná na CPU. Její držitel může určit k instalaci programů jeden konkrétní počítač. Na určeném počítači se může v práci s programem střídat více uživatelů (v jeden časový okamžik však smí s COMSOL </w:t>
      </w:r>
      <w:proofErr w:type="spellStart"/>
      <w:r w:rsidRPr="005134B7">
        <w:rPr>
          <w:rFonts w:ascii="Garamond" w:hAnsi="Garamond"/>
          <w:b w:val="0"/>
          <w:sz w:val="22"/>
          <w:szCs w:val="22"/>
          <w:u w:val="none"/>
        </w:rPr>
        <w:t>Multiphysics</w:t>
      </w:r>
      <w:proofErr w:type="spellEnd"/>
      <w:r w:rsidRPr="005134B7">
        <w:rPr>
          <w:rFonts w:ascii="Garamond" w:hAnsi="Garamond"/>
          <w:b w:val="0"/>
          <w:sz w:val="22"/>
          <w:szCs w:val="22"/>
          <w:u w:val="none"/>
        </w:rPr>
        <w:t xml:space="preserve"> pracovat pouze jeden uživatel). Držitel licence může změnit určený počítač maximálně 2x ročně. Vzdálený přístup není dovolen.</w:t>
      </w:r>
    </w:p>
    <w:p w:rsidR="00954535" w:rsidRDefault="00954535" w:rsidP="00954535">
      <w:pPr>
        <w:pStyle w:val="Zkladntext"/>
        <w:rPr>
          <w:rFonts w:ascii="Garamond" w:hAnsi="Garamond"/>
          <w:sz w:val="22"/>
          <w:szCs w:val="22"/>
          <w:u w:val="none"/>
        </w:rPr>
      </w:pPr>
    </w:p>
    <w:p w:rsidR="00954535" w:rsidRPr="005134B7" w:rsidRDefault="00954535" w:rsidP="00954535">
      <w:pPr>
        <w:pStyle w:val="Zkladntext"/>
        <w:rPr>
          <w:rFonts w:ascii="Garamond" w:hAnsi="Garamond"/>
          <w:sz w:val="22"/>
          <w:szCs w:val="22"/>
          <w:u w:val="none"/>
        </w:rPr>
      </w:pPr>
      <w:r w:rsidRPr="005134B7">
        <w:rPr>
          <w:rFonts w:ascii="Garamond" w:hAnsi="Garamond"/>
          <w:sz w:val="22"/>
          <w:szCs w:val="22"/>
          <w:u w:val="none"/>
        </w:rPr>
        <w:t>Předplatné na údržbu.</w:t>
      </w:r>
    </w:p>
    <w:p w:rsidR="00954535" w:rsidRDefault="00954535" w:rsidP="0095453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Údržbou se rozumí předplacená technická podpora, pravidelné update programového vybavení za dané období a možnost rozšiřovat licenci o další moduly</w:t>
      </w:r>
      <w:r>
        <w:rPr>
          <w:rFonts w:ascii="Garamond" w:hAnsi="Garamond"/>
          <w:b w:val="0"/>
          <w:sz w:val="22"/>
          <w:szCs w:val="22"/>
          <w:u w:val="none"/>
        </w:rPr>
        <w:t xml:space="preserve">.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Ceny </w:t>
      </w:r>
      <w:r>
        <w:rPr>
          <w:rFonts w:ascii="Garamond" w:hAnsi="Garamond"/>
          <w:b w:val="0"/>
          <w:sz w:val="22"/>
          <w:szCs w:val="22"/>
          <w:u w:val="none"/>
        </w:rPr>
        <w:t xml:space="preserve">ročního </w:t>
      </w:r>
      <w:r w:rsidRPr="00DE5018">
        <w:rPr>
          <w:rFonts w:ascii="Garamond" w:hAnsi="Garamond"/>
          <w:b w:val="0"/>
          <w:sz w:val="22"/>
          <w:szCs w:val="22"/>
          <w:u w:val="none"/>
        </w:rPr>
        <w:t xml:space="preserve">předplatného se pohybují v rozmezí 20% - 25% pořizovací ceny produktů. </w:t>
      </w:r>
    </w:p>
    <w:p w:rsidR="00954535" w:rsidRPr="00DE5018" w:rsidRDefault="00954535" w:rsidP="00954535">
      <w:pPr>
        <w:pStyle w:val="Zkladntext"/>
        <w:ind w:firstLine="709"/>
        <w:rPr>
          <w:rFonts w:ascii="Garamond" w:hAnsi="Garamond"/>
          <w:b w:val="0"/>
          <w:sz w:val="22"/>
          <w:szCs w:val="22"/>
          <w:u w:val="none"/>
        </w:rPr>
      </w:pP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54535" w:rsidRPr="00DE5018" w:rsidRDefault="00954535" w:rsidP="00954535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E5018">
        <w:rPr>
          <w:rFonts w:ascii="Garamond" w:hAnsi="Garamond"/>
          <w:b w:val="0"/>
          <w:sz w:val="22"/>
          <w:szCs w:val="22"/>
          <w:u w:val="none"/>
        </w:rPr>
        <w:t>Jednatel</w:t>
      </w:r>
    </w:p>
    <w:p w:rsidR="00954535" w:rsidRPr="00D56416" w:rsidRDefault="00954535" w:rsidP="00954535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Ing. Petr Byron</w:t>
      </w:r>
    </w:p>
    <w:p w:rsidR="00777FCB" w:rsidRDefault="00777FCB" w:rsidP="00954535">
      <w:pPr>
        <w:pStyle w:val="Textbody"/>
        <w:spacing w:line="276" w:lineRule="auto"/>
        <w:jc w:val="center"/>
      </w:pPr>
    </w:p>
    <w:sectPr w:rsidR="00777FCB">
      <w:footerReference w:type="default" r:id="rId7"/>
      <w:pgSz w:w="11906" w:h="16838"/>
      <w:pgMar w:top="1417" w:right="1417" w:bottom="1135" w:left="1417" w:header="708" w:footer="3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C4" w:rsidRDefault="00CC61C4">
      <w:r>
        <w:separator/>
      </w:r>
    </w:p>
  </w:endnote>
  <w:endnote w:type="continuationSeparator" w:id="0">
    <w:p w:rsidR="00CC61C4" w:rsidRDefault="00CC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A77" w:rsidRDefault="009545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C4" w:rsidRDefault="00CC61C4">
      <w:r>
        <w:rPr>
          <w:color w:val="000000"/>
        </w:rPr>
        <w:separator/>
      </w:r>
    </w:p>
  </w:footnote>
  <w:footnote w:type="continuationSeparator" w:id="0">
    <w:p w:rsidR="00CC61C4" w:rsidRDefault="00CC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66DB"/>
    <w:multiLevelType w:val="multilevel"/>
    <w:tmpl w:val="3A4863C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E0916D5"/>
    <w:multiLevelType w:val="multilevel"/>
    <w:tmpl w:val="1B9A3BD0"/>
    <w:styleLink w:val="WWNum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4564DA4"/>
    <w:multiLevelType w:val="multilevel"/>
    <w:tmpl w:val="BF08289A"/>
    <w:styleLink w:val="WWNum11"/>
    <w:lvl w:ilvl="0">
      <w:numFmt w:val="bullet"/>
      <w:lvlText w:val="-"/>
      <w:lvlJc w:val="left"/>
      <w:pPr>
        <w:ind w:left="862" w:hanging="360"/>
      </w:pPr>
      <w:rPr>
        <w:rFonts w:cs="Times New Roman"/>
      </w:r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3" w15:restartNumberingAfterBreak="0">
    <w:nsid w:val="2D1A045E"/>
    <w:multiLevelType w:val="multilevel"/>
    <w:tmpl w:val="58BEC33E"/>
    <w:styleLink w:val="WWNum7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2A43"/>
    <w:multiLevelType w:val="multilevel"/>
    <w:tmpl w:val="F64C6DAC"/>
    <w:styleLink w:val="WWNum5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35C4"/>
    <w:multiLevelType w:val="multilevel"/>
    <w:tmpl w:val="ABE4BAC4"/>
    <w:styleLink w:val="WWNum9"/>
    <w:lvl w:ilvl="0">
      <w:start w:val="1"/>
      <w:numFmt w:val="decimal"/>
      <w:lvlText w:val="3.%1"/>
      <w:lvlJc w:val="left"/>
      <w:pPr>
        <w:ind w:left="705" w:hanging="705"/>
      </w:pPr>
      <w:rPr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F006BFE"/>
    <w:multiLevelType w:val="multilevel"/>
    <w:tmpl w:val="58A40AE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</w:rPr>
    </w:lvl>
  </w:abstractNum>
  <w:abstractNum w:abstractNumId="7" w15:restartNumberingAfterBreak="0">
    <w:nsid w:val="4F9D7E1A"/>
    <w:multiLevelType w:val="multilevel"/>
    <w:tmpl w:val="FF3E9428"/>
    <w:styleLink w:val="WWNum10"/>
    <w:lvl w:ilvl="0">
      <w:start w:val="1"/>
      <w:numFmt w:val="decimal"/>
      <w:lvlText w:val="8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025FA"/>
    <w:multiLevelType w:val="hybridMultilevel"/>
    <w:tmpl w:val="51E67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5932"/>
    <w:multiLevelType w:val="multilevel"/>
    <w:tmpl w:val="420C4C88"/>
    <w:styleLink w:val="WWNum8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2B13"/>
    <w:multiLevelType w:val="multilevel"/>
    <w:tmpl w:val="8B5A6A4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376224"/>
    <w:multiLevelType w:val="multilevel"/>
    <w:tmpl w:val="789EC3D0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2" w15:restartNumberingAfterBreak="0">
    <w:nsid w:val="69A41240"/>
    <w:multiLevelType w:val="multilevel"/>
    <w:tmpl w:val="A02C512E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12566AC"/>
    <w:multiLevelType w:val="multilevel"/>
    <w:tmpl w:val="3E0E1732"/>
    <w:styleLink w:val="WWNum6"/>
    <w:lvl w:ilvl="0">
      <w:start w:val="1"/>
      <w:numFmt w:val="decimal"/>
      <w:lvlText w:val="5.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CB"/>
    <w:rsid w:val="00102672"/>
    <w:rsid w:val="0059368E"/>
    <w:rsid w:val="005E5DD8"/>
    <w:rsid w:val="0060246D"/>
    <w:rsid w:val="00695001"/>
    <w:rsid w:val="00707E28"/>
    <w:rsid w:val="00777FCB"/>
    <w:rsid w:val="00844469"/>
    <w:rsid w:val="008D0391"/>
    <w:rsid w:val="00954535"/>
    <w:rsid w:val="00CC61C4"/>
    <w:rsid w:val="00D71AD7"/>
    <w:rsid w:val="00E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6C70A-5B5B-461F-B387-0278EA5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komente">
    <w:name w:val="annotation text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Standard"/>
    <w:pPr>
      <w:keepNext/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Standard"/>
    <w:p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pPr>
      <w:spacing w:after="200"/>
    </w:pPr>
    <w:rPr>
      <w:rFonts w:ascii="Calibri" w:eastAsia="Calibri" w:hAnsi="Calibri" w:cs="Calibri"/>
      <w:b/>
      <w:bCs/>
      <w:lang w:eastAsia="en-US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Standardnpsmoodstavce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TextkomenteChar">
    <w:name w:val="Text komentáře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Standardnpsmoodstavce"/>
    <w:rPr>
      <w:rFonts w:cs="Times New Roman"/>
      <w:position w:val="0"/>
      <w:vertAlign w:val="superscript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PedmtkomenteChar">
    <w:name w:val="Předmět komentáře Char"/>
    <w:basedOn w:val="TextkomenteChar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hlavChar">
    <w:name w:val="Záhlaví Char"/>
    <w:basedOn w:val="Standardnpsmoodstavce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 w:val="0"/>
      <w:color w:val="auto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rFonts w:cs="Times New Roman"/>
      <w:b/>
      <w:sz w:val="20"/>
    </w:rPr>
  </w:style>
  <w:style w:type="character" w:customStyle="1" w:styleId="ListLabel21">
    <w:name w:val="ListLabel 21"/>
    <w:rPr>
      <w:rFonts w:cs="Times New Roman"/>
      <w:b/>
    </w:rPr>
  </w:style>
  <w:style w:type="character" w:customStyle="1" w:styleId="ListLabel22">
    <w:name w:val="ListLabel 22"/>
    <w:rPr>
      <w:rFonts w:cs="Times New Roman"/>
      <w:b/>
    </w:rPr>
  </w:style>
  <w:style w:type="character" w:customStyle="1" w:styleId="ListLabel23">
    <w:name w:val="ListLabel 23"/>
    <w:rPr>
      <w:rFonts w:cs="Times New Roman"/>
      <w:b/>
    </w:rPr>
  </w:style>
  <w:style w:type="character" w:customStyle="1" w:styleId="ListLabel24">
    <w:name w:val="ListLabel 24"/>
    <w:rPr>
      <w:rFonts w:cs="Times New Roman"/>
      <w:b/>
    </w:rPr>
  </w:style>
  <w:style w:type="character" w:customStyle="1" w:styleId="ListLabel25">
    <w:name w:val="ListLabel 25"/>
    <w:rPr>
      <w:rFonts w:cs="Times New Roman"/>
      <w:b/>
    </w:rPr>
  </w:style>
  <w:style w:type="character" w:customStyle="1" w:styleId="ListLabel26">
    <w:name w:val="ListLabel 26"/>
    <w:rPr>
      <w:rFonts w:cs="Times New Roman"/>
      <w:b/>
    </w:rPr>
  </w:style>
  <w:style w:type="character" w:customStyle="1" w:styleId="ListLabel27">
    <w:name w:val="ListLabel 27"/>
    <w:rPr>
      <w:rFonts w:cs="Times New Roman"/>
      <w:b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b w:val="0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</w:rPr>
  </w:style>
  <w:style w:type="character" w:customStyle="1" w:styleId="ListLabel40">
    <w:name w:val="ListLabel 40"/>
    <w:rPr>
      <w:b w:val="0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954535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2">
    <w:name w:val="Základní text Char2"/>
    <w:basedOn w:val="Standardnpsmoodstavce"/>
    <w:uiPriority w:val="99"/>
    <w:semiHidden/>
    <w:rsid w:val="0095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Martin Kozisek</cp:lastModifiedBy>
  <cp:revision>7</cp:revision>
  <cp:lastPrinted>2014-10-06T06:35:00Z</cp:lastPrinted>
  <dcterms:created xsi:type="dcterms:W3CDTF">2020-10-14T14:08:00Z</dcterms:created>
  <dcterms:modified xsi:type="dcterms:W3CDTF">2023-08-07T08:35:00Z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Autocont CZ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