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0FAD0" w14:textId="77777777" w:rsidR="005D6439" w:rsidRPr="003C1909" w:rsidRDefault="005D6439" w:rsidP="00D73A0F">
      <w:pPr>
        <w:pStyle w:val="Nadpis1"/>
        <w:spacing w:before="0" w:after="0"/>
        <w:jc w:val="center"/>
        <w:rPr>
          <w:rFonts w:ascii="Segoe UI" w:hAnsi="Segoe UI" w:cs="Segoe UI"/>
          <w:b w:val="0"/>
          <w:bCs/>
          <w:kern w:val="0"/>
          <w:sz w:val="32"/>
          <w:szCs w:val="32"/>
        </w:rPr>
      </w:pPr>
      <w:bookmarkStart w:id="0" w:name="_Hlk81380257"/>
      <w:r w:rsidRPr="003C1909">
        <w:rPr>
          <w:rFonts w:ascii="Segoe UI" w:hAnsi="Segoe UI" w:cs="Segoe UI"/>
          <w:b w:val="0"/>
          <w:bCs/>
          <w:kern w:val="0"/>
          <w:sz w:val="32"/>
          <w:szCs w:val="32"/>
        </w:rPr>
        <w:t>SMLOUVA O ZAJIŠTĚNÍ PŘELOŽKY PLYNÁRENSKÉHO ZAŘÍZENÍ A ÚHRADĚ NÁKLADŮ S NÍ SOUVISEJÍCÍCH</w:t>
      </w:r>
    </w:p>
    <w:bookmarkEnd w:id="0"/>
    <w:p w14:paraId="44130495" w14:textId="77777777" w:rsidR="005D6439" w:rsidRPr="003C1909" w:rsidRDefault="005D6439" w:rsidP="00D73A0F">
      <w:pPr>
        <w:jc w:val="center"/>
        <w:rPr>
          <w:rFonts w:ascii="Segoe UI" w:hAnsi="Segoe UI" w:cs="Segoe UI"/>
        </w:rPr>
      </w:pPr>
    </w:p>
    <w:p w14:paraId="28A3AE42" w14:textId="0BB7EC1F" w:rsidR="005D6439" w:rsidRPr="00DD7352" w:rsidRDefault="005D6439" w:rsidP="00D73A0F">
      <w:pPr>
        <w:jc w:val="center"/>
        <w:rPr>
          <w:rFonts w:ascii="Segoe UI" w:hAnsi="Segoe UI" w:cs="Segoe UI"/>
        </w:rPr>
      </w:pPr>
      <w:r w:rsidRPr="00DD7352">
        <w:rPr>
          <w:rFonts w:ascii="Segoe UI" w:hAnsi="Segoe UI" w:cs="Segoe UI"/>
        </w:rPr>
        <w:t xml:space="preserve">číslo smlouvy: </w:t>
      </w:r>
      <w:r w:rsidRPr="00DD7352">
        <w:rPr>
          <w:rFonts w:ascii="Segoe UI" w:hAnsi="Segoe UI" w:cs="Segoe UI"/>
        </w:rPr>
        <w:fldChar w:fldCharType="begin">
          <w:ffData>
            <w:name w:val=""/>
            <w:enabled/>
            <w:calcOnExit w:val="0"/>
            <w:textInput/>
          </w:ffData>
        </w:fldChar>
      </w:r>
      <w:r w:rsidRPr="00DD7352">
        <w:rPr>
          <w:rFonts w:ascii="Segoe UI" w:hAnsi="Segoe UI" w:cs="Segoe UI"/>
        </w:rPr>
        <w:instrText xml:space="preserve"> FORMTEXT </w:instrText>
      </w:r>
      <w:r w:rsidRPr="00DD7352">
        <w:rPr>
          <w:rFonts w:ascii="Segoe UI" w:hAnsi="Segoe UI" w:cs="Segoe UI"/>
        </w:rPr>
      </w:r>
      <w:r w:rsidRPr="00DD7352">
        <w:rPr>
          <w:rFonts w:ascii="Segoe UI" w:hAnsi="Segoe UI" w:cs="Segoe UI"/>
        </w:rPr>
        <w:fldChar w:fldCharType="separate"/>
      </w:r>
      <w:r w:rsidR="00AA3C90" w:rsidRPr="00AA3C90">
        <w:rPr>
          <w:rFonts w:ascii="Segoe UI" w:hAnsi="Segoe UI" w:cs="Segoe UI"/>
        </w:rPr>
        <w:t>4000250247</w:t>
      </w:r>
      <w:r w:rsidRPr="00DD7352">
        <w:rPr>
          <w:rFonts w:ascii="Segoe UI" w:hAnsi="Segoe UI" w:cs="Segoe UI"/>
        </w:rPr>
        <w:fldChar w:fldCharType="end"/>
      </w:r>
    </w:p>
    <w:p w14:paraId="2A60E38F" w14:textId="77777777" w:rsidR="005D6439" w:rsidRPr="00D11CD0" w:rsidRDefault="005D6439" w:rsidP="00D73A0F">
      <w:pPr>
        <w:jc w:val="center"/>
        <w:rPr>
          <w:rFonts w:ascii="Segoe UI" w:hAnsi="Segoe UI" w:cs="Segoe UI"/>
          <w:sz w:val="20"/>
          <w:szCs w:val="20"/>
        </w:rPr>
      </w:pPr>
    </w:p>
    <w:p w14:paraId="6206A6A9" w14:textId="77777777" w:rsidR="005D6439" w:rsidRPr="00D11CD0" w:rsidRDefault="005D6439" w:rsidP="00D73A0F">
      <w:pPr>
        <w:jc w:val="center"/>
        <w:rPr>
          <w:rFonts w:ascii="Segoe UI" w:hAnsi="Segoe UI" w:cs="Segoe UI"/>
          <w:b/>
          <w:color w:val="000000"/>
          <w:sz w:val="20"/>
          <w:szCs w:val="20"/>
        </w:rPr>
      </w:pPr>
      <w:r w:rsidRPr="00D11CD0">
        <w:rPr>
          <w:rFonts w:ascii="Segoe UI" w:hAnsi="Segoe UI" w:cs="Segoe UI"/>
          <w:b/>
          <w:color w:val="000000"/>
          <w:sz w:val="20"/>
          <w:szCs w:val="20"/>
        </w:rPr>
        <w:t>Čl. I.</w:t>
      </w:r>
    </w:p>
    <w:p w14:paraId="343486B3" w14:textId="77777777" w:rsidR="005D6439" w:rsidRPr="00D11CD0" w:rsidRDefault="005D6439" w:rsidP="00D73A0F">
      <w:pPr>
        <w:pStyle w:val="Nadpis6"/>
        <w:spacing w:before="0" w:after="120"/>
        <w:jc w:val="center"/>
        <w:rPr>
          <w:rFonts w:ascii="Segoe UI" w:hAnsi="Segoe UI" w:cs="Segoe UI"/>
          <w:color w:val="000000"/>
          <w:sz w:val="20"/>
          <w:szCs w:val="20"/>
        </w:rPr>
      </w:pPr>
      <w:r w:rsidRPr="00D11CD0">
        <w:rPr>
          <w:rFonts w:ascii="Segoe UI" w:hAnsi="Segoe UI" w:cs="Segoe UI"/>
          <w:color w:val="000000"/>
          <w:sz w:val="20"/>
          <w:szCs w:val="20"/>
        </w:rPr>
        <w:t>Smluvní strany</w:t>
      </w:r>
    </w:p>
    <w:p w14:paraId="5E204AAE" w14:textId="77777777" w:rsidR="005D6439" w:rsidRPr="00D11CD0" w:rsidRDefault="005D6439" w:rsidP="00D73A0F">
      <w:pPr>
        <w:rPr>
          <w:rFonts w:ascii="Segoe UI" w:hAnsi="Segoe UI" w:cs="Segoe UI"/>
          <w:b/>
          <w:sz w:val="20"/>
          <w:szCs w:val="20"/>
        </w:rPr>
      </w:pPr>
      <w:r w:rsidRPr="00D11CD0">
        <w:rPr>
          <w:rFonts w:ascii="Segoe UI" w:hAnsi="Segoe UI" w:cs="Segoe UI"/>
          <w:b/>
          <w:sz w:val="20"/>
          <w:szCs w:val="20"/>
        </w:rPr>
        <w:t>1.</w:t>
      </w:r>
    </w:p>
    <w:p w14:paraId="17DDE442" w14:textId="77777777" w:rsidR="005D6439" w:rsidRPr="00D11CD0" w:rsidRDefault="005D6439" w:rsidP="00D73A0F">
      <w:pPr>
        <w:rPr>
          <w:rFonts w:ascii="Segoe UI" w:hAnsi="Segoe UI" w:cs="Segoe UI"/>
          <w:b/>
          <w:sz w:val="20"/>
          <w:szCs w:val="20"/>
        </w:rPr>
      </w:pPr>
      <w:r w:rsidRPr="00D11CD0">
        <w:rPr>
          <w:rFonts w:ascii="Segoe UI" w:hAnsi="Segoe UI" w:cs="Segoe UI"/>
          <w:b/>
          <w:sz w:val="20"/>
          <w:szCs w:val="20"/>
        </w:rPr>
        <w:t>GasNet, s.r.o.</w:t>
      </w:r>
    </w:p>
    <w:p w14:paraId="368A72CC"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Sídlo: Klíšská 940/96, Klíše, 400 01 Ústí nad Labem</w:t>
      </w:r>
    </w:p>
    <w:p w14:paraId="7862C623"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Spisová značka: C 23083 vedená u Krajského soudu v Ústí nad Labem</w:t>
      </w:r>
    </w:p>
    <w:p w14:paraId="0058183E" w14:textId="77777777" w:rsidR="005D6439" w:rsidRPr="00D11CD0" w:rsidRDefault="005D6439" w:rsidP="00D73A0F">
      <w:pPr>
        <w:tabs>
          <w:tab w:val="left" w:pos="4111"/>
        </w:tabs>
        <w:rPr>
          <w:rFonts w:ascii="Segoe UI" w:hAnsi="Segoe UI" w:cs="Segoe UI"/>
          <w:sz w:val="20"/>
          <w:szCs w:val="20"/>
        </w:rPr>
      </w:pPr>
      <w:r w:rsidRPr="00D11CD0">
        <w:rPr>
          <w:rFonts w:ascii="Segoe UI" w:hAnsi="Segoe UI" w:cs="Segoe UI"/>
          <w:sz w:val="20"/>
          <w:szCs w:val="20"/>
        </w:rPr>
        <w:t>Banka: Československá obchodní banka, a.s.</w:t>
      </w:r>
      <w:r w:rsidRPr="00D11CD0">
        <w:rPr>
          <w:rFonts w:ascii="Segoe UI" w:hAnsi="Segoe UI" w:cs="Segoe UI"/>
          <w:sz w:val="20"/>
          <w:szCs w:val="20"/>
        </w:rPr>
        <w:tab/>
        <w:t>Číslo účtu: 17663193/0300</w:t>
      </w:r>
    </w:p>
    <w:p w14:paraId="4EA6A8D0" w14:textId="77777777" w:rsidR="005D6439" w:rsidRPr="00D11CD0" w:rsidRDefault="005D6439" w:rsidP="00D73A0F">
      <w:pPr>
        <w:tabs>
          <w:tab w:val="left" w:pos="4111"/>
        </w:tabs>
        <w:rPr>
          <w:rFonts w:ascii="Segoe UI" w:hAnsi="Segoe UI" w:cs="Segoe UI"/>
          <w:sz w:val="20"/>
          <w:szCs w:val="20"/>
        </w:rPr>
      </w:pPr>
      <w:r w:rsidRPr="00D11CD0">
        <w:rPr>
          <w:rFonts w:ascii="Segoe UI" w:hAnsi="Segoe UI" w:cs="Segoe UI"/>
          <w:sz w:val="20"/>
          <w:szCs w:val="20"/>
        </w:rPr>
        <w:t>IČO: 27295567</w:t>
      </w:r>
      <w:r w:rsidRPr="00D11CD0">
        <w:rPr>
          <w:rFonts w:ascii="Segoe UI" w:hAnsi="Segoe UI" w:cs="Segoe UI"/>
          <w:sz w:val="20"/>
          <w:szCs w:val="20"/>
        </w:rPr>
        <w:tab/>
        <w:t>DIČ: CZ27295567</w:t>
      </w:r>
    </w:p>
    <w:p w14:paraId="6AA7066F" w14:textId="77777777" w:rsidR="005D6439" w:rsidRPr="00D11CD0" w:rsidRDefault="005D6439" w:rsidP="00D73A0F">
      <w:pPr>
        <w:spacing w:after="60"/>
        <w:rPr>
          <w:rFonts w:ascii="Segoe UI" w:hAnsi="Segoe UI" w:cs="Segoe UI"/>
          <w:sz w:val="20"/>
          <w:szCs w:val="20"/>
        </w:rPr>
      </w:pPr>
      <w:r w:rsidRPr="00D11CD0">
        <w:rPr>
          <w:rFonts w:ascii="Segoe UI" w:hAnsi="Segoe UI" w:cs="Segoe UI"/>
          <w:sz w:val="20"/>
          <w:szCs w:val="20"/>
        </w:rPr>
        <w:t>ID datové schránky: rdxzhzt</w:t>
      </w:r>
    </w:p>
    <w:p w14:paraId="24AEB481" w14:textId="77777777" w:rsidR="005D6439" w:rsidRPr="00D11CD0" w:rsidRDefault="005D6439" w:rsidP="00D73A0F">
      <w:pPr>
        <w:spacing w:after="60"/>
        <w:rPr>
          <w:rFonts w:ascii="Segoe UI" w:hAnsi="Segoe UI" w:cs="Segoe UI"/>
          <w:b/>
          <w:sz w:val="20"/>
          <w:szCs w:val="20"/>
        </w:rPr>
      </w:pPr>
      <w:r w:rsidRPr="00D11CD0">
        <w:rPr>
          <w:rFonts w:ascii="Segoe UI" w:hAnsi="Segoe UI" w:cs="Segoe UI"/>
          <w:b/>
          <w:sz w:val="20"/>
          <w:szCs w:val="20"/>
        </w:rPr>
        <w:t>zastoupen na základě plné moci společností</w:t>
      </w:r>
    </w:p>
    <w:p w14:paraId="5D4F8D15" w14:textId="77777777" w:rsidR="005D6439" w:rsidRPr="00D11CD0" w:rsidRDefault="005D6439" w:rsidP="00D73A0F">
      <w:pPr>
        <w:rPr>
          <w:rFonts w:ascii="Segoe UI" w:hAnsi="Segoe UI" w:cs="Segoe UI"/>
          <w:b/>
          <w:sz w:val="20"/>
          <w:szCs w:val="20"/>
        </w:rPr>
      </w:pPr>
      <w:r w:rsidRPr="00D11CD0">
        <w:rPr>
          <w:rFonts w:ascii="Segoe UI" w:hAnsi="Segoe UI" w:cs="Segoe UI"/>
          <w:b/>
          <w:sz w:val="20"/>
          <w:szCs w:val="20"/>
        </w:rPr>
        <w:t>GasNet Služby, s.r.o.</w:t>
      </w:r>
    </w:p>
    <w:p w14:paraId="4FE43EC3"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Sídlo: Plynárenská 499/1, Zábrdovice, 602 00 Brno</w:t>
      </w:r>
    </w:p>
    <w:p w14:paraId="02489A68"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Spisová značka: C 57165 vedená u Krajského soudu v Brně</w:t>
      </w:r>
    </w:p>
    <w:p w14:paraId="6F63B35D" w14:textId="3F770868" w:rsidR="008B53D0" w:rsidRDefault="008B53D0" w:rsidP="008B53D0">
      <w:pPr>
        <w:tabs>
          <w:tab w:val="left" w:pos="1134"/>
        </w:tabs>
        <w:jc w:val="both"/>
        <w:rPr>
          <w:rFonts w:ascii="Segoe UI" w:hAnsi="Segoe UI" w:cs="Segoe UI"/>
          <w:sz w:val="20"/>
          <w:szCs w:val="20"/>
        </w:rPr>
      </w:pPr>
      <w:r>
        <w:rPr>
          <w:rFonts w:ascii="Segoe UI" w:hAnsi="Segoe UI" w:cs="Segoe UI"/>
          <w:sz w:val="20"/>
          <w:szCs w:val="20"/>
        </w:rPr>
        <w:t>Zastoupena:</w:t>
      </w:r>
      <w:r>
        <w:rPr>
          <w:rFonts w:ascii="Segoe UI" w:hAnsi="Segoe UI" w:cs="Segoe UI"/>
          <w:sz w:val="20"/>
          <w:szCs w:val="20"/>
        </w:rPr>
        <w:tab/>
      </w:r>
      <w:r w:rsidR="00AD2E2A">
        <w:rPr>
          <w:rFonts w:ascii="Segoe UI" w:hAnsi="Segoe UI" w:cs="Segoe UI"/>
          <w:sz w:val="20"/>
          <w:szCs w:val="20"/>
        </w:rPr>
        <w:t>XXX</w:t>
      </w:r>
      <w:r>
        <w:rPr>
          <w:rFonts w:ascii="Segoe UI" w:hAnsi="Segoe UI" w:cs="Segoe UI"/>
          <w:sz w:val="20"/>
          <w:szCs w:val="20"/>
        </w:rPr>
        <w:t xml:space="preserve">, </w:t>
      </w:r>
      <w:r w:rsidR="00202761">
        <w:rPr>
          <w:rFonts w:ascii="Segoe UI" w:hAnsi="Segoe UI" w:cs="Segoe UI"/>
          <w:sz w:val="20"/>
          <w:szCs w:val="20"/>
        </w:rPr>
        <w:t>XXX</w:t>
      </w:r>
    </w:p>
    <w:p w14:paraId="5EE4EA19" w14:textId="548A62B5" w:rsidR="008B53D0" w:rsidRDefault="00AD2E2A" w:rsidP="008B53D0">
      <w:pPr>
        <w:ind w:left="1134"/>
        <w:jc w:val="both"/>
        <w:rPr>
          <w:rFonts w:ascii="Segoe UI" w:hAnsi="Segoe UI" w:cs="Segoe UI"/>
          <w:sz w:val="20"/>
          <w:szCs w:val="20"/>
        </w:rPr>
      </w:pPr>
      <w:r>
        <w:rPr>
          <w:rFonts w:ascii="Segoe UI" w:hAnsi="Segoe UI" w:cs="Segoe UI"/>
          <w:sz w:val="20"/>
          <w:szCs w:val="20"/>
        </w:rPr>
        <w:t>XXX</w:t>
      </w:r>
      <w:bookmarkStart w:id="1" w:name="_GoBack"/>
      <w:bookmarkEnd w:id="1"/>
      <w:r w:rsidR="008B53D0">
        <w:rPr>
          <w:rFonts w:ascii="Segoe UI" w:hAnsi="Segoe UI" w:cs="Segoe UI"/>
          <w:sz w:val="20"/>
          <w:szCs w:val="20"/>
        </w:rPr>
        <w:t xml:space="preserve">, </w:t>
      </w:r>
      <w:r w:rsidR="00202761">
        <w:rPr>
          <w:rFonts w:ascii="Segoe UI" w:hAnsi="Segoe UI" w:cs="Segoe UI"/>
          <w:sz w:val="20"/>
          <w:szCs w:val="20"/>
        </w:rPr>
        <w:t>XXX</w:t>
      </w:r>
    </w:p>
    <w:p w14:paraId="642572AA" w14:textId="77777777" w:rsidR="005D6439" w:rsidRPr="00D11CD0" w:rsidRDefault="005D6439" w:rsidP="00D73A0F">
      <w:pPr>
        <w:pStyle w:val="Zhlav"/>
        <w:tabs>
          <w:tab w:val="left" w:pos="4111"/>
        </w:tabs>
        <w:rPr>
          <w:rFonts w:ascii="Segoe UI" w:hAnsi="Segoe UI" w:cs="Segoe UI"/>
          <w:sz w:val="20"/>
          <w:szCs w:val="20"/>
        </w:rPr>
      </w:pPr>
      <w:r w:rsidRPr="00D11CD0">
        <w:rPr>
          <w:rFonts w:ascii="Segoe UI" w:hAnsi="Segoe UI" w:cs="Segoe UI"/>
          <w:sz w:val="20"/>
          <w:szCs w:val="20"/>
        </w:rPr>
        <w:t>Banka: Československá obchodní banka, a.s.</w:t>
      </w:r>
      <w:r w:rsidRPr="00D11CD0">
        <w:rPr>
          <w:rFonts w:ascii="Segoe UI" w:hAnsi="Segoe UI" w:cs="Segoe UI"/>
          <w:sz w:val="20"/>
          <w:szCs w:val="20"/>
        </w:rPr>
        <w:tab/>
        <w:t>Číslo účtu: 17837923/0300</w:t>
      </w:r>
    </w:p>
    <w:p w14:paraId="0BACC8B1" w14:textId="77777777" w:rsidR="005D6439" w:rsidRPr="00D11CD0" w:rsidRDefault="005D6439" w:rsidP="00D73A0F">
      <w:pPr>
        <w:tabs>
          <w:tab w:val="left" w:pos="4111"/>
        </w:tabs>
        <w:rPr>
          <w:rFonts w:ascii="Segoe UI" w:hAnsi="Segoe UI" w:cs="Segoe UI"/>
          <w:sz w:val="20"/>
          <w:szCs w:val="20"/>
        </w:rPr>
      </w:pPr>
      <w:r w:rsidRPr="00D11CD0">
        <w:rPr>
          <w:rFonts w:ascii="Segoe UI" w:hAnsi="Segoe UI" w:cs="Segoe UI"/>
          <w:sz w:val="20"/>
          <w:szCs w:val="20"/>
        </w:rPr>
        <w:t>IČO: 27935311</w:t>
      </w:r>
      <w:r w:rsidRPr="00D11CD0">
        <w:rPr>
          <w:rFonts w:ascii="Segoe UI" w:hAnsi="Segoe UI" w:cs="Segoe UI"/>
          <w:sz w:val="20"/>
          <w:szCs w:val="20"/>
        </w:rPr>
        <w:tab/>
        <w:t>DIČ: CZ27935311</w:t>
      </w:r>
    </w:p>
    <w:p w14:paraId="7E9BD51C"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ID datové schránky: jnnyjs6</w:t>
      </w:r>
    </w:p>
    <w:p w14:paraId="1D2E6BFB" w14:textId="77777777" w:rsidR="00B44298" w:rsidRPr="00D11CD0" w:rsidRDefault="00B44298" w:rsidP="00D73A0F">
      <w:pPr>
        <w:spacing w:after="120"/>
        <w:rPr>
          <w:rFonts w:ascii="Segoe UI" w:hAnsi="Segoe UI" w:cs="Segoe UI"/>
          <w:b/>
          <w:bCs/>
          <w:color w:val="000000"/>
          <w:sz w:val="20"/>
          <w:szCs w:val="20"/>
        </w:rPr>
      </w:pPr>
      <w:r w:rsidRPr="00D11CD0">
        <w:rPr>
          <w:rFonts w:ascii="Segoe UI" w:hAnsi="Segoe UI" w:cs="Segoe UI"/>
          <w:b/>
          <w:bCs/>
          <w:color w:val="000000"/>
          <w:sz w:val="20"/>
          <w:szCs w:val="20"/>
        </w:rPr>
        <w:t>jako vlastník plynárenského zařízení (dále jen „vlastník PZ“)</w:t>
      </w:r>
    </w:p>
    <w:p w14:paraId="5FFFE4E8" w14:textId="77777777" w:rsidR="005D6439" w:rsidRPr="00D11CD0" w:rsidRDefault="005D6439" w:rsidP="00D73A0F">
      <w:pPr>
        <w:spacing w:after="120"/>
        <w:rPr>
          <w:rFonts w:ascii="Segoe UI" w:hAnsi="Segoe UI" w:cs="Segoe UI"/>
          <w:sz w:val="20"/>
          <w:szCs w:val="20"/>
        </w:rPr>
      </w:pPr>
      <w:r w:rsidRPr="00D11CD0">
        <w:rPr>
          <w:rFonts w:ascii="Segoe UI" w:hAnsi="Segoe UI" w:cs="Segoe UI"/>
          <w:sz w:val="20"/>
          <w:szCs w:val="20"/>
        </w:rPr>
        <w:t>a</w:t>
      </w:r>
    </w:p>
    <w:p w14:paraId="76FD9050" w14:textId="77777777" w:rsidR="005D6439" w:rsidRPr="00D11CD0" w:rsidRDefault="005D6439" w:rsidP="00D73A0F">
      <w:pPr>
        <w:rPr>
          <w:rFonts w:ascii="Segoe UI" w:hAnsi="Segoe UI" w:cs="Segoe UI"/>
          <w:sz w:val="20"/>
          <w:szCs w:val="20"/>
        </w:rPr>
      </w:pPr>
      <w:r w:rsidRPr="00D11CD0">
        <w:rPr>
          <w:rFonts w:ascii="Segoe UI" w:hAnsi="Segoe UI" w:cs="Segoe UI"/>
          <w:b/>
          <w:sz w:val="20"/>
          <w:szCs w:val="20"/>
        </w:rPr>
        <w:t>2</w:t>
      </w:r>
      <w:r w:rsidRPr="00D11CD0">
        <w:rPr>
          <w:rFonts w:ascii="Segoe UI" w:hAnsi="Segoe UI" w:cs="Segoe UI"/>
          <w:sz w:val="20"/>
          <w:szCs w:val="20"/>
        </w:rPr>
        <w:t>.</w:t>
      </w:r>
    </w:p>
    <w:p w14:paraId="42D22CFD" w14:textId="77777777" w:rsidR="005E647F" w:rsidRPr="007E6B6E" w:rsidRDefault="005E647F" w:rsidP="005E647F">
      <w:pPr>
        <w:rPr>
          <w:rFonts w:ascii="Segoe UI" w:hAnsi="Segoe UI" w:cs="Segoe UI"/>
          <w:b/>
          <w:bCs/>
          <w:color w:val="000000"/>
          <w:sz w:val="20"/>
          <w:szCs w:val="20"/>
        </w:rPr>
      </w:pPr>
      <w:r w:rsidRPr="007E6B6E">
        <w:rPr>
          <w:rFonts w:ascii="Segoe UI" w:hAnsi="Segoe UI" w:cs="Segoe UI"/>
          <w:b/>
          <w:bCs/>
          <w:color w:val="000000"/>
          <w:sz w:val="20"/>
          <w:szCs w:val="20"/>
        </w:rPr>
        <w:fldChar w:fldCharType="begin">
          <w:ffData>
            <w:name w:val=""/>
            <w:enabled/>
            <w:calcOnExit w:val="0"/>
            <w:textInput>
              <w:default w:val="(název firmy)"/>
            </w:textInput>
          </w:ffData>
        </w:fldChar>
      </w:r>
      <w:r w:rsidRPr="007E6B6E">
        <w:rPr>
          <w:rFonts w:ascii="Segoe UI" w:hAnsi="Segoe UI" w:cs="Segoe UI"/>
          <w:b/>
          <w:bCs/>
          <w:color w:val="000000"/>
          <w:sz w:val="20"/>
          <w:szCs w:val="20"/>
        </w:rPr>
        <w:instrText xml:space="preserve"> FORMTEXT </w:instrText>
      </w:r>
      <w:r w:rsidRPr="007E6B6E">
        <w:rPr>
          <w:rFonts w:ascii="Segoe UI" w:hAnsi="Segoe UI" w:cs="Segoe UI"/>
          <w:b/>
          <w:bCs/>
          <w:color w:val="000000"/>
          <w:sz w:val="20"/>
          <w:szCs w:val="20"/>
        </w:rPr>
      </w:r>
      <w:r w:rsidRPr="007E6B6E">
        <w:rPr>
          <w:rFonts w:ascii="Segoe UI" w:hAnsi="Segoe UI" w:cs="Segoe UI"/>
          <w:b/>
          <w:bCs/>
          <w:color w:val="000000"/>
          <w:sz w:val="20"/>
          <w:szCs w:val="20"/>
        </w:rPr>
        <w:fldChar w:fldCharType="separate"/>
      </w:r>
      <w:r w:rsidRPr="007E6B6E">
        <w:rPr>
          <w:rFonts w:ascii="Segoe UI" w:hAnsi="Segoe UI" w:cs="Segoe UI"/>
          <w:b/>
          <w:bCs/>
          <w:noProof/>
          <w:color w:val="000000"/>
          <w:sz w:val="20"/>
          <w:szCs w:val="20"/>
        </w:rPr>
        <w:t>Statutární město Jihlava</w:t>
      </w:r>
      <w:r w:rsidRPr="007E6B6E">
        <w:rPr>
          <w:rFonts w:ascii="Segoe UI" w:hAnsi="Segoe UI" w:cs="Segoe UI"/>
          <w:b/>
          <w:bCs/>
          <w:color w:val="000000"/>
          <w:sz w:val="20"/>
          <w:szCs w:val="20"/>
        </w:rPr>
        <w:fldChar w:fldCharType="end"/>
      </w:r>
    </w:p>
    <w:p w14:paraId="1414BF3A"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se sídlem:</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default w:val="???"/>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noProof/>
          <w:sz w:val="20"/>
          <w:szCs w:val="20"/>
        </w:rPr>
        <w:t>Masarykovo náměstí 97/1, 586 01  Jihlava</w:t>
      </w:r>
      <w:r w:rsidRPr="007E6B6E">
        <w:rPr>
          <w:rFonts w:ascii="Segoe UI" w:hAnsi="Segoe UI" w:cs="Segoe UI"/>
          <w:sz w:val="20"/>
          <w:szCs w:val="20"/>
        </w:rPr>
        <w:fldChar w:fldCharType="end"/>
      </w:r>
    </w:p>
    <w:p w14:paraId="7AF8DB53" w14:textId="77777777" w:rsidR="005E647F" w:rsidRPr="007E6B6E" w:rsidRDefault="005E647F" w:rsidP="005E647F">
      <w:pPr>
        <w:tabs>
          <w:tab w:val="left" w:pos="1701"/>
        </w:tabs>
        <w:rPr>
          <w:rFonts w:ascii="Segoe UI" w:hAnsi="Segoe UI" w:cs="Segoe UI"/>
          <w:sz w:val="20"/>
          <w:szCs w:val="20"/>
        </w:rPr>
      </w:pPr>
      <w:r w:rsidRPr="007E6B6E">
        <w:rPr>
          <w:rFonts w:ascii="Segoe UI" w:hAnsi="Segoe UI" w:cs="Segoe UI"/>
          <w:sz w:val="20"/>
          <w:szCs w:val="20"/>
        </w:rPr>
        <w:t>IČO:</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00286010</w:t>
      </w:r>
      <w:r w:rsidRPr="007E6B6E">
        <w:rPr>
          <w:rFonts w:ascii="Segoe UI" w:hAnsi="Segoe UI" w:cs="Segoe UI"/>
          <w:sz w:val="20"/>
          <w:szCs w:val="20"/>
        </w:rPr>
        <w:fldChar w:fldCharType="end"/>
      </w:r>
    </w:p>
    <w:p w14:paraId="3802F564"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DIČ:</w:t>
      </w:r>
      <w:r w:rsidRPr="007E6B6E">
        <w:rPr>
          <w:rFonts w:ascii="Segoe UI" w:hAnsi="Segoe UI" w:cs="Segoe UI"/>
          <w:sz w:val="20"/>
          <w:szCs w:val="20"/>
        </w:rPr>
        <w:tab/>
        <w:t>CZ</w:t>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00286010</w:t>
      </w:r>
      <w:r w:rsidRPr="007E6B6E">
        <w:rPr>
          <w:rFonts w:ascii="Segoe UI" w:hAnsi="Segoe UI" w:cs="Segoe UI"/>
          <w:sz w:val="20"/>
          <w:szCs w:val="20"/>
        </w:rPr>
        <w:fldChar w:fldCharType="end"/>
      </w:r>
    </w:p>
    <w:p w14:paraId="648CC914" w14:textId="77777777" w:rsidR="005E647F" w:rsidRPr="007E6B6E" w:rsidRDefault="005E647F" w:rsidP="005E647F">
      <w:pPr>
        <w:tabs>
          <w:tab w:val="left" w:pos="1701"/>
        </w:tabs>
        <w:rPr>
          <w:rFonts w:ascii="Segoe UI" w:hAnsi="Segoe UI" w:cs="Segoe UI"/>
          <w:sz w:val="20"/>
          <w:szCs w:val="20"/>
        </w:rPr>
      </w:pPr>
      <w:r w:rsidRPr="007E6B6E">
        <w:rPr>
          <w:rFonts w:ascii="Segoe UI" w:hAnsi="Segoe UI" w:cs="Segoe UI"/>
          <w:sz w:val="20"/>
          <w:szCs w:val="20"/>
        </w:rPr>
        <w:t>bankovní spojení:</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default w:val="??? (např. Komerční banka, a.s.)"/>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noProof/>
          <w:sz w:val="20"/>
          <w:szCs w:val="20"/>
        </w:rPr>
        <w:t>Česká spořitelna, a.s.</w:t>
      </w:r>
      <w:r w:rsidRPr="007E6B6E">
        <w:rPr>
          <w:rFonts w:ascii="Segoe UI" w:hAnsi="Segoe UI" w:cs="Segoe UI"/>
          <w:sz w:val="20"/>
          <w:szCs w:val="20"/>
        </w:rPr>
        <w:fldChar w:fldCharType="end"/>
      </w:r>
    </w:p>
    <w:p w14:paraId="080AF69C" w14:textId="75758F61" w:rsidR="005E647F" w:rsidRPr="007E6B6E" w:rsidRDefault="005E647F" w:rsidP="005E647F">
      <w:pPr>
        <w:tabs>
          <w:tab w:val="left" w:pos="1701"/>
        </w:tabs>
        <w:rPr>
          <w:rFonts w:ascii="Segoe UI" w:hAnsi="Segoe UI" w:cs="Segoe UI"/>
          <w:sz w:val="20"/>
          <w:szCs w:val="20"/>
        </w:rPr>
      </w:pPr>
      <w:r w:rsidRPr="007E6B6E">
        <w:rPr>
          <w:rFonts w:ascii="Segoe UI" w:hAnsi="Segoe UI" w:cs="Segoe UI"/>
          <w:sz w:val="20"/>
          <w:szCs w:val="20"/>
        </w:rPr>
        <w:t>číslo účtu:</w:t>
      </w:r>
      <w:r w:rsidRPr="007E6B6E">
        <w:rPr>
          <w:rFonts w:ascii="Segoe UI" w:hAnsi="Segoe UI" w:cs="Segoe UI"/>
          <w:sz w:val="20"/>
          <w:szCs w:val="20"/>
        </w:rPr>
        <w:tab/>
      </w:r>
      <w:r w:rsidR="0003070C">
        <w:rPr>
          <w:rFonts w:ascii="Segoe UI" w:hAnsi="Segoe UI" w:cs="Segoe UI"/>
          <w:sz w:val="20"/>
          <w:szCs w:val="20"/>
        </w:rPr>
        <w:t>20028-1466072369/0800</w:t>
      </w:r>
      <w:r w:rsidR="0003070C">
        <w:tab/>
      </w:r>
    </w:p>
    <w:p w14:paraId="27A37931" w14:textId="20EF848E" w:rsidR="005E647F" w:rsidRPr="007E6B6E" w:rsidRDefault="005E647F" w:rsidP="005E647F">
      <w:pPr>
        <w:tabs>
          <w:tab w:val="left" w:pos="1701"/>
        </w:tabs>
        <w:rPr>
          <w:rFonts w:ascii="Segoe UI" w:hAnsi="Segoe UI" w:cs="Segoe UI"/>
          <w:sz w:val="20"/>
          <w:szCs w:val="20"/>
        </w:rPr>
      </w:pPr>
      <w:r w:rsidRPr="007E6B6E">
        <w:rPr>
          <w:rFonts w:ascii="Segoe UI" w:hAnsi="Segoe UI" w:cs="Segoe UI"/>
          <w:sz w:val="20"/>
          <w:szCs w:val="20"/>
        </w:rPr>
        <w:t>zastoupena:</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default w:val="??? (titul, jméno a příjmení)"/>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noProof/>
          <w:sz w:val="20"/>
          <w:szCs w:val="20"/>
        </w:rPr>
        <w:t>Mgr. Petr Ryška</w:t>
      </w:r>
      <w:r w:rsidRPr="007E6B6E">
        <w:rPr>
          <w:rFonts w:ascii="Segoe UI" w:hAnsi="Segoe UI" w:cs="Segoe UI"/>
          <w:sz w:val="20"/>
          <w:szCs w:val="20"/>
        </w:rPr>
        <w:fldChar w:fldCharType="end"/>
      </w:r>
      <w:r w:rsidRPr="007E6B6E">
        <w:rPr>
          <w:rFonts w:ascii="Segoe UI" w:hAnsi="Segoe UI" w:cs="Segoe UI"/>
          <w:sz w:val="20"/>
          <w:szCs w:val="20"/>
        </w:rPr>
        <w:t xml:space="preserve"> - </w:t>
      </w:r>
      <w:r w:rsidRPr="007E6B6E">
        <w:rPr>
          <w:rFonts w:ascii="Segoe UI" w:hAnsi="Segoe UI" w:cs="Segoe UI"/>
          <w:sz w:val="20"/>
          <w:szCs w:val="20"/>
        </w:rPr>
        <w:fldChar w:fldCharType="begin">
          <w:ffData>
            <w:name w:val=""/>
            <w:enabled/>
            <w:calcOnExit w:val="0"/>
            <w:textInput>
              <w:default w:val="??? (funkce)"/>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noProof/>
          <w:sz w:val="20"/>
          <w:szCs w:val="20"/>
        </w:rPr>
        <w:t xml:space="preserve"> primátor</w:t>
      </w:r>
      <w:r w:rsidRPr="007E6B6E">
        <w:rPr>
          <w:rFonts w:ascii="Segoe UI" w:hAnsi="Segoe UI" w:cs="Segoe UI"/>
          <w:sz w:val="20"/>
          <w:szCs w:val="20"/>
        </w:rPr>
        <w:fldChar w:fldCharType="end"/>
      </w:r>
    </w:p>
    <w:p w14:paraId="456D2152"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telefon:</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565591111</w:t>
      </w:r>
      <w:r w:rsidRPr="007E6B6E">
        <w:rPr>
          <w:rFonts w:ascii="Segoe UI" w:hAnsi="Segoe UI" w:cs="Segoe UI"/>
          <w:sz w:val="20"/>
          <w:szCs w:val="20"/>
        </w:rPr>
        <w:fldChar w:fldCharType="end"/>
      </w:r>
    </w:p>
    <w:p w14:paraId="06A41C70"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email:</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epodatelna@jihlava-city.cz</w:t>
      </w:r>
      <w:r w:rsidRPr="007E6B6E">
        <w:rPr>
          <w:rFonts w:ascii="Segoe UI" w:hAnsi="Segoe UI" w:cs="Segoe UI"/>
          <w:sz w:val="20"/>
          <w:szCs w:val="20"/>
        </w:rPr>
        <w:fldChar w:fldCharType="end"/>
      </w:r>
    </w:p>
    <w:p w14:paraId="60E39967"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Datová schránka:</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jw5bxb4</w:t>
      </w:r>
      <w:r w:rsidRPr="007E6B6E">
        <w:rPr>
          <w:rFonts w:ascii="Segoe UI" w:hAnsi="Segoe UI" w:cs="Segoe UI"/>
          <w:sz w:val="20"/>
          <w:szCs w:val="20"/>
        </w:rPr>
        <w:fldChar w:fldCharType="end"/>
      </w:r>
    </w:p>
    <w:p w14:paraId="576B1B4A" w14:textId="77777777" w:rsidR="005D6439" w:rsidRPr="00D11CD0" w:rsidRDefault="00B44298" w:rsidP="00D73A0F">
      <w:pPr>
        <w:spacing w:after="120"/>
        <w:rPr>
          <w:rFonts w:ascii="Segoe UI" w:hAnsi="Segoe UI" w:cs="Segoe UI"/>
          <w:b/>
          <w:bCs/>
          <w:sz w:val="20"/>
          <w:szCs w:val="20"/>
        </w:rPr>
      </w:pPr>
      <w:r w:rsidRPr="00D11CD0">
        <w:rPr>
          <w:rFonts w:ascii="Segoe UI" w:hAnsi="Segoe UI" w:cs="Segoe UI"/>
          <w:b/>
          <w:bCs/>
          <w:sz w:val="20"/>
          <w:szCs w:val="20"/>
        </w:rPr>
        <w:t xml:space="preserve">jako osoba vyvolávající přeložku plynárenského zařízení (dále jen </w:t>
      </w:r>
      <w:r w:rsidR="005D6439" w:rsidRPr="00D11CD0">
        <w:rPr>
          <w:rFonts w:ascii="Segoe UI" w:hAnsi="Segoe UI" w:cs="Segoe UI"/>
          <w:b/>
          <w:i/>
          <w:sz w:val="20"/>
          <w:szCs w:val="20"/>
        </w:rPr>
        <w:fldChar w:fldCharType="begin">
          <w:ffData>
            <w:name w:val="Rozevírací7"/>
            <w:enabled/>
            <w:calcOnExit w:val="0"/>
            <w:ddList>
              <w:listEntry w:val="&quot;stavebník&quot;"/>
              <w:listEntry w:val="&quot;stavebník nebo subjekt údajů&quot;"/>
            </w:ddList>
          </w:ffData>
        </w:fldChar>
      </w:r>
      <w:bookmarkStart w:id="2" w:name="Rozevírací7"/>
      <w:r w:rsidR="005D6439" w:rsidRPr="00D11CD0">
        <w:rPr>
          <w:rFonts w:ascii="Segoe UI" w:hAnsi="Segoe UI" w:cs="Segoe UI"/>
          <w:b/>
          <w:i/>
          <w:sz w:val="20"/>
          <w:szCs w:val="20"/>
        </w:rPr>
        <w:instrText xml:space="preserve"> FORMDROPDOWN </w:instrText>
      </w:r>
      <w:r w:rsidR="00AD2E2A">
        <w:rPr>
          <w:rFonts w:ascii="Segoe UI" w:hAnsi="Segoe UI" w:cs="Segoe UI"/>
          <w:b/>
          <w:i/>
          <w:sz w:val="20"/>
          <w:szCs w:val="20"/>
        </w:rPr>
      </w:r>
      <w:r w:rsidR="00AD2E2A">
        <w:rPr>
          <w:rFonts w:ascii="Segoe UI" w:hAnsi="Segoe UI" w:cs="Segoe UI"/>
          <w:b/>
          <w:i/>
          <w:sz w:val="20"/>
          <w:szCs w:val="20"/>
        </w:rPr>
        <w:fldChar w:fldCharType="separate"/>
      </w:r>
      <w:r w:rsidR="005D6439" w:rsidRPr="00D11CD0">
        <w:rPr>
          <w:rFonts w:ascii="Segoe UI" w:hAnsi="Segoe UI" w:cs="Segoe UI"/>
          <w:sz w:val="20"/>
          <w:szCs w:val="20"/>
        </w:rPr>
        <w:fldChar w:fldCharType="end"/>
      </w:r>
      <w:bookmarkEnd w:id="2"/>
      <w:r w:rsidR="005D6439" w:rsidRPr="00D11CD0">
        <w:rPr>
          <w:rFonts w:ascii="Segoe UI" w:hAnsi="Segoe UI" w:cs="Segoe UI"/>
          <w:b/>
          <w:bCs/>
          <w:sz w:val="20"/>
          <w:szCs w:val="20"/>
        </w:rPr>
        <w:t>)</w:t>
      </w:r>
    </w:p>
    <w:p w14:paraId="71006218" w14:textId="77777777" w:rsidR="001A172D" w:rsidRPr="006D2D19" w:rsidRDefault="001A172D" w:rsidP="00D73A0F">
      <w:pPr>
        <w:jc w:val="center"/>
        <w:rPr>
          <w:rFonts w:ascii="Segoe UI" w:hAnsi="Segoe UI" w:cs="Segoe UI"/>
          <w:bCs/>
          <w:sz w:val="20"/>
          <w:szCs w:val="20"/>
        </w:rPr>
      </w:pPr>
    </w:p>
    <w:p w14:paraId="3256C093" w14:textId="77777777" w:rsidR="00B44298" w:rsidRPr="00D11CD0" w:rsidRDefault="00B44298" w:rsidP="00D73A0F">
      <w:pPr>
        <w:jc w:val="center"/>
        <w:rPr>
          <w:rFonts w:ascii="Segoe UI" w:hAnsi="Segoe UI" w:cs="Segoe UI"/>
          <w:b/>
          <w:color w:val="000000"/>
          <w:sz w:val="20"/>
          <w:szCs w:val="20"/>
        </w:rPr>
      </w:pPr>
      <w:r w:rsidRPr="00D11CD0">
        <w:rPr>
          <w:rFonts w:ascii="Segoe UI" w:hAnsi="Segoe UI" w:cs="Segoe UI"/>
          <w:b/>
          <w:color w:val="000000"/>
          <w:sz w:val="20"/>
          <w:szCs w:val="20"/>
        </w:rPr>
        <w:t>čl. II.</w:t>
      </w:r>
    </w:p>
    <w:p w14:paraId="4526879E" w14:textId="77777777" w:rsidR="00B44298" w:rsidRPr="00D11CD0" w:rsidRDefault="00B44298"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Předmět smlouvy</w:t>
      </w:r>
    </w:p>
    <w:p w14:paraId="722D856C" w14:textId="1438C7B0" w:rsidR="00B44298" w:rsidRPr="00D11CD0" w:rsidRDefault="00B44298" w:rsidP="00D73A0F">
      <w:pPr>
        <w:numPr>
          <w:ilvl w:val="0"/>
          <w:numId w:val="1"/>
        </w:numPr>
        <w:tabs>
          <w:tab w:val="clear" w:pos="360"/>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 xml:space="preserve">Předmětem této smlouvy je úprava práv a povinností spojených s provedením přeložky plynárenského zařízení (dále jen „PZ“) či jeho části </w:t>
      </w:r>
      <w:r w:rsidR="005D6439" w:rsidRPr="00D11CD0">
        <w:rPr>
          <w:rFonts w:ascii="Segoe UI" w:hAnsi="Segoe UI" w:cs="Segoe UI"/>
          <w:sz w:val="20"/>
          <w:szCs w:val="20"/>
        </w:rPr>
        <w:fldChar w:fldCharType="begin">
          <w:ffData>
            <w:name w:val=""/>
            <w:enabled/>
            <w:calcOnExit w:val="0"/>
            <w:textInput>
              <w:default w:val="STL plynovodní přípojky pro RD č.p. 25"/>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AA3C90">
        <w:rPr>
          <w:rFonts w:ascii="Segoe UI" w:hAnsi="Segoe UI" w:cs="Segoe UI"/>
          <w:sz w:val="20"/>
          <w:szCs w:val="20"/>
        </w:rPr>
        <w:t>N</w:t>
      </w:r>
      <w:r w:rsidR="005D6439" w:rsidRPr="00D11CD0">
        <w:rPr>
          <w:rFonts w:ascii="Segoe UI" w:hAnsi="Segoe UI" w:cs="Segoe UI"/>
          <w:sz w:val="20"/>
          <w:szCs w:val="20"/>
        </w:rPr>
        <w:t>TL plynovod</w:t>
      </w:r>
      <w:r w:rsidR="005E647F">
        <w:rPr>
          <w:rFonts w:ascii="Segoe UI" w:hAnsi="Segoe UI" w:cs="Segoe UI"/>
          <w:sz w:val="20"/>
          <w:szCs w:val="20"/>
        </w:rPr>
        <w:t>u na ulici Okružní</w:t>
      </w:r>
      <w:r w:rsidR="005D6439" w:rsidRPr="00D11CD0">
        <w:rPr>
          <w:rFonts w:ascii="Segoe UI" w:hAnsi="Segoe UI" w:cs="Segoe UI"/>
          <w:sz w:val="20"/>
          <w:szCs w:val="20"/>
        </w:rPr>
        <w:fldChar w:fldCharType="end"/>
      </w:r>
      <w:r w:rsidRPr="00D11CD0">
        <w:rPr>
          <w:rFonts w:ascii="Segoe UI" w:hAnsi="Segoe UI" w:cs="Segoe UI"/>
          <w:sz w:val="20"/>
          <w:szCs w:val="20"/>
        </w:rPr>
        <w:t xml:space="preserve"> (dále jen „přeložka PZ“), v obci </w:t>
      </w:r>
      <w:r w:rsidR="005D6439" w:rsidRPr="00D11CD0">
        <w:rPr>
          <w:rFonts w:ascii="Segoe UI" w:hAnsi="Segoe UI" w:cs="Segoe UI"/>
          <w:sz w:val="20"/>
          <w:szCs w:val="20"/>
        </w:rPr>
        <w:fldChar w:fldCharType="begin">
          <w:ffData>
            <w:name w:val="Text2"/>
            <w:enabled/>
            <w:calcOnExit w:val="0"/>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5E647F">
        <w:rPr>
          <w:rFonts w:ascii="Segoe UI" w:hAnsi="Segoe UI" w:cs="Segoe UI"/>
          <w:sz w:val="20"/>
          <w:szCs w:val="20"/>
        </w:rPr>
        <w:t>Jihlava</w:t>
      </w:r>
      <w:r w:rsidR="005D6439" w:rsidRPr="00D11CD0">
        <w:rPr>
          <w:rFonts w:ascii="Segoe UI" w:hAnsi="Segoe UI" w:cs="Segoe UI"/>
          <w:sz w:val="20"/>
          <w:szCs w:val="20"/>
        </w:rPr>
        <w:fldChar w:fldCharType="end"/>
      </w:r>
      <w:r w:rsidRPr="00D11CD0">
        <w:rPr>
          <w:rFonts w:ascii="Segoe UI" w:hAnsi="Segoe UI" w:cs="Segoe UI"/>
          <w:sz w:val="20"/>
          <w:szCs w:val="20"/>
        </w:rPr>
        <w:t xml:space="preserve"> k.ú. </w:t>
      </w:r>
      <w:r w:rsidR="005D6439" w:rsidRPr="00D11CD0">
        <w:rPr>
          <w:rFonts w:ascii="Segoe UI" w:hAnsi="Segoe UI" w:cs="Segoe UI"/>
          <w:sz w:val="20"/>
          <w:szCs w:val="20"/>
        </w:rPr>
        <w:fldChar w:fldCharType="begin">
          <w:ffData>
            <w:name w:val="Text2"/>
            <w:enabled/>
            <w:calcOnExit w:val="0"/>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5E647F">
        <w:rPr>
          <w:rFonts w:ascii="Segoe UI" w:hAnsi="Segoe UI" w:cs="Segoe UI"/>
          <w:sz w:val="20"/>
          <w:szCs w:val="20"/>
        </w:rPr>
        <w:t>Jihlava</w:t>
      </w:r>
      <w:r w:rsidR="005D6439" w:rsidRPr="00D11CD0">
        <w:rPr>
          <w:rFonts w:ascii="Segoe UI" w:hAnsi="Segoe UI" w:cs="Segoe UI"/>
          <w:sz w:val="20"/>
          <w:szCs w:val="20"/>
        </w:rPr>
        <w:fldChar w:fldCharType="end"/>
      </w:r>
      <w:r w:rsidRPr="00D11CD0">
        <w:rPr>
          <w:rFonts w:ascii="Segoe UI" w:hAnsi="Segoe UI" w:cs="Segoe UI"/>
          <w:sz w:val="20"/>
          <w:szCs w:val="20"/>
        </w:rPr>
        <w:t>, které je v</w:t>
      </w:r>
      <w:r w:rsidR="008308E3">
        <w:rPr>
          <w:rFonts w:ascii="Segoe UI" w:hAnsi="Segoe UI" w:cs="Segoe UI"/>
          <w:sz w:val="20"/>
          <w:szCs w:val="20"/>
        </w:rPr>
        <w:t> </w:t>
      </w:r>
      <w:r w:rsidRPr="00D11CD0">
        <w:rPr>
          <w:rFonts w:ascii="Segoe UI" w:hAnsi="Segoe UI" w:cs="Segoe UI"/>
          <w:sz w:val="20"/>
          <w:szCs w:val="20"/>
        </w:rPr>
        <w:t>majetku vlastníka PZ, dále podmínky její realizace a</w:t>
      </w:r>
      <w:r w:rsidR="008308E3">
        <w:rPr>
          <w:rFonts w:ascii="Segoe UI" w:hAnsi="Segoe UI" w:cs="Segoe UI"/>
          <w:sz w:val="20"/>
          <w:szCs w:val="20"/>
        </w:rPr>
        <w:t> </w:t>
      </w:r>
      <w:r w:rsidRPr="00D11CD0">
        <w:rPr>
          <w:rFonts w:ascii="Segoe UI" w:hAnsi="Segoe UI" w:cs="Segoe UI"/>
          <w:sz w:val="20"/>
          <w:szCs w:val="20"/>
        </w:rPr>
        <w:t xml:space="preserve">nabytí vlastnictví ke zrušené části PZ stavebníkem. Potřeba přeložky PZ je vyvolána realizací stavby: </w:t>
      </w:r>
      <w:r w:rsidR="005D6439" w:rsidRPr="00D11CD0">
        <w:rPr>
          <w:rFonts w:ascii="Segoe UI" w:hAnsi="Segoe UI" w:cs="Segoe UI"/>
          <w:sz w:val="20"/>
          <w:szCs w:val="20"/>
        </w:rPr>
        <w:t>„</w:t>
      </w:r>
      <w:r w:rsidR="005D6439" w:rsidRPr="00D11CD0">
        <w:rPr>
          <w:rFonts w:ascii="Segoe UI" w:hAnsi="Segoe UI" w:cs="Segoe UI"/>
          <w:sz w:val="20"/>
          <w:szCs w:val="20"/>
        </w:rPr>
        <w:fldChar w:fldCharType="begin">
          <w:ffData>
            <w:name w:val="Text4"/>
            <w:enabled/>
            <w:calcOnExit w:val="0"/>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5E647F" w:rsidRPr="005E647F">
        <w:rPr>
          <w:rFonts w:ascii="Segoe UI" w:hAnsi="Segoe UI" w:cs="Segoe UI"/>
          <w:sz w:val="20"/>
          <w:szCs w:val="20"/>
        </w:rPr>
        <w:t xml:space="preserve">Rekonstrukce mostu na ulici Okružní přes řeku Jihlávku </w:t>
      </w:r>
      <w:r w:rsidR="005E647F">
        <w:rPr>
          <w:rFonts w:ascii="Segoe UI" w:hAnsi="Segoe UI" w:cs="Segoe UI"/>
          <w:sz w:val="20"/>
          <w:szCs w:val="20"/>
        </w:rPr>
        <w:t>v Jihlavě</w:t>
      </w:r>
      <w:r w:rsidR="005D6439" w:rsidRPr="00D11CD0">
        <w:rPr>
          <w:rFonts w:ascii="Segoe UI" w:hAnsi="Segoe UI" w:cs="Segoe UI"/>
          <w:sz w:val="20"/>
          <w:szCs w:val="20"/>
        </w:rPr>
        <w:fldChar w:fldCharType="end"/>
      </w:r>
      <w:r w:rsidR="005D6439" w:rsidRPr="00D11CD0">
        <w:rPr>
          <w:rFonts w:ascii="Segoe UI" w:hAnsi="Segoe UI" w:cs="Segoe UI"/>
          <w:sz w:val="20"/>
          <w:szCs w:val="20"/>
        </w:rPr>
        <w:t>“</w:t>
      </w:r>
      <w:r w:rsidRPr="00D11CD0">
        <w:rPr>
          <w:rFonts w:ascii="Segoe UI" w:hAnsi="Segoe UI" w:cs="Segoe UI"/>
          <w:sz w:val="20"/>
          <w:szCs w:val="20"/>
        </w:rPr>
        <w:t>, jejímž investorem je stavebník.</w:t>
      </w:r>
    </w:p>
    <w:p w14:paraId="613FA65D" w14:textId="573C9CA6" w:rsidR="00B44298" w:rsidRPr="00D11CD0" w:rsidRDefault="00B44298" w:rsidP="00D73A0F">
      <w:pPr>
        <w:numPr>
          <w:ilvl w:val="0"/>
          <w:numId w:val="1"/>
        </w:numPr>
        <w:tabs>
          <w:tab w:val="clear" w:pos="360"/>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 xml:space="preserve">Rozsah přeložky PZ včetně předpokládaných nákladů je specifikován ve stanovisku vlastníka PZ ze dne </w:t>
      </w:r>
      <w:r w:rsidR="007557D1">
        <w:rPr>
          <w:rFonts w:ascii="Segoe UI" w:hAnsi="Segoe UI" w:cs="Segoe UI"/>
          <w:sz w:val="20"/>
          <w:szCs w:val="20"/>
        </w:rPr>
        <w:fldChar w:fldCharType="begin">
          <w:ffData>
            <w:name w:val=""/>
            <w:enabled/>
            <w:calcOnExit w:val="0"/>
            <w:textInput>
              <w:default w:val="x.x.2022"/>
            </w:textInput>
          </w:ffData>
        </w:fldChar>
      </w:r>
      <w:r w:rsidR="007557D1">
        <w:rPr>
          <w:rFonts w:ascii="Segoe UI" w:hAnsi="Segoe UI" w:cs="Segoe UI"/>
          <w:sz w:val="20"/>
          <w:szCs w:val="20"/>
        </w:rPr>
        <w:instrText xml:space="preserve"> FORMTEXT </w:instrText>
      </w:r>
      <w:r w:rsidR="007557D1">
        <w:rPr>
          <w:rFonts w:ascii="Segoe UI" w:hAnsi="Segoe UI" w:cs="Segoe UI"/>
          <w:sz w:val="20"/>
          <w:szCs w:val="20"/>
        </w:rPr>
      </w:r>
      <w:r w:rsidR="007557D1">
        <w:rPr>
          <w:rFonts w:ascii="Segoe UI" w:hAnsi="Segoe UI" w:cs="Segoe UI"/>
          <w:sz w:val="20"/>
          <w:szCs w:val="20"/>
        </w:rPr>
        <w:fldChar w:fldCharType="separate"/>
      </w:r>
      <w:r w:rsidR="005E647F">
        <w:rPr>
          <w:rFonts w:ascii="Segoe UI" w:hAnsi="Segoe UI" w:cs="Segoe UI"/>
          <w:noProof/>
          <w:sz w:val="20"/>
          <w:szCs w:val="20"/>
        </w:rPr>
        <w:t>10.4.2023</w:t>
      </w:r>
      <w:r w:rsidR="007557D1">
        <w:rPr>
          <w:rFonts w:ascii="Segoe UI" w:hAnsi="Segoe UI" w:cs="Segoe UI"/>
          <w:sz w:val="20"/>
          <w:szCs w:val="20"/>
        </w:rPr>
        <w:fldChar w:fldCharType="end"/>
      </w:r>
      <w:r w:rsidRPr="00D11CD0">
        <w:rPr>
          <w:rFonts w:ascii="Segoe UI" w:hAnsi="Segoe UI" w:cs="Segoe UI"/>
          <w:sz w:val="20"/>
          <w:szCs w:val="20"/>
          <w:u w:val="dotted"/>
        </w:rPr>
        <w:t xml:space="preserve"> </w:t>
      </w:r>
      <w:r w:rsidRPr="00D11CD0">
        <w:rPr>
          <w:rFonts w:ascii="Segoe UI" w:hAnsi="Segoe UI" w:cs="Segoe UI"/>
          <w:sz w:val="20"/>
          <w:szCs w:val="20"/>
        </w:rPr>
        <w:t xml:space="preserve">číslo </w:t>
      </w:r>
      <w:r w:rsidR="005D6439" w:rsidRPr="00D11CD0">
        <w:rPr>
          <w:rFonts w:ascii="Segoe UI" w:hAnsi="Segoe UI" w:cs="Segoe UI"/>
          <w:sz w:val="20"/>
          <w:szCs w:val="20"/>
        </w:rPr>
        <w:fldChar w:fldCharType="begin">
          <w:ffData>
            <w:name w:val=""/>
            <w:enabled/>
            <w:calcOnExit w:val="0"/>
            <w:textInput>
              <w:default w:val="500"/>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AA3C90" w:rsidRPr="00AA3C90">
        <w:rPr>
          <w:rFonts w:ascii="Segoe UI" w:hAnsi="Segoe UI" w:cs="Segoe UI"/>
          <w:sz w:val="20"/>
          <w:szCs w:val="20"/>
        </w:rPr>
        <w:t>5002802842</w:t>
      </w:r>
      <w:r w:rsidR="005D6439" w:rsidRPr="00D11CD0">
        <w:rPr>
          <w:rFonts w:ascii="Segoe UI" w:hAnsi="Segoe UI" w:cs="Segoe UI"/>
          <w:sz w:val="20"/>
          <w:szCs w:val="20"/>
        </w:rPr>
        <w:fldChar w:fldCharType="end"/>
      </w:r>
      <w:r w:rsidR="005D6439" w:rsidRPr="00D11CD0">
        <w:rPr>
          <w:rFonts w:ascii="Segoe UI" w:hAnsi="Segoe UI" w:cs="Segoe UI"/>
          <w:sz w:val="20"/>
          <w:szCs w:val="20"/>
        </w:rPr>
        <w:t>. Přeložka PZ je vedena pod číslem stavby:</w:t>
      </w:r>
      <w:bookmarkStart w:id="3" w:name="Text4"/>
      <w:r w:rsidR="005D6439" w:rsidRPr="00D11CD0">
        <w:rPr>
          <w:rFonts w:ascii="Segoe UI" w:hAnsi="Segoe UI" w:cs="Segoe UI"/>
          <w:sz w:val="20"/>
          <w:szCs w:val="20"/>
        </w:rPr>
        <w:t> </w:t>
      </w:r>
      <w:bookmarkEnd w:id="3"/>
      <w:r w:rsidR="00C9095C">
        <w:rPr>
          <w:rFonts w:ascii="Segoe UI" w:hAnsi="Segoe UI" w:cs="Segoe UI"/>
          <w:sz w:val="20"/>
          <w:szCs w:val="20"/>
        </w:rPr>
        <w:fldChar w:fldCharType="begin">
          <w:ffData>
            <w:name w:val=""/>
            <w:enabled/>
            <w:calcOnExit w:val="0"/>
            <w:textInput>
              <w:type w:val="number"/>
              <w:default w:val="8800"/>
              <w:maxLength w:val="10"/>
            </w:textInput>
          </w:ffData>
        </w:fldChar>
      </w:r>
      <w:r w:rsidR="00C9095C">
        <w:rPr>
          <w:rFonts w:ascii="Segoe UI" w:hAnsi="Segoe UI" w:cs="Segoe UI"/>
          <w:sz w:val="20"/>
          <w:szCs w:val="20"/>
        </w:rPr>
        <w:instrText xml:space="preserve"> FORMTEXT </w:instrText>
      </w:r>
      <w:r w:rsidR="00C9095C">
        <w:rPr>
          <w:rFonts w:ascii="Segoe UI" w:hAnsi="Segoe UI" w:cs="Segoe UI"/>
          <w:sz w:val="20"/>
          <w:szCs w:val="20"/>
        </w:rPr>
      </w:r>
      <w:r w:rsidR="00C9095C">
        <w:rPr>
          <w:rFonts w:ascii="Segoe UI" w:hAnsi="Segoe UI" w:cs="Segoe UI"/>
          <w:sz w:val="20"/>
          <w:szCs w:val="20"/>
        </w:rPr>
        <w:fldChar w:fldCharType="separate"/>
      </w:r>
      <w:r w:rsidR="00AA3C90">
        <w:rPr>
          <w:rFonts w:ascii="Segoe UI" w:hAnsi="Segoe UI" w:cs="Segoe UI"/>
          <w:noProof/>
          <w:sz w:val="20"/>
          <w:szCs w:val="20"/>
        </w:rPr>
        <w:t>8800110483</w:t>
      </w:r>
      <w:r w:rsidR="00C9095C">
        <w:rPr>
          <w:rFonts w:ascii="Segoe UI" w:hAnsi="Segoe UI" w:cs="Segoe UI"/>
          <w:sz w:val="20"/>
          <w:szCs w:val="20"/>
        </w:rPr>
        <w:fldChar w:fldCharType="end"/>
      </w:r>
      <w:r w:rsidRPr="00D11CD0">
        <w:rPr>
          <w:rFonts w:ascii="Segoe UI" w:hAnsi="Segoe UI" w:cs="Segoe UI"/>
          <w:sz w:val="20"/>
          <w:szCs w:val="20"/>
        </w:rPr>
        <w:t>.</w:t>
      </w:r>
    </w:p>
    <w:p w14:paraId="61DE1C7E" w14:textId="77777777" w:rsidR="00B44298" w:rsidRPr="00D11CD0" w:rsidRDefault="00B44298" w:rsidP="00D73A0F">
      <w:pPr>
        <w:pStyle w:val="Zkladntext"/>
        <w:ind w:left="426"/>
        <w:jc w:val="both"/>
        <w:rPr>
          <w:rFonts w:ascii="Segoe UI" w:hAnsi="Segoe UI" w:cs="Segoe UI"/>
          <w:sz w:val="20"/>
          <w:szCs w:val="20"/>
        </w:rPr>
      </w:pPr>
      <w:r w:rsidRPr="00D11CD0">
        <w:rPr>
          <w:rFonts w:ascii="Segoe UI" w:hAnsi="Segoe UI" w:cs="Segoe UI"/>
          <w:sz w:val="20"/>
          <w:szCs w:val="20"/>
        </w:rPr>
        <w:t>Její technické řešení může být upřesňováno v průběhu přípravy stavby v jednotlivých stupních projektové dokumentace (dále jen „PD“)</w:t>
      </w:r>
      <w:r w:rsidRPr="00D11CD0">
        <w:rPr>
          <w:rStyle w:val="FontStyle13"/>
          <w:rFonts w:ascii="Segoe UI" w:hAnsi="Segoe UI" w:cs="Segoe UI"/>
          <w:sz w:val="20"/>
          <w:szCs w:val="20"/>
        </w:rPr>
        <w:t>. Tyto změny mohou mít vliv na výši</w:t>
      </w:r>
      <w:r w:rsidRPr="00D11CD0">
        <w:rPr>
          <w:rFonts w:ascii="Segoe UI" w:hAnsi="Segoe UI" w:cs="Segoe UI"/>
          <w:sz w:val="20"/>
          <w:szCs w:val="20"/>
        </w:rPr>
        <w:t xml:space="preserve"> předpokládaných nákladů na provedení přeložky PZ.</w:t>
      </w:r>
    </w:p>
    <w:p w14:paraId="20F7FE65" w14:textId="3F521472" w:rsidR="00B44298" w:rsidRPr="00D11CD0" w:rsidRDefault="00B44298" w:rsidP="00D73A0F">
      <w:pPr>
        <w:numPr>
          <w:ilvl w:val="0"/>
          <w:numId w:val="1"/>
        </w:numPr>
        <w:tabs>
          <w:tab w:val="clear" w:pos="360"/>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lastRenderedPageBreak/>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D11CD0">
        <w:rPr>
          <w:rFonts w:ascii="Segoe UI" w:hAnsi="Segoe UI" w:cs="Segoe UI"/>
          <w:sz w:val="20"/>
          <w:szCs w:val="20"/>
        </w:rPr>
        <w:t> </w:t>
      </w:r>
      <w:r w:rsidRPr="00D11CD0">
        <w:rPr>
          <w:rFonts w:ascii="Segoe UI" w:hAnsi="Segoe UI" w:cs="Segoe UI"/>
          <w:sz w:val="20"/>
          <w:szCs w:val="20"/>
        </w:rPr>
        <w:t>na</w:t>
      </w:r>
      <w:r w:rsidR="00074726" w:rsidRPr="00D11CD0">
        <w:rPr>
          <w:rFonts w:ascii="Segoe UI" w:hAnsi="Segoe UI" w:cs="Segoe UI"/>
          <w:sz w:val="20"/>
          <w:szCs w:val="20"/>
        </w:rPr>
        <w:t> </w:t>
      </w:r>
      <w:r w:rsidRPr="00D11CD0">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D11CD0">
        <w:rPr>
          <w:rFonts w:ascii="Segoe UI" w:hAnsi="Segoe UI" w:cs="Segoe UI"/>
          <w:sz w:val="20"/>
          <w:szCs w:val="20"/>
        </w:rPr>
        <w:t> </w:t>
      </w:r>
      <w:r w:rsidRPr="00D11CD0">
        <w:rPr>
          <w:rFonts w:ascii="Segoe UI" w:hAnsi="Segoe UI" w:cs="Segoe UI"/>
          <w:sz w:val="20"/>
          <w:szCs w:val="20"/>
        </w:rPr>
        <w:t>PD.</w:t>
      </w:r>
    </w:p>
    <w:p w14:paraId="64E71C64" w14:textId="77777777" w:rsidR="00B44298" w:rsidRPr="00D11CD0" w:rsidRDefault="00B44298" w:rsidP="00D73A0F">
      <w:pPr>
        <w:numPr>
          <w:ilvl w:val="0"/>
          <w:numId w:val="1"/>
        </w:numPr>
        <w:tabs>
          <w:tab w:val="clear" w:pos="360"/>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226D2CDF" w14:textId="2BF02B65" w:rsidR="007001A1" w:rsidRPr="006D2D19" w:rsidRDefault="007001A1" w:rsidP="00D73A0F">
      <w:pPr>
        <w:jc w:val="center"/>
        <w:rPr>
          <w:rFonts w:ascii="Segoe UI" w:hAnsi="Segoe UI" w:cs="Segoe UI"/>
          <w:bCs/>
          <w:color w:val="000000"/>
          <w:sz w:val="20"/>
          <w:szCs w:val="20"/>
        </w:rPr>
      </w:pPr>
    </w:p>
    <w:p w14:paraId="4C55CB4A" w14:textId="77777777" w:rsidR="00B44298" w:rsidRPr="00D11CD0" w:rsidRDefault="00B44298" w:rsidP="00D73A0F">
      <w:pPr>
        <w:jc w:val="center"/>
        <w:rPr>
          <w:rFonts w:ascii="Segoe UI" w:hAnsi="Segoe UI" w:cs="Segoe UI"/>
          <w:b/>
          <w:color w:val="000000"/>
          <w:sz w:val="20"/>
          <w:szCs w:val="20"/>
        </w:rPr>
      </w:pPr>
      <w:r w:rsidRPr="00D11CD0">
        <w:rPr>
          <w:rFonts w:ascii="Segoe UI" w:hAnsi="Segoe UI" w:cs="Segoe UI"/>
          <w:b/>
          <w:color w:val="000000"/>
          <w:sz w:val="20"/>
          <w:szCs w:val="20"/>
        </w:rPr>
        <w:t>čl. III.</w:t>
      </w:r>
    </w:p>
    <w:p w14:paraId="1264C2AF" w14:textId="77777777" w:rsidR="00B44298" w:rsidRPr="00D11CD0" w:rsidRDefault="00B44298"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Termín provedení stavby</w:t>
      </w:r>
    </w:p>
    <w:p w14:paraId="3E8D5D29" w14:textId="01A74636" w:rsidR="00B44298" w:rsidRPr="00D11CD0" w:rsidRDefault="00B44298" w:rsidP="00D73A0F">
      <w:pPr>
        <w:pStyle w:val="Zkladntext"/>
        <w:jc w:val="both"/>
        <w:rPr>
          <w:rFonts w:ascii="Segoe UI" w:hAnsi="Segoe UI" w:cs="Segoe UI"/>
          <w:sz w:val="20"/>
          <w:szCs w:val="20"/>
        </w:rPr>
      </w:pPr>
      <w:r w:rsidRPr="00D11CD0">
        <w:rPr>
          <w:rFonts w:ascii="Segoe UI" w:hAnsi="Segoe UI" w:cs="Segoe UI"/>
          <w:sz w:val="20"/>
          <w:szCs w:val="20"/>
        </w:rPr>
        <w:t>Přeložku PZ podle článku II. této smlouvy zajistí stavebník v předpokládaném termínu</w:t>
      </w:r>
      <w:r w:rsidR="00242FC4">
        <w:rPr>
          <w:rFonts w:ascii="Segoe UI" w:hAnsi="Segoe UI" w:cs="Segoe UI"/>
          <w:sz w:val="20"/>
          <w:szCs w:val="20"/>
        </w:rPr>
        <w:t xml:space="preserve"> </w:t>
      </w:r>
      <w:r w:rsidR="00823362">
        <w:rPr>
          <w:rFonts w:ascii="Segoe UI" w:hAnsi="Segoe UI" w:cs="Segoe UI"/>
          <w:sz w:val="20"/>
          <w:szCs w:val="20"/>
        </w:rPr>
        <w:t>do konce roku 2028</w:t>
      </w:r>
      <w:r w:rsidRPr="00D11CD0">
        <w:rPr>
          <w:rFonts w:ascii="Segoe UI" w:hAnsi="Segoe UI" w:cs="Segoe UI"/>
          <w:sz w:val="20"/>
          <w:szCs w:val="20"/>
        </w:rPr>
        <w:t>, a</w:t>
      </w:r>
      <w:r w:rsidR="007C4D34">
        <w:rPr>
          <w:rFonts w:ascii="Segoe UI" w:hAnsi="Segoe UI" w:cs="Segoe UI"/>
          <w:sz w:val="20"/>
          <w:szCs w:val="20"/>
        </w:rPr>
        <w:t> </w:t>
      </w:r>
      <w:r w:rsidRPr="00D11CD0">
        <w:rPr>
          <w:rFonts w:ascii="Segoe UI" w:hAnsi="Segoe UI" w:cs="Segoe UI"/>
          <w:sz w:val="20"/>
          <w:szCs w:val="20"/>
        </w:rPr>
        <w:t>to včetně provedení propojovacích prací na stávající PZ a zprovoznění přeložky</w:t>
      </w:r>
      <w:r w:rsidRPr="00D11CD0" w:rsidDel="004E55B2">
        <w:rPr>
          <w:rFonts w:ascii="Segoe UI" w:hAnsi="Segoe UI" w:cs="Segoe UI"/>
          <w:sz w:val="20"/>
          <w:szCs w:val="20"/>
        </w:rPr>
        <w:t>.</w:t>
      </w:r>
    </w:p>
    <w:p w14:paraId="2878CBAC" w14:textId="77777777" w:rsidR="003F32FE" w:rsidRPr="006D2D19" w:rsidRDefault="003F32FE" w:rsidP="00D73A0F">
      <w:pPr>
        <w:jc w:val="center"/>
        <w:rPr>
          <w:rFonts w:ascii="Segoe UI" w:hAnsi="Segoe UI" w:cs="Segoe UI"/>
          <w:bCs/>
          <w:color w:val="000000"/>
          <w:sz w:val="20"/>
          <w:szCs w:val="20"/>
        </w:rPr>
      </w:pPr>
    </w:p>
    <w:p w14:paraId="0149AF02" w14:textId="77777777" w:rsidR="00B44298" w:rsidRPr="00D11CD0" w:rsidRDefault="00B44298" w:rsidP="00D73A0F">
      <w:pPr>
        <w:jc w:val="center"/>
        <w:rPr>
          <w:rFonts w:ascii="Segoe UI" w:hAnsi="Segoe UI" w:cs="Segoe UI"/>
          <w:b/>
          <w:sz w:val="20"/>
          <w:szCs w:val="20"/>
        </w:rPr>
      </w:pPr>
      <w:r w:rsidRPr="00D11CD0">
        <w:rPr>
          <w:rFonts w:ascii="Segoe UI" w:hAnsi="Segoe UI" w:cs="Segoe UI"/>
          <w:b/>
          <w:sz w:val="20"/>
          <w:szCs w:val="20"/>
        </w:rPr>
        <w:t>čl. IV.</w:t>
      </w:r>
    </w:p>
    <w:p w14:paraId="02CB936E" w14:textId="77777777" w:rsidR="00B44298" w:rsidRPr="00D11CD0" w:rsidRDefault="00B44298"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Práva a povinnosti smluvních stran</w:t>
      </w:r>
    </w:p>
    <w:p w14:paraId="56E3A32D" w14:textId="77777777" w:rsidR="00B44298" w:rsidRPr="00D11CD0" w:rsidRDefault="00B44298" w:rsidP="00D73A0F">
      <w:pPr>
        <w:numPr>
          <w:ilvl w:val="0"/>
          <w:numId w:val="15"/>
        </w:numPr>
        <w:tabs>
          <w:tab w:val="left" w:pos="426"/>
        </w:tabs>
        <w:spacing w:after="120"/>
        <w:ind w:left="426" w:hanging="412"/>
        <w:rPr>
          <w:rFonts w:ascii="Segoe UI" w:hAnsi="Segoe UI" w:cs="Segoe UI"/>
          <w:b/>
          <w:sz w:val="20"/>
          <w:szCs w:val="20"/>
          <w:u w:val="single"/>
        </w:rPr>
      </w:pPr>
      <w:r w:rsidRPr="00D11CD0">
        <w:rPr>
          <w:rFonts w:ascii="Segoe UI" w:hAnsi="Segoe UI" w:cs="Segoe UI"/>
          <w:b/>
          <w:sz w:val="20"/>
          <w:szCs w:val="20"/>
          <w:u w:val="single"/>
        </w:rPr>
        <w:t>Stavebník</w:t>
      </w:r>
    </w:p>
    <w:p w14:paraId="75F7CDDF" w14:textId="67DDEF93"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 xml:space="preserve">U autorizovaného projektanta nechá na své náklady zpracovat </w:t>
      </w:r>
      <w:r w:rsidR="00881F6C" w:rsidRPr="00D11CD0">
        <w:rPr>
          <w:rFonts w:ascii="Segoe UI" w:hAnsi="Segoe UI" w:cs="Segoe UI"/>
          <w:sz w:val="20"/>
          <w:szCs w:val="20"/>
        </w:rPr>
        <w:t>PD</w:t>
      </w:r>
      <w:r w:rsidRPr="00D11CD0">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D11CD0">
        <w:rPr>
          <w:rFonts w:ascii="Segoe UI" w:hAnsi="Segoe UI" w:cs="Segoe UI"/>
          <w:sz w:val="20"/>
          <w:szCs w:val="20"/>
        </w:rPr>
        <w:t> </w:t>
      </w:r>
      <w:r w:rsidRPr="00D11CD0">
        <w:rPr>
          <w:rFonts w:ascii="Segoe UI" w:hAnsi="Segoe UI" w:cs="Segoe UI"/>
          <w:sz w:val="20"/>
          <w:szCs w:val="20"/>
        </w:rPr>
        <w:t>odsouhlasení vlastníkovi PZ.</w:t>
      </w:r>
    </w:p>
    <w:p w14:paraId="3EA1D168" w14:textId="777777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1D0BEC86"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w:t>
      </w:r>
      <w:r w:rsidR="00B55BFE">
        <w:rPr>
          <w:rFonts w:ascii="Segoe UI" w:hAnsi="Segoe UI" w:cs="Segoe UI"/>
          <w:sz w:val="20"/>
          <w:szCs w:val="20"/>
        </w:rPr>
        <w:t> </w:t>
      </w:r>
      <w:r w:rsidRPr="00D11CD0">
        <w:rPr>
          <w:rFonts w:ascii="Segoe UI" w:hAnsi="Segoe UI" w:cs="Segoe UI"/>
          <w:sz w:val="20"/>
          <w:szCs w:val="20"/>
        </w:rPr>
        <w:t>stavbu přeložky PZ zrealizuje dle schválené PD.</w:t>
      </w:r>
    </w:p>
    <w:p w14:paraId="416C8480" w14:textId="07DB6F50"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že zhotovitele přeložky PZ prokazatelně seznámí s PD schválenou vlastníkem PZ a</w:t>
      </w:r>
      <w:r w:rsidR="00B55BFE">
        <w:rPr>
          <w:rFonts w:ascii="Segoe UI" w:hAnsi="Segoe UI" w:cs="Segoe UI"/>
          <w:sz w:val="20"/>
          <w:szCs w:val="20"/>
        </w:rPr>
        <w:t> </w:t>
      </w:r>
      <w:r w:rsidRPr="00D11CD0">
        <w:rPr>
          <w:rFonts w:ascii="Segoe UI" w:hAnsi="Segoe UI" w:cs="Segoe UI"/>
          <w:sz w:val="20"/>
          <w:szCs w:val="20"/>
        </w:rPr>
        <w:t>s podmínkami stanovenými vlastníkem PZ pro realizaci přeložky PZ v této smlouvě.</w:t>
      </w:r>
    </w:p>
    <w:p w14:paraId="7B2405C7" w14:textId="59AE32C8"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D11CD0">
        <w:rPr>
          <w:rFonts w:ascii="Segoe UI" w:hAnsi="Segoe UI" w:cs="Segoe UI"/>
          <w:sz w:val="20"/>
          <w:szCs w:val="20"/>
        </w:rPr>
        <w:t>vlastníka</w:t>
      </w:r>
      <w:r w:rsidRPr="00D11CD0">
        <w:rPr>
          <w:rFonts w:ascii="Segoe UI" w:hAnsi="Segoe UI" w:cs="Segoe UI"/>
          <w:sz w:val="20"/>
          <w:szCs w:val="20"/>
        </w:rPr>
        <w:t xml:space="preserve"> PZ, na</w:t>
      </w:r>
      <w:r w:rsidR="001959B3">
        <w:rPr>
          <w:rFonts w:ascii="Segoe UI" w:hAnsi="Segoe UI" w:cs="Segoe UI"/>
          <w:sz w:val="20"/>
          <w:szCs w:val="20"/>
        </w:rPr>
        <w:t xml:space="preserve"> </w:t>
      </w:r>
      <w:r w:rsidRPr="00D11CD0">
        <w:rPr>
          <w:rFonts w:ascii="Segoe UI" w:hAnsi="Segoe UI" w:cs="Segoe UI"/>
          <w:sz w:val="20"/>
          <w:szCs w:val="20"/>
        </w:rPr>
        <w:t>adrese:</w:t>
      </w:r>
      <w:r w:rsidR="001959B3">
        <w:rPr>
          <w:rFonts w:ascii="Segoe UI" w:hAnsi="Segoe UI" w:cs="Segoe UI"/>
          <w:sz w:val="20"/>
          <w:szCs w:val="20"/>
        </w:rPr>
        <w:t xml:space="preserve"> </w:t>
      </w:r>
      <w:r w:rsidRPr="00D11CD0">
        <w:rPr>
          <w:rFonts w:ascii="Segoe UI" w:hAnsi="Segoe UI" w:cs="Segoe UI"/>
          <w:sz w:val="20"/>
          <w:szCs w:val="20"/>
        </w:rPr>
        <w:t>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Je povinen provádět všechny činnosti související s realizací přeložky PZ s odbornou péčí.</w:t>
      </w:r>
    </w:p>
    <w:p w14:paraId="0A499ADA" w14:textId="777777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1AC71330"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w:t>
      </w:r>
      <w:r w:rsidR="00B55BFE">
        <w:rPr>
          <w:rFonts w:ascii="Segoe UI" w:hAnsi="Segoe UI" w:cs="Segoe UI"/>
          <w:sz w:val="20"/>
          <w:szCs w:val="20"/>
        </w:rPr>
        <w:t> </w:t>
      </w:r>
      <w:r w:rsidRPr="00D11CD0">
        <w:rPr>
          <w:rFonts w:ascii="Segoe UI" w:hAnsi="Segoe UI" w:cs="Segoe UI"/>
          <w:sz w:val="20"/>
          <w:szCs w:val="20"/>
        </w:rPr>
        <w:t>propojení překládaného PZ prostřednictvím zhotovitele přeložky PZ a náhradu škody za uniklý plyn odpuštěný při propoji.</w:t>
      </w:r>
    </w:p>
    <w:p w14:paraId="077363C3" w14:textId="1839B6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lastRenderedPageBreak/>
        <w:t>Zaváže zhotovitele přeložky PZ provést odpoje a propoje podle technologického postupu, který zhotovitel přeložky PZ předloží vlastníku PZ k odsouhlasení nejpozději 12</w:t>
      </w:r>
      <w:r w:rsidR="00074726" w:rsidRPr="00D11CD0">
        <w:rPr>
          <w:rFonts w:ascii="Segoe UI" w:hAnsi="Segoe UI" w:cs="Segoe UI"/>
          <w:sz w:val="20"/>
          <w:szCs w:val="20"/>
        </w:rPr>
        <w:t> </w:t>
      </w:r>
      <w:r w:rsidRPr="00D11CD0">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D11CD0">
        <w:rPr>
          <w:rFonts w:ascii="Segoe UI" w:hAnsi="Segoe UI" w:cs="Segoe UI"/>
          <w:sz w:val="20"/>
          <w:szCs w:val="20"/>
        </w:rPr>
        <w:t> </w:t>
      </w:r>
      <w:r w:rsidRPr="00D11CD0">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D11CD0">
        <w:rPr>
          <w:rFonts w:ascii="Segoe UI" w:hAnsi="Segoe UI" w:cs="Segoe UI"/>
          <w:sz w:val="20"/>
          <w:szCs w:val="20"/>
        </w:rPr>
        <w:t> </w:t>
      </w:r>
      <w:r w:rsidRPr="00D11CD0">
        <w:rPr>
          <w:rFonts w:ascii="Segoe UI" w:hAnsi="Segoe UI" w:cs="Segoe UI"/>
          <w:sz w:val="20"/>
          <w:szCs w:val="20"/>
        </w:rPr>
        <w:t>plynem přerušení nebo omezení distribuce plynu.</w:t>
      </w:r>
    </w:p>
    <w:p w14:paraId="70C6F033" w14:textId="3F9DCEA5" w:rsidR="00B44298" w:rsidRPr="00D11CD0" w:rsidRDefault="00B44298" w:rsidP="00D73A0F">
      <w:pPr>
        <w:pStyle w:val="Odstavecseseznamem"/>
        <w:ind w:left="425"/>
        <w:jc w:val="both"/>
        <w:rPr>
          <w:rFonts w:ascii="Segoe UI" w:hAnsi="Segoe UI" w:cs="Segoe UI"/>
          <w:sz w:val="20"/>
          <w:szCs w:val="20"/>
        </w:rPr>
      </w:pPr>
      <w:r w:rsidRPr="00D11CD0">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D11CD0">
        <w:rPr>
          <w:rFonts w:ascii="Segoe UI" w:hAnsi="Segoe UI" w:cs="Segoe UI"/>
          <w:sz w:val="20"/>
          <w:szCs w:val="20"/>
        </w:rPr>
        <w:t> </w:t>
      </w:r>
      <w:r w:rsidRPr="00D11CD0">
        <w:rPr>
          <w:rFonts w:ascii="Segoe UI" w:hAnsi="Segoe UI" w:cs="Segoe UI"/>
          <w:sz w:val="20"/>
          <w:szCs w:val="20"/>
        </w:rPr>
        <w:t>předpokládaný termín zahájení a ukončení odstávky, který musí splňovat následující podmínky:</w:t>
      </w:r>
    </w:p>
    <w:p w14:paraId="1AF9D5DB" w14:textId="77777777" w:rsidR="00B44298" w:rsidRPr="00D11CD0" w:rsidRDefault="00B44298" w:rsidP="00D73A0F">
      <w:pPr>
        <w:pStyle w:val="Odstavecseseznamem"/>
        <w:numPr>
          <w:ilvl w:val="0"/>
          <w:numId w:val="29"/>
        </w:num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919BBFC" w:rsidR="00B44298" w:rsidRPr="00D11CD0" w:rsidRDefault="00B44298" w:rsidP="00D73A0F">
      <w:pPr>
        <w:pStyle w:val="Odstavecseseznamem"/>
        <w:numPr>
          <w:ilvl w:val="0"/>
          <w:numId w:val="29"/>
        </w:num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u plánovaných vícedenních odstávek lze předpokládaný termín zahájení a ukončení odstávky uvést tak, aby mezi zahájením a ukončením odstávky nebyla doba delší než předpokládaná doba odstávky navýšená maximálně o 7 kalendářních dnů.</w:t>
      </w:r>
    </w:p>
    <w:p w14:paraId="4AB596CD" w14:textId="77777777" w:rsidR="00B44298" w:rsidRPr="00D11CD0" w:rsidRDefault="00B44298" w:rsidP="00D73A0F">
      <w:pPr>
        <w:spacing w:after="120"/>
        <w:ind w:left="426"/>
        <w:jc w:val="both"/>
        <w:rPr>
          <w:rFonts w:ascii="Segoe UI" w:hAnsi="Segoe UI" w:cs="Segoe UI"/>
          <w:sz w:val="20"/>
          <w:szCs w:val="20"/>
        </w:rPr>
      </w:pPr>
      <w:r w:rsidRPr="00D11CD0">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Propojení přeložky PZ s distribuční soustavou může být realizováno nejdříve po</w:t>
      </w:r>
      <w:r w:rsidR="00074726" w:rsidRPr="00D11CD0">
        <w:rPr>
          <w:rFonts w:ascii="Segoe UI" w:hAnsi="Segoe UI" w:cs="Segoe UI"/>
          <w:sz w:val="20"/>
          <w:szCs w:val="20"/>
        </w:rPr>
        <w:t> </w:t>
      </w:r>
      <w:r w:rsidRPr="00D11CD0">
        <w:rPr>
          <w:rFonts w:ascii="Segoe UI" w:hAnsi="Segoe UI" w:cs="Segoe UI"/>
          <w:sz w:val="20"/>
          <w:szCs w:val="20"/>
        </w:rPr>
        <w:t>protokolárním předání a převzetí přeložky PZ</w:t>
      </w:r>
      <w:r w:rsidRPr="00D11CD0" w:rsidDel="00F601BE">
        <w:rPr>
          <w:rFonts w:ascii="Segoe UI" w:hAnsi="Segoe UI" w:cs="Segoe UI"/>
          <w:sz w:val="20"/>
          <w:szCs w:val="20"/>
        </w:rPr>
        <w:t xml:space="preserve"> </w:t>
      </w:r>
      <w:r w:rsidRPr="00D11CD0">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6D4196" w:rsidRPr="00D11CD0">
        <w:rPr>
          <w:rFonts w:ascii="Segoe UI" w:hAnsi="Segoe UI" w:cs="Segoe UI"/>
          <w:sz w:val="20"/>
          <w:szCs w:val="20"/>
        </w:rPr>
        <w:t>.</w:t>
      </w:r>
      <w:r w:rsidRPr="00D11CD0">
        <w:rPr>
          <w:rFonts w:ascii="Segoe UI" w:hAnsi="Segoe UI" w:cs="Segoe UI"/>
          <w:sz w:val="20"/>
          <w:szCs w:val="20"/>
        </w:rPr>
        <w:t xml:space="preserve"> 10. Protokolární předání a převzetí přeložky PZ bude provedeno nejpozději do 30 kalendářních dnů od</w:t>
      </w:r>
      <w:r w:rsidR="00074726" w:rsidRPr="00D11CD0">
        <w:rPr>
          <w:rFonts w:ascii="Segoe UI" w:hAnsi="Segoe UI" w:cs="Segoe UI"/>
          <w:sz w:val="20"/>
          <w:szCs w:val="20"/>
        </w:rPr>
        <w:t> </w:t>
      </w:r>
      <w:r w:rsidRPr="00D11CD0">
        <w:rPr>
          <w:rFonts w:ascii="Segoe UI" w:hAnsi="Segoe UI" w:cs="Segoe UI"/>
          <w:sz w:val="20"/>
          <w:szCs w:val="20"/>
        </w:rPr>
        <w:t>provedení propojení přípojky.</w:t>
      </w:r>
    </w:p>
    <w:p w14:paraId="08C5A83F" w14:textId="70F305D5"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Při protokolárním předání a převzetí přeložky PZ</w:t>
      </w:r>
      <w:r w:rsidRPr="00D11CD0" w:rsidDel="00F601BE">
        <w:rPr>
          <w:rFonts w:ascii="Segoe UI" w:hAnsi="Segoe UI" w:cs="Segoe UI"/>
          <w:sz w:val="20"/>
          <w:szCs w:val="20"/>
        </w:rPr>
        <w:t xml:space="preserve"> </w:t>
      </w:r>
      <w:r w:rsidRPr="00D11CD0">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Zavazuje se nahradit škody vzniklé při přípravě či realizaci přeložky PZ, např. škody na</w:t>
      </w:r>
      <w:r w:rsidR="00074726" w:rsidRPr="00D11CD0">
        <w:rPr>
          <w:rFonts w:ascii="Segoe UI" w:hAnsi="Segoe UI" w:cs="Segoe UI"/>
          <w:sz w:val="20"/>
          <w:szCs w:val="20"/>
        </w:rPr>
        <w:t> </w:t>
      </w:r>
      <w:r w:rsidRPr="00D11CD0">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44778305" w14:textId="4D8E7D2A"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D11CD0">
        <w:rPr>
          <w:rFonts w:ascii="Segoe UI" w:hAnsi="Segoe UI" w:cs="Segoe UI"/>
          <w:sz w:val="20"/>
          <w:szCs w:val="20"/>
        </w:rPr>
        <w:t> </w:t>
      </w:r>
      <w:r w:rsidRPr="00D11CD0">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D11CD0">
        <w:rPr>
          <w:rFonts w:ascii="Segoe UI" w:hAnsi="Segoe UI" w:cs="Segoe UI"/>
          <w:sz w:val="20"/>
          <w:szCs w:val="20"/>
        </w:rPr>
        <w:t> </w:t>
      </w:r>
      <w:r w:rsidRPr="00D11CD0">
        <w:rPr>
          <w:rFonts w:ascii="Segoe UI" w:hAnsi="Segoe UI" w:cs="Segoe UI"/>
          <w:sz w:val="20"/>
          <w:szCs w:val="20"/>
        </w:rPr>
        <w:t>nedodělků a její protokolární předání vlastníkovi PZ.</w:t>
      </w:r>
    </w:p>
    <w:p w14:paraId="71544CE4" w14:textId="77777777" w:rsidR="0003006D" w:rsidRPr="00D11CD0" w:rsidRDefault="0003006D" w:rsidP="00D73A0F">
      <w:pPr>
        <w:numPr>
          <w:ilvl w:val="0"/>
          <w:numId w:val="15"/>
        </w:numPr>
        <w:tabs>
          <w:tab w:val="left" w:pos="426"/>
        </w:tabs>
        <w:spacing w:after="120"/>
        <w:ind w:left="426" w:hanging="415"/>
        <w:rPr>
          <w:rFonts w:ascii="Segoe UI" w:hAnsi="Segoe UI" w:cs="Segoe UI"/>
          <w:b/>
          <w:sz w:val="20"/>
          <w:szCs w:val="20"/>
          <w:u w:val="single"/>
        </w:rPr>
      </w:pPr>
      <w:r w:rsidRPr="00D11CD0">
        <w:rPr>
          <w:rFonts w:ascii="Segoe UI" w:hAnsi="Segoe UI" w:cs="Segoe UI"/>
          <w:b/>
          <w:sz w:val="20"/>
          <w:szCs w:val="20"/>
          <w:u w:val="single"/>
        </w:rPr>
        <w:lastRenderedPageBreak/>
        <w:t>Vlastník PZ</w:t>
      </w:r>
    </w:p>
    <w:p w14:paraId="4A16C575" w14:textId="77777777" w:rsidR="0003006D" w:rsidRPr="00D11CD0" w:rsidRDefault="0003006D" w:rsidP="00D73A0F">
      <w:pPr>
        <w:numPr>
          <w:ilvl w:val="0"/>
          <w:numId w:val="25"/>
        </w:numPr>
        <w:tabs>
          <w:tab w:val="left" w:pos="426"/>
        </w:tabs>
        <w:spacing w:after="120"/>
        <w:ind w:left="426" w:hanging="415"/>
        <w:jc w:val="both"/>
        <w:rPr>
          <w:rFonts w:ascii="Segoe UI" w:hAnsi="Segoe UI" w:cs="Segoe UI"/>
          <w:sz w:val="20"/>
          <w:szCs w:val="20"/>
        </w:rPr>
      </w:pPr>
      <w:r w:rsidRPr="00D11CD0">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D11CD0" w:rsidRDefault="0003006D" w:rsidP="00D73A0F">
      <w:pPr>
        <w:numPr>
          <w:ilvl w:val="0"/>
          <w:numId w:val="25"/>
        </w:numPr>
        <w:tabs>
          <w:tab w:val="left" w:pos="426"/>
        </w:tabs>
        <w:spacing w:after="120"/>
        <w:ind w:left="426" w:hanging="415"/>
        <w:jc w:val="both"/>
        <w:rPr>
          <w:rFonts w:ascii="Segoe UI" w:hAnsi="Segoe UI" w:cs="Segoe UI"/>
          <w:sz w:val="20"/>
          <w:szCs w:val="20"/>
        </w:rPr>
      </w:pPr>
      <w:r w:rsidRPr="00D11CD0">
        <w:rPr>
          <w:rFonts w:ascii="Segoe UI" w:hAnsi="Segoe UI" w:cs="Segoe UI"/>
          <w:sz w:val="20"/>
          <w:szCs w:val="20"/>
        </w:rPr>
        <w:t>Zavazuje se poskytovat stavebníkovi účinnou součinnost a spolupráci při plnění této smlouvy.</w:t>
      </w:r>
    </w:p>
    <w:p w14:paraId="6F93B688" w14:textId="6B4D9AB2" w:rsidR="0003006D" w:rsidRPr="00D11CD0" w:rsidRDefault="0003006D" w:rsidP="00D73A0F">
      <w:pPr>
        <w:numPr>
          <w:ilvl w:val="0"/>
          <w:numId w:val="25"/>
        </w:numPr>
        <w:tabs>
          <w:tab w:val="left" w:pos="426"/>
        </w:tabs>
        <w:spacing w:after="120"/>
        <w:ind w:left="426" w:hanging="415"/>
        <w:jc w:val="both"/>
        <w:rPr>
          <w:rFonts w:ascii="Segoe UI" w:hAnsi="Segoe UI" w:cs="Segoe UI"/>
          <w:sz w:val="20"/>
          <w:szCs w:val="20"/>
        </w:rPr>
      </w:pPr>
      <w:r w:rsidRPr="00D11CD0">
        <w:rPr>
          <w:rFonts w:ascii="Segoe UI" w:hAnsi="Segoe UI" w:cs="Segoe UI"/>
          <w:sz w:val="20"/>
          <w:szCs w:val="20"/>
        </w:rPr>
        <w:t>Při kontrolách stavby přeložky PZ je oprávněn provádět zápisy do stavebního deníku vedeného zhotovitelem přeložky PZ a požadovat plnění svých připomínek a pokynů v požadovaném termínu.</w:t>
      </w:r>
    </w:p>
    <w:p w14:paraId="7FF6AC18" w14:textId="77777777" w:rsidR="004568A7" w:rsidRPr="006D2D19" w:rsidRDefault="004568A7" w:rsidP="00D73A0F">
      <w:pPr>
        <w:jc w:val="center"/>
        <w:rPr>
          <w:rFonts w:ascii="Segoe UI" w:hAnsi="Segoe UI" w:cs="Segoe UI"/>
          <w:bCs/>
          <w:sz w:val="20"/>
          <w:szCs w:val="20"/>
        </w:rPr>
      </w:pPr>
    </w:p>
    <w:p w14:paraId="1555C398" w14:textId="77777777" w:rsidR="0003006D" w:rsidRPr="00D11CD0" w:rsidRDefault="0003006D" w:rsidP="00D73A0F">
      <w:pPr>
        <w:jc w:val="center"/>
        <w:rPr>
          <w:rFonts w:ascii="Segoe UI" w:hAnsi="Segoe UI" w:cs="Segoe UI"/>
          <w:b/>
          <w:color w:val="000000"/>
          <w:sz w:val="20"/>
          <w:szCs w:val="20"/>
        </w:rPr>
      </w:pPr>
      <w:r w:rsidRPr="00D11CD0">
        <w:rPr>
          <w:rFonts w:ascii="Segoe UI" w:hAnsi="Segoe UI" w:cs="Segoe UI"/>
          <w:b/>
          <w:color w:val="000000"/>
          <w:sz w:val="20"/>
          <w:szCs w:val="20"/>
        </w:rPr>
        <w:t>čl. V.</w:t>
      </w:r>
    </w:p>
    <w:p w14:paraId="163D481B" w14:textId="1B348B16" w:rsidR="0003006D" w:rsidRPr="00D11CD0" w:rsidRDefault="0003006D"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Věcně právní vztahy</w:t>
      </w:r>
    </w:p>
    <w:p w14:paraId="4803FBE4" w14:textId="73D0F792" w:rsidR="0003006D" w:rsidRPr="00D11CD0" w:rsidRDefault="0003006D" w:rsidP="00D73A0F">
      <w:pPr>
        <w:numPr>
          <w:ilvl w:val="0"/>
          <w:numId w:val="6"/>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bere na vědomí, že vlastnictví PZ se provedením přeložky PZ nemění a</w:t>
      </w:r>
      <w:r w:rsidR="00074726" w:rsidRPr="00D11CD0">
        <w:rPr>
          <w:rFonts w:ascii="Segoe UI" w:hAnsi="Segoe UI" w:cs="Segoe UI"/>
          <w:sz w:val="20"/>
          <w:szCs w:val="20"/>
        </w:rPr>
        <w:t> </w:t>
      </w:r>
      <w:r w:rsidRPr="00D11CD0">
        <w:rPr>
          <w:rFonts w:ascii="Segoe UI" w:hAnsi="Segoe UI" w:cs="Segoe UI"/>
          <w:sz w:val="20"/>
          <w:szCs w:val="20"/>
        </w:rPr>
        <w:t>že</w:t>
      </w:r>
      <w:r w:rsidR="00074726" w:rsidRPr="00D11CD0">
        <w:rPr>
          <w:rFonts w:ascii="Segoe UI" w:hAnsi="Segoe UI" w:cs="Segoe UI"/>
          <w:sz w:val="20"/>
          <w:szCs w:val="20"/>
        </w:rPr>
        <w:t> </w:t>
      </w:r>
      <w:r w:rsidRPr="00D11CD0">
        <w:rPr>
          <w:rFonts w:ascii="Segoe UI" w:hAnsi="Segoe UI" w:cs="Segoe UI"/>
          <w:sz w:val="20"/>
          <w:szCs w:val="20"/>
        </w:rPr>
        <w:t>realizovaná přeložka PZ, tj. nová část, po propojení s distribuční soustavou vlastníka PZ nahradí v</w:t>
      </w:r>
      <w:r w:rsidR="00B55BFE">
        <w:rPr>
          <w:rFonts w:ascii="Segoe UI" w:hAnsi="Segoe UI" w:cs="Segoe UI"/>
          <w:sz w:val="20"/>
          <w:szCs w:val="20"/>
        </w:rPr>
        <w:t> </w:t>
      </w:r>
      <w:r w:rsidRPr="00D11CD0">
        <w:rPr>
          <w:rFonts w:ascii="Segoe UI" w:hAnsi="Segoe UI" w:cs="Segoe UI"/>
          <w:sz w:val="20"/>
          <w:szCs w:val="20"/>
        </w:rPr>
        <w:t>souladu</w:t>
      </w:r>
      <w:r w:rsidR="00B55BFE">
        <w:rPr>
          <w:rFonts w:ascii="Segoe UI" w:hAnsi="Segoe UI" w:cs="Segoe UI"/>
          <w:sz w:val="20"/>
          <w:szCs w:val="20"/>
        </w:rPr>
        <w:br/>
      </w:r>
      <w:r w:rsidRPr="00D11CD0">
        <w:rPr>
          <w:rFonts w:ascii="Segoe UI" w:hAnsi="Segoe UI" w:cs="Segoe UI"/>
          <w:sz w:val="20"/>
          <w:szCs w:val="20"/>
        </w:rPr>
        <w:t>s § 70 odst. 3. energetického zákona dotčenou část vlastníkova PZ. Původní část PZ, tj. zrušenou část, která bude s ohledem na čl. II odst. 1 této smlouvy podrobněji určena v příloze zápisu o</w:t>
      </w:r>
      <w:r w:rsidR="00B55BFE">
        <w:rPr>
          <w:rFonts w:ascii="Segoe UI" w:hAnsi="Segoe UI" w:cs="Segoe UI"/>
          <w:sz w:val="20"/>
          <w:szCs w:val="20"/>
        </w:rPr>
        <w:t> </w:t>
      </w:r>
      <w:r w:rsidRPr="00D11CD0">
        <w:rPr>
          <w:rFonts w:ascii="Segoe UI" w:hAnsi="Segoe UI" w:cs="Segoe UI"/>
          <w:sz w:val="20"/>
          <w:szCs w:val="20"/>
        </w:rPr>
        <w:t>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Pr="00D11CD0" w:rsidRDefault="0003006D" w:rsidP="00D73A0F">
      <w:pPr>
        <w:spacing w:after="120"/>
        <w:ind w:left="426"/>
        <w:jc w:val="both"/>
        <w:rPr>
          <w:rFonts w:ascii="Segoe UI" w:hAnsi="Segoe UI" w:cs="Segoe UI"/>
          <w:sz w:val="20"/>
          <w:szCs w:val="20"/>
        </w:rPr>
      </w:pPr>
      <w:r w:rsidRPr="00D11CD0">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4C0CA20" w14:textId="77777777" w:rsidR="0003006D" w:rsidRPr="00D11CD0" w:rsidRDefault="0003006D" w:rsidP="00D73A0F">
      <w:pPr>
        <w:pStyle w:val="Zkladntextodsazen"/>
        <w:numPr>
          <w:ilvl w:val="0"/>
          <w:numId w:val="6"/>
        </w:numPr>
        <w:tabs>
          <w:tab w:val="clear" w:pos="360"/>
          <w:tab w:val="left" w:pos="426"/>
        </w:tabs>
        <w:ind w:left="426" w:hanging="425"/>
        <w:jc w:val="both"/>
        <w:rPr>
          <w:rFonts w:ascii="Segoe UI" w:hAnsi="Segoe UI" w:cs="Segoe UI"/>
          <w:sz w:val="20"/>
          <w:szCs w:val="20"/>
        </w:rPr>
      </w:pPr>
      <w:r w:rsidRPr="00D11CD0">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20D45C73" w:rsidR="0003006D" w:rsidRPr="00D11CD0" w:rsidRDefault="0003006D" w:rsidP="00D73A0F">
      <w:pPr>
        <w:pStyle w:val="Zkladntextodsazen"/>
        <w:numPr>
          <w:ilvl w:val="0"/>
          <w:numId w:val="6"/>
        </w:numPr>
        <w:tabs>
          <w:tab w:val="clear" w:pos="360"/>
          <w:tab w:val="left" w:pos="426"/>
        </w:tabs>
        <w:ind w:left="426" w:hanging="425"/>
        <w:jc w:val="both"/>
        <w:rPr>
          <w:rFonts w:ascii="Segoe UI" w:hAnsi="Segoe UI" w:cs="Segoe UI"/>
          <w:sz w:val="20"/>
          <w:szCs w:val="20"/>
        </w:rPr>
      </w:pPr>
      <w:r w:rsidRPr="00D11CD0">
        <w:rPr>
          <w:rFonts w:ascii="Segoe UI" w:hAnsi="Segoe UI" w:cs="Segoe UI"/>
          <w:sz w:val="20"/>
          <w:szCs w:val="20"/>
        </w:rPr>
        <w:t xml:space="preserve">Smluvní strany se dále dohodly, že vyjma úhrady za případné zřízení </w:t>
      </w:r>
      <w:r w:rsidR="0071708F" w:rsidRPr="00D11CD0">
        <w:rPr>
          <w:rFonts w:ascii="Segoe UI" w:hAnsi="Segoe UI" w:cs="Segoe UI"/>
          <w:sz w:val="20"/>
          <w:szCs w:val="20"/>
        </w:rPr>
        <w:t>VB</w:t>
      </w:r>
      <w:r w:rsidRPr="00D11CD0">
        <w:rPr>
          <w:rFonts w:ascii="Segoe UI" w:hAnsi="Segoe UI" w:cs="Segoe UI"/>
          <w:sz w:val="20"/>
          <w:szCs w:val="20"/>
        </w:rPr>
        <w:t xml:space="preserve"> k pozemkům ve vlastnictví stavebníka, nese veškeré náklady na zřízení VB výlučně stavebník. Úhradu za případné zřízení VB k</w:t>
      </w:r>
      <w:r w:rsidR="00B55BFE">
        <w:rPr>
          <w:rFonts w:ascii="Segoe UI" w:hAnsi="Segoe UI" w:cs="Segoe UI"/>
          <w:sz w:val="20"/>
          <w:szCs w:val="20"/>
        </w:rPr>
        <w:t> </w:t>
      </w:r>
      <w:r w:rsidRPr="00D11CD0">
        <w:rPr>
          <w:rFonts w:ascii="Segoe UI" w:hAnsi="Segoe UI" w:cs="Segoe UI"/>
          <w:sz w:val="20"/>
          <w:szCs w:val="20"/>
        </w:rPr>
        <w:t>pozemkům ve vlastnictví stavebníka nese vlastník PZ, a</w:t>
      </w:r>
      <w:r w:rsidR="00074726" w:rsidRPr="00D11CD0">
        <w:rPr>
          <w:rFonts w:ascii="Segoe UI" w:hAnsi="Segoe UI" w:cs="Segoe UI"/>
          <w:sz w:val="20"/>
          <w:szCs w:val="20"/>
        </w:rPr>
        <w:t> </w:t>
      </w:r>
      <w:r w:rsidRPr="00D11CD0">
        <w:rPr>
          <w:rFonts w:ascii="Segoe UI" w:hAnsi="Segoe UI" w:cs="Segoe UI"/>
          <w:sz w:val="20"/>
          <w:szCs w:val="20"/>
        </w:rPr>
        <w:t>to</w:t>
      </w:r>
      <w:r w:rsidR="00074726" w:rsidRPr="00D11CD0">
        <w:rPr>
          <w:rFonts w:ascii="Segoe UI" w:hAnsi="Segoe UI" w:cs="Segoe UI"/>
          <w:sz w:val="20"/>
          <w:szCs w:val="20"/>
        </w:rPr>
        <w:t> </w:t>
      </w:r>
      <w:r w:rsidRPr="00D11CD0">
        <w:rPr>
          <w:rFonts w:ascii="Segoe UI" w:hAnsi="Segoe UI" w:cs="Segoe UI"/>
          <w:sz w:val="20"/>
          <w:szCs w:val="20"/>
        </w:rPr>
        <w:t>v jednorázové výši 500,- Kč (bez DPH).</w:t>
      </w:r>
    </w:p>
    <w:p w14:paraId="01F9DAC6" w14:textId="666051FB" w:rsidR="0003006D" w:rsidRPr="00D11CD0" w:rsidRDefault="0003006D" w:rsidP="00D73A0F">
      <w:pPr>
        <w:numPr>
          <w:ilvl w:val="0"/>
          <w:numId w:val="9"/>
        </w:numPr>
        <w:tabs>
          <w:tab w:val="clear" w:pos="360"/>
          <w:tab w:val="left" w:pos="426"/>
        </w:tabs>
        <w:ind w:left="426" w:hanging="425"/>
        <w:jc w:val="both"/>
        <w:rPr>
          <w:rFonts w:ascii="Segoe UI" w:hAnsi="Segoe UI" w:cs="Segoe UI"/>
          <w:sz w:val="20"/>
          <w:szCs w:val="20"/>
        </w:rPr>
      </w:pPr>
      <w:r w:rsidRPr="00D11CD0">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D11CD0">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D11CD0">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576A33F5" w:rsidR="0003006D" w:rsidRPr="00D11CD0" w:rsidRDefault="0003006D" w:rsidP="00D73A0F">
      <w:pPr>
        <w:pStyle w:val="odrky"/>
        <w:numPr>
          <w:ilvl w:val="0"/>
          <w:numId w:val="0"/>
        </w:numPr>
        <w:tabs>
          <w:tab w:val="left" w:pos="851"/>
        </w:tabs>
        <w:ind w:left="851" w:hanging="284"/>
        <w:rPr>
          <w:rFonts w:ascii="Segoe UI" w:hAnsi="Segoe UI" w:cs="Segoe UI"/>
          <w:sz w:val="20"/>
          <w:szCs w:val="20"/>
        </w:rPr>
      </w:pPr>
      <w:r w:rsidRPr="00D11CD0">
        <w:rPr>
          <w:rFonts w:ascii="Segoe UI" w:hAnsi="Segoe UI" w:cs="Segoe UI"/>
          <w:sz w:val="20"/>
          <w:szCs w:val="20"/>
        </w:rPr>
        <w:t>a)</w:t>
      </w:r>
      <w:r w:rsidRPr="00D11CD0">
        <w:rPr>
          <w:rFonts w:ascii="Segoe UI" w:hAnsi="Segoe UI" w:cs="Segoe UI"/>
          <w:sz w:val="20"/>
          <w:szCs w:val="20"/>
        </w:rPr>
        <w:tab/>
        <w:t>do 4 bar včetně vždy jeden metr na obě strany od půdorysu potrubí,</w:t>
      </w:r>
    </w:p>
    <w:p w14:paraId="6C5758DA" w14:textId="205813A6" w:rsidR="0003006D" w:rsidRPr="00D11CD0" w:rsidRDefault="0003006D" w:rsidP="00D73A0F">
      <w:pPr>
        <w:pStyle w:val="odrky"/>
        <w:numPr>
          <w:ilvl w:val="0"/>
          <w:numId w:val="0"/>
        </w:numPr>
        <w:tabs>
          <w:tab w:val="left" w:pos="851"/>
        </w:tabs>
        <w:ind w:left="851" w:hanging="284"/>
        <w:rPr>
          <w:rFonts w:ascii="Segoe UI" w:hAnsi="Segoe UI" w:cs="Segoe UI"/>
          <w:sz w:val="20"/>
          <w:szCs w:val="20"/>
        </w:rPr>
      </w:pPr>
      <w:r w:rsidRPr="00D11CD0">
        <w:rPr>
          <w:rFonts w:ascii="Segoe UI" w:hAnsi="Segoe UI" w:cs="Segoe UI"/>
          <w:sz w:val="20"/>
          <w:szCs w:val="20"/>
        </w:rPr>
        <w:t>b)</w:t>
      </w:r>
      <w:r w:rsidRPr="00D11CD0">
        <w:rPr>
          <w:rFonts w:ascii="Segoe UI" w:hAnsi="Segoe UI" w:cs="Segoe UI"/>
          <w:sz w:val="20"/>
          <w:szCs w:val="20"/>
        </w:rPr>
        <w:tab/>
        <w:t>nad 4 bar do 40 bar včetně vždy dva metry na obě strany od půdorysu potrubí,</w:t>
      </w:r>
    </w:p>
    <w:p w14:paraId="6DF88640" w14:textId="6DF69261" w:rsidR="0003006D" w:rsidRPr="00D11CD0" w:rsidRDefault="0003006D" w:rsidP="00D73A0F">
      <w:pPr>
        <w:pStyle w:val="odrky"/>
        <w:numPr>
          <w:ilvl w:val="0"/>
          <w:numId w:val="0"/>
        </w:numPr>
        <w:tabs>
          <w:tab w:val="left" w:pos="851"/>
        </w:tabs>
        <w:spacing w:after="120"/>
        <w:ind w:left="851" w:hanging="284"/>
        <w:rPr>
          <w:rFonts w:ascii="Segoe UI" w:hAnsi="Segoe UI" w:cs="Segoe UI"/>
          <w:sz w:val="20"/>
          <w:szCs w:val="20"/>
        </w:rPr>
      </w:pPr>
      <w:r w:rsidRPr="00D11CD0">
        <w:rPr>
          <w:rFonts w:ascii="Segoe UI" w:hAnsi="Segoe UI" w:cs="Segoe UI"/>
          <w:sz w:val="20"/>
          <w:szCs w:val="20"/>
        </w:rPr>
        <w:t>c)</w:t>
      </w:r>
      <w:r w:rsidRPr="00D11CD0">
        <w:rPr>
          <w:rFonts w:ascii="Segoe UI" w:hAnsi="Segoe UI" w:cs="Segoe UI"/>
          <w:sz w:val="20"/>
          <w:szCs w:val="20"/>
        </w:rPr>
        <w:tab/>
        <w:t>nad 40 bar vždy čtyři metry na obě strany od půdorysu potrubí.</w:t>
      </w:r>
    </w:p>
    <w:p w14:paraId="7243242E" w14:textId="52F00AC9" w:rsidR="0003006D" w:rsidRPr="00D11CD0" w:rsidRDefault="0003006D" w:rsidP="00D73A0F">
      <w:pPr>
        <w:spacing w:after="120"/>
        <w:ind w:left="426"/>
        <w:jc w:val="both"/>
        <w:rPr>
          <w:rFonts w:ascii="Segoe UI" w:hAnsi="Segoe UI" w:cs="Segoe UI"/>
          <w:sz w:val="20"/>
          <w:szCs w:val="20"/>
        </w:rPr>
      </w:pPr>
      <w:r w:rsidRPr="00D11CD0">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w:t>
      </w:r>
      <w:r w:rsidR="00B55BFE">
        <w:rPr>
          <w:rFonts w:ascii="Segoe UI" w:hAnsi="Segoe UI" w:cs="Segoe UI"/>
          <w:sz w:val="20"/>
          <w:szCs w:val="20"/>
        </w:rPr>
        <w:br/>
      </w:r>
      <w:r w:rsidRPr="00D11CD0">
        <w:rPr>
          <w:rFonts w:ascii="Segoe UI" w:hAnsi="Segoe UI" w:cs="Segoe UI"/>
          <w:sz w:val="20"/>
          <w:szCs w:val="20"/>
        </w:rPr>
        <w:t>a</w:t>
      </w:r>
      <w:r w:rsidR="00B55BFE">
        <w:rPr>
          <w:rFonts w:ascii="Segoe UI" w:hAnsi="Segoe UI" w:cs="Segoe UI"/>
          <w:sz w:val="20"/>
          <w:szCs w:val="20"/>
        </w:rPr>
        <w:t xml:space="preserve"> </w:t>
      </w:r>
      <w:r w:rsidRPr="00D11CD0">
        <w:rPr>
          <w:rFonts w:ascii="Segoe UI" w:hAnsi="Segoe UI" w:cs="Segoe UI"/>
          <w:sz w:val="20"/>
          <w:szCs w:val="20"/>
        </w:rPr>
        <w:t>výměr a</w:t>
      </w:r>
      <w:r w:rsidR="00B55BFE">
        <w:rPr>
          <w:rFonts w:ascii="Segoe UI" w:hAnsi="Segoe UI" w:cs="Segoe UI"/>
          <w:sz w:val="20"/>
          <w:szCs w:val="20"/>
        </w:rPr>
        <w:t xml:space="preserve"> </w:t>
      </w:r>
      <w:r w:rsidRPr="00D11CD0">
        <w:rPr>
          <w:rFonts w:ascii="Segoe UI" w:hAnsi="Segoe UI" w:cs="Segoe UI"/>
          <w:sz w:val="20"/>
          <w:szCs w:val="20"/>
        </w:rPr>
        <w:t xml:space="preserve">1x CD – vše bude zpracováno dle dokumentace distribuční soustavy </w:t>
      </w:r>
      <w:hyperlink r:id="rId8" w:history="1">
        <w:r w:rsidRPr="00D11CD0">
          <w:rPr>
            <w:rFonts w:ascii="Segoe UI" w:hAnsi="Segoe UI" w:cs="Segoe UI"/>
            <w:sz w:val="20"/>
            <w:szCs w:val="20"/>
          </w:rPr>
          <w:t>http://www.gasnet.cz/cs/technicke-dokumenty/</w:t>
        </w:r>
      </w:hyperlink>
      <w:r w:rsidRPr="00D11CD0">
        <w:rPr>
          <w:rFonts w:ascii="Segoe UI" w:hAnsi="Segoe UI" w:cs="Segoe UI"/>
          <w:sz w:val="20"/>
          <w:szCs w:val="20"/>
        </w:rPr>
        <w:t xml:space="preserve"> (dále jen „geometrický plán“). V případě, že</w:t>
      </w:r>
      <w:r w:rsidR="00074726" w:rsidRPr="00D11CD0">
        <w:rPr>
          <w:rFonts w:ascii="Segoe UI" w:hAnsi="Segoe UI" w:cs="Segoe UI"/>
          <w:sz w:val="20"/>
          <w:szCs w:val="20"/>
        </w:rPr>
        <w:t> </w:t>
      </w:r>
      <w:r w:rsidRPr="00D11CD0">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D11CD0" w:rsidRDefault="0003006D" w:rsidP="00D73A0F">
      <w:pPr>
        <w:numPr>
          <w:ilvl w:val="0"/>
          <w:numId w:val="9"/>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lastRenderedPageBreak/>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sidRPr="00D11CD0">
        <w:rPr>
          <w:rFonts w:ascii="Segoe UI" w:hAnsi="Segoe UI" w:cs="Segoe UI"/>
          <w:sz w:val="20"/>
          <w:szCs w:val="20"/>
        </w:rPr>
        <w:t>í</w:t>
      </w:r>
      <w:r w:rsidRPr="00D11CD0">
        <w:rPr>
          <w:rFonts w:ascii="Segoe UI" w:hAnsi="Segoe UI" w:cs="Segoe UI"/>
          <w:sz w:val="20"/>
          <w:szCs w:val="20"/>
        </w:rPr>
        <w:t xml:space="preserve"> vztah mezi vlastníkem PZ a stavebníkem jako</w:t>
      </w:r>
      <w:r w:rsidR="00074726" w:rsidRPr="00D11CD0">
        <w:rPr>
          <w:rFonts w:ascii="Segoe UI" w:hAnsi="Segoe UI" w:cs="Segoe UI"/>
          <w:sz w:val="20"/>
          <w:szCs w:val="20"/>
        </w:rPr>
        <w:t> </w:t>
      </w:r>
      <w:r w:rsidRPr="00D11CD0">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D11CD0" w:rsidRDefault="0003006D" w:rsidP="00D73A0F">
      <w:pPr>
        <w:numPr>
          <w:ilvl w:val="0"/>
          <w:numId w:val="9"/>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D11CD0">
        <w:rPr>
          <w:rFonts w:ascii="Segoe UI" w:hAnsi="Segoe UI" w:cs="Segoe UI"/>
          <w:sz w:val="20"/>
          <w:szCs w:val="20"/>
        </w:rPr>
        <w:t> </w:t>
      </w:r>
      <w:r w:rsidRPr="00D11CD0">
        <w:rPr>
          <w:rFonts w:ascii="Segoe UI" w:hAnsi="Segoe UI" w:cs="Segoe UI"/>
          <w:sz w:val="20"/>
          <w:szCs w:val="20"/>
        </w:rPr>
        <w:t>zřízení věcného břemene, jakož i vypracování a podaní návrhu na vklad.</w:t>
      </w:r>
    </w:p>
    <w:p w14:paraId="3D14BA18" w14:textId="49C89E89" w:rsidR="00273EAD" w:rsidRPr="00D11CD0" w:rsidRDefault="0003006D" w:rsidP="00D73A0F">
      <w:pPr>
        <w:numPr>
          <w:ilvl w:val="0"/>
          <w:numId w:val="9"/>
        </w:numPr>
        <w:tabs>
          <w:tab w:val="clear" w:pos="360"/>
          <w:tab w:val="left" w:pos="426"/>
        </w:tabs>
        <w:ind w:left="425" w:hanging="425"/>
        <w:jc w:val="both"/>
        <w:rPr>
          <w:rFonts w:ascii="Segoe UI" w:hAnsi="Segoe UI" w:cs="Segoe UI"/>
          <w:sz w:val="20"/>
          <w:szCs w:val="20"/>
        </w:rPr>
      </w:pPr>
      <w:r w:rsidRPr="00D11CD0">
        <w:rPr>
          <w:rFonts w:ascii="Segoe UI" w:hAnsi="Segoe UI" w:cs="Segoe UI"/>
          <w:sz w:val="20"/>
          <w:szCs w:val="20"/>
        </w:rPr>
        <w:t>Stavebník se zavazuje uhradit vlastníkovi PZ veškeré jím prokazatelně vynaložené nezbytn</w:t>
      </w:r>
      <w:r w:rsidR="00F43236" w:rsidRPr="00D11CD0">
        <w:rPr>
          <w:rFonts w:ascii="Segoe UI" w:hAnsi="Segoe UI" w:cs="Segoe UI"/>
          <w:sz w:val="20"/>
          <w:szCs w:val="20"/>
        </w:rPr>
        <w:t>é</w:t>
      </w:r>
      <w:r w:rsidRPr="00D11CD0">
        <w:rPr>
          <w:rFonts w:ascii="Segoe UI" w:hAnsi="Segoe UI" w:cs="Segoe UI"/>
          <w:sz w:val="20"/>
          <w:szCs w:val="20"/>
        </w:rPr>
        <w:t xml:space="preserve"> náklady na zřízení VB k pozemkům dotčeným přeložkou PZ. Za nezbytn</w:t>
      </w:r>
      <w:r w:rsidR="00F43236" w:rsidRPr="00D11CD0">
        <w:rPr>
          <w:rFonts w:ascii="Segoe UI" w:hAnsi="Segoe UI" w:cs="Segoe UI"/>
          <w:sz w:val="20"/>
          <w:szCs w:val="20"/>
        </w:rPr>
        <w:t>é</w:t>
      </w:r>
      <w:r w:rsidRPr="00D11CD0">
        <w:rPr>
          <w:rFonts w:ascii="Segoe UI" w:hAnsi="Segoe UI" w:cs="Segoe UI"/>
          <w:sz w:val="20"/>
          <w:szCs w:val="20"/>
        </w:rPr>
        <w:t xml:space="preserve"> náklady se považují především</w:t>
      </w:r>
      <w:r w:rsidR="00F43236" w:rsidRPr="00D11CD0">
        <w:rPr>
          <w:rFonts w:ascii="Segoe UI" w:hAnsi="Segoe UI" w:cs="Segoe UI"/>
          <w:sz w:val="20"/>
          <w:szCs w:val="20"/>
        </w:rPr>
        <w:t>:</w:t>
      </w:r>
    </w:p>
    <w:p w14:paraId="7AB5E254" w14:textId="204FDD89" w:rsidR="00273EAD" w:rsidRPr="00D11CD0" w:rsidRDefault="00273EA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xml:space="preserve">- </w:t>
      </w:r>
      <w:r w:rsidR="0003006D" w:rsidRPr="00D11CD0">
        <w:rPr>
          <w:rFonts w:ascii="Segoe UI" w:hAnsi="Segoe UI" w:cs="Segoe UI"/>
          <w:sz w:val="20"/>
          <w:szCs w:val="20"/>
        </w:rPr>
        <w:t>částky jednorázových úplat prokazatelně uhrazené vlastníkům pozemků dotčených přeložkou PZ;</w:t>
      </w:r>
    </w:p>
    <w:p w14:paraId="152A416D" w14:textId="5E99D7D1" w:rsidR="00273EAD" w:rsidRPr="00D11CD0" w:rsidRDefault="00273EA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xml:space="preserve">- </w:t>
      </w:r>
      <w:r w:rsidR="0003006D" w:rsidRPr="00D11CD0">
        <w:rPr>
          <w:rFonts w:ascii="Segoe UI" w:hAnsi="Segoe UI" w:cs="Segoe UI"/>
          <w:sz w:val="20"/>
          <w:szCs w:val="20"/>
        </w:rPr>
        <w:t xml:space="preserve">částka za geometrický plán </w:t>
      </w:r>
      <w:r w:rsidRPr="00D11CD0">
        <w:rPr>
          <w:rFonts w:ascii="Segoe UI" w:hAnsi="Segoe UI" w:cs="Segoe UI"/>
          <w:sz w:val="20"/>
          <w:szCs w:val="20"/>
        </w:rPr>
        <w:t xml:space="preserve">- </w:t>
      </w:r>
      <w:r w:rsidR="0003006D" w:rsidRPr="00D11CD0">
        <w:rPr>
          <w:rFonts w:ascii="Segoe UI" w:hAnsi="Segoe UI" w:cs="Segoe UI"/>
          <w:sz w:val="20"/>
          <w:szCs w:val="20"/>
        </w:rPr>
        <w:t>cena geometrického plánu do 100 bm přeložky PZ činí maximálně 4.500,- Kč bez DPH, za každých dalších započatých 100 bm přeložky PZ je cena geometrického plánu navýšena o dalších maximálně 3.500,- Kč bez DPH;</w:t>
      </w:r>
    </w:p>
    <w:p w14:paraId="235F5AC2" w14:textId="4EF94FD5" w:rsidR="00273EAD" w:rsidRPr="00D11CD0" w:rsidRDefault="00273EA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xml:space="preserve">- </w:t>
      </w:r>
      <w:r w:rsidR="0003006D" w:rsidRPr="00D11CD0">
        <w:rPr>
          <w:rFonts w:ascii="Segoe UI" w:hAnsi="Segoe UI" w:cs="Segoe UI"/>
          <w:sz w:val="20"/>
          <w:szCs w:val="20"/>
        </w:rPr>
        <w:t xml:space="preserve">částky za smlouvy o zřízení VB </w:t>
      </w:r>
      <w:r w:rsidRPr="00D11CD0">
        <w:rPr>
          <w:rFonts w:ascii="Segoe UI" w:hAnsi="Segoe UI" w:cs="Segoe UI"/>
          <w:sz w:val="20"/>
          <w:szCs w:val="20"/>
        </w:rPr>
        <w:t xml:space="preserve">- </w:t>
      </w:r>
      <w:r w:rsidR="0003006D" w:rsidRPr="00D11CD0">
        <w:rPr>
          <w:rFonts w:ascii="Segoe UI" w:hAnsi="Segoe UI" w:cs="Segoe UI"/>
          <w:sz w:val="20"/>
          <w:szCs w:val="20"/>
        </w:rPr>
        <w:t>cena za zpracování</w:t>
      </w:r>
      <w:r w:rsidRPr="00D11CD0">
        <w:rPr>
          <w:rFonts w:ascii="Segoe UI" w:hAnsi="Segoe UI" w:cs="Segoe UI"/>
          <w:sz w:val="20"/>
          <w:szCs w:val="20"/>
        </w:rPr>
        <w:t xml:space="preserve"> a uzavření</w:t>
      </w:r>
      <w:r w:rsidR="0003006D" w:rsidRPr="00D11CD0">
        <w:rPr>
          <w:rFonts w:ascii="Segoe UI" w:hAnsi="Segoe UI" w:cs="Segoe UI"/>
          <w:sz w:val="20"/>
          <w:szCs w:val="20"/>
        </w:rPr>
        <w:t xml:space="preserve"> smlouvy o zřízení VB na základě smlouvy o smlouvě budoucí o zřízení VB </w:t>
      </w:r>
      <w:r w:rsidRPr="00D11CD0">
        <w:rPr>
          <w:rFonts w:ascii="Segoe UI" w:hAnsi="Segoe UI" w:cs="Segoe UI"/>
          <w:sz w:val="20"/>
          <w:szCs w:val="20"/>
        </w:rPr>
        <w:t xml:space="preserve">včetně zajištění jejího podání ke vkladu do katastru nemovitostí - </w:t>
      </w:r>
      <w:r w:rsidR="0003006D" w:rsidRPr="00D11CD0">
        <w:rPr>
          <w:rFonts w:ascii="Segoe UI" w:hAnsi="Segoe UI" w:cs="Segoe UI"/>
          <w:sz w:val="20"/>
          <w:szCs w:val="20"/>
        </w:rPr>
        <w:t>v maximální výši bez DPH 6.500,- Kč/1 smlouva</w:t>
      </w:r>
      <w:r w:rsidRPr="00D11CD0">
        <w:rPr>
          <w:rFonts w:ascii="Segoe UI" w:hAnsi="Segoe UI" w:cs="Segoe UI"/>
          <w:sz w:val="20"/>
          <w:szCs w:val="20"/>
        </w:rPr>
        <w:t>;</w:t>
      </w:r>
    </w:p>
    <w:p w14:paraId="044A669A" w14:textId="4D786F3A" w:rsidR="0003006D" w:rsidRPr="00D11CD0" w:rsidRDefault="00273EA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xml:space="preserve">- částky za smlouvy o zřízení VB - </w:t>
      </w:r>
      <w:r w:rsidR="0003006D" w:rsidRPr="00D11CD0">
        <w:rPr>
          <w:rFonts w:ascii="Segoe UI" w:hAnsi="Segoe UI" w:cs="Segoe UI"/>
          <w:sz w:val="20"/>
          <w:szCs w:val="20"/>
        </w:rPr>
        <w:t>cena za zpracování</w:t>
      </w:r>
      <w:r w:rsidRPr="00D11CD0">
        <w:rPr>
          <w:rFonts w:ascii="Segoe UI" w:hAnsi="Segoe UI" w:cs="Segoe UI"/>
          <w:sz w:val="20"/>
          <w:szCs w:val="20"/>
        </w:rPr>
        <w:t xml:space="preserve"> a uzavření</w:t>
      </w:r>
      <w:r w:rsidR="0003006D" w:rsidRPr="00D11CD0">
        <w:rPr>
          <w:rFonts w:ascii="Segoe UI" w:hAnsi="Segoe UI" w:cs="Segoe UI"/>
          <w:sz w:val="20"/>
          <w:szCs w:val="20"/>
        </w:rPr>
        <w:t xml:space="preserve"> smlouvy o zřízení VB bez</w:t>
      </w:r>
      <w:r w:rsidRPr="00D11CD0">
        <w:rPr>
          <w:rFonts w:ascii="Segoe UI" w:hAnsi="Segoe UI" w:cs="Segoe UI"/>
          <w:sz w:val="20"/>
          <w:szCs w:val="20"/>
        </w:rPr>
        <w:t xml:space="preserve"> předchozí</w:t>
      </w:r>
      <w:r w:rsidR="0003006D" w:rsidRPr="00D11CD0">
        <w:rPr>
          <w:rFonts w:ascii="Segoe UI" w:hAnsi="Segoe UI" w:cs="Segoe UI"/>
          <w:sz w:val="20"/>
          <w:szCs w:val="20"/>
        </w:rPr>
        <w:t xml:space="preserve"> smlouvy o smlouvě budoucí o zřízení VB</w:t>
      </w:r>
      <w:r w:rsidRPr="00D11CD0">
        <w:rPr>
          <w:rFonts w:ascii="Segoe UI" w:hAnsi="Segoe UI" w:cs="Segoe UI"/>
          <w:sz w:val="20"/>
          <w:szCs w:val="20"/>
        </w:rPr>
        <w:t xml:space="preserve"> včetně zajištění jejího </w:t>
      </w:r>
      <w:r w:rsidR="00D5675D" w:rsidRPr="00D11CD0">
        <w:rPr>
          <w:rFonts w:ascii="Segoe UI" w:hAnsi="Segoe UI" w:cs="Segoe UI"/>
          <w:sz w:val="20"/>
          <w:szCs w:val="20"/>
        </w:rPr>
        <w:t xml:space="preserve">podání ke </w:t>
      </w:r>
      <w:r w:rsidRPr="00D11CD0">
        <w:rPr>
          <w:rFonts w:ascii="Segoe UI" w:hAnsi="Segoe UI" w:cs="Segoe UI"/>
          <w:sz w:val="20"/>
          <w:szCs w:val="20"/>
        </w:rPr>
        <w:t xml:space="preserve">vkladu do </w:t>
      </w:r>
      <w:r w:rsidR="00D5675D" w:rsidRPr="00D11CD0">
        <w:rPr>
          <w:rFonts w:ascii="Segoe UI" w:hAnsi="Segoe UI" w:cs="Segoe UI"/>
          <w:sz w:val="20"/>
          <w:szCs w:val="20"/>
        </w:rPr>
        <w:t>katastru nemovitostí -</w:t>
      </w:r>
      <w:r w:rsidRPr="00D11CD0">
        <w:rPr>
          <w:rFonts w:ascii="Segoe UI" w:hAnsi="Segoe UI" w:cs="Segoe UI"/>
          <w:sz w:val="20"/>
          <w:szCs w:val="20"/>
        </w:rPr>
        <w:t xml:space="preserve"> </w:t>
      </w:r>
      <w:r w:rsidR="0003006D" w:rsidRPr="00D11CD0">
        <w:rPr>
          <w:rFonts w:ascii="Segoe UI" w:hAnsi="Segoe UI" w:cs="Segoe UI"/>
          <w:sz w:val="20"/>
          <w:szCs w:val="20"/>
        </w:rPr>
        <w:t>v</w:t>
      </w:r>
      <w:r w:rsidR="00074726" w:rsidRPr="00D11CD0">
        <w:rPr>
          <w:rFonts w:ascii="Segoe UI" w:hAnsi="Segoe UI" w:cs="Segoe UI"/>
          <w:sz w:val="20"/>
          <w:szCs w:val="20"/>
        </w:rPr>
        <w:t> </w:t>
      </w:r>
      <w:r w:rsidR="0003006D" w:rsidRPr="00D11CD0">
        <w:rPr>
          <w:rFonts w:ascii="Segoe UI" w:hAnsi="Segoe UI" w:cs="Segoe UI"/>
          <w:sz w:val="20"/>
          <w:szCs w:val="20"/>
        </w:rPr>
        <w:t>maximální výši bez DPH 7.000,- Kč/1 smlouva</w:t>
      </w:r>
      <w:r w:rsidR="00D5675D" w:rsidRPr="00D11CD0">
        <w:rPr>
          <w:rFonts w:ascii="Segoe UI" w:hAnsi="Segoe UI" w:cs="Segoe UI"/>
          <w:sz w:val="20"/>
          <w:szCs w:val="20"/>
        </w:rPr>
        <w:t>;</w:t>
      </w:r>
    </w:p>
    <w:p w14:paraId="43C227F3" w14:textId="78DA7497" w:rsidR="00D5675D" w:rsidRPr="00D11CD0" w:rsidRDefault="00D5675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částky odpovídající uhrazeným správním poplatkům za návrhy na vklad práva VB do katastru nemovitostí.</w:t>
      </w:r>
    </w:p>
    <w:p w14:paraId="1DC24F1B" w14:textId="21D5BC5D" w:rsidR="0070723A" w:rsidRPr="00D11CD0" w:rsidRDefault="0003006D" w:rsidP="00D73A0F">
      <w:pPr>
        <w:numPr>
          <w:ilvl w:val="0"/>
          <w:numId w:val="9"/>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D11CD0">
        <w:rPr>
          <w:rFonts w:ascii="Segoe UI" w:hAnsi="Segoe UI" w:cs="Segoe UI"/>
          <w:sz w:val="20"/>
          <w:szCs w:val="20"/>
        </w:rPr>
        <w:t>, k čemuž mu vlastník PZ poskytne součinnost</w:t>
      </w:r>
      <w:r w:rsidRPr="00D11CD0">
        <w:rPr>
          <w:rFonts w:ascii="Segoe UI" w:hAnsi="Segoe UI" w:cs="Segoe UI"/>
          <w:sz w:val="20"/>
          <w:szCs w:val="20"/>
        </w:rPr>
        <w:t>.</w:t>
      </w:r>
      <w:r w:rsidR="00D5675D" w:rsidRPr="00D11CD0">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w:t>
      </w:r>
    </w:p>
    <w:p w14:paraId="26FE0045" w14:textId="562F954D" w:rsidR="00D5675D" w:rsidRPr="00D11CD0" w:rsidRDefault="00D5675D" w:rsidP="00D73A0F">
      <w:pPr>
        <w:numPr>
          <w:ilvl w:val="0"/>
          <w:numId w:val="9"/>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70551B6F" w14:textId="77777777" w:rsidR="009C2D80" w:rsidRPr="006D2D19" w:rsidRDefault="009C2D80" w:rsidP="00D73A0F">
      <w:pPr>
        <w:jc w:val="center"/>
        <w:rPr>
          <w:rFonts w:ascii="Segoe UI" w:hAnsi="Segoe UI" w:cs="Segoe UI"/>
          <w:bCs/>
          <w:color w:val="000000"/>
          <w:sz w:val="20"/>
          <w:szCs w:val="20"/>
        </w:rPr>
      </w:pPr>
    </w:p>
    <w:p w14:paraId="09D51F15" w14:textId="77777777" w:rsidR="0003006D" w:rsidRPr="00D11CD0" w:rsidRDefault="0003006D" w:rsidP="00D73A0F">
      <w:pPr>
        <w:jc w:val="center"/>
        <w:rPr>
          <w:rFonts w:ascii="Segoe UI" w:hAnsi="Segoe UI" w:cs="Segoe UI"/>
          <w:b/>
          <w:color w:val="000000"/>
          <w:sz w:val="20"/>
          <w:szCs w:val="20"/>
        </w:rPr>
      </w:pPr>
      <w:r w:rsidRPr="00D11CD0">
        <w:rPr>
          <w:rFonts w:ascii="Segoe UI" w:hAnsi="Segoe UI" w:cs="Segoe UI"/>
          <w:b/>
          <w:color w:val="000000"/>
          <w:sz w:val="20"/>
          <w:szCs w:val="20"/>
        </w:rPr>
        <w:t>čl. VI.</w:t>
      </w:r>
    </w:p>
    <w:p w14:paraId="50161AAE" w14:textId="77777777" w:rsidR="0003006D" w:rsidRPr="00D11CD0" w:rsidRDefault="0003006D"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Odpovědnost za vady, záruka za jakost</w:t>
      </w:r>
    </w:p>
    <w:p w14:paraId="7B0A6BEF" w14:textId="159B3174" w:rsidR="0003006D" w:rsidRPr="00D11CD0" w:rsidRDefault="0003006D" w:rsidP="00D73A0F">
      <w:pPr>
        <w:pStyle w:val="Zkladntext3"/>
        <w:numPr>
          <w:ilvl w:val="0"/>
          <w:numId w:val="3"/>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1FA80824" w:rsidR="0003006D" w:rsidRPr="00D11CD0" w:rsidRDefault="0003006D" w:rsidP="00D73A0F">
      <w:pPr>
        <w:numPr>
          <w:ilvl w:val="0"/>
          <w:numId w:val="3"/>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se současně zavazuje sjednat se zhotovitelem přeložky PZ, že právo uplatnit nároky plynoucí z odpovědnosti ze záruky za jakost přejdou dnem protokolárního předání a převzetím přeložky PZ ze stavebníka na vlastníka PZ.</w:t>
      </w:r>
    </w:p>
    <w:p w14:paraId="5C27EC6C" w14:textId="4A8218E4" w:rsidR="0003006D" w:rsidRPr="00D11CD0" w:rsidRDefault="0003006D" w:rsidP="00D73A0F">
      <w:pPr>
        <w:numPr>
          <w:ilvl w:val="0"/>
          <w:numId w:val="3"/>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lastRenderedPageBreak/>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w:t>
      </w:r>
      <w:r w:rsidR="000F0CD6">
        <w:rPr>
          <w:rFonts w:ascii="Segoe UI" w:hAnsi="Segoe UI" w:cs="Segoe UI"/>
          <w:sz w:val="20"/>
          <w:szCs w:val="20"/>
        </w:rPr>
        <w:t> </w:t>
      </w:r>
      <w:r w:rsidRPr="00D11CD0">
        <w:rPr>
          <w:rFonts w:ascii="Segoe UI" w:hAnsi="Segoe UI" w:cs="Segoe UI"/>
          <w:sz w:val="20"/>
          <w:szCs w:val="20"/>
        </w:rPr>
        <w:t>vadě, pokud se v daném případě písemně nedohodne s vlastníkem PZ jinak. Zhotovitel přeložky PZ je povinen písemně předat opravenou část přeložky vlastníkovi PZ.</w:t>
      </w:r>
    </w:p>
    <w:p w14:paraId="02A5E17A" w14:textId="77777777" w:rsidR="0003006D" w:rsidRPr="00D11CD0" w:rsidRDefault="0003006D" w:rsidP="00D73A0F">
      <w:pPr>
        <w:numPr>
          <w:ilvl w:val="0"/>
          <w:numId w:val="3"/>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se zavazuje zavázat zhotovitele nést nebezpečí škody na přeložce PZ až do dne jejího protokolárního předání a převzetí.</w:t>
      </w:r>
    </w:p>
    <w:p w14:paraId="4317890E" w14:textId="2452421C" w:rsidR="005C2D7C" w:rsidRPr="006D2D19" w:rsidRDefault="005C2D7C" w:rsidP="00D73A0F">
      <w:pPr>
        <w:jc w:val="center"/>
        <w:rPr>
          <w:rFonts w:ascii="Segoe UI" w:hAnsi="Segoe UI" w:cs="Segoe UI"/>
          <w:bCs/>
          <w:sz w:val="20"/>
          <w:szCs w:val="20"/>
        </w:rPr>
      </w:pPr>
    </w:p>
    <w:p w14:paraId="5ED94FA8" w14:textId="7F684944" w:rsidR="005C2D7C" w:rsidRPr="00D11CD0" w:rsidRDefault="005C2D7C" w:rsidP="00D73A0F">
      <w:pPr>
        <w:jc w:val="center"/>
        <w:rPr>
          <w:rFonts w:ascii="Segoe UI" w:hAnsi="Segoe UI" w:cs="Segoe UI"/>
          <w:b/>
          <w:color w:val="000000"/>
          <w:sz w:val="20"/>
          <w:szCs w:val="20"/>
        </w:rPr>
      </w:pPr>
      <w:r w:rsidRPr="00D11CD0">
        <w:rPr>
          <w:rFonts w:ascii="Segoe UI" w:hAnsi="Segoe UI" w:cs="Segoe UI"/>
          <w:b/>
          <w:color w:val="000000"/>
          <w:sz w:val="20"/>
          <w:szCs w:val="20"/>
        </w:rPr>
        <w:t>čl. VII</w:t>
      </w:r>
      <w:r w:rsidR="0003006D" w:rsidRPr="00D11CD0">
        <w:rPr>
          <w:rFonts w:ascii="Segoe UI" w:hAnsi="Segoe UI" w:cs="Segoe UI"/>
          <w:b/>
          <w:color w:val="000000"/>
          <w:sz w:val="20"/>
          <w:szCs w:val="20"/>
        </w:rPr>
        <w:t>.</w:t>
      </w:r>
    </w:p>
    <w:p w14:paraId="51D1D9DD" w14:textId="77777777" w:rsidR="005C2D7C" w:rsidRPr="00D11CD0" w:rsidRDefault="005C2D7C"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Registr smluv</w:t>
      </w:r>
    </w:p>
    <w:p w14:paraId="743C98EC" w14:textId="6C42002D" w:rsidR="0072315D" w:rsidRPr="00D11CD0" w:rsidRDefault="00AF195B" w:rsidP="00D73A0F">
      <w:pPr>
        <w:pStyle w:val="Zkladntext3"/>
        <w:numPr>
          <w:ilvl w:val="0"/>
          <w:numId w:val="36"/>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w:t>
      </w:r>
      <w:r w:rsidR="000F0CD6">
        <w:rPr>
          <w:rFonts w:ascii="Segoe UI" w:hAnsi="Segoe UI" w:cs="Segoe UI"/>
          <w:sz w:val="20"/>
          <w:szCs w:val="20"/>
        </w:rPr>
        <w:t> </w:t>
      </w:r>
      <w:r w:rsidRPr="00D11CD0">
        <w:rPr>
          <w:rFonts w:ascii="Segoe UI" w:hAnsi="Segoe UI" w:cs="Segoe UI"/>
          <w:sz w:val="20"/>
          <w:szCs w:val="20"/>
        </w:rPr>
        <w:t>registru smluv), ve znění pozdějších předpisů.</w:t>
      </w:r>
    </w:p>
    <w:p w14:paraId="72DCE534" w14:textId="5B58AC33" w:rsidR="0072315D" w:rsidRPr="00FA419D" w:rsidRDefault="001C42F6" w:rsidP="00FA419D">
      <w:pPr>
        <w:pStyle w:val="Odstavecseseznamem"/>
        <w:numPr>
          <w:ilvl w:val="0"/>
          <w:numId w:val="36"/>
        </w:numPr>
        <w:tabs>
          <w:tab w:val="clear" w:pos="720"/>
          <w:tab w:val="left" w:pos="426"/>
        </w:tabs>
        <w:spacing w:before="120" w:after="120" w:line="259" w:lineRule="auto"/>
        <w:ind w:left="426" w:hanging="425"/>
        <w:contextualSpacing/>
        <w:jc w:val="both"/>
        <w:rPr>
          <w:rFonts w:ascii="Segoe UI" w:hAnsi="Segoe UI" w:cs="Segoe UI"/>
          <w:sz w:val="20"/>
          <w:szCs w:val="20"/>
        </w:rPr>
      </w:pPr>
      <w:r w:rsidRPr="00FA419D">
        <w:rPr>
          <w:rFonts w:ascii="Segoe UI" w:hAnsi="Segoe UI" w:cs="Segoe UI"/>
          <w:sz w:val="20"/>
          <w:szCs w:val="20"/>
        </w:rPr>
        <w:t xml:space="preserve">Tato Smlouva bude uveřejněna dle zákona č. 340/2015 Sb., o registru smluv, v platném znění (dále též jako „zákon o registru smluv“). </w:t>
      </w:r>
      <w:r w:rsidR="00DC7139" w:rsidRPr="00FA419D">
        <w:rPr>
          <w:rFonts w:ascii="Segoe UI" w:hAnsi="Segoe UI" w:cs="Segoe UI"/>
          <w:sz w:val="20"/>
          <w:szCs w:val="20"/>
        </w:rPr>
        <w:t xml:space="preserve">Smluvní </w:t>
      </w:r>
      <w:r w:rsidR="00A76833" w:rsidRPr="00FA419D">
        <w:rPr>
          <w:rFonts w:ascii="Segoe UI" w:hAnsi="Segoe UI" w:cs="Segoe UI"/>
          <w:sz w:val="20"/>
          <w:szCs w:val="20"/>
        </w:rPr>
        <w:t xml:space="preserve">strany souhlasí s uveřejněním této Smlouvy a všech jejich budoucích dodatků. Uveřejnění této Smlouvy v souladu se zákonem o registru smluv pak zajistí </w:t>
      </w:r>
      <w:r w:rsidR="00871574">
        <w:rPr>
          <w:rFonts w:ascii="Segoe UI" w:hAnsi="Segoe UI" w:cs="Segoe UI"/>
          <w:sz w:val="20"/>
          <w:szCs w:val="20"/>
        </w:rPr>
        <w:t xml:space="preserve"> </w:t>
      </w:r>
      <w:r w:rsidR="006E49C0">
        <w:rPr>
          <w:rFonts w:ascii="Segoe UI" w:hAnsi="Segoe UI" w:cs="Segoe UI"/>
          <w:sz w:val="20"/>
          <w:szCs w:val="20"/>
        </w:rPr>
        <w:t>stavebník</w:t>
      </w:r>
      <w:r w:rsidR="00A76833" w:rsidRPr="00FA419D">
        <w:rPr>
          <w:rFonts w:ascii="Segoe UI" w:hAnsi="Segoe UI" w:cs="Segoe UI"/>
          <w:sz w:val="20"/>
          <w:szCs w:val="20"/>
        </w:rPr>
        <w:t>.</w:t>
      </w:r>
      <w:r w:rsidR="00FA419D" w:rsidRPr="00FA419D">
        <w:rPr>
          <w:rFonts w:ascii="Segoe UI" w:hAnsi="Segoe UI" w:cs="Segoe UI"/>
          <w:sz w:val="20"/>
          <w:szCs w:val="20"/>
        </w:rPr>
        <w:t xml:space="preserve"> </w:t>
      </w:r>
      <w:r w:rsidR="00871574">
        <w:rPr>
          <w:rFonts w:ascii="Segoe UI" w:hAnsi="Segoe UI" w:cs="Segoe UI"/>
          <w:sz w:val="20"/>
          <w:szCs w:val="20"/>
        </w:rPr>
        <w:t>P</w:t>
      </w:r>
      <w:r w:rsidR="00FA419D" w:rsidRPr="00FA419D">
        <w:rPr>
          <w:rFonts w:ascii="Segoe UI" w:hAnsi="Segoe UI" w:cs="Segoe UI"/>
          <w:sz w:val="20"/>
          <w:szCs w:val="20"/>
        </w:rPr>
        <w:t>ři uveřejnění této smlouvy</w:t>
      </w:r>
      <w:r w:rsidR="00871574">
        <w:rPr>
          <w:rFonts w:ascii="Segoe UI" w:hAnsi="Segoe UI" w:cs="Segoe UI"/>
          <w:sz w:val="20"/>
          <w:szCs w:val="20"/>
        </w:rPr>
        <w:t xml:space="preserve"> bude zajištěno, aby</w:t>
      </w:r>
      <w:r w:rsidR="00FA419D" w:rsidRPr="00FA419D">
        <w:rPr>
          <w:rFonts w:ascii="Segoe UI" w:hAnsi="Segoe UI" w:cs="Segoe UI"/>
          <w:sz w:val="20"/>
          <w:szCs w:val="20"/>
        </w:rPr>
        <w:t xml:space="preserve"> nebyly uveřejněny informace, které nelze uveřejnit podle platných právních předpisů (osobní údaje zaměstnanců vlastníka PZ, jejich pracovní pozice a kontakty, telefonické i emailové adresy, apod.) a dále, aby byly znečitelněny podpisy osob zastupujících smluvní strany. Verze smlouvy k uveřejnění a znění metadat budou před uveřejněním v registru smluv odsouhlaseny smluvními stranami.</w:t>
      </w:r>
    </w:p>
    <w:p w14:paraId="4553BFA7" w14:textId="1F51E218" w:rsidR="0072315D" w:rsidRPr="00D11CD0" w:rsidRDefault="0072315D" w:rsidP="00D73A0F">
      <w:pPr>
        <w:pStyle w:val="Zkladntext3"/>
        <w:numPr>
          <w:ilvl w:val="0"/>
          <w:numId w:val="36"/>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Smluvní strany prohlašují, že tato smlouva neobsahuje obchodní tajemství, jež by nebylo možné uveřejnit.</w:t>
      </w:r>
    </w:p>
    <w:p w14:paraId="28AC705A" w14:textId="77777777" w:rsidR="00160863" w:rsidRPr="006D2D19" w:rsidRDefault="00160863" w:rsidP="00D73A0F">
      <w:pPr>
        <w:jc w:val="center"/>
        <w:rPr>
          <w:rFonts w:ascii="Segoe UI" w:hAnsi="Segoe UI" w:cs="Segoe UI"/>
          <w:bCs/>
          <w:color w:val="000000"/>
          <w:sz w:val="20"/>
          <w:szCs w:val="20"/>
        </w:rPr>
      </w:pPr>
    </w:p>
    <w:p w14:paraId="35458A06" w14:textId="5ECFB72D" w:rsidR="0003006D" w:rsidRPr="00D11CD0" w:rsidRDefault="0003006D" w:rsidP="00D73A0F">
      <w:pPr>
        <w:jc w:val="center"/>
        <w:rPr>
          <w:rFonts w:ascii="Segoe UI" w:hAnsi="Segoe UI" w:cs="Segoe UI"/>
          <w:b/>
          <w:color w:val="000000"/>
          <w:sz w:val="20"/>
          <w:szCs w:val="20"/>
        </w:rPr>
      </w:pPr>
      <w:r w:rsidRPr="00D11CD0">
        <w:rPr>
          <w:rFonts w:ascii="Segoe UI" w:hAnsi="Segoe UI" w:cs="Segoe UI"/>
          <w:b/>
          <w:color w:val="000000"/>
          <w:sz w:val="20"/>
          <w:szCs w:val="20"/>
        </w:rPr>
        <w:t>čl. VIII.</w:t>
      </w:r>
    </w:p>
    <w:p w14:paraId="47CCEB73" w14:textId="77777777" w:rsidR="0003006D" w:rsidRPr="00D11CD0" w:rsidRDefault="0003006D"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Ochrana osobních údajů</w:t>
      </w:r>
    </w:p>
    <w:p w14:paraId="1B717F39" w14:textId="77777777" w:rsidR="0003006D" w:rsidRPr="00D11CD0" w:rsidRDefault="0003006D" w:rsidP="00D73A0F">
      <w:pPr>
        <w:pStyle w:val="Odstavecseseznamem"/>
        <w:numPr>
          <w:ilvl w:val="0"/>
          <w:numId w:val="35"/>
        </w:numPr>
        <w:tabs>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D11CD0" w:rsidRDefault="0003006D" w:rsidP="00D73A0F">
      <w:pPr>
        <w:pStyle w:val="Odstavecseseznamem"/>
        <w:numPr>
          <w:ilvl w:val="0"/>
          <w:numId w:val="35"/>
        </w:numPr>
        <w:tabs>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4C8733B7" w14:textId="77777777" w:rsidR="007435E6" w:rsidRPr="006D2D19" w:rsidRDefault="007435E6" w:rsidP="00D73A0F">
      <w:pPr>
        <w:jc w:val="center"/>
        <w:rPr>
          <w:rFonts w:ascii="Segoe UI" w:hAnsi="Segoe UI" w:cs="Segoe UI"/>
          <w:bCs/>
          <w:color w:val="000000"/>
          <w:sz w:val="20"/>
          <w:szCs w:val="20"/>
        </w:rPr>
      </w:pPr>
    </w:p>
    <w:p w14:paraId="2D52C881" w14:textId="42CD6E71" w:rsidR="007001A1" w:rsidRPr="00D11CD0" w:rsidRDefault="007001A1" w:rsidP="00D73A0F">
      <w:pPr>
        <w:jc w:val="center"/>
        <w:rPr>
          <w:rFonts w:ascii="Segoe UI" w:hAnsi="Segoe UI" w:cs="Segoe UI"/>
          <w:b/>
          <w:color w:val="000000"/>
          <w:sz w:val="20"/>
          <w:szCs w:val="20"/>
        </w:rPr>
      </w:pPr>
      <w:r w:rsidRPr="00D11CD0">
        <w:rPr>
          <w:rFonts w:ascii="Segoe UI" w:hAnsi="Segoe UI" w:cs="Segoe UI"/>
          <w:b/>
          <w:color w:val="000000"/>
          <w:sz w:val="20"/>
          <w:szCs w:val="20"/>
        </w:rPr>
        <w:t>čl. IX.</w:t>
      </w:r>
    </w:p>
    <w:p w14:paraId="5BE2CE29" w14:textId="77777777" w:rsidR="007001A1" w:rsidRPr="00D11CD0" w:rsidRDefault="007001A1"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Závěrečná ustanovení</w:t>
      </w:r>
    </w:p>
    <w:p w14:paraId="6F17A7B3" w14:textId="016AEA8E" w:rsidR="005D6439"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 xml:space="preserve">Tato smlouva se vyhotovuje </w:t>
      </w:r>
      <w:r w:rsidR="00D81F5B">
        <w:rPr>
          <w:rFonts w:ascii="Segoe UI" w:hAnsi="Segoe UI" w:cs="Segoe UI"/>
          <w:sz w:val="20"/>
          <w:szCs w:val="20"/>
        </w:rPr>
        <w:t xml:space="preserve"> ve třech (3)</w:t>
      </w:r>
      <w:r w:rsidR="00D81F5B" w:rsidRPr="00D11CD0">
        <w:rPr>
          <w:rFonts w:ascii="Segoe UI" w:hAnsi="Segoe UI" w:cs="Segoe UI"/>
          <w:sz w:val="20"/>
          <w:szCs w:val="20"/>
        </w:rPr>
        <w:t xml:space="preserve"> </w:t>
      </w:r>
      <w:r w:rsidR="00D81F5B">
        <w:rPr>
          <w:rFonts w:ascii="Segoe UI" w:hAnsi="Segoe UI" w:cs="Segoe UI"/>
          <w:sz w:val="20"/>
          <w:szCs w:val="20"/>
        </w:rPr>
        <w:t xml:space="preserve"> </w:t>
      </w:r>
      <w:r w:rsidRPr="00D11CD0">
        <w:rPr>
          <w:rFonts w:ascii="Segoe UI" w:hAnsi="Segoe UI" w:cs="Segoe UI"/>
          <w:sz w:val="20"/>
          <w:szCs w:val="20"/>
        </w:rPr>
        <w:t xml:space="preserve">stejnopisech, </w:t>
      </w:r>
      <w:r w:rsidR="005D6439" w:rsidRPr="00D11CD0">
        <w:rPr>
          <w:rFonts w:ascii="Segoe UI" w:hAnsi="Segoe UI" w:cs="Segoe UI"/>
          <w:sz w:val="20"/>
          <w:szCs w:val="20"/>
        </w:rPr>
        <w:t>z nichž vlastník PZ obdrží jeden (1) a stavebník obdrží</w:t>
      </w:r>
      <w:r w:rsidR="00242FC4">
        <w:rPr>
          <w:rFonts w:ascii="Segoe UI" w:hAnsi="Segoe UI" w:cs="Segoe UI"/>
          <w:sz w:val="20"/>
          <w:szCs w:val="20"/>
        </w:rPr>
        <w:t xml:space="preserve"> </w:t>
      </w:r>
      <w:r w:rsidR="00D81F5B">
        <w:rPr>
          <w:rFonts w:ascii="Segoe UI" w:hAnsi="Segoe UI" w:cs="Segoe UI"/>
          <w:sz w:val="20"/>
          <w:szCs w:val="20"/>
        </w:rPr>
        <w:t>dva (2)</w:t>
      </w:r>
      <w:r w:rsidR="005D6439" w:rsidRPr="00D11CD0">
        <w:rPr>
          <w:rFonts w:ascii="Segoe UI" w:hAnsi="Segoe UI" w:cs="Segoe UI"/>
          <w:sz w:val="20"/>
          <w:szCs w:val="20"/>
        </w:rPr>
        <w:t>.</w:t>
      </w:r>
    </w:p>
    <w:p w14:paraId="3081D4D9" w14:textId="79897F6D"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lastRenderedPageBreak/>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90FE081"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Tato smlouva se uzavírá s náležitostmi podle zákona č. 89/2012 Sb. občanský zákoník a energetického zákona, ve znění pozdějších předpisů.</w:t>
      </w:r>
    </w:p>
    <w:p w14:paraId="1C0BD83E" w14:textId="5AE756E7"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Jakékoliv provedené</w:t>
      </w:r>
      <w:r w:rsidR="009A1A03" w:rsidRPr="00D11CD0">
        <w:rPr>
          <w:rFonts w:ascii="Segoe UI" w:hAnsi="Segoe UI" w:cs="Segoe UI"/>
          <w:sz w:val="20"/>
          <w:szCs w:val="20"/>
        </w:rPr>
        <w:t>,</w:t>
      </w:r>
      <w:r w:rsidRPr="00D11CD0">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D73830A" w14:textId="5120060A" w:rsidR="007001A1" w:rsidRPr="00E42F5D" w:rsidRDefault="00526E2B" w:rsidP="00D73A0F">
      <w:pPr>
        <w:numPr>
          <w:ilvl w:val="0"/>
          <w:numId w:val="2"/>
        </w:numPr>
        <w:tabs>
          <w:tab w:val="clear" w:pos="360"/>
          <w:tab w:val="left" w:pos="426"/>
        </w:tabs>
        <w:spacing w:after="120"/>
        <w:ind w:left="426" w:hanging="425"/>
        <w:jc w:val="both"/>
        <w:rPr>
          <w:rFonts w:ascii="Segoe UI" w:hAnsi="Segoe UI" w:cs="Segoe UI"/>
          <w:sz w:val="20"/>
          <w:szCs w:val="20"/>
        </w:rPr>
      </w:pPr>
      <w:r w:rsidRPr="00E42F5D">
        <w:rPr>
          <w:rFonts w:ascii="Segoe UI" w:hAnsi="Segoe UI" w:cs="Segoe UI"/>
          <w:sz w:val="20"/>
          <w:szCs w:val="20"/>
        </w:rPr>
        <w:t>Tato smlouva nabývá platnosti dnem jejího podpisu smluvními stranami a účinnosti dnem uveřejnění smlouvy v registru smluv, není-li ve smlouvě stanovena účinnost pozdější.</w:t>
      </w:r>
    </w:p>
    <w:p w14:paraId="21762BDA" w14:textId="15D32152"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w:t>
      </w:r>
      <w:r w:rsidR="000F0CD6">
        <w:rPr>
          <w:rFonts w:ascii="Segoe UI" w:hAnsi="Segoe UI" w:cs="Segoe UI"/>
          <w:sz w:val="20"/>
          <w:szCs w:val="20"/>
        </w:rPr>
        <w:t> </w:t>
      </w:r>
      <w:r w:rsidRPr="00D11CD0">
        <w:rPr>
          <w:rFonts w:ascii="Segoe UI" w:hAnsi="Segoe UI" w:cs="Segoe UI"/>
          <w:sz w:val="20"/>
          <w:szCs w:val="20"/>
        </w:rPr>
        <w:t>pět let. Stavebník není oprávněn zahájit realizaci přeložky PZ bez</w:t>
      </w:r>
      <w:r w:rsidR="00074726" w:rsidRPr="00D11CD0">
        <w:rPr>
          <w:rFonts w:ascii="Segoe UI" w:hAnsi="Segoe UI" w:cs="Segoe UI"/>
          <w:sz w:val="20"/>
          <w:szCs w:val="20"/>
        </w:rPr>
        <w:t> </w:t>
      </w:r>
      <w:r w:rsidRPr="00D11CD0">
        <w:rPr>
          <w:rFonts w:ascii="Segoe UI" w:hAnsi="Segoe UI" w:cs="Segoe UI"/>
          <w:sz w:val="20"/>
          <w:szCs w:val="20"/>
        </w:rPr>
        <w:t xml:space="preserve">platné smlouvy o zajištění přeložky </w:t>
      </w:r>
      <w:r w:rsidR="007F1C57" w:rsidRPr="00D11CD0">
        <w:rPr>
          <w:rFonts w:ascii="Segoe UI" w:hAnsi="Segoe UI" w:cs="Segoe UI"/>
          <w:sz w:val="20"/>
          <w:szCs w:val="20"/>
        </w:rPr>
        <w:t>PZ</w:t>
      </w:r>
      <w:r w:rsidRPr="00D11CD0">
        <w:rPr>
          <w:rFonts w:ascii="Segoe UI" w:hAnsi="Segoe UI" w:cs="Segoe UI"/>
          <w:sz w:val="20"/>
          <w:szCs w:val="20"/>
        </w:rPr>
        <w:t>. Tímto ustanovením nejsou dotčeny závazky, které ze své povahy mají trvat i po uplynutí platnosti této smlouvy.</w:t>
      </w:r>
    </w:p>
    <w:p w14:paraId="0BD89130" w14:textId="77777777" w:rsidR="005D6439" w:rsidRPr="00D11CD0" w:rsidRDefault="005D6439" w:rsidP="00D73A0F">
      <w:pPr>
        <w:jc w:val="both"/>
        <w:rPr>
          <w:rFonts w:ascii="Segoe UI" w:hAnsi="Segoe UI" w:cs="Segoe UI"/>
          <w:sz w:val="20"/>
          <w:szCs w:val="20"/>
        </w:rPr>
      </w:pPr>
    </w:p>
    <w:p w14:paraId="0E469C7B" w14:textId="77777777" w:rsidR="005D6439" w:rsidRPr="00D11CD0" w:rsidRDefault="005D6439" w:rsidP="00D73A0F">
      <w:pPr>
        <w:jc w:val="both"/>
        <w:rPr>
          <w:rFonts w:ascii="Segoe UI" w:hAnsi="Segoe UI" w:cs="Segoe UI"/>
          <w:sz w:val="20"/>
          <w:szCs w:val="20"/>
        </w:rPr>
      </w:pPr>
      <w:r w:rsidRPr="00D11CD0">
        <w:rPr>
          <w:rFonts w:ascii="Segoe UI" w:hAnsi="Segoe UI" w:cs="Segoe UI"/>
          <w:sz w:val="20"/>
          <w:szCs w:val="20"/>
        </w:rPr>
        <w:t>Příloha:</w:t>
      </w:r>
    </w:p>
    <w:p w14:paraId="45EDDD72" w14:textId="77777777" w:rsidR="005D6439" w:rsidRPr="00D11CD0" w:rsidRDefault="005D6439" w:rsidP="00D73A0F">
      <w:pPr>
        <w:jc w:val="both"/>
        <w:rPr>
          <w:rFonts w:ascii="Segoe UI" w:hAnsi="Segoe UI" w:cs="Segoe UI"/>
          <w:sz w:val="20"/>
          <w:szCs w:val="20"/>
        </w:rPr>
      </w:pPr>
      <w:r w:rsidRPr="00E42F5D">
        <w:rPr>
          <w:rFonts w:ascii="Segoe UI" w:hAnsi="Segoe UI" w:cs="Segoe UI"/>
          <w:sz w:val="20"/>
          <w:szCs w:val="20"/>
        </w:rPr>
        <w:fldChar w:fldCharType="begin">
          <w:ffData>
            <w:name w:val=""/>
            <w:enabled/>
            <w:calcOnExit w:val="0"/>
            <w:textInput>
              <w:default w:val="- Situace vedení přeložky PZ"/>
            </w:textInput>
          </w:ffData>
        </w:fldChar>
      </w:r>
      <w:r w:rsidRPr="00E42F5D">
        <w:rPr>
          <w:rFonts w:ascii="Segoe UI" w:hAnsi="Segoe UI" w:cs="Segoe UI"/>
          <w:sz w:val="20"/>
          <w:szCs w:val="20"/>
        </w:rPr>
        <w:instrText xml:space="preserve"> FORMTEXT </w:instrText>
      </w:r>
      <w:r w:rsidRPr="00E42F5D">
        <w:rPr>
          <w:rFonts w:ascii="Segoe UI" w:hAnsi="Segoe UI" w:cs="Segoe UI"/>
          <w:sz w:val="20"/>
          <w:szCs w:val="20"/>
        </w:rPr>
      </w:r>
      <w:r w:rsidRPr="00E42F5D">
        <w:rPr>
          <w:rFonts w:ascii="Segoe UI" w:hAnsi="Segoe UI" w:cs="Segoe UI"/>
          <w:sz w:val="20"/>
          <w:szCs w:val="20"/>
        </w:rPr>
        <w:fldChar w:fldCharType="separate"/>
      </w:r>
      <w:r w:rsidRPr="00E42F5D">
        <w:rPr>
          <w:rFonts w:ascii="Segoe UI" w:hAnsi="Segoe UI" w:cs="Segoe UI"/>
          <w:sz w:val="20"/>
          <w:szCs w:val="20"/>
        </w:rPr>
        <w:t>- Situace vedení přeložky PZ</w:t>
      </w:r>
      <w:r w:rsidRPr="00E42F5D">
        <w:rPr>
          <w:rFonts w:ascii="Segoe UI" w:hAnsi="Segoe UI" w:cs="Segoe UI"/>
          <w:sz w:val="20"/>
          <w:szCs w:val="20"/>
        </w:rPr>
        <w:fldChar w:fldCharType="end"/>
      </w:r>
    </w:p>
    <w:p w14:paraId="5155322F" w14:textId="77777777" w:rsidR="005D6439" w:rsidRPr="00D11CD0" w:rsidRDefault="005D6439" w:rsidP="00D73A0F">
      <w:pPr>
        <w:jc w:val="both"/>
        <w:rPr>
          <w:rFonts w:ascii="Segoe UI" w:hAnsi="Segoe UI" w:cs="Segoe UI"/>
          <w:sz w:val="20"/>
          <w:szCs w:val="20"/>
        </w:rPr>
      </w:pPr>
      <w:r w:rsidRPr="00D11CD0">
        <w:rPr>
          <w:rFonts w:ascii="Segoe UI" w:hAnsi="Segoe UI" w:cs="Segoe UI"/>
          <w:sz w:val="20"/>
          <w:szCs w:val="20"/>
        </w:rPr>
        <w:fldChar w:fldCharType="begin">
          <w:ffData>
            <w:name w:val=""/>
            <w:enabled/>
            <w:calcOnExit w:val="0"/>
            <w:textInput>
              <w:maxLength w:val="1"/>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Pr="00D11CD0">
        <w:rPr>
          <w:rFonts w:ascii="Segoe UI" w:hAnsi="Segoe UI" w:cs="Segoe UI"/>
          <w:noProof/>
          <w:sz w:val="20"/>
          <w:szCs w:val="20"/>
        </w:rPr>
        <w:t> </w:t>
      </w:r>
      <w:r w:rsidRPr="00D11CD0">
        <w:rPr>
          <w:rFonts w:ascii="Segoe UI" w:hAnsi="Segoe UI" w:cs="Segoe UI"/>
          <w:sz w:val="20"/>
          <w:szCs w:val="20"/>
        </w:rPr>
        <w:fldChar w:fldCharType="end"/>
      </w:r>
    </w:p>
    <w:p w14:paraId="4C7311C3" w14:textId="77777777" w:rsidR="005D6439" w:rsidRPr="00D11CD0" w:rsidRDefault="005D6439" w:rsidP="00D73A0F">
      <w:pPr>
        <w:pStyle w:val="Zkladntext3"/>
        <w:tabs>
          <w:tab w:val="left" w:pos="4678"/>
        </w:tabs>
        <w:jc w:val="both"/>
        <w:rPr>
          <w:rFonts w:ascii="Segoe UI" w:hAnsi="Segoe UI" w:cs="Segoe UI"/>
          <w:b/>
          <w:color w:val="000000"/>
          <w:sz w:val="20"/>
          <w:szCs w:val="20"/>
        </w:rPr>
      </w:pPr>
      <w:r w:rsidRPr="00D11CD0">
        <w:rPr>
          <w:rFonts w:ascii="Segoe UI" w:hAnsi="Segoe UI" w:cs="Segoe UI"/>
          <w:b/>
          <w:bCs/>
          <w:color w:val="000000"/>
          <w:sz w:val="20"/>
          <w:szCs w:val="20"/>
        </w:rPr>
        <w:t>Stavebník:</w:t>
      </w:r>
      <w:r w:rsidRPr="00D11CD0">
        <w:rPr>
          <w:rFonts w:ascii="Segoe UI" w:hAnsi="Segoe UI" w:cs="Segoe UI"/>
          <w:b/>
          <w:color w:val="000000"/>
          <w:sz w:val="20"/>
          <w:szCs w:val="20"/>
        </w:rPr>
        <w:tab/>
        <w:t>Vlastník PZ:</w:t>
      </w:r>
    </w:p>
    <w:p w14:paraId="757D33C3" w14:textId="53806D31" w:rsidR="005D6439" w:rsidRPr="00D11CD0" w:rsidRDefault="005D6439" w:rsidP="00D73A0F">
      <w:pPr>
        <w:pStyle w:val="Zkladntext3"/>
        <w:tabs>
          <w:tab w:val="left" w:pos="4678"/>
        </w:tabs>
        <w:jc w:val="both"/>
        <w:rPr>
          <w:rFonts w:ascii="Segoe UI" w:hAnsi="Segoe UI" w:cs="Segoe UI"/>
          <w:sz w:val="20"/>
          <w:szCs w:val="20"/>
        </w:rPr>
      </w:pPr>
      <w:r w:rsidRPr="00D11CD0">
        <w:rPr>
          <w:rFonts w:ascii="Segoe UI" w:hAnsi="Segoe UI" w:cs="Segoe UI"/>
          <w:sz w:val="20"/>
          <w:szCs w:val="20"/>
        </w:rPr>
        <w:t>V</w:t>
      </w:r>
      <w:r w:rsidRPr="00D11CD0">
        <w:rPr>
          <w:rFonts w:ascii="Segoe UI" w:hAnsi="Segoe UI" w:cs="Segoe UI"/>
          <w:sz w:val="20"/>
          <w:szCs w:val="20"/>
        </w:rPr>
        <w:fldChar w:fldCharType="begin">
          <w:ffData>
            <w:name w:val=""/>
            <w:enabled/>
            <w:calcOnExit w:val="0"/>
            <w:textInput>
              <w:default w:val="e "/>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Pr>
          <w:rFonts w:ascii="Segoe UI" w:hAnsi="Segoe UI" w:cs="Segoe UI"/>
          <w:sz w:val="20"/>
          <w:szCs w:val="20"/>
        </w:rPr>
        <w:t xml:space="preserve"> Jihlavě</w:t>
      </w:r>
      <w:r w:rsidRPr="00D11CD0">
        <w:rPr>
          <w:rFonts w:ascii="Segoe UI" w:hAnsi="Segoe UI" w:cs="Segoe UI"/>
          <w:sz w:val="20"/>
          <w:szCs w:val="20"/>
        </w:rPr>
        <w:fldChar w:fldCharType="end"/>
      </w:r>
      <w:r w:rsidRPr="00D11CD0">
        <w:rPr>
          <w:rFonts w:ascii="Segoe UI" w:hAnsi="Segoe UI" w:cs="Segoe UI"/>
          <w:sz w:val="20"/>
          <w:szCs w:val="20"/>
        </w:rPr>
        <w:t xml:space="preserve"> dne: </w:t>
      </w:r>
      <w:r w:rsidR="00202761">
        <w:rPr>
          <w:rFonts w:ascii="Segoe UI" w:hAnsi="Segoe UI" w:cs="Segoe UI"/>
          <w:sz w:val="20"/>
          <w:szCs w:val="20"/>
        </w:rPr>
        <w:t>9. 8. 2023</w:t>
      </w:r>
      <w:r w:rsidRPr="00D11CD0">
        <w:rPr>
          <w:rFonts w:ascii="Segoe UI" w:hAnsi="Segoe UI" w:cs="Segoe UI"/>
          <w:sz w:val="20"/>
          <w:szCs w:val="20"/>
        </w:rPr>
        <w:tab/>
        <w:t>V Jihlavě dne:</w:t>
      </w:r>
      <w:r w:rsidR="00202761">
        <w:rPr>
          <w:rFonts w:ascii="Segoe UI" w:hAnsi="Segoe UI" w:cs="Segoe UI"/>
          <w:sz w:val="20"/>
          <w:szCs w:val="20"/>
        </w:rPr>
        <w:t xml:space="preserve"> 7. 8. 2023</w:t>
      </w:r>
    </w:p>
    <w:p w14:paraId="5F37BC72" w14:textId="51A3BD04" w:rsidR="005D6439" w:rsidRDefault="00202761" w:rsidP="00D73A0F">
      <w:pPr>
        <w:jc w:val="both"/>
        <w:rPr>
          <w:rFonts w:ascii="Segoe UI" w:hAnsi="Segoe UI" w:cs="Segoe UI"/>
          <w:sz w:val="20"/>
          <w:szCs w:val="20"/>
        </w:rPr>
      </w:pPr>
      <w:proofErr w:type="spellStart"/>
      <w:proofErr w:type="gramStart"/>
      <w:r>
        <w:rPr>
          <w:rFonts w:ascii="Segoe UI" w:hAnsi="Segoe UI" w:cs="Segoe UI"/>
          <w:sz w:val="20"/>
          <w:szCs w:val="20"/>
        </w:rPr>
        <w:t>v.z</w:t>
      </w:r>
      <w:proofErr w:type="spellEnd"/>
      <w:r>
        <w:rPr>
          <w:rFonts w:ascii="Segoe UI" w:hAnsi="Segoe UI" w:cs="Segoe UI"/>
          <w:sz w:val="20"/>
          <w:szCs w:val="20"/>
        </w:rPr>
        <w:t>.</w:t>
      </w:r>
      <w:proofErr w:type="gramEnd"/>
      <w:r>
        <w:rPr>
          <w:rFonts w:ascii="Segoe UI" w:hAnsi="Segoe UI" w:cs="Segoe UI"/>
          <w:sz w:val="20"/>
          <w:szCs w:val="20"/>
        </w:rPr>
        <w:t xml:space="preserve"> Radek Popelka, MBA</w:t>
      </w:r>
    </w:p>
    <w:p w14:paraId="11972955" w14:textId="273F6DD3" w:rsidR="00202761" w:rsidRPr="00D11CD0" w:rsidRDefault="00202761" w:rsidP="00D73A0F">
      <w:pPr>
        <w:jc w:val="both"/>
        <w:rPr>
          <w:rFonts w:ascii="Segoe UI" w:hAnsi="Segoe UI" w:cs="Segoe UI"/>
          <w:sz w:val="20"/>
          <w:szCs w:val="20"/>
        </w:rPr>
      </w:pPr>
      <w:r>
        <w:rPr>
          <w:rFonts w:ascii="Segoe UI" w:hAnsi="Segoe UI" w:cs="Segoe UI"/>
          <w:sz w:val="20"/>
          <w:szCs w:val="20"/>
        </w:rPr>
        <w:t>náměstek primátora</w:t>
      </w:r>
    </w:p>
    <w:p w14:paraId="78453DF3" w14:textId="77777777" w:rsidR="005D6439" w:rsidRPr="00D11CD0" w:rsidRDefault="005D6439" w:rsidP="00D73A0F">
      <w:pPr>
        <w:jc w:val="both"/>
        <w:rPr>
          <w:rFonts w:ascii="Segoe UI" w:hAnsi="Segoe UI" w:cs="Segoe UI"/>
          <w:sz w:val="20"/>
          <w:szCs w:val="20"/>
        </w:rPr>
      </w:pPr>
    </w:p>
    <w:p w14:paraId="136679A2" w14:textId="77777777" w:rsidR="005D6439" w:rsidRPr="00D11CD0" w:rsidRDefault="005D6439" w:rsidP="00D73A0F">
      <w:pPr>
        <w:jc w:val="both"/>
        <w:rPr>
          <w:rFonts w:ascii="Segoe UI" w:hAnsi="Segoe UI" w:cs="Segoe UI"/>
          <w:sz w:val="20"/>
          <w:szCs w:val="20"/>
        </w:rPr>
      </w:pPr>
    </w:p>
    <w:tbl>
      <w:tblPr>
        <w:tblW w:w="0" w:type="auto"/>
        <w:tblLook w:val="01E0" w:firstRow="1" w:lastRow="1" w:firstColumn="1" w:lastColumn="1" w:noHBand="0" w:noVBand="0"/>
      </w:tblPr>
      <w:tblGrid>
        <w:gridCol w:w="4096"/>
        <w:gridCol w:w="4976"/>
      </w:tblGrid>
      <w:tr w:rsidR="005D6439" w:rsidRPr="00D11CD0" w14:paraId="177BF2D5" w14:textId="77777777" w:rsidTr="00894784">
        <w:tc>
          <w:tcPr>
            <w:tcW w:w="4204" w:type="dxa"/>
            <w:hideMark/>
          </w:tcPr>
          <w:p w14:paraId="5D54F41F" w14:textId="77777777" w:rsidR="005D6439" w:rsidRPr="00D11CD0" w:rsidRDefault="005D6439" w:rsidP="00D73A0F">
            <w:pPr>
              <w:tabs>
                <w:tab w:val="left" w:pos="5040"/>
              </w:tabs>
              <w:jc w:val="center"/>
              <w:rPr>
                <w:rFonts w:ascii="Segoe UI" w:hAnsi="Segoe UI" w:cs="Segoe UI"/>
                <w:sz w:val="20"/>
                <w:szCs w:val="20"/>
              </w:rPr>
            </w:pPr>
            <w:r w:rsidRPr="00D11CD0">
              <w:rPr>
                <w:rFonts w:ascii="Segoe UI" w:hAnsi="Segoe UI" w:cs="Segoe UI"/>
                <w:sz w:val="20"/>
                <w:szCs w:val="20"/>
              </w:rPr>
              <w:t>.………………………………………………………</w:t>
            </w:r>
          </w:p>
        </w:tc>
        <w:tc>
          <w:tcPr>
            <w:tcW w:w="5084" w:type="dxa"/>
            <w:hideMark/>
          </w:tcPr>
          <w:p w14:paraId="1F2632EA" w14:textId="77777777"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t>…………………………….…………………………………………</w:t>
            </w:r>
          </w:p>
        </w:tc>
      </w:tr>
      <w:tr w:rsidR="005D6439" w:rsidRPr="00D11CD0" w14:paraId="3D67EFC8" w14:textId="77777777" w:rsidTr="00894784">
        <w:tc>
          <w:tcPr>
            <w:tcW w:w="4204" w:type="dxa"/>
            <w:hideMark/>
          </w:tcPr>
          <w:p w14:paraId="091F9539" w14:textId="314AFB8A"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jméno a příjmení)"/>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sidRPr="005E647F">
              <w:rPr>
                <w:rFonts w:ascii="Segoe UI" w:hAnsi="Segoe UI" w:cs="Segoe UI"/>
                <w:sz w:val="20"/>
                <w:szCs w:val="20"/>
              </w:rPr>
              <w:t>Mgr. Petr Ryška</w:t>
            </w:r>
            <w:r w:rsidRPr="00D11CD0">
              <w:rPr>
                <w:rFonts w:ascii="Segoe UI" w:hAnsi="Segoe UI" w:cs="Segoe UI"/>
                <w:sz w:val="20"/>
                <w:szCs w:val="20"/>
              </w:rPr>
              <w:fldChar w:fldCharType="end"/>
            </w:r>
          </w:p>
        </w:tc>
        <w:tc>
          <w:tcPr>
            <w:tcW w:w="5084" w:type="dxa"/>
            <w:hideMark/>
          </w:tcPr>
          <w:p w14:paraId="1BAC55E5" w14:textId="5BF9AD4B" w:rsidR="005D6439" w:rsidRPr="00D11CD0" w:rsidRDefault="00AD2E2A" w:rsidP="00D73A0F">
            <w:pPr>
              <w:jc w:val="center"/>
              <w:rPr>
                <w:rFonts w:ascii="Segoe UI" w:hAnsi="Segoe UI" w:cs="Segoe UI"/>
                <w:sz w:val="20"/>
                <w:szCs w:val="20"/>
              </w:rPr>
            </w:pPr>
            <w:r>
              <w:rPr>
                <w:rFonts w:ascii="Segoe UI" w:hAnsi="Segoe UI" w:cs="Segoe UI"/>
                <w:sz w:val="20"/>
                <w:szCs w:val="20"/>
              </w:rPr>
              <w:t>XXX</w:t>
            </w:r>
          </w:p>
        </w:tc>
      </w:tr>
      <w:tr w:rsidR="005D6439" w:rsidRPr="00D11CD0" w14:paraId="41D19B50" w14:textId="77777777" w:rsidTr="00894784">
        <w:tc>
          <w:tcPr>
            <w:tcW w:w="4204" w:type="dxa"/>
            <w:hideMark/>
          </w:tcPr>
          <w:p w14:paraId="5766B155" w14:textId="1ED983F8" w:rsidR="005D6439" w:rsidRPr="00D11CD0" w:rsidRDefault="005D6439" w:rsidP="00285223">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funkce)"/>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sidRPr="005E647F">
              <w:rPr>
                <w:rFonts w:ascii="Segoe UI" w:hAnsi="Segoe UI" w:cs="Segoe UI"/>
                <w:sz w:val="20"/>
                <w:szCs w:val="20"/>
              </w:rPr>
              <w:t>primátor</w:t>
            </w:r>
            <w:r w:rsidRPr="00D11CD0">
              <w:rPr>
                <w:rFonts w:ascii="Segoe UI" w:hAnsi="Segoe UI" w:cs="Segoe UI"/>
                <w:sz w:val="20"/>
                <w:szCs w:val="20"/>
              </w:rPr>
              <w:fldChar w:fldCharType="end"/>
            </w:r>
          </w:p>
        </w:tc>
        <w:tc>
          <w:tcPr>
            <w:tcW w:w="5084" w:type="dxa"/>
            <w:hideMark/>
          </w:tcPr>
          <w:p w14:paraId="19ADF661" w14:textId="24836867" w:rsidR="005D6439" w:rsidRPr="00D11CD0" w:rsidRDefault="00202761" w:rsidP="00D73A0F">
            <w:pPr>
              <w:jc w:val="center"/>
              <w:rPr>
                <w:rFonts w:ascii="Segoe UI" w:hAnsi="Segoe UI" w:cs="Segoe UI"/>
                <w:sz w:val="20"/>
                <w:szCs w:val="20"/>
              </w:rPr>
            </w:pPr>
            <w:r>
              <w:rPr>
                <w:rFonts w:ascii="Segoe UI" w:hAnsi="Segoe UI" w:cs="Segoe UI"/>
                <w:sz w:val="20"/>
                <w:szCs w:val="20"/>
              </w:rPr>
              <w:t>XXX</w:t>
            </w:r>
          </w:p>
        </w:tc>
      </w:tr>
    </w:tbl>
    <w:p w14:paraId="21402F1F" w14:textId="77777777" w:rsidR="005D6439" w:rsidRPr="00D11CD0" w:rsidRDefault="005D6439" w:rsidP="00D73A0F">
      <w:pPr>
        <w:rPr>
          <w:rFonts w:ascii="Segoe UI" w:hAnsi="Segoe UI" w:cs="Segoe UI"/>
          <w:sz w:val="20"/>
          <w:szCs w:val="20"/>
        </w:rPr>
      </w:pPr>
    </w:p>
    <w:p w14:paraId="365C70AF" w14:textId="77777777" w:rsidR="005D6439" w:rsidRPr="00D11CD0" w:rsidRDefault="005D6439" w:rsidP="00D73A0F">
      <w:pPr>
        <w:rPr>
          <w:rFonts w:ascii="Segoe UI" w:hAnsi="Segoe UI" w:cs="Segoe UI"/>
          <w:sz w:val="20"/>
          <w:szCs w:val="20"/>
        </w:rPr>
      </w:pPr>
    </w:p>
    <w:p w14:paraId="135BBACD" w14:textId="77777777" w:rsidR="005D6439" w:rsidRPr="00D11CD0" w:rsidRDefault="005D6439" w:rsidP="00D73A0F">
      <w:pPr>
        <w:rPr>
          <w:rFonts w:ascii="Segoe UI" w:hAnsi="Segoe UI" w:cs="Segoe UI"/>
          <w:sz w:val="20"/>
          <w:szCs w:val="20"/>
        </w:rPr>
      </w:pPr>
    </w:p>
    <w:tbl>
      <w:tblPr>
        <w:tblW w:w="0" w:type="auto"/>
        <w:tblLook w:val="01E0" w:firstRow="1" w:lastRow="1" w:firstColumn="1" w:lastColumn="1" w:noHBand="0" w:noVBand="0"/>
      </w:tblPr>
      <w:tblGrid>
        <w:gridCol w:w="4047"/>
        <w:gridCol w:w="5025"/>
      </w:tblGrid>
      <w:tr w:rsidR="005D6439" w:rsidRPr="00D11CD0" w14:paraId="74B8D559" w14:textId="77777777" w:rsidTr="00894784">
        <w:tc>
          <w:tcPr>
            <w:tcW w:w="4219" w:type="dxa"/>
            <w:hideMark/>
          </w:tcPr>
          <w:p w14:paraId="4119FA0D" w14:textId="1515D45F"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Pr="00D11CD0">
              <w:rPr>
                <w:rFonts w:ascii="Segoe UI" w:hAnsi="Segoe UI" w:cs="Segoe UI"/>
                <w:sz w:val="20"/>
                <w:szCs w:val="20"/>
              </w:rPr>
              <w:fldChar w:fldCharType="end"/>
            </w:r>
          </w:p>
        </w:tc>
        <w:tc>
          <w:tcPr>
            <w:tcW w:w="5067" w:type="dxa"/>
            <w:hideMark/>
          </w:tcPr>
          <w:p w14:paraId="1C9AABAD" w14:textId="77777777"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t>…………………………….…………………………………………</w:t>
            </w:r>
          </w:p>
        </w:tc>
      </w:tr>
      <w:tr w:rsidR="005D6439" w:rsidRPr="00D11CD0" w14:paraId="524EEBE9" w14:textId="77777777" w:rsidTr="00894784">
        <w:tc>
          <w:tcPr>
            <w:tcW w:w="4219" w:type="dxa"/>
            <w:hideMark/>
          </w:tcPr>
          <w:p w14:paraId="71DDBECD" w14:textId="707E0F7B"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jméno a příjmení)"/>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Pr="00D11CD0">
              <w:rPr>
                <w:rFonts w:ascii="Segoe UI" w:hAnsi="Segoe UI" w:cs="Segoe UI"/>
                <w:sz w:val="20"/>
                <w:szCs w:val="20"/>
              </w:rPr>
              <w:fldChar w:fldCharType="end"/>
            </w:r>
          </w:p>
        </w:tc>
        <w:tc>
          <w:tcPr>
            <w:tcW w:w="5067" w:type="dxa"/>
            <w:hideMark/>
          </w:tcPr>
          <w:p w14:paraId="62EDA7E5" w14:textId="1479F389" w:rsidR="005D6439" w:rsidRPr="00D11CD0" w:rsidRDefault="00AD2E2A" w:rsidP="00D73A0F">
            <w:pPr>
              <w:jc w:val="center"/>
              <w:rPr>
                <w:rFonts w:ascii="Segoe UI" w:hAnsi="Segoe UI" w:cs="Segoe UI"/>
                <w:sz w:val="20"/>
                <w:szCs w:val="20"/>
              </w:rPr>
            </w:pPr>
            <w:r>
              <w:rPr>
                <w:rFonts w:ascii="Segoe UI" w:hAnsi="Segoe UI" w:cs="Segoe UI"/>
                <w:sz w:val="20"/>
                <w:szCs w:val="20"/>
              </w:rPr>
              <w:t>XXX</w:t>
            </w:r>
          </w:p>
        </w:tc>
      </w:tr>
      <w:tr w:rsidR="005D6439" w:rsidRPr="00D11CD0" w14:paraId="149124F8" w14:textId="77777777" w:rsidTr="00894784">
        <w:tc>
          <w:tcPr>
            <w:tcW w:w="4219" w:type="dxa"/>
            <w:hideMark/>
          </w:tcPr>
          <w:p w14:paraId="38BD1CD1" w14:textId="2EE6311D"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funkce)"/>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Pr="00D11CD0">
              <w:rPr>
                <w:rFonts w:ascii="Segoe UI" w:hAnsi="Segoe UI" w:cs="Segoe UI"/>
                <w:sz w:val="20"/>
                <w:szCs w:val="20"/>
              </w:rPr>
              <w:fldChar w:fldCharType="end"/>
            </w:r>
          </w:p>
        </w:tc>
        <w:tc>
          <w:tcPr>
            <w:tcW w:w="5067" w:type="dxa"/>
            <w:hideMark/>
          </w:tcPr>
          <w:p w14:paraId="4A07493A" w14:textId="6048F096" w:rsidR="005D6439" w:rsidRPr="00D11CD0" w:rsidRDefault="00202761" w:rsidP="00D73A0F">
            <w:pPr>
              <w:jc w:val="center"/>
              <w:rPr>
                <w:rFonts w:ascii="Segoe UI" w:hAnsi="Segoe UI" w:cs="Segoe UI"/>
                <w:sz w:val="20"/>
                <w:szCs w:val="20"/>
              </w:rPr>
            </w:pPr>
            <w:r>
              <w:rPr>
                <w:rFonts w:ascii="Segoe UI" w:hAnsi="Segoe UI" w:cs="Segoe UI"/>
                <w:sz w:val="20"/>
                <w:szCs w:val="20"/>
              </w:rPr>
              <w:t>XXX</w:t>
            </w:r>
          </w:p>
        </w:tc>
      </w:tr>
    </w:tbl>
    <w:p w14:paraId="663C855C" w14:textId="538AB898" w:rsidR="00AB7944" w:rsidRPr="00D11CD0" w:rsidRDefault="00AB7944" w:rsidP="00D73A0F">
      <w:pPr>
        <w:tabs>
          <w:tab w:val="left" w:pos="1701"/>
        </w:tabs>
        <w:rPr>
          <w:rFonts w:ascii="Segoe UI" w:hAnsi="Segoe UI" w:cs="Segoe UI"/>
          <w:sz w:val="20"/>
          <w:szCs w:val="20"/>
        </w:rPr>
      </w:pPr>
    </w:p>
    <w:sectPr w:rsidR="00AB7944" w:rsidRPr="00D11CD0" w:rsidSect="005D6439">
      <w:footerReference w:type="even" r:id="rId9"/>
      <w:footerReference w:type="default" r:id="rId10"/>
      <w:pgSz w:w="11906" w:h="16838"/>
      <w:pgMar w:top="719" w:right="1417" w:bottom="1079"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5214" w14:textId="77777777" w:rsidR="00882CBF" w:rsidRDefault="00882CBF">
      <w:r>
        <w:separator/>
      </w:r>
    </w:p>
  </w:endnote>
  <w:endnote w:type="continuationSeparator" w:id="0">
    <w:p w14:paraId="7A997F36" w14:textId="77777777" w:rsidR="00882CBF" w:rsidRDefault="00882CBF">
      <w:r>
        <w:continuationSeparator/>
      </w:r>
    </w:p>
  </w:endnote>
  <w:endnote w:type="continuationNotice" w:id="1">
    <w:p w14:paraId="68FA8272" w14:textId="77777777" w:rsidR="00882CBF" w:rsidRDefault="00882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CD97" w14:textId="76BC8650" w:rsidR="00C45D05" w:rsidRDefault="005D6439" w:rsidP="00C45D05">
    <w:pPr>
      <w:pStyle w:val="Zpat"/>
    </w:pPr>
    <w:r>
      <w:rPr>
        <w:rStyle w:val="slostrnky"/>
        <w:bCs/>
      </w:rPr>
      <w:tab/>
    </w:r>
    <w:r>
      <w:rPr>
        <w:rStyle w:val="slostrnky"/>
        <w:bCs/>
      </w:rPr>
      <w:fldChar w:fldCharType="begin"/>
    </w:r>
    <w:r>
      <w:rPr>
        <w:rStyle w:val="slostrnky"/>
        <w:bCs/>
      </w:rPr>
      <w:instrText>PAGE  \* Arabic  \* MERGEFORMAT</w:instrText>
    </w:r>
    <w:r>
      <w:rPr>
        <w:rStyle w:val="slostrnky"/>
        <w:bCs/>
      </w:rPr>
      <w:fldChar w:fldCharType="separate"/>
    </w:r>
    <w:r w:rsidR="00AD2E2A">
      <w:rPr>
        <w:rStyle w:val="slostrnky"/>
        <w:bCs/>
        <w:noProof/>
      </w:rPr>
      <w:t>7</w:t>
    </w:r>
    <w:r>
      <w:rPr>
        <w:rStyle w:val="slostrnky"/>
        <w:bCs/>
      </w:rPr>
      <w:fldChar w:fldCharType="end"/>
    </w:r>
    <w:r>
      <w:rPr>
        <w:rStyle w:val="slostrnky"/>
        <w:bCs/>
      </w:rPr>
      <w:t xml:space="preserve"> / </w:t>
    </w:r>
    <w:r>
      <w:rPr>
        <w:rStyle w:val="slostrnky"/>
        <w:bCs/>
      </w:rPr>
      <w:fldChar w:fldCharType="begin"/>
    </w:r>
    <w:r>
      <w:rPr>
        <w:rStyle w:val="slostrnky"/>
        <w:bCs/>
      </w:rPr>
      <w:instrText>NUMPAGES  \* Arabic  \* MERGEFORMAT</w:instrText>
    </w:r>
    <w:r>
      <w:rPr>
        <w:rStyle w:val="slostrnky"/>
        <w:bCs/>
      </w:rPr>
      <w:fldChar w:fldCharType="separate"/>
    </w:r>
    <w:r w:rsidR="00AD2E2A">
      <w:rPr>
        <w:rStyle w:val="slostrnky"/>
        <w:bCs/>
        <w:noProof/>
      </w:rPr>
      <w:t>7</w:t>
    </w:r>
    <w:r>
      <w:rPr>
        <w:rStyle w:val="slostrnky"/>
        <w:bCs/>
      </w:rPr>
      <w:fldChar w:fldCharType="end"/>
    </w:r>
    <w:r w:rsidRPr="009F6829">
      <w:tab/>
    </w:r>
    <w:r w:rsidR="00592189" w:rsidRPr="00592189">
      <w:t>9418001357</w:t>
    </w:r>
    <w:r w:rsidR="00C45D05">
      <w:t>/0</w:t>
    </w:r>
    <w:r w:rsidR="00107471">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1B20F" w14:textId="77777777" w:rsidR="00882CBF" w:rsidRDefault="00882CBF">
      <w:r>
        <w:separator/>
      </w:r>
    </w:p>
  </w:footnote>
  <w:footnote w:type="continuationSeparator" w:id="0">
    <w:p w14:paraId="6BFE1DDF" w14:textId="77777777" w:rsidR="00882CBF" w:rsidRDefault="00882CBF">
      <w:r>
        <w:continuationSeparator/>
      </w:r>
    </w:p>
  </w:footnote>
  <w:footnote w:type="continuationNotice" w:id="1">
    <w:p w14:paraId="6568EED4" w14:textId="77777777" w:rsidR="00882CBF" w:rsidRDefault="00882C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lvlOverride w:ilvl="0">
      <w:startOverride w:val="1"/>
    </w:lvlOverride>
  </w:num>
  <w:num w:numId="2">
    <w:abstractNumId w:val="3"/>
    <w:lvlOverride w:ilvl="0">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1"/>
  </w:num>
  <w:num w:numId="6">
    <w:abstractNumId w:val="28"/>
  </w:num>
  <w:num w:numId="7">
    <w:abstractNumId w:val="34"/>
  </w:num>
  <w:num w:numId="8">
    <w:abstractNumId w:val="16"/>
  </w:num>
  <w:num w:numId="9">
    <w:abstractNumId w:val="25"/>
  </w:num>
  <w:num w:numId="10">
    <w:abstractNumId w:val="2"/>
  </w:num>
  <w:num w:numId="11">
    <w:abstractNumId w:val="30"/>
  </w:num>
  <w:num w:numId="12">
    <w:abstractNumId w:val="5"/>
  </w:num>
  <w:num w:numId="13">
    <w:abstractNumId w:val="23"/>
  </w:num>
  <w:num w:numId="14">
    <w:abstractNumId w:val="18"/>
  </w:num>
  <w:num w:numId="15">
    <w:abstractNumId w:val="14"/>
  </w:num>
  <w:num w:numId="16">
    <w:abstractNumId w:val="29"/>
  </w:num>
  <w:num w:numId="17">
    <w:abstractNumId w:val="17"/>
  </w:num>
  <w:num w:numId="18">
    <w:abstractNumId w:val="1"/>
  </w:num>
  <w:num w:numId="19">
    <w:abstractNumId w:val="12"/>
  </w:num>
  <w:num w:numId="20">
    <w:abstractNumId w:val="9"/>
  </w:num>
  <w:num w:numId="21">
    <w:abstractNumId w:val="0"/>
  </w:num>
  <w:num w:numId="22">
    <w:abstractNumId w:val="24"/>
  </w:num>
  <w:num w:numId="23">
    <w:abstractNumId w:val="33"/>
  </w:num>
  <w:num w:numId="24">
    <w:abstractNumId w:val="8"/>
  </w:num>
  <w:num w:numId="25">
    <w:abstractNumId w:val="20"/>
  </w:num>
  <w:num w:numId="26">
    <w:abstractNumId w:val="31"/>
  </w:num>
  <w:num w:numId="27">
    <w:abstractNumId w:val="26"/>
  </w:num>
  <w:num w:numId="28">
    <w:abstractNumId w:val="19"/>
  </w:num>
  <w:num w:numId="29">
    <w:abstractNumId w:val="22"/>
  </w:num>
  <w:num w:numId="30">
    <w:abstractNumId w:val="6"/>
  </w:num>
  <w:num w:numId="31">
    <w:abstractNumId w:val="15"/>
  </w:num>
  <w:num w:numId="32">
    <w:abstractNumId w:val="27"/>
  </w:num>
  <w:num w:numId="33">
    <w:abstractNumId w:val="4"/>
  </w:num>
  <w:num w:numId="34">
    <w:abstractNumId w:val="11"/>
  </w:num>
  <w:num w:numId="35">
    <w:abstractNumId w:val="1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12"/>
    <w:rsid w:val="00012E46"/>
    <w:rsid w:val="00014BA2"/>
    <w:rsid w:val="00015726"/>
    <w:rsid w:val="000240C9"/>
    <w:rsid w:val="0003006D"/>
    <w:rsid w:val="0003070C"/>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D43F4"/>
    <w:rsid w:val="000E1057"/>
    <w:rsid w:val="000E450F"/>
    <w:rsid w:val="000E5925"/>
    <w:rsid w:val="000F087A"/>
    <w:rsid w:val="000F0CD6"/>
    <w:rsid w:val="000F2C15"/>
    <w:rsid w:val="000F352A"/>
    <w:rsid w:val="000F4CBC"/>
    <w:rsid w:val="000F5726"/>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576D6"/>
    <w:rsid w:val="00160863"/>
    <w:rsid w:val="00167310"/>
    <w:rsid w:val="00170EB9"/>
    <w:rsid w:val="00173459"/>
    <w:rsid w:val="00174595"/>
    <w:rsid w:val="00194252"/>
    <w:rsid w:val="00194CD0"/>
    <w:rsid w:val="001959B3"/>
    <w:rsid w:val="00195B1E"/>
    <w:rsid w:val="001A0AD7"/>
    <w:rsid w:val="001A172D"/>
    <w:rsid w:val="001B1489"/>
    <w:rsid w:val="001B1FDE"/>
    <w:rsid w:val="001C3CC5"/>
    <w:rsid w:val="001C42F6"/>
    <w:rsid w:val="001D0B34"/>
    <w:rsid w:val="001D10C0"/>
    <w:rsid w:val="001D4F09"/>
    <w:rsid w:val="001D7BEF"/>
    <w:rsid w:val="001E0A4F"/>
    <w:rsid w:val="001E1F3A"/>
    <w:rsid w:val="001E760E"/>
    <w:rsid w:val="001F0A1E"/>
    <w:rsid w:val="001F3BB7"/>
    <w:rsid w:val="001F40DE"/>
    <w:rsid w:val="001F4B26"/>
    <w:rsid w:val="001F530F"/>
    <w:rsid w:val="001F5FC9"/>
    <w:rsid w:val="001F7BF9"/>
    <w:rsid w:val="002020CB"/>
    <w:rsid w:val="00202761"/>
    <w:rsid w:val="00214AFF"/>
    <w:rsid w:val="00220C9B"/>
    <w:rsid w:val="00223BA7"/>
    <w:rsid w:val="00224965"/>
    <w:rsid w:val="00226414"/>
    <w:rsid w:val="00242FC4"/>
    <w:rsid w:val="0025283D"/>
    <w:rsid w:val="00254613"/>
    <w:rsid w:val="00257713"/>
    <w:rsid w:val="002627D9"/>
    <w:rsid w:val="00264A67"/>
    <w:rsid w:val="00266EC5"/>
    <w:rsid w:val="00273BBE"/>
    <w:rsid w:val="00273D37"/>
    <w:rsid w:val="00273EAD"/>
    <w:rsid w:val="002756A3"/>
    <w:rsid w:val="00277F5D"/>
    <w:rsid w:val="00282684"/>
    <w:rsid w:val="00285223"/>
    <w:rsid w:val="0029405E"/>
    <w:rsid w:val="002950A8"/>
    <w:rsid w:val="00297711"/>
    <w:rsid w:val="002A2592"/>
    <w:rsid w:val="002B2B18"/>
    <w:rsid w:val="002B3401"/>
    <w:rsid w:val="002B3F63"/>
    <w:rsid w:val="002E414A"/>
    <w:rsid w:val="002E4DF6"/>
    <w:rsid w:val="002E56C8"/>
    <w:rsid w:val="002E5CF1"/>
    <w:rsid w:val="002F1586"/>
    <w:rsid w:val="002F15AF"/>
    <w:rsid w:val="002F2ADC"/>
    <w:rsid w:val="002F49B7"/>
    <w:rsid w:val="002F5FC3"/>
    <w:rsid w:val="00311915"/>
    <w:rsid w:val="00311D11"/>
    <w:rsid w:val="00312528"/>
    <w:rsid w:val="00312736"/>
    <w:rsid w:val="003239FC"/>
    <w:rsid w:val="003245CC"/>
    <w:rsid w:val="00332B72"/>
    <w:rsid w:val="00333A05"/>
    <w:rsid w:val="0034410E"/>
    <w:rsid w:val="0034491C"/>
    <w:rsid w:val="00355A49"/>
    <w:rsid w:val="00362668"/>
    <w:rsid w:val="00370FCD"/>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32FE"/>
    <w:rsid w:val="003F5971"/>
    <w:rsid w:val="00401A69"/>
    <w:rsid w:val="00404F59"/>
    <w:rsid w:val="00405F30"/>
    <w:rsid w:val="00407468"/>
    <w:rsid w:val="00424BE5"/>
    <w:rsid w:val="0043537A"/>
    <w:rsid w:val="004362FD"/>
    <w:rsid w:val="0044430E"/>
    <w:rsid w:val="004568A7"/>
    <w:rsid w:val="00464ADD"/>
    <w:rsid w:val="00466A13"/>
    <w:rsid w:val="00477B21"/>
    <w:rsid w:val="00483A2E"/>
    <w:rsid w:val="00486E2A"/>
    <w:rsid w:val="00491668"/>
    <w:rsid w:val="00492266"/>
    <w:rsid w:val="0049514E"/>
    <w:rsid w:val="00497442"/>
    <w:rsid w:val="004A681F"/>
    <w:rsid w:val="004B215C"/>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26E2B"/>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A7FB8"/>
    <w:rsid w:val="005B6692"/>
    <w:rsid w:val="005C2D7C"/>
    <w:rsid w:val="005D09A0"/>
    <w:rsid w:val="005D144C"/>
    <w:rsid w:val="005D5850"/>
    <w:rsid w:val="005D6439"/>
    <w:rsid w:val="005E41E6"/>
    <w:rsid w:val="005E647F"/>
    <w:rsid w:val="005F7357"/>
    <w:rsid w:val="006051AD"/>
    <w:rsid w:val="00611CDA"/>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5028"/>
    <w:rsid w:val="006B139E"/>
    <w:rsid w:val="006C69CB"/>
    <w:rsid w:val="006C7399"/>
    <w:rsid w:val="006D2D19"/>
    <w:rsid w:val="006D378B"/>
    <w:rsid w:val="006D38A0"/>
    <w:rsid w:val="006D4196"/>
    <w:rsid w:val="006D4391"/>
    <w:rsid w:val="006E1078"/>
    <w:rsid w:val="006E179F"/>
    <w:rsid w:val="006E49C0"/>
    <w:rsid w:val="006F1A90"/>
    <w:rsid w:val="006F5856"/>
    <w:rsid w:val="007001A1"/>
    <w:rsid w:val="00700C00"/>
    <w:rsid w:val="00704BBA"/>
    <w:rsid w:val="0070723A"/>
    <w:rsid w:val="00707DAF"/>
    <w:rsid w:val="00707DCA"/>
    <w:rsid w:val="0071708F"/>
    <w:rsid w:val="00721B95"/>
    <w:rsid w:val="0072315D"/>
    <w:rsid w:val="007358FE"/>
    <w:rsid w:val="007435E6"/>
    <w:rsid w:val="007557D1"/>
    <w:rsid w:val="00755935"/>
    <w:rsid w:val="00765415"/>
    <w:rsid w:val="00776EB7"/>
    <w:rsid w:val="007776EF"/>
    <w:rsid w:val="007846CF"/>
    <w:rsid w:val="007959AD"/>
    <w:rsid w:val="007B432D"/>
    <w:rsid w:val="007C4D34"/>
    <w:rsid w:val="007D7EAC"/>
    <w:rsid w:val="007E266A"/>
    <w:rsid w:val="007E2F5B"/>
    <w:rsid w:val="007E5670"/>
    <w:rsid w:val="007F1C57"/>
    <w:rsid w:val="00802CEB"/>
    <w:rsid w:val="00802DE4"/>
    <w:rsid w:val="00804898"/>
    <w:rsid w:val="00810C75"/>
    <w:rsid w:val="008117E2"/>
    <w:rsid w:val="008140FC"/>
    <w:rsid w:val="00820B6E"/>
    <w:rsid w:val="00823046"/>
    <w:rsid w:val="00823362"/>
    <w:rsid w:val="008308E3"/>
    <w:rsid w:val="008357F1"/>
    <w:rsid w:val="00835B71"/>
    <w:rsid w:val="00842002"/>
    <w:rsid w:val="00844ECC"/>
    <w:rsid w:val="0085487B"/>
    <w:rsid w:val="00854AA3"/>
    <w:rsid w:val="008614AE"/>
    <w:rsid w:val="00861852"/>
    <w:rsid w:val="008637CC"/>
    <w:rsid w:val="00871574"/>
    <w:rsid w:val="008741D3"/>
    <w:rsid w:val="00881F6C"/>
    <w:rsid w:val="00882CBF"/>
    <w:rsid w:val="008919C1"/>
    <w:rsid w:val="00896C85"/>
    <w:rsid w:val="008A4BE6"/>
    <w:rsid w:val="008A6B8E"/>
    <w:rsid w:val="008A7D34"/>
    <w:rsid w:val="008B12A7"/>
    <w:rsid w:val="008B53D0"/>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57C7"/>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73F8"/>
    <w:rsid w:val="009600AC"/>
    <w:rsid w:val="00966BE6"/>
    <w:rsid w:val="009672F5"/>
    <w:rsid w:val="00971E6B"/>
    <w:rsid w:val="009777CF"/>
    <w:rsid w:val="009813D4"/>
    <w:rsid w:val="00983AB7"/>
    <w:rsid w:val="00991FBE"/>
    <w:rsid w:val="00993B7F"/>
    <w:rsid w:val="0099640D"/>
    <w:rsid w:val="00997A4C"/>
    <w:rsid w:val="009A1A03"/>
    <w:rsid w:val="009A2B43"/>
    <w:rsid w:val="009A5AC0"/>
    <w:rsid w:val="009B16D8"/>
    <w:rsid w:val="009C01F3"/>
    <w:rsid w:val="009C2D80"/>
    <w:rsid w:val="009C2DAF"/>
    <w:rsid w:val="009C7845"/>
    <w:rsid w:val="009D62BD"/>
    <w:rsid w:val="009D70D1"/>
    <w:rsid w:val="009F6931"/>
    <w:rsid w:val="00A01BE7"/>
    <w:rsid w:val="00A12934"/>
    <w:rsid w:val="00A1351C"/>
    <w:rsid w:val="00A13799"/>
    <w:rsid w:val="00A140D8"/>
    <w:rsid w:val="00A22C2E"/>
    <w:rsid w:val="00A278A1"/>
    <w:rsid w:val="00A31FB3"/>
    <w:rsid w:val="00A3587F"/>
    <w:rsid w:val="00A40828"/>
    <w:rsid w:val="00A42542"/>
    <w:rsid w:val="00A434EE"/>
    <w:rsid w:val="00A47836"/>
    <w:rsid w:val="00A5123A"/>
    <w:rsid w:val="00A52BB2"/>
    <w:rsid w:val="00A54772"/>
    <w:rsid w:val="00A6542F"/>
    <w:rsid w:val="00A76833"/>
    <w:rsid w:val="00A83ACE"/>
    <w:rsid w:val="00A904B0"/>
    <w:rsid w:val="00A96BA9"/>
    <w:rsid w:val="00AA2952"/>
    <w:rsid w:val="00AA3C90"/>
    <w:rsid w:val="00AA5DDE"/>
    <w:rsid w:val="00AB7944"/>
    <w:rsid w:val="00AC028B"/>
    <w:rsid w:val="00AC26ED"/>
    <w:rsid w:val="00AC54C0"/>
    <w:rsid w:val="00AD2E2A"/>
    <w:rsid w:val="00AD7B6A"/>
    <w:rsid w:val="00AE21C1"/>
    <w:rsid w:val="00AE5FBD"/>
    <w:rsid w:val="00AF195B"/>
    <w:rsid w:val="00AF58C2"/>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3988"/>
    <w:rsid w:val="00B548FC"/>
    <w:rsid w:val="00B55BFE"/>
    <w:rsid w:val="00B570E5"/>
    <w:rsid w:val="00B7374D"/>
    <w:rsid w:val="00B75E5B"/>
    <w:rsid w:val="00B80686"/>
    <w:rsid w:val="00B80F56"/>
    <w:rsid w:val="00B84F3C"/>
    <w:rsid w:val="00B87264"/>
    <w:rsid w:val="00B874BE"/>
    <w:rsid w:val="00B9356C"/>
    <w:rsid w:val="00B95373"/>
    <w:rsid w:val="00BA054A"/>
    <w:rsid w:val="00BA5D5C"/>
    <w:rsid w:val="00BA7D94"/>
    <w:rsid w:val="00BB39E5"/>
    <w:rsid w:val="00BB3E5A"/>
    <w:rsid w:val="00BB5E81"/>
    <w:rsid w:val="00BB6A28"/>
    <w:rsid w:val="00BC694A"/>
    <w:rsid w:val="00BC77A3"/>
    <w:rsid w:val="00BD5252"/>
    <w:rsid w:val="00BE04FC"/>
    <w:rsid w:val="00BE0EAE"/>
    <w:rsid w:val="00BE2D9B"/>
    <w:rsid w:val="00BE2E68"/>
    <w:rsid w:val="00BE76A4"/>
    <w:rsid w:val="00C025E3"/>
    <w:rsid w:val="00C06788"/>
    <w:rsid w:val="00C31312"/>
    <w:rsid w:val="00C32569"/>
    <w:rsid w:val="00C33CE0"/>
    <w:rsid w:val="00C41046"/>
    <w:rsid w:val="00C45D05"/>
    <w:rsid w:val="00C55B4B"/>
    <w:rsid w:val="00C56311"/>
    <w:rsid w:val="00C57A35"/>
    <w:rsid w:val="00C62C84"/>
    <w:rsid w:val="00C74F1B"/>
    <w:rsid w:val="00C80149"/>
    <w:rsid w:val="00C8237C"/>
    <w:rsid w:val="00C87CC0"/>
    <w:rsid w:val="00C901E2"/>
    <w:rsid w:val="00C9095C"/>
    <w:rsid w:val="00C91D92"/>
    <w:rsid w:val="00C9524F"/>
    <w:rsid w:val="00CA00E8"/>
    <w:rsid w:val="00CB027C"/>
    <w:rsid w:val="00CB6910"/>
    <w:rsid w:val="00CB7A6A"/>
    <w:rsid w:val="00CC0CC8"/>
    <w:rsid w:val="00CD0E4E"/>
    <w:rsid w:val="00CF3BB0"/>
    <w:rsid w:val="00CF5ED3"/>
    <w:rsid w:val="00D0060D"/>
    <w:rsid w:val="00D00ACA"/>
    <w:rsid w:val="00D04066"/>
    <w:rsid w:val="00D1093C"/>
    <w:rsid w:val="00D11CD0"/>
    <w:rsid w:val="00D13EE5"/>
    <w:rsid w:val="00D15F95"/>
    <w:rsid w:val="00D22E8A"/>
    <w:rsid w:val="00D23334"/>
    <w:rsid w:val="00D4094E"/>
    <w:rsid w:val="00D420A1"/>
    <w:rsid w:val="00D52952"/>
    <w:rsid w:val="00D54E58"/>
    <w:rsid w:val="00D5675D"/>
    <w:rsid w:val="00D57E81"/>
    <w:rsid w:val="00D66C2E"/>
    <w:rsid w:val="00D675A3"/>
    <w:rsid w:val="00D67F99"/>
    <w:rsid w:val="00D712E6"/>
    <w:rsid w:val="00D7157E"/>
    <w:rsid w:val="00D72811"/>
    <w:rsid w:val="00D73A0F"/>
    <w:rsid w:val="00D744AD"/>
    <w:rsid w:val="00D80F74"/>
    <w:rsid w:val="00D81F5B"/>
    <w:rsid w:val="00D8426B"/>
    <w:rsid w:val="00D91B9B"/>
    <w:rsid w:val="00DA4524"/>
    <w:rsid w:val="00DA7E5E"/>
    <w:rsid w:val="00DB001B"/>
    <w:rsid w:val="00DB00AD"/>
    <w:rsid w:val="00DB4C24"/>
    <w:rsid w:val="00DC1B05"/>
    <w:rsid w:val="00DC2B0C"/>
    <w:rsid w:val="00DC7139"/>
    <w:rsid w:val="00DC7AF9"/>
    <w:rsid w:val="00DD04AF"/>
    <w:rsid w:val="00DD2762"/>
    <w:rsid w:val="00DD47F5"/>
    <w:rsid w:val="00DE187E"/>
    <w:rsid w:val="00DE4DB5"/>
    <w:rsid w:val="00DE7283"/>
    <w:rsid w:val="00DE7FE1"/>
    <w:rsid w:val="00DF06F1"/>
    <w:rsid w:val="00DF3B2F"/>
    <w:rsid w:val="00E00A0D"/>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42F5D"/>
    <w:rsid w:val="00E566ED"/>
    <w:rsid w:val="00E576DC"/>
    <w:rsid w:val="00E6363F"/>
    <w:rsid w:val="00E64AEF"/>
    <w:rsid w:val="00E70593"/>
    <w:rsid w:val="00E71B93"/>
    <w:rsid w:val="00E739DC"/>
    <w:rsid w:val="00E75291"/>
    <w:rsid w:val="00E75970"/>
    <w:rsid w:val="00E76374"/>
    <w:rsid w:val="00E8149A"/>
    <w:rsid w:val="00E829CE"/>
    <w:rsid w:val="00E911A8"/>
    <w:rsid w:val="00E91273"/>
    <w:rsid w:val="00E9253C"/>
    <w:rsid w:val="00E95209"/>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347F"/>
    <w:rsid w:val="00F5720A"/>
    <w:rsid w:val="00F6021E"/>
    <w:rsid w:val="00F6750D"/>
    <w:rsid w:val="00F711A5"/>
    <w:rsid w:val="00F75CBB"/>
    <w:rsid w:val="00F84A2A"/>
    <w:rsid w:val="00F90FE4"/>
    <w:rsid w:val="00F94AB4"/>
    <w:rsid w:val="00FA2DD8"/>
    <w:rsid w:val="00FA381A"/>
    <w:rsid w:val="00FA419D"/>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link w:val="Zkladntext3Char"/>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Zkladntext3Char">
    <w:name w:val="Základní text 3 Char"/>
    <w:basedOn w:val="Standardnpsmoodstavce"/>
    <w:link w:val="Zkladntext3"/>
    <w:rsid w:val="005D6439"/>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969283458">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168F0-A099-4360-A577-5F44231F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509</TotalTime>
  <Pages>7</Pages>
  <Words>3463</Words>
  <Characters>20539</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KOSTRHOUNOVÁ Mirka Ing.</cp:lastModifiedBy>
  <cp:revision>71</cp:revision>
  <cp:lastPrinted>2023-04-13T04:28:00Z</cp:lastPrinted>
  <dcterms:created xsi:type="dcterms:W3CDTF">2018-11-30T13:12:00Z</dcterms:created>
  <dcterms:modified xsi:type="dcterms:W3CDTF">2023-08-18T10:23:00Z</dcterms:modified>
</cp:coreProperties>
</file>