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7C065" w14:textId="77777777" w:rsidR="0082552B" w:rsidRDefault="0082552B" w:rsidP="00676077">
      <w:pPr>
        <w:jc w:val="center"/>
        <w:rPr>
          <w:b/>
          <w:sz w:val="28"/>
          <w:szCs w:val="28"/>
        </w:rPr>
      </w:pPr>
    </w:p>
    <w:p w14:paraId="036CC839" w14:textId="37E01663" w:rsidR="00676077" w:rsidRDefault="00676077" w:rsidP="00676077">
      <w:pPr>
        <w:jc w:val="center"/>
        <w:rPr>
          <w:b/>
          <w:sz w:val="28"/>
          <w:szCs w:val="28"/>
        </w:rPr>
      </w:pPr>
      <w:r w:rsidRPr="00CD21CE">
        <w:rPr>
          <w:b/>
          <w:sz w:val="28"/>
          <w:szCs w:val="28"/>
        </w:rPr>
        <w:t xml:space="preserve">DODATEK č. </w:t>
      </w:r>
      <w:r w:rsidR="00D50ABC">
        <w:rPr>
          <w:b/>
          <w:sz w:val="28"/>
          <w:szCs w:val="28"/>
        </w:rPr>
        <w:t>1</w:t>
      </w:r>
      <w:r w:rsidRPr="00CD21CE">
        <w:rPr>
          <w:b/>
          <w:sz w:val="28"/>
          <w:szCs w:val="28"/>
        </w:rPr>
        <w:t xml:space="preserve"> </w:t>
      </w:r>
    </w:p>
    <w:p w14:paraId="7F49EAE6" w14:textId="075ABE52" w:rsidR="005B2124" w:rsidRPr="008A436A" w:rsidRDefault="005B2124" w:rsidP="00676077">
      <w:pPr>
        <w:jc w:val="center"/>
        <w:rPr>
          <w:szCs w:val="24"/>
        </w:rPr>
      </w:pPr>
      <w:r w:rsidRPr="008A436A">
        <w:rPr>
          <w:szCs w:val="24"/>
        </w:rPr>
        <w:t xml:space="preserve">(č. </w:t>
      </w:r>
      <w:r w:rsidR="00403547">
        <w:rPr>
          <w:szCs w:val="24"/>
        </w:rPr>
        <w:t>HM/277</w:t>
      </w:r>
      <w:r w:rsidR="00690330" w:rsidRPr="008A436A">
        <w:rPr>
          <w:szCs w:val="24"/>
        </w:rPr>
        <w:t>/202</w:t>
      </w:r>
      <w:r w:rsidR="008D67F6" w:rsidRPr="008A436A">
        <w:rPr>
          <w:szCs w:val="24"/>
        </w:rPr>
        <w:t>3</w:t>
      </w:r>
      <w:r w:rsidRPr="008A436A">
        <w:rPr>
          <w:szCs w:val="24"/>
        </w:rPr>
        <w:t>)</w:t>
      </w:r>
    </w:p>
    <w:p w14:paraId="5E2093B2" w14:textId="77777777" w:rsidR="00742E51" w:rsidRPr="005B2124" w:rsidRDefault="00742E51" w:rsidP="00676077">
      <w:pPr>
        <w:jc w:val="center"/>
        <w:rPr>
          <w:szCs w:val="24"/>
        </w:rPr>
      </w:pPr>
    </w:p>
    <w:p w14:paraId="2B611312" w14:textId="2B1CFC19" w:rsidR="002F7DCD" w:rsidRDefault="00BD7E42" w:rsidP="00676077">
      <w:pPr>
        <w:jc w:val="center"/>
        <w:rPr>
          <w:b/>
        </w:rPr>
      </w:pPr>
      <w:r>
        <w:rPr>
          <w:b/>
        </w:rPr>
        <w:t>ke</w:t>
      </w:r>
      <w:r w:rsidR="00676077" w:rsidRPr="00676077">
        <w:rPr>
          <w:b/>
        </w:rPr>
        <w:t xml:space="preserve"> </w:t>
      </w:r>
      <w:r w:rsidR="00403547">
        <w:rPr>
          <w:b/>
        </w:rPr>
        <w:t>Smlouvě o poskytování služeb – systém TRITIUS</w:t>
      </w:r>
    </w:p>
    <w:p w14:paraId="51C58299" w14:textId="78352F36" w:rsidR="00676077" w:rsidRPr="00676077" w:rsidRDefault="00676077" w:rsidP="00676077">
      <w:pPr>
        <w:jc w:val="center"/>
        <w:rPr>
          <w:b/>
        </w:rPr>
      </w:pPr>
      <w:r w:rsidRPr="00676077">
        <w:rPr>
          <w:b/>
        </w:rPr>
        <w:t xml:space="preserve">    </w:t>
      </w:r>
    </w:p>
    <w:p w14:paraId="213009F7" w14:textId="22C358D3" w:rsidR="00676077" w:rsidRDefault="00690330" w:rsidP="00676077">
      <w:pPr>
        <w:jc w:val="center"/>
      </w:pPr>
      <w:r>
        <w:t>č. objednatele:</w:t>
      </w:r>
      <w:r w:rsidR="001754F1">
        <w:t xml:space="preserve"> </w:t>
      </w:r>
      <w:r>
        <w:t>HM/</w:t>
      </w:r>
      <w:r w:rsidR="00403547">
        <w:t>24</w:t>
      </w:r>
      <w:r>
        <w:t>/20</w:t>
      </w:r>
      <w:r w:rsidR="00403547">
        <w:t>16</w:t>
      </w:r>
      <w:r w:rsidR="00676077">
        <w:t xml:space="preserve">                        č. zhotovitele:  </w:t>
      </w:r>
      <w:r w:rsidR="00E664FD">
        <w:t>1</w:t>
      </w:r>
      <w:r w:rsidR="00403547">
        <w:t>1/2016</w:t>
      </w:r>
    </w:p>
    <w:p w14:paraId="4AFB0F2A" w14:textId="77777777" w:rsidR="00676077" w:rsidRDefault="00676077" w:rsidP="00676077">
      <w:r>
        <w:t xml:space="preserve"> </w:t>
      </w:r>
    </w:p>
    <w:p w14:paraId="1C818E35" w14:textId="77777777" w:rsidR="00676077" w:rsidRDefault="00676077" w:rsidP="00676077">
      <w:r>
        <w:t xml:space="preserve">uzavřené podle § 2586 a násl. zákona č. 89/2012 Sb., občanský zákoník, ve znění pozdějších předpisů (dále jen "občanský zákoník"), mezi níže uvedenými smluvními stranami </w:t>
      </w:r>
    </w:p>
    <w:p w14:paraId="7A20A103" w14:textId="133FC5B9" w:rsidR="00742E51" w:rsidRDefault="00676077" w:rsidP="00742E51">
      <w:pPr>
        <w:spacing w:line="480" w:lineRule="auto"/>
      </w:pPr>
      <w:r>
        <w:t xml:space="preserve"> </w:t>
      </w:r>
    </w:p>
    <w:p w14:paraId="02D72324" w14:textId="2933B351" w:rsidR="00C07434" w:rsidRPr="00C07434" w:rsidRDefault="00C07434" w:rsidP="00BD7E42">
      <w:pPr>
        <w:tabs>
          <w:tab w:val="left" w:pos="1701"/>
          <w:tab w:val="left" w:pos="1985"/>
        </w:tabs>
        <w:ind w:firstLine="426"/>
        <w:jc w:val="both"/>
        <w:rPr>
          <w:szCs w:val="24"/>
          <w:lang w:eastAsia="ar-SA"/>
        </w:rPr>
      </w:pPr>
      <w:r w:rsidRPr="00C07434">
        <w:rPr>
          <w:b/>
          <w:szCs w:val="24"/>
          <w:lang w:eastAsia="ar-SA"/>
        </w:rPr>
        <w:t xml:space="preserve">Objednatel: </w:t>
      </w:r>
      <w:r w:rsidRPr="00C07434">
        <w:rPr>
          <w:b/>
          <w:szCs w:val="24"/>
          <w:lang w:eastAsia="ar-SA"/>
        </w:rPr>
        <w:tab/>
        <w:t xml:space="preserve">                                         </w:t>
      </w:r>
      <w:r w:rsidRPr="00C07434">
        <w:rPr>
          <w:b/>
          <w:color w:val="000000"/>
          <w:szCs w:val="24"/>
          <w:lang w:eastAsia="ar-SA"/>
        </w:rPr>
        <w:t>Husitské muzeum v Táboře</w:t>
      </w:r>
    </w:p>
    <w:p w14:paraId="126BCFEE" w14:textId="77777777" w:rsidR="00C07434" w:rsidRPr="00C07434" w:rsidRDefault="00C07434" w:rsidP="00C07434">
      <w:pPr>
        <w:tabs>
          <w:tab w:val="left" w:pos="426"/>
          <w:tab w:val="left" w:pos="4395"/>
        </w:tabs>
        <w:suppressAutoHyphens/>
        <w:rPr>
          <w:szCs w:val="24"/>
          <w:lang w:eastAsia="ar-SA"/>
        </w:rPr>
      </w:pPr>
      <w:r w:rsidRPr="00C07434">
        <w:rPr>
          <w:szCs w:val="24"/>
          <w:lang w:eastAsia="ar-SA"/>
        </w:rPr>
        <w:tab/>
      </w:r>
    </w:p>
    <w:p w14:paraId="4D14AB9D" w14:textId="74BC3882" w:rsidR="00C07434" w:rsidRPr="00C07434" w:rsidRDefault="00C07434" w:rsidP="001754F1">
      <w:pPr>
        <w:tabs>
          <w:tab w:val="left" w:pos="426"/>
          <w:tab w:val="left" w:pos="4395"/>
        </w:tabs>
        <w:suppressAutoHyphens/>
        <w:rPr>
          <w:szCs w:val="24"/>
          <w:lang w:eastAsia="ar-SA"/>
        </w:rPr>
      </w:pPr>
      <w:r w:rsidRPr="00C07434">
        <w:rPr>
          <w:szCs w:val="24"/>
          <w:lang w:eastAsia="ar-SA"/>
        </w:rPr>
        <w:t xml:space="preserve">       se sídlem</w:t>
      </w:r>
      <w:r w:rsidR="00403547">
        <w:rPr>
          <w:szCs w:val="24"/>
          <w:lang w:eastAsia="ar-SA"/>
        </w:rPr>
        <w:t>:</w:t>
      </w:r>
      <w:r w:rsidRPr="00C07434">
        <w:rPr>
          <w:szCs w:val="24"/>
          <w:lang w:eastAsia="ar-SA"/>
        </w:rPr>
        <w:t xml:space="preserve"> nám. Mikuláše z Husi 44/5, 390 01 Tábor</w:t>
      </w:r>
    </w:p>
    <w:p w14:paraId="2D0881D3" w14:textId="73789CAB" w:rsidR="00C07434" w:rsidRPr="00C07434" w:rsidRDefault="00C07434" w:rsidP="001754F1">
      <w:pPr>
        <w:tabs>
          <w:tab w:val="left" w:pos="426"/>
          <w:tab w:val="left" w:pos="4395"/>
        </w:tabs>
        <w:suppressAutoHyphens/>
        <w:rPr>
          <w:szCs w:val="24"/>
          <w:lang w:eastAsia="ar-SA"/>
        </w:rPr>
      </w:pPr>
      <w:r w:rsidRPr="00C07434">
        <w:rPr>
          <w:szCs w:val="24"/>
          <w:lang w:eastAsia="ar-SA"/>
        </w:rPr>
        <w:t xml:space="preserve">       </w:t>
      </w:r>
      <w:r w:rsidR="00403547">
        <w:rPr>
          <w:szCs w:val="24"/>
          <w:lang w:eastAsia="ar-SA"/>
        </w:rPr>
        <w:t>zastoupen</w:t>
      </w:r>
      <w:r w:rsidRPr="00C07434">
        <w:rPr>
          <w:szCs w:val="24"/>
          <w:lang w:eastAsia="ar-SA"/>
        </w:rPr>
        <w:t xml:space="preserve"> </w:t>
      </w:r>
      <w:r w:rsidRPr="00C07434">
        <w:rPr>
          <w:color w:val="000000"/>
          <w:szCs w:val="24"/>
          <w:lang w:eastAsia="ar-SA"/>
        </w:rPr>
        <w:t>ředi</w:t>
      </w:r>
      <w:r w:rsidR="00403547">
        <w:rPr>
          <w:color w:val="000000"/>
          <w:szCs w:val="24"/>
          <w:lang w:eastAsia="ar-SA"/>
        </w:rPr>
        <w:t>telem Husitského muzea v Táboře</w:t>
      </w:r>
      <w:r w:rsidRPr="00C07434">
        <w:rPr>
          <w:color w:val="000000"/>
          <w:szCs w:val="24"/>
          <w:lang w:eastAsia="ar-SA"/>
        </w:rPr>
        <w:t xml:space="preserve"> Mgr. Jakubem Smrčkou, </w:t>
      </w:r>
      <w:proofErr w:type="spellStart"/>
      <w:r w:rsidRPr="00C07434">
        <w:rPr>
          <w:color w:val="000000"/>
          <w:szCs w:val="24"/>
          <w:lang w:eastAsia="ar-SA"/>
        </w:rPr>
        <w:t>Th.D</w:t>
      </w:r>
      <w:proofErr w:type="spellEnd"/>
      <w:r w:rsidRPr="00C07434">
        <w:rPr>
          <w:color w:val="000000"/>
          <w:szCs w:val="24"/>
          <w:lang w:eastAsia="ar-SA"/>
        </w:rPr>
        <w:t>.</w:t>
      </w:r>
    </w:p>
    <w:p w14:paraId="0DA55A6C" w14:textId="355D5A40" w:rsidR="00403547" w:rsidRDefault="00C07434" w:rsidP="001754F1">
      <w:pPr>
        <w:keepNext/>
        <w:suppressAutoHyphens/>
        <w:ind w:left="567" w:hanging="141"/>
        <w:outlineLvl w:val="4"/>
        <w:rPr>
          <w:szCs w:val="24"/>
          <w:lang w:eastAsia="ar-SA"/>
        </w:rPr>
      </w:pPr>
      <w:r w:rsidRPr="00C07434">
        <w:rPr>
          <w:szCs w:val="24"/>
          <w:lang w:eastAsia="ar-SA"/>
        </w:rPr>
        <w:t>IČO</w:t>
      </w:r>
      <w:r w:rsidR="00403547">
        <w:rPr>
          <w:szCs w:val="24"/>
          <w:lang w:eastAsia="ar-SA"/>
        </w:rPr>
        <w:t>:</w:t>
      </w:r>
      <w:r w:rsidRPr="00C07434">
        <w:rPr>
          <w:szCs w:val="24"/>
          <w:lang w:eastAsia="ar-SA"/>
        </w:rPr>
        <w:t xml:space="preserve">    </w:t>
      </w:r>
      <w:r w:rsidRPr="00C07434">
        <w:rPr>
          <w:color w:val="000000"/>
          <w:szCs w:val="24"/>
          <w:lang w:eastAsia="ar-SA"/>
        </w:rPr>
        <w:t>00072486</w:t>
      </w:r>
      <w:r w:rsidRPr="00C07434">
        <w:rPr>
          <w:szCs w:val="24"/>
          <w:lang w:eastAsia="ar-SA"/>
        </w:rPr>
        <w:t xml:space="preserve">                                   </w:t>
      </w:r>
    </w:p>
    <w:p w14:paraId="4595DCEB" w14:textId="595C142D" w:rsidR="00C07434" w:rsidRPr="00C07434" w:rsidRDefault="00C07434" w:rsidP="001754F1">
      <w:pPr>
        <w:keepNext/>
        <w:suppressAutoHyphens/>
        <w:ind w:left="567" w:hanging="141"/>
        <w:outlineLvl w:val="4"/>
        <w:rPr>
          <w:szCs w:val="24"/>
          <w:lang w:eastAsia="ar-SA"/>
        </w:rPr>
      </w:pPr>
      <w:r w:rsidRPr="00C07434">
        <w:rPr>
          <w:szCs w:val="24"/>
          <w:lang w:eastAsia="ar-SA"/>
        </w:rPr>
        <w:t>DIČ</w:t>
      </w:r>
      <w:r w:rsidR="00403547">
        <w:rPr>
          <w:szCs w:val="24"/>
          <w:lang w:eastAsia="ar-SA"/>
        </w:rPr>
        <w:t>:</w:t>
      </w:r>
      <w:r w:rsidRPr="00C07434">
        <w:rPr>
          <w:szCs w:val="24"/>
          <w:lang w:eastAsia="ar-SA"/>
        </w:rPr>
        <w:t xml:space="preserve">   CZ00072486</w:t>
      </w:r>
    </w:p>
    <w:p w14:paraId="682E3861" w14:textId="3C834A40" w:rsidR="00C07434" w:rsidRPr="00C07434" w:rsidRDefault="00C07434" w:rsidP="00403547">
      <w:pPr>
        <w:tabs>
          <w:tab w:val="left" w:pos="4395"/>
        </w:tabs>
        <w:suppressAutoHyphens/>
        <w:ind w:left="426" w:hanging="426"/>
        <w:rPr>
          <w:szCs w:val="24"/>
          <w:lang w:eastAsia="ar-SA"/>
        </w:rPr>
      </w:pPr>
      <w:r w:rsidRPr="00C07434">
        <w:rPr>
          <w:szCs w:val="24"/>
          <w:lang w:eastAsia="ar-SA"/>
        </w:rPr>
        <w:tab/>
      </w:r>
      <w:r w:rsidRPr="00C07434">
        <w:rPr>
          <w:szCs w:val="24"/>
        </w:rPr>
        <w:t>ID datové schránky:</w:t>
      </w:r>
      <w:r w:rsidR="00403547">
        <w:rPr>
          <w:szCs w:val="24"/>
        </w:rPr>
        <w:t xml:space="preserve"> </w:t>
      </w:r>
      <w:r w:rsidRPr="00C07434">
        <w:rPr>
          <w:szCs w:val="24"/>
        </w:rPr>
        <w:t>6xt5674</w:t>
      </w:r>
      <w:r w:rsidRPr="00C07434">
        <w:rPr>
          <w:szCs w:val="24"/>
          <w:lang w:eastAsia="ar-SA"/>
        </w:rPr>
        <w:tab/>
      </w:r>
    </w:p>
    <w:p w14:paraId="2E65A809" w14:textId="77777777" w:rsidR="00403547" w:rsidRDefault="00403547" w:rsidP="001754F1">
      <w:pPr>
        <w:suppressAutoHyphens/>
        <w:rPr>
          <w:szCs w:val="24"/>
          <w:lang w:eastAsia="ar-SA"/>
        </w:rPr>
      </w:pPr>
      <w:bookmarkStart w:id="0" w:name="_GoBack"/>
      <w:bookmarkEnd w:id="0"/>
    </w:p>
    <w:p w14:paraId="4EA21E81" w14:textId="73D0DAC5" w:rsidR="00C07434" w:rsidRPr="00C07434" w:rsidRDefault="00403547" w:rsidP="001754F1">
      <w:pPr>
        <w:suppressAutoHyphens/>
        <w:rPr>
          <w:szCs w:val="24"/>
          <w:lang w:eastAsia="ar-SA"/>
        </w:rPr>
      </w:pPr>
      <w:r w:rsidRPr="00C07434">
        <w:rPr>
          <w:szCs w:val="24"/>
          <w:lang w:eastAsia="ar-SA"/>
        </w:rPr>
        <w:t xml:space="preserve"> </w:t>
      </w:r>
      <w:r w:rsidR="00C07434" w:rsidRPr="00C07434">
        <w:rPr>
          <w:szCs w:val="24"/>
          <w:lang w:eastAsia="ar-SA"/>
        </w:rPr>
        <w:t>(dále jen "objednatel")</w:t>
      </w:r>
    </w:p>
    <w:p w14:paraId="3C790CD6" w14:textId="77777777" w:rsidR="00C07434" w:rsidRDefault="00C07434" w:rsidP="00C07434">
      <w:pPr>
        <w:suppressAutoHyphens/>
        <w:ind w:left="567" w:hanging="567"/>
        <w:rPr>
          <w:b/>
          <w:color w:val="0000FF"/>
          <w:szCs w:val="24"/>
          <w:lang w:eastAsia="ar-SA"/>
        </w:rPr>
      </w:pPr>
    </w:p>
    <w:p w14:paraId="3675BE59" w14:textId="77777777" w:rsidR="00742E51" w:rsidRPr="00C07434" w:rsidRDefault="00742E51" w:rsidP="00C07434">
      <w:pPr>
        <w:suppressAutoHyphens/>
        <w:ind w:left="567" w:hanging="567"/>
        <w:rPr>
          <w:b/>
          <w:color w:val="0000FF"/>
          <w:szCs w:val="24"/>
          <w:lang w:eastAsia="ar-SA"/>
        </w:rPr>
      </w:pPr>
    </w:p>
    <w:p w14:paraId="0AEE3CA5" w14:textId="3F72E59F" w:rsidR="00C07434" w:rsidRPr="00C07434" w:rsidRDefault="00403547" w:rsidP="00BD7E42">
      <w:pPr>
        <w:tabs>
          <w:tab w:val="left" w:pos="4395"/>
        </w:tabs>
        <w:suppressAutoHyphens/>
        <w:ind w:left="426" w:right="-285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Poskytovatel</w:t>
      </w:r>
      <w:r w:rsidR="00C07434" w:rsidRPr="00C07434">
        <w:rPr>
          <w:b/>
          <w:szCs w:val="24"/>
          <w:lang w:eastAsia="ar-SA"/>
        </w:rPr>
        <w:t xml:space="preserve">:                                    </w:t>
      </w:r>
      <w:r w:rsidR="00C07434" w:rsidRPr="00C07434">
        <w:rPr>
          <w:b/>
          <w:szCs w:val="24"/>
          <w:lang w:eastAsia="ar-SA"/>
        </w:rPr>
        <w:tab/>
      </w:r>
      <w:proofErr w:type="spellStart"/>
      <w:r w:rsidRPr="00403547">
        <w:rPr>
          <w:b/>
          <w:color w:val="000000"/>
          <w:szCs w:val="24"/>
          <w:lang w:eastAsia="ar-SA"/>
        </w:rPr>
        <w:t>Tritius</w:t>
      </w:r>
      <w:proofErr w:type="spellEnd"/>
      <w:r w:rsidRPr="00403547">
        <w:rPr>
          <w:b/>
          <w:color w:val="000000"/>
          <w:szCs w:val="24"/>
          <w:lang w:eastAsia="ar-SA"/>
        </w:rPr>
        <w:t xml:space="preserve"> </w:t>
      </w:r>
      <w:proofErr w:type="spellStart"/>
      <w:r w:rsidRPr="00403547">
        <w:rPr>
          <w:b/>
          <w:color w:val="000000"/>
          <w:szCs w:val="24"/>
          <w:lang w:eastAsia="ar-SA"/>
        </w:rPr>
        <w:t>Solutions</w:t>
      </w:r>
      <w:proofErr w:type="spellEnd"/>
      <w:r w:rsidRPr="00403547">
        <w:rPr>
          <w:b/>
          <w:color w:val="000000"/>
          <w:szCs w:val="24"/>
          <w:lang w:eastAsia="ar-SA"/>
        </w:rPr>
        <w:t xml:space="preserve"> a.s.</w:t>
      </w:r>
      <w:r w:rsidR="00C07434" w:rsidRPr="00C07434">
        <w:rPr>
          <w:szCs w:val="24"/>
          <w:lang w:eastAsia="ar-SA"/>
        </w:rPr>
        <w:t xml:space="preserve"> </w:t>
      </w:r>
    </w:p>
    <w:p w14:paraId="709943AE" w14:textId="77777777" w:rsidR="00C07434" w:rsidRPr="00C07434" w:rsidRDefault="00C07434" w:rsidP="00C07434">
      <w:pPr>
        <w:tabs>
          <w:tab w:val="left" w:pos="4395"/>
        </w:tabs>
        <w:suppressAutoHyphens/>
        <w:ind w:left="426" w:right="-285" w:hanging="426"/>
        <w:rPr>
          <w:szCs w:val="24"/>
          <w:lang w:eastAsia="ar-SA"/>
        </w:rPr>
      </w:pPr>
    </w:p>
    <w:p w14:paraId="0522AFD6" w14:textId="7BF7B024" w:rsidR="00403547" w:rsidRPr="00C07434" w:rsidRDefault="00C07434" w:rsidP="001754F1">
      <w:pPr>
        <w:tabs>
          <w:tab w:val="left" w:pos="4395"/>
        </w:tabs>
        <w:suppressAutoHyphens/>
        <w:rPr>
          <w:b/>
          <w:szCs w:val="24"/>
          <w:lang w:eastAsia="ar-SA"/>
        </w:rPr>
      </w:pPr>
      <w:r w:rsidRPr="00C07434">
        <w:rPr>
          <w:szCs w:val="24"/>
          <w:lang w:eastAsia="ar-SA"/>
        </w:rPr>
        <w:t xml:space="preserve">       </w:t>
      </w:r>
      <w:r w:rsidR="00403547">
        <w:rPr>
          <w:szCs w:val="24"/>
          <w:lang w:eastAsia="ar-SA"/>
        </w:rPr>
        <w:t xml:space="preserve">se sídlem: </w:t>
      </w:r>
      <w:r w:rsidR="00403547">
        <w:rPr>
          <w:rFonts w:ascii="Times-Roman" w:hAnsi="Times-Roman" w:cs="Times-Roman"/>
          <w:szCs w:val="24"/>
        </w:rPr>
        <w:t>Vodní 258/13, Brno 602 00</w:t>
      </w:r>
    </w:p>
    <w:p w14:paraId="226A5D3E" w14:textId="5977B93E" w:rsidR="008D67F6" w:rsidRDefault="00C07434" w:rsidP="00403547">
      <w:pPr>
        <w:widowControl w:val="0"/>
        <w:tabs>
          <w:tab w:val="left" w:pos="567"/>
          <w:tab w:val="left" w:pos="4395"/>
        </w:tabs>
        <w:suppressAutoHyphens/>
        <w:ind w:left="426" w:hanging="426"/>
        <w:rPr>
          <w:szCs w:val="24"/>
          <w:lang w:eastAsia="ar-SA"/>
        </w:rPr>
      </w:pPr>
      <w:r w:rsidRPr="00C07434">
        <w:rPr>
          <w:b/>
          <w:lang w:eastAsia="ar-SA"/>
        </w:rPr>
        <w:tab/>
      </w:r>
      <w:r w:rsidR="00403547">
        <w:rPr>
          <w:lang w:eastAsia="ar-SA"/>
        </w:rPr>
        <w:t>zastoupen členem představenstva Ing. Jiřím Šilhou</w:t>
      </w:r>
      <w:r w:rsidRPr="00C07434">
        <w:rPr>
          <w:lang w:eastAsia="ar-SA"/>
        </w:rPr>
        <w:t xml:space="preserve">       </w:t>
      </w:r>
    </w:p>
    <w:p w14:paraId="6B6A0568" w14:textId="77777777" w:rsidR="00403547" w:rsidRDefault="00C07434" w:rsidP="008D67F6">
      <w:pPr>
        <w:widowControl w:val="0"/>
        <w:tabs>
          <w:tab w:val="left" w:pos="567"/>
          <w:tab w:val="left" w:pos="4395"/>
        </w:tabs>
        <w:suppressAutoHyphens/>
        <w:ind w:left="426" w:hanging="426"/>
        <w:rPr>
          <w:lang w:eastAsia="ar-SA"/>
        </w:rPr>
      </w:pPr>
      <w:r w:rsidRPr="00403547">
        <w:rPr>
          <w:lang w:eastAsia="ar-SA"/>
        </w:rPr>
        <w:t xml:space="preserve">       IČO</w:t>
      </w:r>
      <w:r w:rsidR="00403547">
        <w:rPr>
          <w:lang w:eastAsia="ar-SA"/>
        </w:rPr>
        <w:t>:</w:t>
      </w:r>
      <w:r w:rsidRPr="00403547">
        <w:rPr>
          <w:lang w:eastAsia="ar-SA"/>
        </w:rPr>
        <w:t xml:space="preserve">   </w:t>
      </w:r>
      <w:r w:rsidR="00403547" w:rsidRPr="00403547">
        <w:rPr>
          <w:lang w:eastAsia="ar-SA"/>
        </w:rPr>
        <w:t>05700582</w:t>
      </w:r>
      <w:r w:rsidRPr="00403547">
        <w:rPr>
          <w:lang w:eastAsia="ar-SA"/>
        </w:rPr>
        <w:tab/>
      </w:r>
    </w:p>
    <w:p w14:paraId="1520CF74" w14:textId="0911E9C3" w:rsidR="00C07434" w:rsidRPr="00403547" w:rsidRDefault="00403547" w:rsidP="008D67F6">
      <w:pPr>
        <w:widowControl w:val="0"/>
        <w:tabs>
          <w:tab w:val="left" w:pos="567"/>
          <w:tab w:val="left" w:pos="4395"/>
        </w:tabs>
        <w:suppressAutoHyphens/>
        <w:ind w:left="426" w:hanging="426"/>
        <w:rPr>
          <w:lang w:eastAsia="ar-SA"/>
        </w:rPr>
      </w:pPr>
      <w:r>
        <w:rPr>
          <w:lang w:eastAsia="ar-SA"/>
        </w:rPr>
        <w:tab/>
        <w:t xml:space="preserve">DIČ: </w:t>
      </w:r>
      <w:r w:rsidRPr="00403547">
        <w:rPr>
          <w:lang w:eastAsia="ar-SA"/>
        </w:rPr>
        <w:t>CZ05700582</w:t>
      </w:r>
    </w:p>
    <w:p w14:paraId="44B903F1" w14:textId="67D5A66B" w:rsidR="00403547" w:rsidRDefault="00C07434" w:rsidP="00403547">
      <w:pPr>
        <w:shd w:val="clear" w:color="auto" w:fill="FFFFFF"/>
        <w:ind w:firstLine="425"/>
        <w:rPr>
          <w:rFonts w:ascii="Georgia" w:eastAsia="Georgia" w:hAnsi="Georgia" w:cs="Georgia"/>
          <w:szCs w:val="24"/>
        </w:rPr>
      </w:pPr>
      <w:r w:rsidRPr="00403547">
        <w:rPr>
          <w:lang w:eastAsia="ar-SA"/>
        </w:rPr>
        <w:t xml:space="preserve">ID datové schránky: </w:t>
      </w:r>
      <w:r w:rsidR="00403547" w:rsidRPr="00403547">
        <w:rPr>
          <w:lang w:eastAsia="ar-SA"/>
        </w:rPr>
        <w:t>dvj9x5c</w:t>
      </w:r>
    </w:p>
    <w:p w14:paraId="798FFFF9" w14:textId="0991265E" w:rsidR="00C07434" w:rsidRPr="00C07434" w:rsidRDefault="00C07434" w:rsidP="00403547">
      <w:pPr>
        <w:tabs>
          <w:tab w:val="left" w:pos="567"/>
          <w:tab w:val="left" w:pos="4395"/>
        </w:tabs>
        <w:suppressAutoHyphens/>
        <w:ind w:left="426" w:hanging="426"/>
        <w:rPr>
          <w:b/>
          <w:bCs/>
          <w:szCs w:val="24"/>
        </w:rPr>
      </w:pPr>
      <w:r w:rsidRPr="00C07434">
        <w:rPr>
          <w:szCs w:val="24"/>
          <w:lang w:eastAsia="ar-SA"/>
        </w:rPr>
        <w:t xml:space="preserve">                               </w:t>
      </w:r>
      <w:r w:rsidR="008D67F6">
        <w:rPr>
          <w:szCs w:val="24"/>
          <w:lang w:eastAsia="ar-SA"/>
        </w:rPr>
        <w:t xml:space="preserve"> </w:t>
      </w:r>
    </w:p>
    <w:p w14:paraId="7620F1D4" w14:textId="5EC3E6C3" w:rsidR="00C07434" w:rsidRPr="00C07434" w:rsidRDefault="00403547" w:rsidP="001754F1">
      <w:pPr>
        <w:suppressAutoHyphens/>
        <w:spacing w:line="360" w:lineRule="auto"/>
        <w:rPr>
          <w:sz w:val="22"/>
          <w:szCs w:val="22"/>
          <w:lang w:eastAsia="ar-SA"/>
        </w:rPr>
      </w:pPr>
      <w:r w:rsidRPr="00C07434">
        <w:rPr>
          <w:szCs w:val="24"/>
          <w:lang w:eastAsia="ar-SA"/>
        </w:rPr>
        <w:t xml:space="preserve"> </w:t>
      </w:r>
      <w:r w:rsidR="00C07434" w:rsidRPr="00C07434">
        <w:rPr>
          <w:szCs w:val="24"/>
          <w:lang w:eastAsia="ar-SA"/>
        </w:rPr>
        <w:t>(dále jen "</w:t>
      </w:r>
      <w:r>
        <w:rPr>
          <w:szCs w:val="24"/>
          <w:lang w:eastAsia="ar-SA"/>
        </w:rPr>
        <w:t>poskytovatel</w:t>
      </w:r>
      <w:r w:rsidR="00C07434" w:rsidRPr="00C07434">
        <w:rPr>
          <w:szCs w:val="24"/>
          <w:lang w:eastAsia="ar-SA"/>
        </w:rPr>
        <w:t xml:space="preserve">")  </w:t>
      </w:r>
      <w:r w:rsidR="00C07434" w:rsidRPr="00C07434">
        <w:rPr>
          <w:sz w:val="22"/>
          <w:szCs w:val="22"/>
          <w:lang w:eastAsia="ar-SA"/>
        </w:rPr>
        <w:t xml:space="preserve">       </w:t>
      </w:r>
    </w:p>
    <w:p w14:paraId="4D07542F" w14:textId="77777777" w:rsidR="001754F1" w:rsidRPr="001754F1" w:rsidRDefault="001754F1" w:rsidP="001754F1">
      <w:pPr>
        <w:tabs>
          <w:tab w:val="left" w:pos="1701"/>
          <w:tab w:val="left" w:pos="1985"/>
        </w:tabs>
        <w:jc w:val="both"/>
      </w:pPr>
      <w:r w:rsidRPr="001754F1">
        <w:t>(společně také jako „smluvní strany“)</w:t>
      </w:r>
    </w:p>
    <w:p w14:paraId="4C7B6C35" w14:textId="68EA4E3F" w:rsidR="00E40E02" w:rsidRDefault="00E40E02" w:rsidP="00742E51">
      <w:pPr>
        <w:tabs>
          <w:tab w:val="left" w:pos="1701"/>
          <w:tab w:val="left" w:pos="1985"/>
        </w:tabs>
        <w:spacing w:line="480" w:lineRule="auto"/>
        <w:jc w:val="both"/>
      </w:pPr>
    </w:p>
    <w:p w14:paraId="09F8EC43" w14:textId="7F351B67" w:rsidR="002E209D" w:rsidRDefault="00841AAF" w:rsidP="002E209D">
      <w:pPr>
        <w:autoSpaceDE w:val="0"/>
        <w:autoSpaceDN w:val="0"/>
        <w:adjustRightInd w:val="0"/>
        <w:jc w:val="both"/>
        <w:rPr>
          <w:szCs w:val="24"/>
          <w:lang w:eastAsia="ar-SA"/>
        </w:rPr>
      </w:pPr>
      <w:r w:rsidRPr="00841AAF">
        <w:rPr>
          <w:szCs w:val="24"/>
          <w:lang w:eastAsia="ar-SA"/>
        </w:rPr>
        <w:t>Smluv</w:t>
      </w:r>
      <w:r w:rsidR="00155B39" w:rsidRPr="00841AAF">
        <w:rPr>
          <w:szCs w:val="24"/>
          <w:lang w:eastAsia="ar-SA"/>
        </w:rPr>
        <w:t>ní strany</w:t>
      </w:r>
      <w:r w:rsidR="006B389B" w:rsidRPr="00841AAF">
        <w:rPr>
          <w:szCs w:val="24"/>
          <w:lang w:eastAsia="ar-SA"/>
        </w:rPr>
        <w:t xml:space="preserve"> se</w:t>
      </w:r>
      <w:r w:rsidR="00E776A1" w:rsidRPr="00841AAF">
        <w:rPr>
          <w:szCs w:val="24"/>
          <w:lang w:eastAsia="ar-SA"/>
        </w:rPr>
        <w:t xml:space="preserve"> dohodly na uzavření </w:t>
      </w:r>
      <w:r w:rsidR="00155B39" w:rsidRPr="00841AAF">
        <w:rPr>
          <w:szCs w:val="24"/>
          <w:lang w:eastAsia="ar-SA"/>
        </w:rPr>
        <w:t>dodatk</w:t>
      </w:r>
      <w:r w:rsidR="00E776A1" w:rsidRPr="00841AAF">
        <w:rPr>
          <w:szCs w:val="24"/>
          <w:lang w:eastAsia="ar-SA"/>
        </w:rPr>
        <w:t xml:space="preserve">u </w:t>
      </w:r>
      <w:r w:rsidR="00155B39" w:rsidRPr="00841AAF">
        <w:rPr>
          <w:szCs w:val="24"/>
          <w:lang w:eastAsia="ar-SA"/>
        </w:rPr>
        <w:t xml:space="preserve">č. </w:t>
      </w:r>
      <w:r w:rsidR="00403547">
        <w:rPr>
          <w:szCs w:val="24"/>
          <w:lang w:eastAsia="ar-SA"/>
        </w:rPr>
        <w:t>1</w:t>
      </w:r>
      <w:r w:rsidR="00155B39" w:rsidRPr="00841AAF">
        <w:rPr>
          <w:szCs w:val="24"/>
          <w:lang w:eastAsia="ar-SA"/>
        </w:rPr>
        <w:t xml:space="preserve"> </w:t>
      </w:r>
      <w:r w:rsidR="0062320A" w:rsidRPr="00841AAF">
        <w:rPr>
          <w:szCs w:val="24"/>
          <w:lang w:eastAsia="ar-SA"/>
        </w:rPr>
        <w:t>ke</w:t>
      </w:r>
      <w:r w:rsidR="00155B39" w:rsidRPr="00841AAF">
        <w:rPr>
          <w:szCs w:val="24"/>
          <w:lang w:eastAsia="ar-SA"/>
        </w:rPr>
        <w:t xml:space="preserve"> smlouvě </w:t>
      </w:r>
      <w:r w:rsidR="00403547">
        <w:rPr>
          <w:szCs w:val="24"/>
          <w:lang w:eastAsia="ar-SA"/>
        </w:rPr>
        <w:t>o poskytování služeb – systém TRITIUS</w:t>
      </w:r>
      <w:r w:rsidR="00995B9B">
        <w:rPr>
          <w:szCs w:val="24"/>
          <w:lang w:eastAsia="ar-SA"/>
        </w:rPr>
        <w:t xml:space="preserve"> pro knihovnu Husitského muzea v Táboře</w:t>
      </w:r>
      <w:r w:rsidR="00403547">
        <w:rPr>
          <w:szCs w:val="24"/>
          <w:lang w:eastAsia="ar-SA"/>
        </w:rPr>
        <w:t>,</w:t>
      </w:r>
      <w:r w:rsidR="00155B39" w:rsidRPr="00841AAF">
        <w:rPr>
          <w:szCs w:val="24"/>
          <w:lang w:eastAsia="ar-SA"/>
        </w:rPr>
        <w:t xml:space="preserve"> č. objednatele:</w:t>
      </w:r>
      <w:r w:rsidR="00BC54C9" w:rsidRPr="00841AAF">
        <w:rPr>
          <w:szCs w:val="24"/>
          <w:lang w:eastAsia="ar-SA"/>
        </w:rPr>
        <w:t xml:space="preserve"> </w:t>
      </w:r>
      <w:r w:rsidR="00155B39" w:rsidRPr="00841AAF">
        <w:rPr>
          <w:szCs w:val="24"/>
          <w:lang w:eastAsia="ar-SA"/>
        </w:rPr>
        <w:t>HM/</w:t>
      </w:r>
      <w:r w:rsidR="00403547">
        <w:rPr>
          <w:szCs w:val="24"/>
          <w:lang w:eastAsia="ar-SA"/>
        </w:rPr>
        <w:t>2</w:t>
      </w:r>
      <w:r w:rsidR="008D67F6">
        <w:rPr>
          <w:szCs w:val="24"/>
          <w:lang w:eastAsia="ar-SA"/>
        </w:rPr>
        <w:t>4</w:t>
      </w:r>
      <w:r w:rsidR="00155B39" w:rsidRPr="00841AAF">
        <w:rPr>
          <w:szCs w:val="24"/>
          <w:lang w:eastAsia="ar-SA"/>
        </w:rPr>
        <w:t>/</w:t>
      </w:r>
      <w:r w:rsidR="00403547">
        <w:rPr>
          <w:szCs w:val="24"/>
          <w:lang w:eastAsia="ar-SA"/>
        </w:rPr>
        <w:t>2016</w:t>
      </w:r>
      <w:r w:rsidR="002E209D">
        <w:rPr>
          <w:szCs w:val="24"/>
          <w:lang w:eastAsia="ar-SA"/>
        </w:rPr>
        <w:t xml:space="preserve"> ze dne 26. 4. 2016</w:t>
      </w:r>
      <w:r w:rsidR="006F109C" w:rsidRPr="00841AAF">
        <w:rPr>
          <w:szCs w:val="24"/>
          <w:lang w:eastAsia="ar-SA"/>
        </w:rPr>
        <w:t xml:space="preserve">, </w:t>
      </w:r>
      <w:r w:rsidR="009744AB" w:rsidRPr="00841AAF">
        <w:rPr>
          <w:szCs w:val="24"/>
          <w:lang w:eastAsia="ar-SA"/>
        </w:rPr>
        <w:t>a t</w:t>
      </w:r>
      <w:r w:rsidR="0083329A" w:rsidRPr="00841AAF">
        <w:rPr>
          <w:szCs w:val="24"/>
          <w:lang w:eastAsia="ar-SA"/>
        </w:rPr>
        <w:t>ímto d</w:t>
      </w:r>
      <w:r w:rsidR="006A334E" w:rsidRPr="00841AAF">
        <w:rPr>
          <w:szCs w:val="24"/>
          <w:lang w:eastAsia="ar-SA"/>
        </w:rPr>
        <w:t xml:space="preserve">odatkem č. </w:t>
      </w:r>
      <w:r w:rsidR="00403547">
        <w:rPr>
          <w:szCs w:val="24"/>
          <w:lang w:eastAsia="ar-SA"/>
        </w:rPr>
        <w:t>1</w:t>
      </w:r>
      <w:r w:rsidR="006A334E" w:rsidRPr="00841AAF">
        <w:rPr>
          <w:szCs w:val="24"/>
          <w:lang w:eastAsia="ar-SA"/>
        </w:rPr>
        <w:t xml:space="preserve"> </w:t>
      </w:r>
      <w:r w:rsidR="002E209D">
        <w:rPr>
          <w:szCs w:val="24"/>
          <w:lang w:eastAsia="ar-SA"/>
        </w:rPr>
        <w:t xml:space="preserve">se mění Příloha č. 1 – Specifikace služeb </w:t>
      </w:r>
      <w:proofErr w:type="spellStart"/>
      <w:r w:rsidR="002E209D">
        <w:rPr>
          <w:szCs w:val="24"/>
          <w:lang w:eastAsia="ar-SA"/>
        </w:rPr>
        <w:t>Tritius</w:t>
      </w:r>
      <w:proofErr w:type="spellEnd"/>
      <w:r w:rsidR="002E209D">
        <w:rPr>
          <w:szCs w:val="24"/>
          <w:lang w:eastAsia="ar-SA"/>
        </w:rPr>
        <w:t xml:space="preserve"> této smlouvy. </w:t>
      </w:r>
    </w:p>
    <w:p w14:paraId="12415EDB" w14:textId="77777777" w:rsidR="00A907C4" w:rsidRPr="00A907C4" w:rsidRDefault="00A907C4" w:rsidP="002E209D">
      <w:pPr>
        <w:suppressAutoHyphens/>
        <w:jc w:val="both"/>
        <w:rPr>
          <w:szCs w:val="24"/>
          <w:lang w:eastAsia="ar-SA"/>
        </w:rPr>
      </w:pPr>
    </w:p>
    <w:p w14:paraId="70E0ACAE" w14:textId="40C81883" w:rsidR="00A907C4" w:rsidRPr="002E209D" w:rsidRDefault="00A907C4" w:rsidP="002E209D">
      <w:pPr>
        <w:suppressAutoHyphens/>
        <w:jc w:val="both"/>
        <w:rPr>
          <w:szCs w:val="24"/>
          <w:lang w:eastAsia="ar-SA"/>
        </w:rPr>
      </w:pPr>
      <w:r w:rsidRPr="002E209D">
        <w:rPr>
          <w:szCs w:val="24"/>
          <w:lang w:eastAsia="ar-SA"/>
        </w:rPr>
        <w:t>T</w:t>
      </w:r>
      <w:r w:rsidR="00974CEA" w:rsidRPr="002E209D">
        <w:rPr>
          <w:szCs w:val="24"/>
          <w:lang w:eastAsia="ar-SA"/>
        </w:rPr>
        <w:t xml:space="preserve">ento dodatek č. </w:t>
      </w:r>
      <w:r w:rsidR="002E209D">
        <w:rPr>
          <w:szCs w:val="24"/>
          <w:lang w:eastAsia="ar-SA"/>
        </w:rPr>
        <w:t>1</w:t>
      </w:r>
      <w:r w:rsidR="00974CEA" w:rsidRPr="002E209D">
        <w:rPr>
          <w:szCs w:val="24"/>
          <w:lang w:eastAsia="ar-SA"/>
        </w:rPr>
        <w:t xml:space="preserve"> </w:t>
      </w:r>
      <w:r w:rsidRPr="002E209D">
        <w:rPr>
          <w:szCs w:val="24"/>
          <w:lang w:eastAsia="ar-SA"/>
        </w:rPr>
        <w:t>nabývá platnosti dnem podpisu oprávněnými zástupci obou smluvních stran a účinnosti dnem uveřejnění v registru smluv, přičemž objednatel se zavazuje toto uveřejnění zajistit.</w:t>
      </w:r>
    </w:p>
    <w:p w14:paraId="3D297F50" w14:textId="77777777" w:rsidR="00FC7AD4" w:rsidRPr="00A907C4" w:rsidRDefault="00FC7AD4" w:rsidP="002F7DCD">
      <w:pPr>
        <w:suppressAutoHyphens/>
        <w:jc w:val="both"/>
        <w:rPr>
          <w:szCs w:val="24"/>
          <w:lang w:eastAsia="ar-SA"/>
        </w:rPr>
      </w:pPr>
    </w:p>
    <w:p w14:paraId="7C05F208" w14:textId="7A5C6692" w:rsidR="00FC7AD4" w:rsidRPr="002E209D" w:rsidRDefault="00A90A55" w:rsidP="002E209D">
      <w:pPr>
        <w:suppressAutoHyphens/>
        <w:autoSpaceDN w:val="0"/>
        <w:jc w:val="both"/>
        <w:textAlignment w:val="baseline"/>
        <w:rPr>
          <w:kern w:val="3"/>
          <w:szCs w:val="24"/>
          <w:lang w:eastAsia="zh-CN"/>
        </w:rPr>
      </w:pPr>
      <w:r w:rsidRPr="002E209D">
        <w:rPr>
          <w:kern w:val="3"/>
          <w:szCs w:val="24"/>
          <w:lang w:eastAsia="zh-CN"/>
        </w:rPr>
        <w:t>Ostatní</w:t>
      </w:r>
      <w:r w:rsidR="006A334E" w:rsidRPr="002E209D">
        <w:rPr>
          <w:kern w:val="3"/>
          <w:szCs w:val="24"/>
          <w:lang w:eastAsia="zh-CN"/>
        </w:rPr>
        <w:t xml:space="preserve"> části a</w:t>
      </w:r>
      <w:r w:rsidRPr="002E209D">
        <w:rPr>
          <w:kern w:val="3"/>
          <w:szCs w:val="24"/>
          <w:lang w:eastAsia="zh-CN"/>
        </w:rPr>
        <w:t xml:space="preserve"> ustanovení </w:t>
      </w:r>
      <w:r w:rsidR="00F843CE" w:rsidRPr="002E209D">
        <w:rPr>
          <w:kern w:val="3"/>
          <w:szCs w:val="24"/>
          <w:lang w:eastAsia="zh-CN"/>
        </w:rPr>
        <w:t>smlouvy</w:t>
      </w:r>
      <w:r w:rsidR="006A334E" w:rsidRPr="002E209D">
        <w:rPr>
          <w:kern w:val="3"/>
          <w:szCs w:val="24"/>
          <w:lang w:eastAsia="zh-CN"/>
        </w:rPr>
        <w:t xml:space="preserve"> tímto dodatkem č. </w:t>
      </w:r>
      <w:r w:rsidR="002E209D">
        <w:rPr>
          <w:kern w:val="3"/>
          <w:szCs w:val="24"/>
          <w:lang w:eastAsia="zh-CN"/>
        </w:rPr>
        <w:t>1</w:t>
      </w:r>
      <w:r w:rsidR="006A334E" w:rsidRPr="002E209D">
        <w:rPr>
          <w:kern w:val="3"/>
          <w:szCs w:val="24"/>
          <w:lang w:eastAsia="zh-CN"/>
        </w:rPr>
        <w:t xml:space="preserve"> nedotčené </w:t>
      </w:r>
      <w:r w:rsidRPr="002E209D">
        <w:rPr>
          <w:kern w:val="3"/>
          <w:szCs w:val="24"/>
          <w:lang w:eastAsia="zh-CN"/>
        </w:rPr>
        <w:t xml:space="preserve">zůstávají </w:t>
      </w:r>
      <w:r w:rsidR="006A334E" w:rsidRPr="002E209D">
        <w:rPr>
          <w:kern w:val="3"/>
          <w:szCs w:val="24"/>
          <w:lang w:eastAsia="zh-CN"/>
        </w:rPr>
        <w:t>platné a účinné v původním znění</w:t>
      </w:r>
      <w:r w:rsidRPr="002E209D">
        <w:rPr>
          <w:kern w:val="3"/>
          <w:szCs w:val="24"/>
          <w:lang w:eastAsia="zh-CN"/>
        </w:rPr>
        <w:t>.</w:t>
      </w:r>
    </w:p>
    <w:p w14:paraId="1A0158E9" w14:textId="77777777" w:rsidR="007957F7" w:rsidRDefault="007957F7" w:rsidP="002F7DCD">
      <w:pPr>
        <w:suppressAutoHyphens/>
        <w:autoSpaceDN w:val="0"/>
        <w:ind w:left="114" w:hanging="426"/>
        <w:jc w:val="both"/>
        <w:textAlignment w:val="baseline"/>
        <w:rPr>
          <w:kern w:val="3"/>
          <w:szCs w:val="24"/>
          <w:lang w:eastAsia="zh-CN"/>
        </w:rPr>
      </w:pPr>
    </w:p>
    <w:p w14:paraId="743C83A2" w14:textId="3A94D6C1" w:rsidR="007957F7" w:rsidRPr="00C67B8E" w:rsidRDefault="007957F7" w:rsidP="00C67B8E">
      <w:pPr>
        <w:suppressAutoHyphens/>
        <w:autoSpaceDN w:val="0"/>
        <w:spacing w:line="276" w:lineRule="auto"/>
        <w:jc w:val="both"/>
        <w:textAlignment w:val="baseline"/>
        <w:rPr>
          <w:kern w:val="3"/>
          <w:szCs w:val="24"/>
          <w:lang w:eastAsia="zh-CN"/>
        </w:rPr>
      </w:pPr>
      <w:r w:rsidRPr="00C67B8E">
        <w:rPr>
          <w:kern w:val="3"/>
          <w:szCs w:val="24"/>
          <w:lang w:eastAsia="zh-CN"/>
        </w:rPr>
        <w:lastRenderedPageBreak/>
        <w:t>Nedílnou so</w:t>
      </w:r>
      <w:r w:rsidR="002E209D" w:rsidRPr="00C67B8E">
        <w:rPr>
          <w:kern w:val="3"/>
          <w:szCs w:val="24"/>
          <w:lang w:eastAsia="zh-CN"/>
        </w:rPr>
        <w:t>učástí dodatku č. 1</w:t>
      </w:r>
      <w:r w:rsidRPr="00C67B8E">
        <w:rPr>
          <w:kern w:val="3"/>
          <w:szCs w:val="24"/>
          <w:lang w:eastAsia="zh-CN"/>
        </w:rPr>
        <w:t xml:space="preserve"> </w:t>
      </w:r>
      <w:r w:rsidR="002E209D" w:rsidRPr="00C67B8E">
        <w:rPr>
          <w:kern w:val="3"/>
          <w:szCs w:val="24"/>
          <w:lang w:eastAsia="zh-CN"/>
        </w:rPr>
        <w:t>je</w:t>
      </w:r>
      <w:r w:rsidRPr="00C67B8E">
        <w:rPr>
          <w:kern w:val="3"/>
          <w:szCs w:val="24"/>
          <w:lang w:eastAsia="zh-CN"/>
        </w:rPr>
        <w:t>:</w:t>
      </w:r>
    </w:p>
    <w:p w14:paraId="5092D8BC" w14:textId="41A0D147" w:rsidR="007957F7" w:rsidRDefault="004026AD" w:rsidP="007957F7">
      <w:pPr>
        <w:suppressAutoHyphens/>
        <w:autoSpaceDN w:val="0"/>
        <w:spacing w:line="276" w:lineRule="auto"/>
        <w:ind w:left="852" w:hanging="426"/>
        <w:jc w:val="both"/>
        <w:textAlignment w:val="baseline"/>
        <w:rPr>
          <w:bCs/>
          <w:kern w:val="3"/>
          <w:szCs w:val="24"/>
          <w:lang w:eastAsia="zh-CN"/>
        </w:rPr>
      </w:pPr>
      <w:proofErr w:type="gramStart"/>
      <w:r>
        <w:rPr>
          <w:kern w:val="3"/>
          <w:szCs w:val="24"/>
          <w:lang w:eastAsia="zh-CN"/>
        </w:rPr>
        <w:t>-   příloha</w:t>
      </w:r>
      <w:proofErr w:type="gramEnd"/>
      <w:r w:rsidR="007957F7" w:rsidRPr="007957F7">
        <w:rPr>
          <w:kern w:val="3"/>
          <w:szCs w:val="24"/>
          <w:lang w:eastAsia="zh-CN"/>
        </w:rPr>
        <w:t xml:space="preserve"> č. 1  -   </w:t>
      </w:r>
      <w:r w:rsidR="002E209D">
        <w:rPr>
          <w:bCs/>
          <w:kern w:val="3"/>
          <w:szCs w:val="24"/>
          <w:lang w:eastAsia="zh-CN"/>
        </w:rPr>
        <w:t xml:space="preserve">Specifikace služeb </w:t>
      </w:r>
      <w:proofErr w:type="spellStart"/>
      <w:r w:rsidR="002E209D">
        <w:rPr>
          <w:bCs/>
          <w:kern w:val="3"/>
          <w:szCs w:val="24"/>
          <w:lang w:eastAsia="zh-CN"/>
        </w:rPr>
        <w:t>Tritius</w:t>
      </w:r>
      <w:proofErr w:type="spellEnd"/>
      <w:r w:rsidR="007957F7" w:rsidRPr="007957F7">
        <w:rPr>
          <w:bCs/>
          <w:kern w:val="3"/>
          <w:szCs w:val="24"/>
          <w:lang w:eastAsia="zh-CN"/>
        </w:rPr>
        <w:t>,</w:t>
      </w:r>
    </w:p>
    <w:p w14:paraId="0B23122C" w14:textId="77777777" w:rsidR="00997410" w:rsidRDefault="00997410" w:rsidP="00997410">
      <w:pPr>
        <w:suppressAutoHyphens/>
        <w:autoSpaceDN w:val="0"/>
        <w:jc w:val="both"/>
        <w:textAlignment w:val="baseline"/>
        <w:rPr>
          <w:szCs w:val="24"/>
          <w:lang w:eastAsia="ar-SA"/>
        </w:rPr>
      </w:pPr>
      <w:r>
        <w:rPr>
          <w:kern w:val="3"/>
          <w:szCs w:val="24"/>
          <w:lang w:eastAsia="zh-CN"/>
        </w:rPr>
        <w:t xml:space="preserve"> </w:t>
      </w:r>
      <w:r>
        <w:rPr>
          <w:szCs w:val="24"/>
          <w:lang w:eastAsia="ar-SA"/>
        </w:rPr>
        <w:t xml:space="preserve"> </w:t>
      </w:r>
    </w:p>
    <w:p w14:paraId="5B7CDFCD" w14:textId="7DC39247" w:rsidR="00A907C4" w:rsidRPr="00A907C4" w:rsidRDefault="00A907C4" w:rsidP="00A907C4">
      <w:pPr>
        <w:suppressAutoHyphens/>
        <w:jc w:val="both"/>
        <w:rPr>
          <w:szCs w:val="24"/>
          <w:lang w:eastAsia="ar-SA"/>
        </w:rPr>
      </w:pPr>
      <w:r w:rsidRPr="00A907C4">
        <w:rPr>
          <w:szCs w:val="24"/>
          <w:lang w:eastAsia="ar-SA"/>
        </w:rPr>
        <w:t>Na znamení souhlasu s obsahem t</w:t>
      </w:r>
      <w:r w:rsidR="00ED375C">
        <w:rPr>
          <w:szCs w:val="24"/>
          <w:lang w:eastAsia="ar-SA"/>
        </w:rPr>
        <w:t xml:space="preserve">ohoto dodatku č. </w:t>
      </w:r>
      <w:r w:rsidR="002E209D">
        <w:rPr>
          <w:szCs w:val="24"/>
          <w:lang w:eastAsia="ar-SA"/>
        </w:rPr>
        <w:t>1</w:t>
      </w:r>
      <w:r w:rsidRPr="00A907C4">
        <w:rPr>
          <w:szCs w:val="24"/>
          <w:lang w:eastAsia="ar-SA"/>
        </w:rPr>
        <w:t xml:space="preserve"> připojují obě strany smlouvy své podpisy: </w:t>
      </w:r>
    </w:p>
    <w:p w14:paraId="6AAC5BA2" w14:textId="77777777" w:rsidR="00742E51" w:rsidRDefault="00742E51" w:rsidP="002F7DCD">
      <w:pPr>
        <w:suppressAutoHyphens/>
        <w:spacing w:line="360" w:lineRule="auto"/>
        <w:jc w:val="both"/>
        <w:rPr>
          <w:szCs w:val="24"/>
          <w:lang w:eastAsia="ar-SA"/>
        </w:rPr>
      </w:pPr>
    </w:p>
    <w:p w14:paraId="5E5E6485" w14:textId="7DE4CCF4" w:rsidR="001754F1" w:rsidRPr="001754F1" w:rsidRDefault="004A3435" w:rsidP="001754F1">
      <w:pPr>
        <w:rPr>
          <w:szCs w:val="24"/>
          <w:lang w:eastAsia="ar-SA"/>
        </w:rPr>
      </w:pPr>
      <w:r>
        <w:rPr>
          <w:szCs w:val="24"/>
          <w:lang w:eastAsia="ar-SA"/>
        </w:rPr>
        <w:t xml:space="preserve">V Táboře </w:t>
      </w:r>
      <w:r w:rsidR="00C67B8E">
        <w:rPr>
          <w:szCs w:val="24"/>
          <w:lang w:eastAsia="ar-SA"/>
        </w:rPr>
        <w:t>dne …………</w:t>
      </w:r>
      <w:proofErr w:type="gramStart"/>
      <w:r w:rsidR="00C67B8E">
        <w:rPr>
          <w:szCs w:val="24"/>
          <w:lang w:eastAsia="ar-SA"/>
        </w:rPr>
        <w:t>…..</w:t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1754F1" w:rsidRPr="001754F1">
        <w:rPr>
          <w:szCs w:val="24"/>
          <w:lang w:eastAsia="ar-SA"/>
        </w:rPr>
        <w:t>V</w:t>
      </w:r>
      <w:r w:rsidR="00C67B8E">
        <w:rPr>
          <w:szCs w:val="24"/>
          <w:lang w:eastAsia="ar-SA"/>
        </w:rPr>
        <w:t> </w:t>
      </w:r>
      <w:r w:rsidR="002E209D">
        <w:rPr>
          <w:szCs w:val="24"/>
          <w:lang w:eastAsia="ar-SA"/>
        </w:rPr>
        <w:t>Brně</w:t>
      </w:r>
      <w:proofErr w:type="gramEnd"/>
      <w:r w:rsidR="00C67B8E">
        <w:rPr>
          <w:szCs w:val="24"/>
          <w:lang w:eastAsia="ar-SA"/>
        </w:rPr>
        <w:t xml:space="preserve"> dne ………………..</w:t>
      </w:r>
    </w:p>
    <w:p w14:paraId="2E6B66D7" w14:textId="77777777" w:rsidR="002F7DCD" w:rsidRDefault="002F7DCD" w:rsidP="002F7DCD">
      <w:pPr>
        <w:spacing w:line="360" w:lineRule="auto"/>
        <w:rPr>
          <w:szCs w:val="24"/>
          <w:lang w:eastAsia="ar-SA"/>
        </w:rPr>
      </w:pPr>
    </w:p>
    <w:p w14:paraId="1F0D0376" w14:textId="0EE6B28D" w:rsidR="00742E51" w:rsidRDefault="001754F1" w:rsidP="001754F1">
      <w:pPr>
        <w:rPr>
          <w:szCs w:val="24"/>
          <w:lang w:eastAsia="ar-SA"/>
        </w:rPr>
      </w:pPr>
      <w:r w:rsidRPr="001754F1">
        <w:rPr>
          <w:szCs w:val="24"/>
          <w:lang w:eastAsia="ar-SA"/>
        </w:rPr>
        <w:t>Za objednatele:</w:t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Pr="001754F1">
        <w:rPr>
          <w:szCs w:val="24"/>
          <w:lang w:eastAsia="ar-SA"/>
        </w:rPr>
        <w:t xml:space="preserve">Za </w:t>
      </w:r>
      <w:r w:rsidR="00C67B8E">
        <w:rPr>
          <w:szCs w:val="24"/>
          <w:lang w:eastAsia="ar-SA"/>
        </w:rPr>
        <w:t>poskytovatele</w:t>
      </w:r>
      <w:r w:rsidRPr="001754F1">
        <w:rPr>
          <w:szCs w:val="24"/>
          <w:lang w:eastAsia="ar-SA"/>
        </w:rPr>
        <w:t>:</w:t>
      </w:r>
      <w:r w:rsidRPr="001754F1">
        <w:rPr>
          <w:szCs w:val="24"/>
          <w:lang w:eastAsia="ar-SA"/>
        </w:rPr>
        <w:tab/>
      </w:r>
    </w:p>
    <w:p w14:paraId="33401E12" w14:textId="77777777" w:rsidR="00742E51" w:rsidRDefault="00742E51" w:rsidP="001754F1">
      <w:pPr>
        <w:rPr>
          <w:szCs w:val="24"/>
          <w:lang w:eastAsia="ar-SA"/>
        </w:rPr>
      </w:pPr>
    </w:p>
    <w:p w14:paraId="3199E0D9" w14:textId="77777777" w:rsidR="00742E51" w:rsidRDefault="00742E51" w:rsidP="001754F1">
      <w:pPr>
        <w:rPr>
          <w:szCs w:val="24"/>
          <w:lang w:eastAsia="ar-SA"/>
        </w:rPr>
      </w:pPr>
    </w:p>
    <w:p w14:paraId="3082011B" w14:textId="77777777" w:rsidR="004026AD" w:rsidRPr="001754F1" w:rsidRDefault="004026AD" w:rsidP="001754F1">
      <w:pPr>
        <w:rPr>
          <w:szCs w:val="24"/>
          <w:lang w:eastAsia="ar-SA"/>
        </w:rPr>
      </w:pPr>
    </w:p>
    <w:p w14:paraId="4475E8BA" w14:textId="721DC469" w:rsidR="001754F1" w:rsidRPr="001754F1" w:rsidRDefault="001754F1" w:rsidP="001754F1">
      <w:pPr>
        <w:rPr>
          <w:szCs w:val="24"/>
          <w:lang w:eastAsia="ar-SA"/>
        </w:rPr>
      </w:pPr>
      <w:r w:rsidRPr="001754F1">
        <w:rPr>
          <w:szCs w:val="24"/>
          <w:lang w:eastAsia="ar-SA"/>
        </w:rPr>
        <w:t xml:space="preserve">. . . . . . . . . . . . . . . . . . . . . </w:t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Pr="001754F1">
        <w:rPr>
          <w:szCs w:val="24"/>
          <w:lang w:eastAsia="ar-SA"/>
        </w:rPr>
        <w:t>. . . . . . . . . . . . . . . . . . . . . .</w:t>
      </w:r>
    </w:p>
    <w:p w14:paraId="7A6DF591" w14:textId="0A710679" w:rsidR="001754F1" w:rsidRPr="001754F1" w:rsidRDefault="001754F1" w:rsidP="001754F1">
      <w:pPr>
        <w:rPr>
          <w:szCs w:val="24"/>
          <w:lang w:eastAsia="ar-SA"/>
        </w:rPr>
      </w:pPr>
      <w:r w:rsidRPr="001754F1">
        <w:rPr>
          <w:szCs w:val="24"/>
          <w:lang w:eastAsia="ar-SA"/>
        </w:rPr>
        <w:t xml:space="preserve">Mgr. Jakub Smrčka, </w:t>
      </w:r>
      <w:proofErr w:type="spellStart"/>
      <w:r w:rsidRPr="001754F1">
        <w:rPr>
          <w:szCs w:val="24"/>
          <w:lang w:eastAsia="ar-SA"/>
        </w:rPr>
        <w:t>Th.D</w:t>
      </w:r>
      <w:proofErr w:type="spellEnd"/>
      <w:r w:rsidRPr="001754F1">
        <w:rPr>
          <w:szCs w:val="24"/>
          <w:lang w:eastAsia="ar-SA"/>
        </w:rPr>
        <w:t>.</w:t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  <w:t>I</w:t>
      </w:r>
      <w:r w:rsidR="002E209D">
        <w:rPr>
          <w:szCs w:val="24"/>
          <w:lang w:eastAsia="ar-SA"/>
        </w:rPr>
        <w:t>ng. Jiří Šilha</w:t>
      </w:r>
    </w:p>
    <w:p w14:paraId="6772BF3F" w14:textId="7CEFE5A6" w:rsidR="001754F1" w:rsidRPr="001754F1" w:rsidRDefault="001754F1" w:rsidP="001754F1">
      <w:pPr>
        <w:rPr>
          <w:szCs w:val="24"/>
          <w:lang w:eastAsia="ar-SA"/>
        </w:rPr>
      </w:pPr>
      <w:r w:rsidRPr="001754F1">
        <w:rPr>
          <w:szCs w:val="24"/>
          <w:lang w:eastAsia="ar-SA"/>
        </w:rPr>
        <w:t>ředitel Husitského muzea v</w:t>
      </w:r>
      <w:r w:rsidR="004026AD">
        <w:rPr>
          <w:szCs w:val="24"/>
          <w:lang w:eastAsia="ar-SA"/>
        </w:rPr>
        <w:t> </w:t>
      </w:r>
      <w:r w:rsidRPr="001754F1">
        <w:rPr>
          <w:szCs w:val="24"/>
          <w:lang w:eastAsia="ar-SA"/>
        </w:rPr>
        <w:t>Táboře</w:t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4026AD">
        <w:rPr>
          <w:szCs w:val="24"/>
          <w:lang w:eastAsia="ar-SA"/>
        </w:rPr>
        <w:tab/>
      </w:r>
      <w:r w:rsidR="002E209D">
        <w:rPr>
          <w:szCs w:val="24"/>
          <w:lang w:eastAsia="ar-SA"/>
        </w:rPr>
        <w:t>člen představenstva</w:t>
      </w:r>
      <w:r w:rsidRPr="001754F1">
        <w:rPr>
          <w:szCs w:val="24"/>
          <w:lang w:eastAsia="ar-SA"/>
        </w:rPr>
        <w:t xml:space="preserve"> </w:t>
      </w:r>
    </w:p>
    <w:sectPr w:rsidR="001754F1" w:rsidRPr="001754F1" w:rsidSect="002F7DCD">
      <w:footerReference w:type="default" r:id="rId8"/>
      <w:pgSz w:w="11906" w:h="16838"/>
      <w:pgMar w:top="1418" w:right="1417" w:bottom="1417" w:left="1417" w:header="737" w:footer="8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698F0" w14:textId="77777777" w:rsidR="00FB5862" w:rsidRDefault="00FB5862" w:rsidP="00CD21CE">
      <w:r>
        <w:separator/>
      </w:r>
    </w:p>
  </w:endnote>
  <w:endnote w:type="continuationSeparator" w:id="0">
    <w:p w14:paraId="3C132172" w14:textId="77777777" w:rsidR="00FB5862" w:rsidRDefault="00FB5862" w:rsidP="00CD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6447205"/>
      <w:docPartObj>
        <w:docPartGallery w:val="Page Numbers (Bottom of Page)"/>
        <w:docPartUnique/>
      </w:docPartObj>
    </w:sdtPr>
    <w:sdtEndPr/>
    <w:sdtContent>
      <w:p w14:paraId="6A1FED05" w14:textId="77777777" w:rsidR="009C4542" w:rsidRDefault="009C45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BD5">
          <w:rPr>
            <w:noProof/>
          </w:rPr>
          <w:t>2</w:t>
        </w:r>
        <w:r>
          <w:fldChar w:fldCharType="end"/>
        </w:r>
      </w:p>
    </w:sdtContent>
  </w:sdt>
  <w:p w14:paraId="65D4C277" w14:textId="77777777" w:rsidR="00F843CE" w:rsidRDefault="00F843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08DA0" w14:textId="77777777" w:rsidR="00FB5862" w:rsidRDefault="00FB5862" w:rsidP="00CD21CE">
      <w:r>
        <w:separator/>
      </w:r>
    </w:p>
  </w:footnote>
  <w:footnote w:type="continuationSeparator" w:id="0">
    <w:p w14:paraId="2354AFE9" w14:textId="77777777" w:rsidR="00FB5862" w:rsidRDefault="00FB5862" w:rsidP="00CD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name w:val="WW8Num29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  <w:kern w:val="1"/>
        <w:szCs w:val="24"/>
        <w:lang w:eastAsia="cs-CZ"/>
      </w:rPr>
    </w:lvl>
  </w:abstractNum>
  <w:abstractNum w:abstractNumId="1" w15:restartNumberingAfterBreak="0">
    <w:nsid w:val="00000014"/>
    <w:multiLevelType w:val="singleLevel"/>
    <w:tmpl w:val="00000014"/>
    <w:name w:val="WW8Num3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  <w:kern w:val="1"/>
        <w:szCs w:val="24"/>
        <w:lang w:eastAsia="cs-CZ"/>
      </w:rPr>
    </w:lvl>
  </w:abstractNum>
  <w:abstractNum w:abstractNumId="2" w15:restartNumberingAfterBreak="0">
    <w:nsid w:val="00DE74E9"/>
    <w:multiLevelType w:val="hybridMultilevel"/>
    <w:tmpl w:val="C39A8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466BA"/>
    <w:multiLevelType w:val="multilevel"/>
    <w:tmpl w:val="7B04E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911AE8"/>
    <w:multiLevelType w:val="hybridMultilevel"/>
    <w:tmpl w:val="4F18C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30EA6"/>
    <w:multiLevelType w:val="hybridMultilevel"/>
    <w:tmpl w:val="37121F76"/>
    <w:lvl w:ilvl="0" w:tplc="80580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40CB7"/>
    <w:multiLevelType w:val="hybridMultilevel"/>
    <w:tmpl w:val="AB98930A"/>
    <w:lvl w:ilvl="0" w:tplc="88468AB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CB2BB7"/>
    <w:multiLevelType w:val="hybridMultilevel"/>
    <w:tmpl w:val="8C7AA8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15B6D"/>
    <w:multiLevelType w:val="hybridMultilevel"/>
    <w:tmpl w:val="4D4EF7B6"/>
    <w:lvl w:ilvl="0" w:tplc="4ED255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7D7A2D"/>
    <w:multiLevelType w:val="hybridMultilevel"/>
    <w:tmpl w:val="EE8C3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F7"/>
    <w:rsid w:val="00030533"/>
    <w:rsid w:val="00073D1E"/>
    <w:rsid w:val="00090C18"/>
    <w:rsid w:val="000A6132"/>
    <w:rsid w:val="000C0E5F"/>
    <w:rsid w:val="000D4002"/>
    <w:rsid w:val="000D5D58"/>
    <w:rsid w:val="000F0CF6"/>
    <w:rsid w:val="00105B4D"/>
    <w:rsid w:val="00135B99"/>
    <w:rsid w:val="00141FA9"/>
    <w:rsid w:val="00155B39"/>
    <w:rsid w:val="001664D5"/>
    <w:rsid w:val="0016795E"/>
    <w:rsid w:val="001754F1"/>
    <w:rsid w:val="0019527A"/>
    <w:rsid w:val="001A0E6F"/>
    <w:rsid w:val="001B7790"/>
    <w:rsid w:val="001D4A01"/>
    <w:rsid w:val="001D7A4A"/>
    <w:rsid w:val="001E78B5"/>
    <w:rsid w:val="001F7544"/>
    <w:rsid w:val="002001F2"/>
    <w:rsid w:val="00231C89"/>
    <w:rsid w:val="00246771"/>
    <w:rsid w:val="00266BF3"/>
    <w:rsid w:val="00270C8E"/>
    <w:rsid w:val="00273223"/>
    <w:rsid w:val="002A7152"/>
    <w:rsid w:val="002E1FC2"/>
    <w:rsid w:val="002E209D"/>
    <w:rsid w:val="002F7DCD"/>
    <w:rsid w:val="003047E1"/>
    <w:rsid w:val="00305226"/>
    <w:rsid w:val="00305ED9"/>
    <w:rsid w:val="00357484"/>
    <w:rsid w:val="0037634B"/>
    <w:rsid w:val="00376675"/>
    <w:rsid w:val="00391C0C"/>
    <w:rsid w:val="003B229D"/>
    <w:rsid w:val="003B4398"/>
    <w:rsid w:val="003C547F"/>
    <w:rsid w:val="003E2CDF"/>
    <w:rsid w:val="004026AD"/>
    <w:rsid w:val="00403547"/>
    <w:rsid w:val="0041132B"/>
    <w:rsid w:val="0045058A"/>
    <w:rsid w:val="00452C95"/>
    <w:rsid w:val="00482D56"/>
    <w:rsid w:val="004A3435"/>
    <w:rsid w:val="004B60B0"/>
    <w:rsid w:val="004B7AD9"/>
    <w:rsid w:val="004C078B"/>
    <w:rsid w:val="004F0B12"/>
    <w:rsid w:val="00500BE3"/>
    <w:rsid w:val="00504887"/>
    <w:rsid w:val="00514BD4"/>
    <w:rsid w:val="00540321"/>
    <w:rsid w:val="00562D12"/>
    <w:rsid w:val="005648A2"/>
    <w:rsid w:val="00570774"/>
    <w:rsid w:val="00596133"/>
    <w:rsid w:val="00596E99"/>
    <w:rsid w:val="005B2124"/>
    <w:rsid w:val="006043C4"/>
    <w:rsid w:val="00613104"/>
    <w:rsid w:val="00615646"/>
    <w:rsid w:val="0062320A"/>
    <w:rsid w:val="00665997"/>
    <w:rsid w:val="00676077"/>
    <w:rsid w:val="00690330"/>
    <w:rsid w:val="006957EC"/>
    <w:rsid w:val="006A334E"/>
    <w:rsid w:val="006B389B"/>
    <w:rsid w:val="006B4502"/>
    <w:rsid w:val="006D2237"/>
    <w:rsid w:val="006F109C"/>
    <w:rsid w:val="007429AC"/>
    <w:rsid w:val="00742E51"/>
    <w:rsid w:val="00770BC0"/>
    <w:rsid w:val="0078122A"/>
    <w:rsid w:val="007957F7"/>
    <w:rsid w:val="007C4091"/>
    <w:rsid w:val="007D5B0F"/>
    <w:rsid w:val="007E1CA5"/>
    <w:rsid w:val="007F400B"/>
    <w:rsid w:val="007F47CC"/>
    <w:rsid w:val="00804E5D"/>
    <w:rsid w:val="00807541"/>
    <w:rsid w:val="00816F62"/>
    <w:rsid w:val="008207FC"/>
    <w:rsid w:val="0082552B"/>
    <w:rsid w:val="0083329A"/>
    <w:rsid w:val="00841AAF"/>
    <w:rsid w:val="00856DD9"/>
    <w:rsid w:val="008A436A"/>
    <w:rsid w:val="008A4755"/>
    <w:rsid w:val="008B5698"/>
    <w:rsid w:val="008C0BA1"/>
    <w:rsid w:val="008C10B6"/>
    <w:rsid w:val="008D67F6"/>
    <w:rsid w:val="008F2327"/>
    <w:rsid w:val="008F641D"/>
    <w:rsid w:val="009007C6"/>
    <w:rsid w:val="009257EF"/>
    <w:rsid w:val="0093255F"/>
    <w:rsid w:val="00935116"/>
    <w:rsid w:val="0094000F"/>
    <w:rsid w:val="009744AB"/>
    <w:rsid w:val="00974CEA"/>
    <w:rsid w:val="00993327"/>
    <w:rsid w:val="00995B9B"/>
    <w:rsid w:val="00997410"/>
    <w:rsid w:val="009C4542"/>
    <w:rsid w:val="009C5731"/>
    <w:rsid w:val="009C6D7A"/>
    <w:rsid w:val="009E0C4B"/>
    <w:rsid w:val="009F1F7D"/>
    <w:rsid w:val="00A047C8"/>
    <w:rsid w:val="00A31EC7"/>
    <w:rsid w:val="00A325EB"/>
    <w:rsid w:val="00A3444E"/>
    <w:rsid w:val="00A372A7"/>
    <w:rsid w:val="00A44DB8"/>
    <w:rsid w:val="00A47008"/>
    <w:rsid w:val="00A704FE"/>
    <w:rsid w:val="00A76A49"/>
    <w:rsid w:val="00A907C4"/>
    <w:rsid w:val="00A90A55"/>
    <w:rsid w:val="00AD1687"/>
    <w:rsid w:val="00AE721F"/>
    <w:rsid w:val="00AF533B"/>
    <w:rsid w:val="00AF6A4A"/>
    <w:rsid w:val="00B2645E"/>
    <w:rsid w:val="00B36903"/>
    <w:rsid w:val="00B5114E"/>
    <w:rsid w:val="00B71E6A"/>
    <w:rsid w:val="00B72F85"/>
    <w:rsid w:val="00BA4844"/>
    <w:rsid w:val="00BA6690"/>
    <w:rsid w:val="00BC528B"/>
    <w:rsid w:val="00BC54C9"/>
    <w:rsid w:val="00BD7E42"/>
    <w:rsid w:val="00BF0802"/>
    <w:rsid w:val="00C063EC"/>
    <w:rsid w:val="00C07434"/>
    <w:rsid w:val="00C15DE8"/>
    <w:rsid w:val="00C3090C"/>
    <w:rsid w:val="00C67B8E"/>
    <w:rsid w:val="00C907BF"/>
    <w:rsid w:val="00C92DD9"/>
    <w:rsid w:val="00CA335D"/>
    <w:rsid w:val="00CB2FF2"/>
    <w:rsid w:val="00CC380E"/>
    <w:rsid w:val="00CD21CE"/>
    <w:rsid w:val="00D104AB"/>
    <w:rsid w:val="00D125E5"/>
    <w:rsid w:val="00D26A6B"/>
    <w:rsid w:val="00D45F68"/>
    <w:rsid w:val="00D50ABC"/>
    <w:rsid w:val="00D53CDA"/>
    <w:rsid w:val="00D551F7"/>
    <w:rsid w:val="00D73BD0"/>
    <w:rsid w:val="00DC3506"/>
    <w:rsid w:val="00DE02AA"/>
    <w:rsid w:val="00E02614"/>
    <w:rsid w:val="00E10E22"/>
    <w:rsid w:val="00E12CD0"/>
    <w:rsid w:val="00E163EF"/>
    <w:rsid w:val="00E40E02"/>
    <w:rsid w:val="00E47088"/>
    <w:rsid w:val="00E53214"/>
    <w:rsid w:val="00E551B6"/>
    <w:rsid w:val="00E664FD"/>
    <w:rsid w:val="00E669C3"/>
    <w:rsid w:val="00E776A1"/>
    <w:rsid w:val="00E9185F"/>
    <w:rsid w:val="00E95044"/>
    <w:rsid w:val="00ED375C"/>
    <w:rsid w:val="00EF35E2"/>
    <w:rsid w:val="00EF6D96"/>
    <w:rsid w:val="00F06901"/>
    <w:rsid w:val="00F2136B"/>
    <w:rsid w:val="00F36487"/>
    <w:rsid w:val="00F36504"/>
    <w:rsid w:val="00F75E9E"/>
    <w:rsid w:val="00F80BD5"/>
    <w:rsid w:val="00F843CE"/>
    <w:rsid w:val="00FA08AD"/>
    <w:rsid w:val="00FB5862"/>
    <w:rsid w:val="00FC7AD4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6476B"/>
  <w15:docId w15:val="{A3960155-62C4-4301-AD72-9FD5E7E2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237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475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CD21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21C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CD21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21CE"/>
    <w:rPr>
      <w:sz w:val="24"/>
    </w:rPr>
  </w:style>
  <w:style w:type="paragraph" w:styleId="Odstavecseseznamem">
    <w:name w:val="List Paragraph"/>
    <w:basedOn w:val="Normln"/>
    <w:uiPriority w:val="34"/>
    <w:qFormat/>
    <w:rsid w:val="000C0E5F"/>
    <w:pPr>
      <w:ind w:left="720"/>
      <w:contextualSpacing/>
    </w:pPr>
  </w:style>
  <w:style w:type="character" w:styleId="Siln">
    <w:name w:val="Strong"/>
    <w:qFormat/>
    <w:rsid w:val="0045058A"/>
    <w:rPr>
      <w:b/>
      <w:bCs/>
    </w:rPr>
  </w:style>
  <w:style w:type="character" w:styleId="Hypertextovodkaz">
    <w:name w:val="Hyperlink"/>
    <w:rsid w:val="00690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CFEB4-E8FC-4E52-B8CE-B0AFC57F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2</Pages>
  <Words>299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 ***</dc:creator>
  <cp:lastModifiedBy>Lenka</cp:lastModifiedBy>
  <cp:revision>8</cp:revision>
  <cp:lastPrinted>2023-08-15T12:09:00Z</cp:lastPrinted>
  <dcterms:created xsi:type="dcterms:W3CDTF">2023-08-15T10:09:00Z</dcterms:created>
  <dcterms:modified xsi:type="dcterms:W3CDTF">2023-08-18T09:48:00Z</dcterms:modified>
</cp:coreProperties>
</file>