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50" w:rsidRPr="001A2A53" w:rsidRDefault="00124F50" w:rsidP="00124F50">
      <w:pPr>
        <w:rPr>
          <w:rFonts w:ascii="Calibri" w:hAnsi="Calibri" w:cs="Calibri"/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</w:p>
    <w:p w:rsidR="00791920" w:rsidRDefault="00791920" w:rsidP="0079192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psaného dne, měsíce a roku  </w:t>
      </w: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Statutární město Karlovy Vary </w:t>
      </w: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Moskevská 2035/21, 361 20 Karlovy Vary 1</w:t>
      </w: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00254657</w:t>
      </w: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CZ00254657</w:t>
      </w: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pronajímatel je plátcem DPH</w:t>
      </w:r>
    </w:p>
    <w:p w:rsidR="00645427" w:rsidRDefault="00645427" w:rsidP="00645427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účet č. </w:t>
      </w:r>
      <w:proofErr w:type="spellStart"/>
      <w:r w:rsidR="00646F23" w:rsidRPr="00646F23">
        <w:rPr>
          <w:bCs/>
          <w:sz w:val="22"/>
          <w:szCs w:val="22"/>
          <w:highlight w:val="black"/>
        </w:rPr>
        <w:t>xxxxx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vedený u České spořitelny, a.s., pobočka K. Vary</w:t>
      </w:r>
    </w:p>
    <w:p w:rsidR="00645427" w:rsidRDefault="00645427" w:rsidP="0064542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zastoupené: </w:t>
      </w:r>
      <w:r>
        <w:rPr>
          <w:b/>
          <w:sz w:val="22"/>
          <w:szCs w:val="22"/>
        </w:rPr>
        <w:t>Ing. Rostislavem Matyášem</w:t>
      </w:r>
      <w:r>
        <w:rPr>
          <w:sz w:val="22"/>
          <w:szCs w:val="22"/>
        </w:rPr>
        <w:t>, vedoucím Odboru majetku města Magistrátu města Karlovy Vary, na základě plné moci ze dne 01.03.2021</w:t>
      </w: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straně jedné (dále jen „</w:t>
      </w:r>
      <w:r w:rsidR="0026116C">
        <w:rPr>
          <w:b/>
          <w:bCs/>
          <w:color w:val="000000"/>
          <w:sz w:val="22"/>
          <w:szCs w:val="22"/>
        </w:rPr>
        <w:t>Propachtovatel</w:t>
      </w:r>
      <w:r>
        <w:rPr>
          <w:color w:val="000000"/>
          <w:sz w:val="22"/>
          <w:szCs w:val="22"/>
        </w:rPr>
        <w:t>“)</w:t>
      </w: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sz w:val="22"/>
          <w:szCs w:val="22"/>
        </w:rPr>
      </w:pPr>
    </w:p>
    <w:p w:rsidR="00645427" w:rsidRDefault="0026116C" w:rsidP="00645427">
      <w:pPr>
        <w:rPr>
          <w:sz w:val="22"/>
          <w:szCs w:val="22"/>
        </w:rPr>
      </w:pPr>
      <w:r w:rsidRPr="0026116C">
        <w:rPr>
          <w:b/>
          <w:sz w:val="22"/>
          <w:szCs w:val="22"/>
          <w:shd w:val="clear" w:color="auto" w:fill="FFFFFF"/>
        </w:rPr>
        <w:t>Fořt &amp; synové krematorium - pohřební služba s.r.o.</w:t>
      </w:r>
      <w:bookmarkStart w:id="0" w:name="_GoBack"/>
      <w:bookmarkEnd w:id="0"/>
    </w:p>
    <w:p w:rsidR="0026116C" w:rsidRDefault="0026116C" w:rsidP="00645427">
      <w:pPr>
        <w:rPr>
          <w:sz w:val="22"/>
          <w:szCs w:val="22"/>
        </w:rPr>
      </w:pPr>
      <w:r>
        <w:rPr>
          <w:sz w:val="22"/>
          <w:szCs w:val="22"/>
        </w:rPr>
        <w:t>Buchenwaldská 151/15, Rybáře, 360 10 Karlovy Vary</w:t>
      </w:r>
    </w:p>
    <w:p w:rsidR="00645427" w:rsidRDefault="00645427" w:rsidP="00645427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26116C" w:rsidRPr="0026116C">
        <w:rPr>
          <w:bCs/>
          <w:sz w:val="22"/>
          <w:szCs w:val="22"/>
        </w:rPr>
        <w:t>25221850</w:t>
      </w:r>
    </w:p>
    <w:p w:rsidR="00645427" w:rsidRDefault="00645427" w:rsidP="006454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DIČ:</w:t>
      </w:r>
      <w:r w:rsidR="0026116C">
        <w:rPr>
          <w:bCs/>
          <w:sz w:val="22"/>
          <w:szCs w:val="22"/>
        </w:rPr>
        <w:t xml:space="preserve"> CZ25221850</w:t>
      </w:r>
    </w:p>
    <w:p w:rsidR="00645427" w:rsidRPr="0026116C" w:rsidRDefault="00645427" w:rsidP="006454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zastoupení: </w:t>
      </w:r>
      <w:r w:rsidR="0026116C">
        <w:rPr>
          <w:b/>
          <w:bCs/>
          <w:sz w:val="22"/>
          <w:szCs w:val="22"/>
        </w:rPr>
        <w:t>Irena Fořtová</w:t>
      </w:r>
      <w:r w:rsidR="0026116C">
        <w:rPr>
          <w:bCs/>
          <w:sz w:val="22"/>
          <w:szCs w:val="22"/>
        </w:rPr>
        <w:t>, jednatel</w:t>
      </w:r>
    </w:p>
    <w:p w:rsidR="00645427" w:rsidRDefault="00645427" w:rsidP="00645427">
      <w:pPr>
        <w:rPr>
          <w:sz w:val="22"/>
          <w:szCs w:val="22"/>
        </w:rPr>
      </w:pPr>
    </w:p>
    <w:p w:rsidR="00645427" w:rsidRDefault="00645427" w:rsidP="00645427">
      <w:pPr>
        <w:rPr>
          <w:sz w:val="22"/>
          <w:szCs w:val="22"/>
        </w:rPr>
      </w:pPr>
      <w:r>
        <w:rPr>
          <w:sz w:val="22"/>
          <w:szCs w:val="22"/>
        </w:rPr>
        <w:t>na straně druhé (dále jen „</w:t>
      </w:r>
      <w:r w:rsidR="0026116C">
        <w:rPr>
          <w:b/>
          <w:bCs/>
          <w:sz w:val="22"/>
          <w:szCs w:val="22"/>
        </w:rPr>
        <w:t>Pachtýř</w:t>
      </w:r>
      <w:r>
        <w:rPr>
          <w:sz w:val="22"/>
          <w:szCs w:val="22"/>
        </w:rPr>
        <w:t>“)</w:t>
      </w: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uzavřeli ve smyslu zákona č. 89/2012 Sb., občanský zákoník, v platném znění tuto</w:t>
      </w: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color w:val="000000"/>
          <w:sz w:val="22"/>
          <w:szCs w:val="22"/>
        </w:rPr>
      </w:pPr>
    </w:p>
    <w:p w:rsidR="00645427" w:rsidRDefault="00645427" w:rsidP="00645427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45427" w:rsidRPr="001A2A53" w:rsidRDefault="00645427" w:rsidP="00645427">
      <w:pPr>
        <w:pStyle w:val="Nadpis2"/>
        <w:spacing w:before="0" w:after="0"/>
        <w:jc w:val="center"/>
        <w:rPr>
          <w:rFonts w:ascii="Calibri" w:hAnsi="Calibri" w:cs="Calibri"/>
          <w:bCs w:val="0"/>
          <w:i w:val="0"/>
          <w:color w:val="000000"/>
          <w:sz w:val="22"/>
          <w:szCs w:val="22"/>
        </w:rPr>
      </w:pPr>
    </w:p>
    <w:p w:rsidR="00645427" w:rsidRPr="00645427" w:rsidRDefault="00645427" w:rsidP="00645427">
      <w:pPr>
        <w:pStyle w:val="Nadpis2"/>
        <w:spacing w:before="0" w:after="0"/>
        <w:jc w:val="center"/>
        <w:rPr>
          <w:rFonts w:ascii="Times New Roman" w:hAnsi="Times New Roman"/>
          <w:bCs w:val="0"/>
          <w:i w:val="0"/>
          <w:color w:val="000000"/>
        </w:rPr>
      </w:pPr>
      <w:r w:rsidRPr="00645427">
        <w:rPr>
          <w:rFonts w:ascii="Times New Roman" w:hAnsi="Times New Roman"/>
          <w:bCs w:val="0"/>
          <w:i w:val="0"/>
          <w:color w:val="000000"/>
        </w:rPr>
        <w:t xml:space="preserve">D O D A T E K  č.  </w:t>
      </w:r>
      <w:r w:rsidR="00C628DE">
        <w:rPr>
          <w:rFonts w:ascii="Times New Roman" w:hAnsi="Times New Roman"/>
          <w:bCs w:val="0"/>
          <w:i w:val="0"/>
          <w:color w:val="000000"/>
        </w:rPr>
        <w:t>4</w:t>
      </w:r>
    </w:p>
    <w:p w:rsidR="00645427" w:rsidRPr="00645427" w:rsidRDefault="00C628DE" w:rsidP="00C628D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 </w:t>
      </w:r>
      <w:proofErr w:type="spellStart"/>
      <w:r>
        <w:rPr>
          <w:b/>
          <w:bCs/>
          <w:color w:val="000000"/>
          <w:sz w:val="22"/>
          <w:szCs w:val="22"/>
        </w:rPr>
        <w:t>Pachtovní</w:t>
      </w:r>
      <w:proofErr w:type="spellEnd"/>
      <w:r>
        <w:rPr>
          <w:b/>
          <w:bCs/>
          <w:color w:val="000000"/>
          <w:sz w:val="22"/>
          <w:szCs w:val="22"/>
        </w:rPr>
        <w:t xml:space="preserve"> smlouvě ze dne 1.7.2017</w:t>
      </w:r>
    </w:p>
    <w:p w:rsidR="00645427" w:rsidRPr="00645427" w:rsidRDefault="00645427" w:rsidP="00645427">
      <w:pPr>
        <w:jc w:val="center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</w:p>
    <w:p w:rsidR="00645427" w:rsidRDefault="00645427" w:rsidP="00645427">
      <w:pPr>
        <w:rPr>
          <w:color w:val="000000"/>
          <w:sz w:val="22"/>
          <w:szCs w:val="22"/>
        </w:rPr>
      </w:pPr>
    </w:p>
    <w:p w:rsidR="00C628DE" w:rsidRDefault="00C628DE" w:rsidP="00645427">
      <w:pPr>
        <w:rPr>
          <w:color w:val="000000"/>
          <w:sz w:val="22"/>
          <w:szCs w:val="22"/>
        </w:rPr>
      </w:pPr>
    </w:p>
    <w:p w:rsidR="001915CD" w:rsidRPr="001A2A53" w:rsidRDefault="001915CD" w:rsidP="00124F50">
      <w:pPr>
        <w:jc w:val="center"/>
        <w:rPr>
          <w:rStyle w:val="Zdraznnjemn"/>
          <w:rFonts w:ascii="Calibri" w:hAnsi="Calibri" w:cs="Calibri"/>
          <w:iCs/>
          <w:sz w:val="22"/>
          <w:szCs w:val="22"/>
        </w:rPr>
      </w:pPr>
    </w:p>
    <w:p w:rsidR="001915CD" w:rsidRPr="001A2A53" w:rsidRDefault="001915CD" w:rsidP="00124F50">
      <w:pPr>
        <w:jc w:val="center"/>
        <w:rPr>
          <w:rStyle w:val="Zdraznnjemn"/>
          <w:rFonts w:ascii="Calibri" w:hAnsi="Calibri" w:cs="Calibri"/>
          <w:iCs/>
          <w:sz w:val="22"/>
          <w:szCs w:val="22"/>
        </w:rPr>
      </w:pPr>
    </w:p>
    <w:p w:rsidR="00645427" w:rsidRDefault="00A037F1" w:rsidP="0022239B">
      <w:pPr>
        <w:numPr>
          <w:ilvl w:val="0"/>
          <w:numId w:val="6"/>
        </w:numPr>
        <w:ind w:left="709" w:hanging="70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Popis Smlouvy </w:t>
      </w:r>
    </w:p>
    <w:p w:rsidR="00E65E57" w:rsidRDefault="00E65E57" w:rsidP="00E65E57">
      <w:pPr>
        <w:ind w:left="709"/>
        <w:rPr>
          <w:b/>
          <w:bCs/>
          <w:color w:val="000000"/>
          <w:sz w:val="22"/>
          <w:szCs w:val="22"/>
        </w:rPr>
      </w:pPr>
    </w:p>
    <w:p w:rsidR="00645427" w:rsidRPr="00645427" w:rsidRDefault="00645427" w:rsidP="00A037F1">
      <w:pPr>
        <w:ind w:left="709"/>
        <w:jc w:val="both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Strany tohoto dodat</w:t>
      </w:r>
      <w:r w:rsidR="00C628DE">
        <w:rPr>
          <w:color w:val="000000"/>
          <w:sz w:val="22"/>
          <w:szCs w:val="22"/>
        </w:rPr>
        <w:t xml:space="preserve">ku uzavřely mezi sebou dne 1.7.2023 </w:t>
      </w:r>
      <w:proofErr w:type="spellStart"/>
      <w:r w:rsidR="00C628DE">
        <w:rPr>
          <w:color w:val="000000"/>
          <w:sz w:val="22"/>
          <w:szCs w:val="22"/>
        </w:rPr>
        <w:t>Pachtovní</w:t>
      </w:r>
      <w:proofErr w:type="spellEnd"/>
      <w:r w:rsidR="00C628DE">
        <w:rPr>
          <w:color w:val="000000"/>
          <w:sz w:val="22"/>
          <w:szCs w:val="22"/>
        </w:rPr>
        <w:t xml:space="preserve"> </w:t>
      </w:r>
      <w:r w:rsidR="00C628DE" w:rsidRPr="00C628DE">
        <w:rPr>
          <w:color w:val="000000"/>
          <w:sz w:val="22"/>
          <w:szCs w:val="22"/>
        </w:rPr>
        <w:t>smlouvu</w:t>
      </w:r>
      <w:r w:rsidR="00E65E57">
        <w:rPr>
          <w:color w:val="000000"/>
          <w:sz w:val="22"/>
          <w:szCs w:val="22"/>
        </w:rPr>
        <w:t xml:space="preserve"> ve znění pozdějších dodatků</w:t>
      </w:r>
      <w:r w:rsidRPr="00645427">
        <w:rPr>
          <w:color w:val="000000"/>
          <w:sz w:val="22"/>
          <w:szCs w:val="22"/>
        </w:rPr>
        <w:t>, jejímž předmětem j</w:t>
      </w:r>
      <w:r w:rsidR="00C628DE">
        <w:rPr>
          <w:color w:val="000000"/>
          <w:sz w:val="22"/>
          <w:szCs w:val="22"/>
        </w:rPr>
        <w:t>e užívání a požívání souboru nemovitého a movitého majetku tvořícího „Krematorium Karlovy Vary“</w:t>
      </w:r>
      <w:r w:rsidR="00B70E58">
        <w:rPr>
          <w:color w:val="000000"/>
          <w:sz w:val="22"/>
          <w:szCs w:val="22"/>
        </w:rPr>
        <w:t xml:space="preserve"> umístěné na </w:t>
      </w:r>
      <w:r w:rsidR="00C628DE">
        <w:rPr>
          <w:color w:val="000000"/>
          <w:sz w:val="22"/>
          <w:szCs w:val="22"/>
        </w:rPr>
        <w:t xml:space="preserve">pozemku </w:t>
      </w:r>
      <w:proofErr w:type="spellStart"/>
      <w:r w:rsidR="00C628DE">
        <w:rPr>
          <w:color w:val="000000"/>
          <w:sz w:val="22"/>
          <w:szCs w:val="22"/>
        </w:rPr>
        <w:t>p.č</w:t>
      </w:r>
      <w:proofErr w:type="spellEnd"/>
      <w:r w:rsidR="00C628DE">
        <w:rPr>
          <w:color w:val="000000"/>
          <w:sz w:val="22"/>
          <w:szCs w:val="22"/>
        </w:rPr>
        <w:t xml:space="preserve">. 855, jehož součástí je stavba č.p. 567 (objekt k bydlení) a pozemku </w:t>
      </w:r>
      <w:proofErr w:type="spellStart"/>
      <w:r w:rsidR="00C628DE">
        <w:rPr>
          <w:color w:val="000000"/>
          <w:sz w:val="22"/>
          <w:szCs w:val="22"/>
        </w:rPr>
        <w:t>p.č</w:t>
      </w:r>
      <w:proofErr w:type="spellEnd"/>
      <w:r w:rsidR="00C628DE">
        <w:rPr>
          <w:color w:val="000000"/>
          <w:sz w:val="22"/>
          <w:szCs w:val="22"/>
        </w:rPr>
        <w:t>. 854, jehož součástí je stavba č.p. 151 (objekt k bydlení), vše v </w:t>
      </w:r>
      <w:proofErr w:type="spellStart"/>
      <w:r w:rsidR="00C628DE">
        <w:rPr>
          <w:color w:val="000000"/>
          <w:sz w:val="22"/>
          <w:szCs w:val="22"/>
        </w:rPr>
        <w:t>k.ú</w:t>
      </w:r>
      <w:proofErr w:type="spellEnd"/>
      <w:r w:rsidR="00C628DE">
        <w:rPr>
          <w:color w:val="000000"/>
          <w:sz w:val="22"/>
          <w:szCs w:val="22"/>
        </w:rPr>
        <w:t>.</w:t>
      </w:r>
      <w:r w:rsidR="00B70E58">
        <w:rPr>
          <w:color w:val="000000"/>
          <w:sz w:val="22"/>
          <w:szCs w:val="22"/>
        </w:rPr>
        <w:t xml:space="preserve"> Rybáře, obec a okres Karlovy Vary, zapsané v katastru nemovitostí vedeném Katastrálním úřadem pro Karlovarský kraj, Katastrální pracoviště Karlovy Vary na LV č. 1 </w:t>
      </w:r>
      <w:r w:rsidR="00B70E58" w:rsidRPr="00C628DE">
        <w:rPr>
          <w:color w:val="000000"/>
          <w:sz w:val="22"/>
          <w:szCs w:val="22"/>
        </w:rPr>
        <w:t>(</w:t>
      </w:r>
      <w:r w:rsidR="00B70E58">
        <w:rPr>
          <w:color w:val="000000"/>
          <w:sz w:val="22"/>
          <w:szCs w:val="22"/>
        </w:rPr>
        <w:t>dále jen „Smlouva“).</w:t>
      </w:r>
      <w:r w:rsidR="00C628DE">
        <w:rPr>
          <w:color w:val="000000"/>
          <w:sz w:val="22"/>
          <w:szCs w:val="22"/>
        </w:rPr>
        <w:t xml:space="preserve">  </w:t>
      </w:r>
    </w:p>
    <w:p w:rsidR="00645427" w:rsidRDefault="00645427" w:rsidP="00645427">
      <w:pPr>
        <w:jc w:val="both"/>
        <w:rPr>
          <w:b/>
          <w:bCs/>
          <w:color w:val="000000"/>
          <w:sz w:val="22"/>
          <w:szCs w:val="22"/>
        </w:rPr>
      </w:pPr>
    </w:p>
    <w:p w:rsidR="00645427" w:rsidRDefault="00645427" w:rsidP="00645427">
      <w:pPr>
        <w:jc w:val="center"/>
        <w:rPr>
          <w:b/>
          <w:bCs/>
          <w:color w:val="000000"/>
          <w:sz w:val="22"/>
          <w:szCs w:val="22"/>
        </w:rPr>
      </w:pPr>
    </w:p>
    <w:p w:rsidR="001F39C2" w:rsidRPr="00645427" w:rsidRDefault="00645427" w:rsidP="0022239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="001F39C2" w:rsidRPr="00645427">
        <w:rPr>
          <w:b/>
          <w:bCs/>
          <w:color w:val="000000"/>
          <w:sz w:val="22"/>
          <w:szCs w:val="22"/>
        </w:rPr>
        <w:t xml:space="preserve">I. </w:t>
      </w:r>
      <w:r w:rsidR="0022239B">
        <w:rPr>
          <w:b/>
          <w:bCs/>
          <w:color w:val="000000"/>
          <w:sz w:val="22"/>
          <w:szCs w:val="22"/>
        </w:rPr>
        <w:tab/>
      </w:r>
      <w:r w:rsidR="001F39C2" w:rsidRPr="00645427">
        <w:rPr>
          <w:b/>
          <w:bCs/>
          <w:color w:val="000000"/>
          <w:sz w:val="22"/>
          <w:szCs w:val="22"/>
        </w:rPr>
        <w:t>Změna smluvních ustanovení</w:t>
      </w:r>
    </w:p>
    <w:p w:rsidR="001915CD" w:rsidRPr="00645427" w:rsidRDefault="001915CD" w:rsidP="00645427">
      <w:pPr>
        <w:jc w:val="both"/>
        <w:rPr>
          <w:sz w:val="22"/>
          <w:szCs w:val="22"/>
        </w:rPr>
      </w:pPr>
    </w:p>
    <w:p w:rsidR="00C937FE" w:rsidRPr="00645427" w:rsidRDefault="00645427" w:rsidP="00B70E5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ab/>
        <w:t>Strany se dohodly, že t</w:t>
      </w:r>
      <w:r w:rsidR="000027E1" w:rsidRPr="00645427">
        <w:rPr>
          <w:sz w:val="22"/>
          <w:szCs w:val="22"/>
        </w:rPr>
        <w:t>ímto d</w:t>
      </w:r>
      <w:r w:rsidR="00B70E58">
        <w:rPr>
          <w:sz w:val="22"/>
          <w:szCs w:val="22"/>
        </w:rPr>
        <w:t>odatkem</w:t>
      </w:r>
      <w:r w:rsidR="000027E1" w:rsidRPr="00645427">
        <w:rPr>
          <w:sz w:val="22"/>
          <w:szCs w:val="22"/>
        </w:rPr>
        <w:t xml:space="preserve"> (dále jen „dodatek“)</w:t>
      </w:r>
      <w:r w:rsidR="006457DF" w:rsidRPr="00645427">
        <w:rPr>
          <w:sz w:val="22"/>
          <w:szCs w:val="22"/>
        </w:rPr>
        <w:t xml:space="preserve"> se na základě usnesení Rady města Karlovy Vary ze dne </w:t>
      </w:r>
      <w:r w:rsidR="00B70E58">
        <w:rPr>
          <w:b/>
          <w:sz w:val="22"/>
          <w:szCs w:val="22"/>
          <w:shd w:val="clear" w:color="auto" w:fill="FFFFFF"/>
        </w:rPr>
        <w:t>11.7.2023</w:t>
      </w:r>
      <w:r>
        <w:rPr>
          <w:b/>
          <w:sz w:val="22"/>
          <w:szCs w:val="22"/>
          <w:shd w:val="clear" w:color="auto" w:fill="FFFFFF"/>
        </w:rPr>
        <w:t xml:space="preserve"> </w:t>
      </w:r>
      <w:r w:rsidR="007E1E77">
        <w:rPr>
          <w:sz w:val="22"/>
          <w:szCs w:val="22"/>
        </w:rPr>
        <w:t>mění</w:t>
      </w:r>
      <w:r w:rsidR="00B70E58">
        <w:rPr>
          <w:sz w:val="22"/>
          <w:szCs w:val="22"/>
        </w:rPr>
        <w:t xml:space="preserve"> Pří</w:t>
      </w:r>
      <w:r w:rsidR="00C41BF6">
        <w:rPr>
          <w:sz w:val="22"/>
          <w:szCs w:val="22"/>
        </w:rPr>
        <w:t>loha č. 3 Smlouvy – Ceník služby Krematoria Karlovy Vary</w:t>
      </w:r>
      <w:r w:rsidR="00E65E57">
        <w:rPr>
          <w:sz w:val="22"/>
          <w:szCs w:val="22"/>
        </w:rPr>
        <w:t>, který</w:t>
      </w:r>
      <w:r w:rsidR="00B70E58">
        <w:rPr>
          <w:sz w:val="22"/>
          <w:szCs w:val="22"/>
        </w:rPr>
        <w:t xml:space="preserve"> upravuje cenu žehu, a to tak, že cena 1 žehu bude navýše</w:t>
      </w:r>
      <w:r w:rsidR="00C41BF6">
        <w:rPr>
          <w:sz w:val="22"/>
          <w:szCs w:val="22"/>
        </w:rPr>
        <w:t>na o 400,- Kč (dále jen „ceník“). Nový</w:t>
      </w:r>
      <w:r w:rsidR="00B70E58">
        <w:rPr>
          <w:sz w:val="22"/>
          <w:szCs w:val="22"/>
        </w:rPr>
        <w:t xml:space="preserve"> </w:t>
      </w:r>
      <w:r w:rsidR="00C41BF6">
        <w:rPr>
          <w:sz w:val="22"/>
          <w:szCs w:val="22"/>
        </w:rPr>
        <w:t xml:space="preserve">ceník </w:t>
      </w:r>
      <w:r w:rsidR="00B70E58">
        <w:rPr>
          <w:sz w:val="22"/>
          <w:szCs w:val="22"/>
        </w:rPr>
        <w:t xml:space="preserve">tvoří </w:t>
      </w:r>
      <w:r w:rsidR="00E65E57">
        <w:rPr>
          <w:sz w:val="22"/>
          <w:szCs w:val="22"/>
        </w:rPr>
        <w:t>Přílohu č. 3</w:t>
      </w:r>
      <w:r w:rsidR="00B70E58">
        <w:rPr>
          <w:sz w:val="22"/>
          <w:szCs w:val="22"/>
        </w:rPr>
        <w:t xml:space="preserve"> tohoto dodatku. </w:t>
      </w:r>
    </w:p>
    <w:p w:rsidR="00E84295" w:rsidRPr="00645427" w:rsidRDefault="00E84295" w:rsidP="00645427">
      <w:pPr>
        <w:jc w:val="both"/>
        <w:rPr>
          <w:b/>
          <w:bCs/>
          <w:color w:val="000000"/>
          <w:sz w:val="22"/>
          <w:szCs w:val="22"/>
        </w:rPr>
      </w:pPr>
    </w:p>
    <w:p w:rsidR="00645427" w:rsidRPr="00645427" w:rsidRDefault="00645427" w:rsidP="00645427">
      <w:pPr>
        <w:jc w:val="both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2.2.</w:t>
      </w:r>
      <w:r w:rsidRPr="00645427">
        <w:rPr>
          <w:color w:val="000000"/>
          <w:sz w:val="22"/>
          <w:szCs w:val="22"/>
        </w:rPr>
        <w:tab/>
        <w:t xml:space="preserve">Ostatní části Smlouvy zůstávají beze změny. </w:t>
      </w:r>
    </w:p>
    <w:p w:rsidR="00E84295" w:rsidRPr="00645427" w:rsidRDefault="00645427" w:rsidP="00645427">
      <w:pPr>
        <w:ind w:firstLine="708"/>
        <w:jc w:val="both"/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730F40" w:rsidRPr="00645427" w:rsidRDefault="00730F40" w:rsidP="00645427">
      <w:pPr>
        <w:tabs>
          <w:tab w:val="left" w:pos="284"/>
          <w:tab w:val="left" w:pos="720"/>
        </w:tabs>
        <w:ind w:left="720" w:hanging="720"/>
        <w:jc w:val="both"/>
        <w:rPr>
          <w:color w:val="000000"/>
          <w:sz w:val="20"/>
          <w:szCs w:val="20"/>
        </w:rPr>
      </w:pPr>
    </w:p>
    <w:p w:rsidR="006457DF" w:rsidRPr="00645427" w:rsidRDefault="00645427" w:rsidP="00A037F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6457DF" w:rsidRPr="00645427">
        <w:rPr>
          <w:b/>
          <w:bCs/>
          <w:sz w:val="22"/>
          <w:szCs w:val="22"/>
        </w:rPr>
        <w:t>II.</w:t>
      </w:r>
      <w:r w:rsidR="001F39C2" w:rsidRPr="00645427">
        <w:rPr>
          <w:b/>
          <w:bCs/>
          <w:sz w:val="22"/>
          <w:szCs w:val="22"/>
        </w:rPr>
        <w:t xml:space="preserve"> </w:t>
      </w:r>
      <w:r w:rsidR="00A037F1">
        <w:rPr>
          <w:b/>
          <w:bCs/>
          <w:sz w:val="22"/>
          <w:szCs w:val="22"/>
        </w:rPr>
        <w:tab/>
      </w:r>
      <w:r w:rsidR="001F39C2" w:rsidRPr="00645427">
        <w:rPr>
          <w:b/>
          <w:bCs/>
          <w:sz w:val="22"/>
          <w:szCs w:val="22"/>
        </w:rPr>
        <w:t>Společná ustanovení</w:t>
      </w:r>
      <w:r w:rsidR="00A037F1">
        <w:rPr>
          <w:b/>
          <w:bCs/>
          <w:sz w:val="22"/>
          <w:szCs w:val="22"/>
        </w:rPr>
        <w:t xml:space="preserve"> a závěrečná ustanovení </w:t>
      </w:r>
    </w:p>
    <w:p w:rsidR="006457DF" w:rsidRPr="00645427" w:rsidRDefault="006457DF" w:rsidP="00645427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730F40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730F40" w:rsidRPr="00645427">
        <w:rPr>
          <w:color w:val="000000"/>
          <w:sz w:val="22"/>
          <w:szCs w:val="22"/>
        </w:rPr>
        <w:t xml:space="preserve">.1. </w:t>
      </w:r>
      <w:r w:rsidR="00730F40" w:rsidRPr="00645427">
        <w:rPr>
          <w:color w:val="000000"/>
          <w:sz w:val="22"/>
          <w:szCs w:val="22"/>
        </w:rPr>
        <w:tab/>
        <w:t xml:space="preserve">Tento dodatek nabývá platnosti v den jeho podpisu oběma smluvními stranami, resp. jejich oprávněnými zástupci a účinnosti uveřejněním v Registru smluv. </w:t>
      </w:r>
      <w:r w:rsidR="00730F40" w:rsidRPr="00645427">
        <w:rPr>
          <w:sz w:val="22"/>
          <w:szCs w:val="22"/>
        </w:rPr>
        <w:t>Ostatní ustanovení Smlouvy zůstávají v platnosti beze změny.</w:t>
      </w:r>
    </w:p>
    <w:p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457DF" w:rsidRPr="00645427">
        <w:rPr>
          <w:sz w:val="22"/>
          <w:szCs w:val="22"/>
        </w:rPr>
        <w:t>.</w:t>
      </w:r>
      <w:r w:rsidR="00B13C1B" w:rsidRPr="00645427">
        <w:rPr>
          <w:sz w:val="22"/>
          <w:szCs w:val="22"/>
        </w:rPr>
        <w:t>2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  <w:t>T</w:t>
      </w:r>
      <w:r w:rsidR="00E65E57">
        <w:rPr>
          <w:sz w:val="22"/>
          <w:szCs w:val="22"/>
        </w:rPr>
        <w:t>ento dodatek je vyhotoven ve t</w:t>
      </w:r>
      <w:r w:rsidR="006457DF" w:rsidRPr="00645427">
        <w:rPr>
          <w:sz w:val="22"/>
          <w:szCs w:val="22"/>
        </w:rPr>
        <w:t>řech s</w:t>
      </w:r>
      <w:r w:rsidR="00E65E57">
        <w:rPr>
          <w:sz w:val="22"/>
          <w:szCs w:val="22"/>
        </w:rPr>
        <w:t>tejnopisech, z nichž Propachtovate</w:t>
      </w:r>
      <w:r w:rsidR="006457DF" w:rsidRPr="00645427">
        <w:rPr>
          <w:sz w:val="22"/>
          <w:szCs w:val="22"/>
        </w:rPr>
        <w:t xml:space="preserve">l obdrží dva stejnopisy, </w:t>
      </w:r>
      <w:r w:rsidR="00E65E57">
        <w:rPr>
          <w:sz w:val="22"/>
          <w:szCs w:val="22"/>
        </w:rPr>
        <w:t>Pachtýř obdrží jeden stejnopis</w:t>
      </w:r>
      <w:r w:rsidR="006457DF" w:rsidRPr="00645427">
        <w:rPr>
          <w:sz w:val="22"/>
          <w:szCs w:val="22"/>
        </w:rPr>
        <w:t>. Každé vyhotovení tohoto dodatku má právní sílu originálu.</w:t>
      </w:r>
    </w:p>
    <w:p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13C1B" w:rsidRPr="00645427">
        <w:rPr>
          <w:sz w:val="22"/>
          <w:szCs w:val="22"/>
        </w:rPr>
        <w:t>.3</w:t>
      </w:r>
      <w:r w:rsidR="00E65E57">
        <w:rPr>
          <w:sz w:val="22"/>
          <w:szCs w:val="22"/>
        </w:rPr>
        <w:t>.</w:t>
      </w:r>
      <w:r w:rsidR="00E65E57">
        <w:rPr>
          <w:sz w:val="22"/>
          <w:szCs w:val="22"/>
        </w:rPr>
        <w:tab/>
        <w:t>S</w:t>
      </w:r>
      <w:r w:rsidR="006457DF" w:rsidRPr="00645427">
        <w:rPr>
          <w:sz w:val="22"/>
          <w:szCs w:val="22"/>
        </w:rPr>
        <w:t>mluvní strany potvrzují autentičnost tohoto dodatku a prohlašují, že si tento dodatek  přečetly, s jeho obsahem souhlasí, že dodatek byl sepsán na základě pravdivých údajů, z jejich pravé a svobodné vůle a nebyl uzavřen v tísni ani za jinak jednostranně nevýhodných podmínek, což stvrzují podpisem svého oprávněného zástupce.</w:t>
      </w:r>
    </w:p>
    <w:p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="00B13C1B" w:rsidRPr="00645427">
        <w:rPr>
          <w:sz w:val="22"/>
          <w:szCs w:val="22"/>
        </w:rPr>
        <w:t>.4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</w:r>
      <w:r w:rsidR="00967413" w:rsidRPr="00645427">
        <w:rPr>
          <w:sz w:val="22"/>
          <w:szCs w:val="22"/>
        </w:rPr>
        <w:t>Statutární m</w:t>
      </w:r>
      <w:r w:rsidR="006457DF" w:rsidRPr="00645427">
        <w:rPr>
          <w:color w:val="000000"/>
          <w:sz w:val="22"/>
          <w:szCs w:val="22"/>
        </w:rPr>
        <w:t>ěsto Karlovy Vary ve smyslu ustanovení § 41 zákona č. 128/2000 Sb. o obcích potvrzuje, že u právních úkonů obsažených v</w:t>
      </w:r>
      <w:r w:rsidR="00105AF3" w:rsidRPr="00645427">
        <w:rPr>
          <w:color w:val="000000"/>
          <w:sz w:val="22"/>
          <w:szCs w:val="22"/>
        </w:rPr>
        <w:t> </w:t>
      </w:r>
      <w:r w:rsidR="006457DF" w:rsidRPr="00645427">
        <w:rPr>
          <w:color w:val="000000"/>
          <w:sz w:val="22"/>
          <w:szCs w:val="22"/>
        </w:rPr>
        <w:t>t</w:t>
      </w:r>
      <w:r w:rsidR="00105AF3" w:rsidRPr="00645427">
        <w:rPr>
          <w:color w:val="000000"/>
          <w:sz w:val="22"/>
          <w:szCs w:val="22"/>
        </w:rPr>
        <w:t>omto dodatku</w:t>
      </w:r>
      <w:r w:rsidR="006457DF" w:rsidRPr="00645427">
        <w:rPr>
          <w:color w:val="000000"/>
          <w:sz w:val="22"/>
          <w:szCs w:val="22"/>
        </w:rPr>
        <w:t xml:space="preserve"> byly splněny ze strany </w:t>
      </w:r>
      <w:r w:rsidR="00967413" w:rsidRPr="00645427">
        <w:rPr>
          <w:color w:val="000000"/>
          <w:sz w:val="22"/>
          <w:szCs w:val="22"/>
        </w:rPr>
        <w:t>Statutárního m</w:t>
      </w:r>
      <w:r w:rsidR="006457DF" w:rsidRPr="00645427">
        <w:rPr>
          <w:color w:val="000000"/>
          <w:sz w:val="22"/>
          <w:szCs w:val="22"/>
        </w:rPr>
        <w:t>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</w:p>
    <w:p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:rsidR="006457DF" w:rsidRPr="00645427" w:rsidRDefault="00645427" w:rsidP="00645427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13C1B" w:rsidRPr="00645427">
        <w:rPr>
          <w:sz w:val="22"/>
          <w:szCs w:val="22"/>
        </w:rPr>
        <w:t>.5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  <w:t>Nedílnou součástí tohoto dodatku jsou následující přílohy:</w:t>
      </w:r>
    </w:p>
    <w:p w:rsidR="00AE7263" w:rsidRPr="00645427" w:rsidRDefault="00AE7263" w:rsidP="00645427">
      <w:pPr>
        <w:ind w:firstLine="720"/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Příloha č. </w:t>
      </w:r>
      <w:r w:rsidR="001A2A53" w:rsidRPr="00645427">
        <w:rPr>
          <w:sz w:val="22"/>
          <w:szCs w:val="22"/>
        </w:rPr>
        <w:t>1</w:t>
      </w:r>
      <w:r w:rsidRPr="00645427">
        <w:rPr>
          <w:sz w:val="22"/>
          <w:szCs w:val="22"/>
        </w:rPr>
        <w:t xml:space="preserve">: Výpis z usnesení Rady města Karlovy Vary č. </w:t>
      </w:r>
      <w:r w:rsidR="00E65E57">
        <w:rPr>
          <w:b/>
          <w:bCs/>
          <w:color w:val="000000"/>
          <w:sz w:val="22"/>
          <w:szCs w:val="22"/>
        </w:rPr>
        <w:t>RM/781/7/23</w:t>
      </w:r>
    </w:p>
    <w:p w:rsidR="001F39C2" w:rsidRDefault="001F39C2" w:rsidP="00645427">
      <w:pPr>
        <w:ind w:firstLine="720"/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Příloha č. </w:t>
      </w:r>
      <w:r w:rsidR="001A2A53" w:rsidRPr="00645427">
        <w:rPr>
          <w:sz w:val="22"/>
          <w:szCs w:val="22"/>
        </w:rPr>
        <w:t>2</w:t>
      </w:r>
      <w:r w:rsidRPr="00645427">
        <w:rPr>
          <w:sz w:val="22"/>
          <w:szCs w:val="22"/>
        </w:rPr>
        <w:t xml:space="preserve">: Plná moc Ing. </w:t>
      </w:r>
      <w:r w:rsidR="00105AF3" w:rsidRPr="00645427">
        <w:rPr>
          <w:sz w:val="22"/>
          <w:szCs w:val="22"/>
        </w:rPr>
        <w:t>Rostislava Matyáše</w:t>
      </w:r>
    </w:p>
    <w:p w:rsidR="00E65E57" w:rsidRPr="00645427" w:rsidRDefault="00E65E57" w:rsidP="0064542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Příloha č. 3: Ceník služeb</w:t>
      </w:r>
    </w:p>
    <w:p w:rsidR="006457DF" w:rsidRPr="00645427" w:rsidRDefault="006457DF" w:rsidP="00645427">
      <w:pPr>
        <w:jc w:val="both"/>
        <w:rPr>
          <w:sz w:val="22"/>
          <w:szCs w:val="22"/>
        </w:rPr>
      </w:pPr>
    </w:p>
    <w:p w:rsidR="00BC764D" w:rsidRPr="00645427" w:rsidRDefault="00BC764D" w:rsidP="00645427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Vyhotovila: </w:t>
      </w:r>
      <w:r w:rsidR="00E65E57" w:rsidRPr="007A1DDA">
        <w:rPr>
          <w:bCs/>
          <w:color w:val="000000"/>
          <w:sz w:val="22"/>
          <w:szCs w:val="22"/>
        </w:rPr>
        <w:t>Alena Bauerová</w:t>
      </w:r>
    </w:p>
    <w:p w:rsidR="006457DF" w:rsidRPr="00645427" w:rsidRDefault="006457DF" w:rsidP="00645427">
      <w:pPr>
        <w:jc w:val="both"/>
        <w:rPr>
          <w:sz w:val="22"/>
          <w:szCs w:val="22"/>
        </w:rPr>
      </w:pPr>
    </w:p>
    <w:p w:rsidR="004E39EE" w:rsidRPr="00645427" w:rsidRDefault="006457DF" w:rsidP="00645427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V Karlových Varech dne </w:t>
      </w:r>
    </w:p>
    <w:p w:rsidR="006457DF" w:rsidRPr="00645427" w:rsidRDefault="006457DF" w:rsidP="00645427">
      <w:pPr>
        <w:ind w:left="708" w:firstLine="708"/>
        <w:jc w:val="both"/>
        <w:rPr>
          <w:b/>
          <w:bCs/>
          <w:sz w:val="22"/>
          <w:szCs w:val="22"/>
        </w:rPr>
      </w:pPr>
    </w:p>
    <w:p w:rsidR="001915CD" w:rsidRPr="00645427" w:rsidRDefault="001915CD" w:rsidP="00645427">
      <w:pPr>
        <w:ind w:left="708" w:firstLine="708"/>
        <w:jc w:val="both"/>
        <w:rPr>
          <w:b/>
          <w:bCs/>
          <w:sz w:val="22"/>
          <w:szCs w:val="22"/>
        </w:rPr>
      </w:pPr>
    </w:p>
    <w:p w:rsidR="006457DF" w:rsidRPr="00645427" w:rsidRDefault="008D715B" w:rsidP="00645427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 </w:t>
      </w:r>
      <w:r w:rsidR="006457DF" w:rsidRPr="00645427">
        <w:rPr>
          <w:sz w:val="22"/>
          <w:szCs w:val="22"/>
        </w:rPr>
        <w:t>________________________</w:t>
      </w:r>
      <w:r w:rsidR="00B13C1B" w:rsidRPr="00645427">
        <w:rPr>
          <w:sz w:val="22"/>
          <w:szCs w:val="22"/>
        </w:rPr>
        <w:t>_____</w:t>
      </w:r>
      <w:r w:rsidR="006457DF" w:rsidRPr="00645427">
        <w:rPr>
          <w:sz w:val="22"/>
          <w:szCs w:val="22"/>
        </w:rPr>
        <w:t>_________</w:t>
      </w:r>
      <w:r w:rsidR="006457DF" w:rsidRPr="00645427">
        <w:rPr>
          <w:sz w:val="22"/>
          <w:szCs w:val="22"/>
        </w:rPr>
        <w:tab/>
        <w:t xml:space="preserve">  </w:t>
      </w:r>
      <w:r w:rsidR="00E65E57">
        <w:rPr>
          <w:sz w:val="22"/>
          <w:szCs w:val="22"/>
        </w:rPr>
        <w:t xml:space="preserve">     </w:t>
      </w:r>
      <w:r w:rsidR="00B13C1B" w:rsidRPr="00645427">
        <w:rPr>
          <w:sz w:val="22"/>
          <w:szCs w:val="22"/>
        </w:rPr>
        <w:t>______________________________________</w:t>
      </w:r>
      <w:r w:rsidR="00E65E57">
        <w:rPr>
          <w:sz w:val="22"/>
          <w:szCs w:val="22"/>
        </w:rPr>
        <w:t>_</w:t>
      </w:r>
    </w:p>
    <w:p w:rsidR="00E65E57" w:rsidRPr="007A1DDA" w:rsidRDefault="00CF6545" w:rsidP="00E65E57">
      <w:pPr>
        <w:rPr>
          <w:sz w:val="22"/>
          <w:szCs w:val="22"/>
        </w:rPr>
      </w:pPr>
      <w:r w:rsidRPr="00645427">
        <w:rPr>
          <w:bCs/>
        </w:rPr>
        <w:t xml:space="preserve">          </w:t>
      </w:r>
      <w:r w:rsidR="00E65E57">
        <w:rPr>
          <w:bCs/>
        </w:rPr>
        <w:t xml:space="preserve">  </w:t>
      </w:r>
      <w:r w:rsidRPr="00645427">
        <w:rPr>
          <w:bCs/>
        </w:rPr>
        <w:t>Statutární město Karlovy V</w:t>
      </w:r>
      <w:r w:rsidR="00E65E57">
        <w:rPr>
          <w:bCs/>
        </w:rPr>
        <w:t>ary</w:t>
      </w:r>
      <w:r w:rsidR="00E65E57">
        <w:rPr>
          <w:bCs/>
        </w:rPr>
        <w:tab/>
        <w:t xml:space="preserve">   </w:t>
      </w:r>
      <w:r w:rsidR="00E65E57" w:rsidRPr="007A1DDA">
        <w:rPr>
          <w:sz w:val="22"/>
          <w:szCs w:val="22"/>
          <w:shd w:val="clear" w:color="auto" w:fill="FFFFFF"/>
        </w:rPr>
        <w:t>Fořt &amp; synové krematorium - pohřební služba s.r.o.</w:t>
      </w:r>
    </w:p>
    <w:p w:rsidR="008073D8" w:rsidRPr="007A1DDA" w:rsidRDefault="00E65E57" w:rsidP="00645427">
      <w:pPr>
        <w:pStyle w:val="Nadpis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      </w:t>
      </w:r>
      <w:r w:rsidR="008073D8" w:rsidRPr="00645427">
        <w:rPr>
          <w:rFonts w:ascii="Times New Roman" w:hAnsi="Times New Roman"/>
          <w:b w:val="0"/>
        </w:rPr>
        <w:t>zastoupené Ing. Rostislavem Matyášem</w:t>
      </w:r>
      <w:r w:rsidR="008073D8" w:rsidRPr="00645427">
        <w:rPr>
          <w:rFonts w:ascii="Times New Roman" w:hAnsi="Times New Roman"/>
          <w:b w:val="0"/>
        </w:rPr>
        <w:tab/>
      </w:r>
      <w:r w:rsidR="008073D8" w:rsidRPr="007A1DDA">
        <w:rPr>
          <w:rFonts w:ascii="Times New Roman" w:hAnsi="Times New Roman"/>
          <w:b w:val="0"/>
        </w:rPr>
        <w:t xml:space="preserve">           </w:t>
      </w:r>
      <w:r w:rsidR="00B13C1B" w:rsidRPr="007A1DDA">
        <w:rPr>
          <w:rFonts w:ascii="Times New Roman" w:hAnsi="Times New Roman"/>
          <w:b w:val="0"/>
        </w:rPr>
        <w:t xml:space="preserve"> </w:t>
      </w:r>
      <w:r w:rsidR="001915CD" w:rsidRPr="007A1DDA">
        <w:rPr>
          <w:rFonts w:ascii="Times New Roman" w:hAnsi="Times New Roman"/>
          <w:b w:val="0"/>
        </w:rPr>
        <w:t xml:space="preserve">    </w:t>
      </w:r>
      <w:r w:rsidR="00B13C1B" w:rsidRPr="007A1DDA">
        <w:rPr>
          <w:rFonts w:ascii="Times New Roman" w:hAnsi="Times New Roman"/>
          <w:b w:val="0"/>
        </w:rPr>
        <w:t xml:space="preserve"> </w:t>
      </w:r>
      <w:r w:rsidR="008073D8" w:rsidRPr="007A1DDA">
        <w:rPr>
          <w:rFonts w:ascii="Times New Roman" w:hAnsi="Times New Roman"/>
          <w:b w:val="0"/>
        </w:rPr>
        <w:t xml:space="preserve">     </w:t>
      </w:r>
      <w:r w:rsidR="007A1DDA">
        <w:rPr>
          <w:rFonts w:ascii="Times New Roman" w:hAnsi="Times New Roman"/>
          <w:b w:val="0"/>
          <w:bCs w:val="0"/>
        </w:rPr>
        <w:t xml:space="preserve"> zastoupená</w:t>
      </w:r>
      <w:r w:rsidR="007A1DDA" w:rsidRPr="007A1DDA">
        <w:rPr>
          <w:rFonts w:ascii="Times New Roman" w:hAnsi="Times New Roman"/>
          <w:b w:val="0"/>
          <w:bCs w:val="0"/>
        </w:rPr>
        <w:t xml:space="preserve"> Irenou Fořtovou</w:t>
      </w:r>
      <w:r w:rsidRPr="007A1DDA">
        <w:rPr>
          <w:rFonts w:ascii="Times New Roman" w:hAnsi="Times New Roman"/>
          <w:b w:val="0"/>
          <w:bCs w:val="0"/>
        </w:rPr>
        <w:t xml:space="preserve">               </w:t>
      </w:r>
      <w:r w:rsidR="008073D8" w:rsidRPr="007A1DDA">
        <w:rPr>
          <w:rFonts w:ascii="Times New Roman" w:hAnsi="Times New Roman"/>
          <w:b w:val="0"/>
          <w:bCs w:val="0"/>
        </w:rPr>
        <w:t xml:space="preserve">       </w:t>
      </w:r>
      <w:r w:rsidR="008073D8" w:rsidRPr="007A1DDA">
        <w:rPr>
          <w:rFonts w:ascii="Times New Roman" w:hAnsi="Times New Roman"/>
          <w:b w:val="0"/>
        </w:rPr>
        <w:t xml:space="preserve">         </w:t>
      </w:r>
      <w:r w:rsidR="008073D8" w:rsidRPr="007A1DDA">
        <w:rPr>
          <w:rFonts w:ascii="Times New Roman" w:hAnsi="Times New Roman"/>
          <w:b w:val="0"/>
          <w:bCs w:val="0"/>
        </w:rPr>
        <w:t xml:space="preserve">                    </w:t>
      </w:r>
    </w:p>
    <w:p w:rsidR="008073D8" w:rsidRPr="007A1DDA" w:rsidRDefault="008D715B" w:rsidP="00645427">
      <w:pPr>
        <w:pStyle w:val="Nadpis6"/>
        <w:spacing w:before="0" w:after="0"/>
        <w:jc w:val="both"/>
        <w:rPr>
          <w:rFonts w:ascii="Times New Roman" w:hAnsi="Times New Roman"/>
          <w:b w:val="0"/>
        </w:rPr>
      </w:pPr>
      <w:r w:rsidRPr="007A1DDA">
        <w:rPr>
          <w:rFonts w:ascii="Times New Roman" w:hAnsi="Times New Roman"/>
          <w:b w:val="0"/>
        </w:rPr>
        <w:t xml:space="preserve">       </w:t>
      </w:r>
      <w:r w:rsidR="001915CD" w:rsidRPr="007A1DDA">
        <w:rPr>
          <w:rFonts w:ascii="Times New Roman" w:hAnsi="Times New Roman"/>
          <w:b w:val="0"/>
        </w:rPr>
        <w:t xml:space="preserve">   </w:t>
      </w:r>
      <w:r w:rsidRPr="007A1DDA">
        <w:rPr>
          <w:rFonts w:ascii="Times New Roman" w:hAnsi="Times New Roman"/>
          <w:b w:val="0"/>
        </w:rPr>
        <w:t xml:space="preserve">  </w:t>
      </w:r>
      <w:r w:rsidR="001915CD" w:rsidRPr="007A1DDA">
        <w:rPr>
          <w:rFonts w:ascii="Times New Roman" w:hAnsi="Times New Roman"/>
          <w:b w:val="0"/>
        </w:rPr>
        <w:t>vedoucím OMM M</w:t>
      </w:r>
      <w:r w:rsidRPr="007A1DDA">
        <w:rPr>
          <w:rFonts w:ascii="Times New Roman" w:hAnsi="Times New Roman"/>
          <w:b w:val="0"/>
        </w:rPr>
        <w:t>M</w:t>
      </w:r>
      <w:r w:rsidR="008073D8" w:rsidRPr="007A1DDA">
        <w:rPr>
          <w:rFonts w:ascii="Times New Roman" w:hAnsi="Times New Roman"/>
          <w:b w:val="0"/>
        </w:rPr>
        <w:t xml:space="preserve"> Karlovy Vary</w:t>
      </w:r>
      <w:r w:rsidR="007A1DDA" w:rsidRPr="007A1DDA">
        <w:rPr>
          <w:rFonts w:ascii="Times New Roman" w:hAnsi="Times New Roman"/>
          <w:b w:val="0"/>
        </w:rPr>
        <w:t xml:space="preserve">                    </w:t>
      </w:r>
      <w:r w:rsidR="007A1DDA">
        <w:rPr>
          <w:rFonts w:ascii="Times New Roman" w:hAnsi="Times New Roman"/>
          <w:b w:val="0"/>
        </w:rPr>
        <w:t xml:space="preserve">                      jednatelkou</w:t>
      </w:r>
    </w:p>
    <w:p w:rsidR="007A1DDA" w:rsidRPr="007A1DDA" w:rsidRDefault="00E65E57" w:rsidP="007A1DDA">
      <w:pPr>
        <w:ind w:left="720" w:firstLine="720"/>
        <w:jc w:val="both"/>
      </w:pPr>
      <w:r w:rsidRPr="007A1DDA">
        <w:rPr>
          <w:bCs/>
          <w:sz w:val="22"/>
          <w:szCs w:val="22"/>
        </w:rPr>
        <w:t>Propachtovatel</w:t>
      </w:r>
      <w:r w:rsidR="007A1DDA" w:rsidRPr="007A1DDA">
        <w:rPr>
          <w:bCs/>
          <w:sz w:val="22"/>
          <w:szCs w:val="22"/>
        </w:rPr>
        <w:t xml:space="preserve">                                                        </w:t>
      </w:r>
      <w:r w:rsidR="007A1DDA">
        <w:rPr>
          <w:bCs/>
          <w:sz w:val="22"/>
          <w:szCs w:val="22"/>
        </w:rPr>
        <w:t xml:space="preserve">         </w:t>
      </w:r>
      <w:r w:rsidR="007A1DDA" w:rsidRPr="007A1DDA">
        <w:rPr>
          <w:bCs/>
          <w:sz w:val="22"/>
          <w:szCs w:val="22"/>
        </w:rPr>
        <w:t>Pachtýř</w:t>
      </w:r>
    </w:p>
    <w:sectPr w:rsidR="007A1DDA" w:rsidRPr="007A1DDA" w:rsidSect="006B016E">
      <w:footerReference w:type="default" r:id="rId8"/>
      <w:pgSz w:w="12240" w:h="15840"/>
      <w:pgMar w:top="993" w:right="1417" w:bottom="851" w:left="1417" w:header="708" w:footer="1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6C" w:rsidRDefault="0026116C" w:rsidP="001A2A53">
      <w:r>
        <w:separator/>
      </w:r>
    </w:p>
  </w:endnote>
  <w:endnote w:type="continuationSeparator" w:id="0">
    <w:p w:rsidR="0026116C" w:rsidRDefault="0026116C" w:rsidP="001A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53" w:rsidRPr="001D51F3" w:rsidRDefault="001A2A53">
    <w:pPr>
      <w:pStyle w:val="Zpat"/>
      <w:jc w:val="right"/>
      <w:rPr>
        <w:sz w:val="22"/>
        <w:szCs w:val="22"/>
      </w:rPr>
    </w:pPr>
    <w:r w:rsidRPr="001D51F3">
      <w:rPr>
        <w:sz w:val="22"/>
        <w:szCs w:val="22"/>
      </w:rPr>
      <w:fldChar w:fldCharType="begin"/>
    </w:r>
    <w:r w:rsidRPr="001D51F3">
      <w:rPr>
        <w:sz w:val="22"/>
        <w:szCs w:val="22"/>
      </w:rPr>
      <w:instrText>PAGE   \* MERGEFORMAT</w:instrText>
    </w:r>
    <w:r w:rsidRPr="001D51F3">
      <w:rPr>
        <w:sz w:val="22"/>
        <w:szCs w:val="22"/>
      </w:rPr>
      <w:fldChar w:fldCharType="separate"/>
    </w:r>
    <w:r w:rsidR="00570C0B">
      <w:rPr>
        <w:noProof/>
        <w:sz w:val="22"/>
        <w:szCs w:val="22"/>
      </w:rPr>
      <w:t>2</w:t>
    </w:r>
    <w:r w:rsidRPr="001D51F3">
      <w:rPr>
        <w:sz w:val="22"/>
        <w:szCs w:val="22"/>
      </w:rPr>
      <w:fldChar w:fldCharType="end"/>
    </w:r>
  </w:p>
  <w:p w:rsidR="001A2A53" w:rsidRDefault="001A2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6C" w:rsidRDefault="0026116C" w:rsidP="001A2A53">
      <w:r>
        <w:separator/>
      </w:r>
    </w:p>
  </w:footnote>
  <w:footnote w:type="continuationSeparator" w:id="0">
    <w:p w:rsidR="0026116C" w:rsidRDefault="0026116C" w:rsidP="001A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248"/>
    <w:multiLevelType w:val="singleLevel"/>
    <w:tmpl w:val="FFFFFFFF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85BF6"/>
    <w:multiLevelType w:val="multilevel"/>
    <w:tmpl w:val="FFFFFFFF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E1207DC"/>
    <w:multiLevelType w:val="hybridMultilevel"/>
    <w:tmpl w:val="1EB8CB10"/>
    <w:lvl w:ilvl="0" w:tplc="620AA22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D4C2377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393770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AE692D"/>
    <w:multiLevelType w:val="hybridMultilevel"/>
    <w:tmpl w:val="FFFFFFFF"/>
    <w:lvl w:ilvl="0" w:tplc="FC0E56D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6C"/>
    <w:rsid w:val="000027E1"/>
    <w:rsid w:val="000157EF"/>
    <w:rsid w:val="00045A42"/>
    <w:rsid w:val="00054289"/>
    <w:rsid w:val="000A3E9A"/>
    <w:rsid w:val="000E7590"/>
    <w:rsid w:val="00105305"/>
    <w:rsid w:val="00105AF3"/>
    <w:rsid w:val="00124F50"/>
    <w:rsid w:val="00145E58"/>
    <w:rsid w:val="0015196F"/>
    <w:rsid w:val="00152157"/>
    <w:rsid w:val="001915CD"/>
    <w:rsid w:val="001A2A53"/>
    <w:rsid w:val="001D51F3"/>
    <w:rsid w:val="001F39C2"/>
    <w:rsid w:val="002036F3"/>
    <w:rsid w:val="00203D41"/>
    <w:rsid w:val="0022239B"/>
    <w:rsid w:val="0026116C"/>
    <w:rsid w:val="002749A5"/>
    <w:rsid w:val="002A6547"/>
    <w:rsid w:val="002C4CF0"/>
    <w:rsid w:val="002D16D9"/>
    <w:rsid w:val="002F6D1F"/>
    <w:rsid w:val="00304F44"/>
    <w:rsid w:val="00325EF6"/>
    <w:rsid w:val="00345BCD"/>
    <w:rsid w:val="003A3D50"/>
    <w:rsid w:val="00423E14"/>
    <w:rsid w:val="0045044A"/>
    <w:rsid w:val="00466CCB"/>
    <w:rsid w:val="004B4268"/>
    <w:rsid w:val="004C66EB"/>
    <w:rsid w:val="004E39EE"/>
    <w:rsid w:val="0050731E"/>
    <w:rsid w:val="00546116"/>
    <w:rsid w:val="00570C0B"/>
    <w:rsid w:val="00582C8E"/>
    <w:rsid w:val="00611E72"/>
    <w:rsid w:val="0062206E"/>
    <w:rsid w:val="00645427"/>
    <w:rsid w:val="006457DF"/>
    <w:rsid w:val="00646F23"/>
    <w:rsid w:val="00656401"/>
    <w:rsid w:val="00666BB6"/>
    <w:rsid w:val="00676D57"/>
    <w:rsid w:val="0068652C"/>
    <w:rsid w:val="006A77FD"/>
    <w:rsid w:val="006B016E"/>
    <w:rsid w:val="006E780D"/>
    <w:rsid w:val="00730F40"/>
    <w:rsid w:val="0074313B"/>
    <w:rsid w:val="007906FA"/>
    <w:rsid w:val="00791920"/>
    <w:rsid w:val="007A1DDA"/>
    <w:rsid w:val="007E1E77"/>
    <w:rsid w:val="007F7267"/>
    <w:rsid w:val="008073D8"/>
    <w:rsid w:val="00840996"/>
    <w:rsid w:val="00890B4A"/>
    <w:rsid w:val="008B3745"/>
    <w:rsid w:val="008C1923"/>
    <w:rsid w:val="008D715B"/>
    <w:rsid w:val="00927A69"/>
    <w:rsid w:val="00967413"/>
    <w:rsid w:val="00971480"/>
    <w:rsid w:val="009D5845"/>
    <w:rsid w:val="00A01C51"/>
    <w:rsid w:val="00A037F1"/>
    <w:rsid w:val="00A3105C"/>
    <w:rsid w:val="00A327FC"/>
    <w:rsid w:val="00A454E6"/>
    <w:rsid w:val="00A6003C"/>
    <w:rsid w:val="00AA40DE"/>
    <w:rsid w:val="00AC4F37"/>
    <w:rsid w:val="00AE7263"/>
    <w:rsid w:val="00B13C1B"/>
    <w:rsid w:val="00B6383B"/>
    <w:rsid w:val="00B70E58"/>
    <w:rsid w:val="00B76C93"/>
    <w:rsid w:val="00B93699"/>
    <w:rsid w:val="00BC4740"/>
    <w:rsid w:val="00BC764D"/>
    <w:rsid w:val="00BD450B"/>
    <w:rsid w:val="00BF172A"/>
    <w:rsid w:val="00C4064C"/>
    <w:rsid w:val="00C41BF6"/>
    <w:rsid w:val="00C628DE"/>
    <w:rsid w:val="00C937FE"/>
    <w:rsid w:val="00CB653D"/>
    <w:rsid w:val="00CC331B"/>
    <w:rsid w:val="00CF5532"/>
    <w:rsid w:val="00CF6545"/>
    <w:rsid w:val="00D10D5F"/>
    <w:rsid w:val="00D40A19"/>
    <w:rsid w:val="00D56842"/>
    <w:rsid w:val="00D60B67"/>
    <w:rsid w:val="00D627FF"/>
    <w:rsid w:val="00D6712E"/>
    <w:rsid w:val="00DA7D4C"/>
    <w:rsid w:val="00DA7E10"/>
    <w:rsid w:val="00DD3C30"/>
    <w:rsid w:val="00DE0D71"/>
    <w:rsid w:val="00DE1719"/>
    <w:rsid w:val="00E26C86"/>
    <w:rsid w:val="00E36119"/>
    <w:rsid w:val="00E65E57"/>
    <w:rsid w:val="00E84295"/>
    <w:rsid w:val="00E86EC4"/>
    <w:rsid w:val="00EF5222"/>
    <w:rsid w:val="00F1071F"/>
    <w:rsid w:val="00FA2FFF"/>
    <w:rsid w:val="00F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A60D6"/>
  <w14:defaultImageDpi w14:val="0"/>
  <w15:docId w15:val="{78D104EE-3EA4-43F0-BA98-A7780AB7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4F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0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5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sid w:val="00124F50"/>
    <w:rPr>
      <w:rFonts w:ascii="Calibri Light" w:hAnsi="Calibri Light" w:cs="Times New Roman"/>
      <w:b/>
      <w:i/>
      <w:sz w:val="28"/>
    </w:rPr>
  </w:style>
  <w:style w:type="character" w:customStyle="1" w:styleId="Nadpis4Char">
    <w:name w:val="Nadpis 4 Char"/>
    <w:link w:val="Nadpis4"/>
    <w:uiPriority w:val="9"/>
    <w:locked/>
    <w:rsid w:val="00DE0D71"/>
    <w:rPr>
      <w:rFonts w:ascii="Calibri" w:hAnsi="Calibri" w:cs="Times New Roman"/>
      <w:b/>
      <w:sz w:val="28"/>
    </w:rPr>
  </w:style>
  <w:style w:type="character" w:customStyle="1" w:styleId="Nadpis6Char">
    <w:name w:val="Nadpis 6 Char"/>
    <w:link w:val="Nadpis6"/>
    <w:uiPriority w:val="9"/>
    <w:semiHidden/>
    <w:locked/>
    <w:rsid w:val="00CF6545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C4740"/>
    <w:rPr>
      <w:rFonts w:ascii="Segoe UI" w:hAnsi="Segoe UI" w:cs="Times New Roman"/>
      <w:sz w:val="18"/>
    </w:rPr>
  </w:style>
  <w:style w:type="character" w:styleId="Zdraznnjemn">
    <w:name w:val="Subtle Emphasis"/>
    <w:uiPriority w:val="19"/>
    <w:qFormat/>
    <w:rsid w:val="0045044A"/>
    <w:rPr>
      <w:rFonts w:cs="Times New Roman"/>
      <w:i/>
      <w:color w:val="404040"/>
    </w:rPr>
  </w:style>
  <w:style w:type="paragraph" w:styleId="Odstavecseseznamem">
    <w:name w:val="List Paragraph"/>
    <w:basedOn w:val="Normln"/>
    <w:uiPriority w:val="34"/>
    <w:qFormat/>
    <w:rsid w:val="00466CCB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DE0D71"/>
    <w:pPr>
      <w:widowControl/>
      <w:autoSpaceDE/>
      <w:autoSpaceDN/>
      <w:adjustRightInd/>
      <w:jc w:val="both"/>
    </w:pPr>
  </w:style>
  <w:style w:type="paragraph" w:customStyle="1" w:styleId="Prosttext1">
    <w:name w:val="Prostý text1"/>
    <w:basedOn w:val="Normln"/>
    <w:rsid w:val="00DE0D71"/>
    <w:pPr>
      <w:widowControl/>
      <w:overflowPunct w:val="0"/>
      <w:adjustRightInd/>
    </w:pPr>
    <w:rPr>
      <w:rFonts w:ascii="Courier New" w:hAnsi="Courier New" w:cs="Courier New"/>
      <w:sz w:val="20"/>
      <w:szCs w:val="20"/>
    </w:rPr>
  </w:style>
  <w:style w:type="character" w:customStyle="1" w:styleId="odrkyChar">
    <w:name w:val="odrážky Char"/>
    <w:link w:val="odrky"/>
    <w:uiPriority w:val="99"/>
    <w:locked/>
    <w:rsid w:val="00730F40"/>
    <w:rPr>
      <w:rFonts w:ascii="Arial" w:hAnsi="Arial"/>
      <w:sz w:val="24"/>
    </w:rPr>
  </w:style>
  <w:style w:type="paragraph" w:customStyle="1" w:styleId="odrky">
    <w:name w:val="odrážky"/>
    <w:basedOn w:val="Normln"/>
    <w:link w:val="odrkyChar"/>
    <w:uiPriority w:val="99"/>
    <w:rsid w:val="00730F40"/>
    <w:pPr>
      <w:numPr>
        <w:numId w:val="5"/>
      </w:numPr>
      <w:autoSpaceDE/>
      <w:autoSpaceDN/>
      <w:adjustRightInd/>
      <w:snapToGrid w:val="0"/>
      <w:ind w:left="1701" w:hanging="283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A2A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A2A53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A2A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A2A53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dbory\OMM\Vzory%20smluv%20-%20JUDr.%20Sitkov&#225;%202023\Nebytov&#233;%20prostory\&#352;ablona%20Dodatek%20ke%20Smlouv&#283;%20o%20n&#225;jmu%20nebytov&#233;ho%20prostoru-prostoru%20slou&#382;&#237;c&#237;ho%20k%20podnik&#225;n&#237;%201.3.202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CD59-6C38-474D-96AA-BFEAF619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Dodatek ke Smlouvě o nájmu nebytového prostoru-prostoru sloužícího k podnikání 1.3.2023</Template>
  <TotalTime>1</TotalTime>
  <Pages>2</Pages>
  <Words>522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Recom Reality s.r.o.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Alena</dc:creator>
  <cp:keywords/>
  <dc:description/>
  <cp:lastModifiedBy>Bauerová Alena</cp:lastModifiedBy>
  <cp:revision>3</cp:revision>
  <cp:lastPrinted>2022-07-01T08:55:00Z</cp:lastPrinted>
  <dcterms:created xsi:type="dcterms:W3CDTF">2023-08-17T12:07:00Z</dcterms:created>
  <dcterms:modified xsi:type="dcterms:W3CDTF">2023-08-17T12:08:00Z</dcterms:modified>
</cp:coreProperties>
</file>