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E1402D" w:rsidRDefault="00F6532A" w:rsidP="00E1402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E1402D">
        <w:rPr>
          <w:rFonts w:ascii="Tahoma" w:hAnsi="Tahoma" w:cs="Tahoma"/>
          <w:sz w:val="20"/>
          <w:szCs w:val="20"/>
        </w:rPr>
        <w:t>P</w:t>
      </w:r>
      <w:r w:rsidR="00005AC8">
        <w:rPr>
          <w:rFonts w:ascii="Tahoma" w:hAnsi="Tahoma" w:cs="Tahoma"/>
          <w:sz w:val="20"/>
          <w:szCs w:val="20"/>
        </w:rPr>
        <w:t xml:space="preserve">artner </w:t>
      </w:r>
      <w:r w:rsidR="00E1402D">
        <w:rPr>
          <w:rFonts w:ascii="Tahoma" w:hAnsi="Tahoma" w:cs="Tahoma"/>
          <w:sz w:val="20"/>
          <w:szCs w:val="20"/>
        </w:rPr>
        <w:t xml:space="preserve">798 56 Bohuslavice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E1402D">
        <w:rPr>
          <w:rFonts w:ascii="Tahoma" w:hAnsi="Tahoma" w:cs="Tahoma"/>
          <w:sz w:val="20"/>
          <w:szCs w:val="20"/>
        </w:rPr>
        <w:t xml:space="preserve">1.02.2017 </w:t>
      </w:r>
      <w:r w:rsidR="00127055" w:rsidRPr="000A6BE1">
        <w:rPr>
          <w:rFonts w:ascii="Tahoma" w:hAnsi="Tahoma" w:cs="Tahoma"/>
          <w:sz w:val="20"/>
          <w:szCs w:val="20"/>
        </w:rPr>
        <w:t>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E1402D">
        <w:rPr>
          <w:rFonts w:ascii="Tahoma" w:hAnsi="Tahoma" w:cs="Tahoma"/>
          <w:sz w:val="20"/>
          <w:szCs w:val="20"/>
        </w:rPr>
        <w:t>2016/8066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0F67DC" w:rsidP="00E1402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1402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25AC">
              <w:rPr>
                <w:rFonts w:ascii="Tahoma" w:hAnsi="Tahoma" w:cs="Tahoma"/>
                <w:b/>
                <w:sz w:val="20"/>
                <w:szCs w:val="20"/>
              </w:rPr>
            </w:r>
            <w:r w:rsidR="00F325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Počítač LENOVO M73  (</w:t>
            </w:r>
            <w:proofErr w:type="spellStart"/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proofErr w:type="spellEnd"/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ID: 10B1 S0HN00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S/N: </w:t>
            </w:r>
            <w:r w:rsidRPr="005361CC">
              <w:rPr>
                <w:rFonts w:ascii="Arial" w:hAnsi="Arial" w:cs="Arial"/>
                <w:sz w:val="20"/>
                <w:szCs w:val="20"/>
              </w:rPr>
              <w:t>S4X25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Váha listovní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19100016411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Váha balíková TLA33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33641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Přepínač </w:t>
            </w:r>
            <w:r>
              <w:rPr>
                <w:rFonts w:ascii="Arial" w:hAnsi="Arial" w:cs="Arial"/>
                <w:sz w:val="20"/>
                <w:szCs w:val="20"/>
              </w:rPr>
              <w:t xml:space="preserve">vah </w:t>
            </w:r>
            <w:r w:rsidRPr="00475BBB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33446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Zákaznický display DSP FV 2029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29100013412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Tiskárna </w:t>
            </w:r>
            <w:r>
              <w:rPr>
                <w:rFonts w:ascii="Arial" w:hAnsi="Arial" w:cs="Arial"/>
                <w:sz w:val="20"/>
                <w:szCs w:val="20"/>
              </w:rPr>
              <w:t>Epson LQ690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19100024388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Snímač čárového kódu  </w:t>
            </w:r>
            <w:r>
              <w:rPr>
                <w:rFonts w:ascii="Arial" w:hAnsi="Arial" w:cs="Arial"/>
                <w:sz w:val="20"/>
                <w:szCs w:val="20"/>
              </w:rPr>
              <w:t>LS2208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20700130118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Snímač čipových karet četně napájecího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i5100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4117603247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PIN-PAD</w:t>
            </w:r>
            <w:r>
              <w:rPr>
                <w:rFonts w:ascii="Arial" w:hAnsi="Arial" w:cs="Arial"/>
                <w:sz w:val="20"/>
                <w:szCs w:val="20"/>
              </w:rPr>
              <w:t xml:space="preserve">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3115500269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Směrovač Cisco </w:t>
            </w:r>
            <w:r>
              <w:rPr>
                <w:rFonts w:ascii="Arial" w:hAnsi="Arial" w:cs="Arial"/>
                <w:sz w:val="20"/>
                <w:szCs w:val="20"/>
              </w:rPr>
              <w:t>896VA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FCZ204812LG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Monitor LCD </w:t>
            </w:r>
            <w:proofErr w:type="spellStart"/>
            <w:r w:rsidRPr="00475BBB"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19“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V1G24971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 xml:space="preserve">Myš </w:t>
            </w:r>
            <w:r>
              <w:rPr>
                <w:rFonts w:ascii="Arial" w:hAnsi="Arial" w:cs="Arial"/>
                <w:sz w:val="20"/>
                <w:szCs w:val="20"/>
              </w:rPr>
              <w:t>LENOVO</w:t>
            </w:r>
            <w:r w:rsidRPr="00475BBB">
              <w:rPr>
                <w:rFonts w:ascii="Arial" w:hAnsi="Arial" w:cs="Arial"/>
                <w:sz w:val="20"/>
                <w:szCs w:val="20"/>
              </w:rPr>
              <w:t xml:space="preserve">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6E495B0889B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Klávesnice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S/N: 9186939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 PW5115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475BBB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20700097720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5AC" w:rsidRPr="000A6BE1" w:rsidTr="00E57DF2">
        <w:tc>
          <w:tcPr>
            <w:tcW w:w="242" w:type="dxa"/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F325AC" w:rsidRPr="000A6BE1" w:rsidRDefault="00F325AC" w:rsidP="00F325A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1402D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25AC">
              <w:rPr>
                <w:rFonts w:ascii="Tahoma" w:hAnsi="Tahoma" w:cs="Tahoma"/>
                <w:b/>
                <w:sz w:val="20"/>
                <w:szCs w:val="20"/>
              </w:rPr>
            </w:r>
            <w:r w:rsidR="00F325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77255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402D" w:rsidRDefault="00E1402D" w:rsidP="00E1402D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V Bohuslavicích dne </w:t>
      </w:r>
      <w:proofErr w:type="gramStart"/>
      <w:r>
        <w:rPr>
          <w:rFonts w:ascii="Tahoma" w:hAnsi="Tahoma" w:cs="Tahoma"/>
          <w:sz w:val="20"/>
          <w:szCs w:val="20"/>
        </w:rPr>
        <w:t>1.02.2017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Litovli dne 1.02.2017</w:t>
      </w:r>
    </w:p>
    <w:p w:rsidR="00E1402D" w:rsidRDefault="00E1402D" w:rsidP="00E1402D">
      <w:pPr>
        <w:jc w:val="both"/>
        <w:rPr>
          <w:rFonts w:ascii="Tahoma" w:hAnsi="Tahoma" w:cs="Tahoma"/>
          <w:sz w:val="20"/>
          <w:szCs w:val="20"/>
        </w:rPr>
      </w:pPr>
    </w:p>
    <w:p w:rsidR="00E1402D" w:rsidRDefault="00E1402D" w:rsidP="00E1402D">
      <w:pPr>
        <w:jc w:val="both"/>
        <w:rPr>
          <w:rFonts w:ascii="Tahoma" w:hAnsi="Tahoma" w:cs="Tahoma"/>
          <w:sz w:val="20"/>
          <w:szCs w:val="20"/>
        </w:rPr>
      </w:pPr>
    </w:p>
    <w:p w:rsidR="00E1402D" w:rsidRDefault="00E1402D" w:rsidP="00E140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E1402D" w:rsidRDefault="00E1402D" w:rsidP="00E140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Obec Bohuslavice 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Ivana Mlčochová</w:t>
      </w:r>
    </w:p>
    <w:p w:rsidR="00D32D5C" w:rsidRPr="000A6BE1" w:rsidRDefault="00E1402D" w:rsidP="00E772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Vedoucí řídící pošty Litovel 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F325AC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F325AC">
      <w:fldChar w:fldCharType="begin"/>
    </w:r>
    <w:r w:rsidR="00F325AC">
      <w:instrText xml:space="preserve"> NUMPAGES  \* Arabic  \* MERGEFORMAT </w:instrText>
    </w:r>
    <w:r w:rsidR="00F325AC">
      <w:fldChar w:fldCharType="separate"/>
    </w:r>
    <w:r w:rsidR="00F325AC">
      <w:rPr>
        <w:noProof/>
      </w:rPr>
      <w:t>1</w:t>
    </w:r>
    <w:r w:rsidR="00F325AC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4FE8E5A" wp14:editId="64A805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CEFEA11" wp14:editId="3AF3449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 </w:t>
    </w:r>
    <w:r w:rsidR="00E1402D">
      <w:rPr>
        <w:color w:val="002776"/>
      </w:rPr>
      <w:t xml:space="preserve">    </w:t>
    </w:r>
    <w:r w:rsidR="00005AC8">
      <w:rPr>
        <w:color w:val="002776"/>
      </w:rPr>
      <w:t>partner</w:t>
    </w:r>
    <w:proofErr w:type="gramEnd"/>
    <w:r w:rsidR="00005AC8">
      <w:rPr>
        <w:color w:val="002776"/>
      </w:rPr>
      <w:t xml:space="preserve"> </w:t>
    </w:r>
    <w:r w:rsidR="00E1402D">
      <w:rPr>
        <w:color w:val="002776"/>
      </w:rPr>
      <w:t>–</w:t>
    </w:r>
    <w:r w:rsidR="00005AC8">
      <w:rPr>
        <w:color w:val="002776"/>
      </w:rPr>
      <w:t xml:space="preserve"> </w:t>
    </w:r>
    <w:r w:rsidR="00E1402D">
      <w:rPr>
        <w:color w:val="002776"/>
      </w:rPr>
      <w:t xml:space="preserve">Bohuslavice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7D33C4" wp14:editId="5337E86D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1402D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77255"/>
    <w:rsid w:val="00E902A0"/>
    <w:rsid w:val="00EA15FD"/>
    <w:rsid w:val="00EA6004"/>
    <w:rsid w:val="00EC0984"/>
    <w:rsid w:val="00F1751B"/>
    <w:rsid w:val="00F21DF8"/>
    <w:rsid w:val="00F325AC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2016-10-26T05:54:00Z</cp:lastPrinted>
  <dcterms:created xsi:type="dcterms:W3CDTF">2013-03-28T14:55:00Z</dcterms:created>
  <dcterms:modified xsi:type="dcterms:W3CDTF">2017-02-07T08:59:00Z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