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DD62" w14:textId="74AB1217" w:rsidR="00D514FA" w:rsidRDefault="00D514FA" w:rsidP="00D514FA">
      <w:pPr>
        <w:jc w:val="right"/>
      </w:pPr>
      <w:r>
        <w:t xml:space="preserve">V Brně dne </w:t>
      </w:r>
      <w:r w:rsidR="00C531DA">
        <w:t>10</w:t>
      </w:r>
      <w:r>
        <w:t xml:space="preserve">. </w:t>
      </w:r>
      <w:r w:rsidR="00785E4F">
        <w:t>červ</w:t>
      </w:r>
      <w:r w:rsidR="00C531DA">
        <w:t>ence</w:t>
      </w:r>
      <w:r>
        <w:t xml:space="preserve"> 2023</w:t>
      </w:r>
    </w:p>
    <w:p w14:paraId="54D1DF2D" w14:textId="77777777" w:rsidR="00D514FA" w:rsidRDefault="00D514FA" w:rsidP="00D514FA">
      <w:pPr>
        <w:jc w:val="both"/>
      </w:pPr>
    </w:p>
    <w:p w14:paraId="126BB4BE" w14:textId="618C661E" w:rsidR="00D514FA" w:rsidRDefault="00D514FA" w:rsidP="00D514FA">
      <w:pPr>
        <w:jc w:val="both"/>
      </w:pPr>
      <w:r>
        <w:rPr>
          <w:b/>
          <w:bCs/>
          <w:u w:val="single"/>
        </w:rPr>
        <w:t xml:space="preserve">Věc: Žádost o vypracování nabídky na dodání </w:t>
      </w:r>
      <w:r w:rsidR="000F1CC4">
        <w:rPr>
          <w:b/>
          <w:bCs/>
          <w:u w:val="single"/>
        </w:rPr>
        <w:t xml:space="preserve">mobilní rozvodny elektrického proudu </w:t>
      </w:r>
      <w:r>
        <w:rPr>
          <w:b/>
          <w:bCs/>
          <w:u w:val="single"/>
        </w:rPr>
        <w:t>pro </w:t>
      </w:r>
      <w:r>
        <w:rPr>
          <w:rFonts w:cs="Arial"/>
          <w:b/>
          <w:bCs/>
          <w:u w:val="single"/>
        </w:rPr>
        <w:t>Centrum experimentálního divadla, příspěvkovou organizaci</w:t>
      </w:r>
      <w:r>
        <w:rPr>
          <w:b/>
          <w:bCs/>
          <w:u w:val="single"/>
        </w:rPr>
        <w:t xml:space="preserve"> </w:t>
      </w:r>
      <w:r w:rsidR="000F1CC4">
        <w:rPr>
          <w:b/>
          <w:bCs/>
          <w:u w:val="single"/>
        </w:rPr>
        <w:t>(Terén)</w:t>
      </w:r>
    </w:p>
    <w:p w14:paraId="49018602" w14:textId="77777777" w:rsidR="00D514FA" w:rsidRDefault="00D514FA" w:rsidP="00D514FA">
      <w:pPr>
        <w:pStyle w:val="Zkladntext31"/>
        <w:rPr>
          <w:rFonts w:ascii="Times New Roman" w:hAnsi="Times New Roman" w:cs="Times New Roman"/>
          <w:b w:val="0"/>
          <w:bCs w:val="0"/>
          <w:sz w:val="24"/>
        </w:rPr>
      </w:pPr>
    </w:p>
    <w:p w14:paraId="5A7EE247" w14:textId="72EC5DDF" w:rsidR="00D514FA" w:rsidRDefault="00D514FA" w:rsidP="00D514FA">
      <w:pPr>
        <w:pStyle w:val="Zkladntext21"/>
      </w:pPr>
      <w:r>
        <w:rPr>
          <w:rFonts w:cs="Arial"/>
        </w:rPr>
        <w:t>Dobrý den,</w:t>
      </w:r>
    </w:p>
    <w:p w14:paraId="50BB98AE" w14:textId="6D9149E9" w:rsidR="00D514FA" w:rsidRDefault="00D514FA" w:rsidP="00D514FA">
      <w:pPr>
        <w:pStyle w:val="Zkladntext21"/>
      </w:pPr>
      <w:r>
        <w:rPr>
          <w:rFonts w:cs="Arial"/>
        </w:rPr>
        <w:t xml:space="preserve">dovolujeme si Vás požádat o vypracování cenové nabídky na dodání </w:t>
      </w:r>
      <w:r w:rsidR="000F1CC4" w:rsidRPr="000F1CC4">
        <w:rPr>
          <w:rFonts w:cs="Arial"/>
        </w:rPr>
        <w:t xml:space="preserve">mobilní rozvodny elektrického proudu </w:t>
      </w:r>
      <w:r>
        <w:rPr>
          <w:rFonts w:cs="Arial"/>
        </w:rPr>
        <w:t>s příslušenstvím – dle níže uvedeného popisu.</w:t>
      </w:r>
    </w:p>
    <w:p w14:paraId="47DD31B6" w14:textId="77777777" w:rsidR="00D514FA" w:rsidRDefault="00D514FA" w:rsidP="00D514FA">
      <w:pPr>
        <w:pStyle w:val="Zkladntext21"/>
        <w:rPr>
          <w:rFonts w:cs="Arial"/>
        </w:rPr>
      </w:pPr>
    </w:p>
    <w:p w14:paraId="7E006FB8" w14:textId="77777777" w:rsidR="00F10343" w:rsidRDefault="00F10343" w:rsidP="00D514FA">
      <w:pPr>
        <w:pStyle w:val="Zkladntext21"/>
        <w:rPr>
          <w:rFonts w:cs="Arial"/>
        </w:rPr>
      </w:pPr>
    </w:p>
    <w:p w14:paraId="0BC8FF8B" w14:textId="0335A672" w:rsidR="00D514FA" w:rsidRDefault="000F1CC4" w:rsidP="00D514FA">
      <w:pPr>
        <w:pStyle w:val="Zkladntext0"/>
      </w:pPr>
      <w:r>
        <w:rPr>
          <w:rFonts w:cs="Arial"/>
          <w:b/>
          <w:bCs/>
          <w:u w:val="single"/>
        </w:rPr>
        <w:t xml:space="preserve">A. </w:t>
      </w:r>
      <w:r w:rsidR="00D514FA">
        <w:rPr>
          <w:rFonts w:cs="Arial"/>
          <w:b/>
          <w:bCs/>
          <w:u w:val="single"/>
        </w:rPr>
        <w:t>SPECIFIKACE PŘEDMĚTU POPTÁVKY</w:t>
      </w:r>
      <w:r w:rsidR="00D514FA">
        <w:rPr>
          <w:rFonts w:cs="Arial"/>
          <w:b/>
        </w:rPr>
        <w:t>:</w:t>
      </w:r>
    </w:p>
    <w:p w14:paraId="3900249B" w14:textId="77777777" w:rsidR="00D514FA" w:rsidRDefault="00D514FA" w:rsidP="00D514FA">
      <w:pPr>
        <w:pStyle w:val="Zkladntext0"/>
        <w:rPr>
          <w:rFonts w:cs="Arial"/>
          <w:b/>
        </w:rPr>
      </w:pPr>
    </w:p>
    <w:p w14:paraId="16DA3757" w14:textId="325B009E" w:rsidR="000F1CC4" w:rsidRDefault="000F1CC4" w:rsidP="000F1CC4">
      <w:pPr>
        <w:rPr>
          <w:b/>
          <w:bCs/>
        </w:rPr>
      </w:pPr>
      <w:r>
        <w:rPr>
          <w:b/>
          <w:bCs/>
        </w:rPr>
        <w:t>M</w:t>
      </w:r>
      <w:r w:rsidRPr="00857718">
        <w:rPr>
          <w:b/>
          <w:bCs/>
        </w:rPr>
        <w:t>obilní rozvodna</w:t>
      </w:r>
      <w:r>
        <w:rPr>
          <w:b/>
          <w:bCs/>
        </w:rPr>
        <w:t xml:space="preserve"> elektrického proudu</w:t>
      </w:r>
      <w:r w:rsidRPr="00857718">
        <w:rPr>
          <w:b/>
          <w:bCs/>
        </w:rPr>
        <w:t xml:space="preserve"> </w:t>
      </w:r>
      <w:proofErr w:type="gramStart"/>
      <w:r w:rsidRPr="00857718">
        <w:rPr>
          <w:b/>
          <w:bCs/>
        </w:rPr>
        <w:t>380V</w:t>
      </w:r>
      <w:proofErr w:type="gramEnd"/>
      <w:r w:rsidRPr="00857718">
        <w:rPr>
          <w:b/>
          <w:bCs/>
        </w:rPr>
        <w:t xml:space="preserve"> a 230V</w:t>
      </w:r>
      <w:r>
        <w:rPr>
          <w:b/>
          <w:bCs/>
        </w:rPr>
        <w:t xml:space="preserve"> </w:t>
      </w:r>
      <w:r w:rsidRPr="00857718">
        <w:rPr>
          <w:b/>
          <w:bCs/>
        </w:rPr>
        <w:t>se skládá z:</w:t>
      </w:r>
    </w:p>
    <w:p w14:paraId="4C89B7B5" w14:textId="77777777" w:rsidR="000F1CC4" w:rsidRPr="00857718" w:rsidRDefault="000F1CC4" w:rsidP="000F1CC4">
      <w:pPr>
        <w:rPr>
          <w:b/>
          <w:bCs/>
        </w:rPr>
      </w:pPr>
    </w:p>
    <w:p w14:paraId="5A596FF2" w14:textId="3C10BD09" w:rsidR="000F1CC4" w:rsidRPr="00BF33C7" w:rsidRDefault="000F1CC4" w:rsidP="0025577E">
      <w:pPr>
        <w:pStyle w:val="Odstavecseseznamem"/>
        <w:numPr>
          <w:ilvl w:val="0"/>
          <w:numId w:val="39"/>
        </w:numPr>
      </w:pPr>
      <w:r w:rsidRPr="00BF33C7">
        <w:t xml:space="preserve">1ks rozvodna </w:t>
      </w:r>
      <w:proofErr w:type="gramStart"/>
      <w:r w:rsidRPr="00BF33C7">
        <w:t>63A</w:t>
      </w:r>
      <w:proofErr w:type="gramEnd"/>
      <w:r w:rsidRPr="00BF33C7">
        <w:t xml:space="preserve"> v</w:t>
      </w:r>
      <w:r w:rsidR="00702409" w:rsidRPr="00BF33C7">
        <w:t>četně</w:t>
      </w:r>
      <w:r w:rsidRPr="00BF33C7">
        <w:t> casu</w:t>
      </w:r>
    </w:p>
    <w:p w14:paraId="31B1027B" w14:textId="68B57080" w:rsidR="00785E4F" w:rsidRPr="00BF33C7" w:rsidRDefault="0025577E" w:rsidP="00F10343">
      <w:pPr>
        <w:pStyle w:val="Odstavecseseznamem"/>
        <w:numPr>
          <w:ilvl w:val="1"/>
          <w:numId w:val="39"/>
        </w:numPr>
      </w:pPr>
      <w:r w:rsidRPr="00BF33C7">
        <w:t xml:space="preserve">včetně </w:t>
      </w:r>
      <w:r w:rsidR="000F1CC4" w:rsidRPr="00BF33C7">
        <w:t xml:space="preserve">1ks </w:t>
      </w:r>
      <w:proofErr w:type="gramStart"/>
      <w:r w:rsidR="000F1CC4" w:rsidRPr="00BF33C7">
        <w:t>5m</w:t>
      </w:r>
      <w:proofErr w:type="gramEnd"/>
      <w:r w:rsidR="000F1CC4" w:rsidRPr="00BF33C7">
        <w:t xml:space="preserve"> 63A kabel</w:t>
      </w:r>
      <w:r w:rsidRPr="00BF33C7">
        <w:t>u</w:t>
      </w:r>
      <w:r w:rsidR="000F1CC4" w:rsidRPr="00BF33C7">
        <w:t xml:space="preserve"> </w:t>
      </w:r>
    </w:p>
    <w:p w14:paraId="117FAB00" w14:textId="747973A0" w:rsidR="000F1CC4" w:rsidRPr="00BF33C7" w:rsidRDefault="000F1CC4" w:rsidP="0025577E">
      <w:pPr>
        <w:pStyle w:val="Odstavecseseznamem"/>
        <w:numPr>
          <w:ilvl w:val="0"/>
          <w:numId w:val="39"/>
        </w:numPr>
      </w:pPr>
      <w:r w:rsidRPr="00BF33C7">
        <w:t xml:space="preserve">2ks rozvodna </w:t>
      </w:r>
      <w:proofErr w:type="gramStart"/>
      <w:r w:rsidRPr="00BF33C7">
        <w:t>32A</w:t>
      </w:r>
      <w:proofErr w:type="gramEnd"/>
      <w:r w:rsidRPr="00BF33C7">
        <w:t xml:space="preserve"> </w:t>
      </w:r>
      <w:r w:rsidR="00702409" w:rsidRPr="00BF33C7">
        <w:t>včetně </w:t>
      </w:r>
      <w:r w:rsidRPr="00BF33C7">
        <w:t>casu</w:t>
      </w:r>
    </w:p>
    <w:p w14:paraId="48133DD6" w14:textId="00CAF713" w:rsidR="00785E4F" w:rsidRPr="00BF33C7" w:rsidRDefault="0025577E" w:rsidP="00F10343">
      <w:pPr>
        <w:pStyle w:val="Odstavecseseznamem"/>
        <w:numPr>
          <w:ilvl w:val="1"/>
          <w:numId w:val="39"/>
        </w:numPr>
      </w:pPr>
      <w:r w:rsidRPr="00BF33C7">
        <w:t xml:space="preserve">včetně </w:t>
      </w:r>
      <w:r w:rsidR="000F1CC4" w:rsidRPr="00BF33C7">
        <w:t xml:space="preserve">2ks </w:t>
      </w:r>
      <w:proofErr w:type="gramStart"/>
      <w:r w:rsidR="000F1CC4" w:rsidRPr="00BF33C7">
        <w:t>10m</w:t>
      </w:r>
      <w:proofErr w:type="gramEnd"/>
      <w:r w:rsidR="000F1CC4" w:rsidRPr="00BF33C7">
        <w:t xml:space="preserve"> a 2ks 20m kabel 32A</w:t>
      </w:r>
    </w:p>
    <w:p w14:paraId="2ED5DB20" w14:textId="18A9E1A6" w:rsidR="00785E4F" w:rsidRPr="00BF33C7" w:rsidRDefault="000F1CC4" w:rsidP="0025577E">
      <w:pPr>
        <w:pStyle w:val="Odstavecseseznamem"/>
        <w:numPr>
          <w:ilvl w:val="0"/>
          <w:numId w:val="39"/>
        </w:numPr>
      </w:pPr>
      <w:r w:rsidRPr="00BF33C7">
        <w:t xml:space="preserve">2ks rozvodna </w:t>
      </w:r>
      <w:proofErr w:type="gramStart"/>
      <w:r w:rsidRPr="00BF33C7">
        <w:t>16A</w:t>
      </w:r>
      <w:proofErr w:type="gramEnd"/>
    </w:p>
    <w:p w14:paraId="764349BA" w14:textId="14E0FF1C" w:rsidR="00785E4F" w:rsidRPr="00BF33C7" w:rsidRDefault="00785E4F" w:rsidP="00F10343">
      <w:pPr>
        <w:pStyle w:val="Odstavecseseznamem"/>
        <w:numPr>
          <w:ilvl w:val="1"/>
          <w:numId w:val="39"/>
        </w:numPr>
      </w:pPr>
      <w:r w:rsidRPr="00BF33C7">
        <w:t xml:space="preserve">včetně </w:t>
      </w:r>
      <w:r w:rsidR="000F1CC4" w:rsidRPr="00BF33C7">
        <w:t xml:space="preserve">redukce </w:t>
      </w:r>
      <w:proofErr w:type="gramStart"/>
      <w:r w:rsidR="000F1CC4" w:rsidRPr="00BF33C7">
        <w:t>32A</w:t>
      </w:r>
      <w:proofErr w:type="gramEnd"/>
      <w:r w:rsidR="000F1CC4" w:rsidRPr="00BF33C7">
        <w:t>-16A</w:t>
      </w:r>
    </w:p>
    <w:p w14:paraId="02585187" w14:textId="2A14A137" w:rsidR="000F1CC4" w:rsidRPr="00BF33C7" w:rsidRDefault="000F1CC4" w:rsidP="0025577E">
      <w:pPr>
        <w:pStyle w:val="Odstavecseseznamem"/>
        <w:numPr>
          <w:ilvl w:val="0"/>
          <w:numId w:val="39"/>
        </w:numPr>
      </w:pPr>
      <w:r w:rsidRPr="00BF33C7">
        <w:t xml:space="preserve">1ks stmívač 12 kanálů </w:t>
      </w:r>
      <w:r w:rsidR="00702409" w:rsidRPr="00BF33C7">
        <w:t xml:space="preserve">včetně </w:t>
      </w:r>
      <w:r w:rsidRPr="00BF33C7">
        <w:t>casu</w:t>
      </w:r>
    </w:p>
    <w:p w14:paraId="113C6184" w14:textId="2DCAA646" w:rsidR="000F1CC4" w:rsidRPr="00BF33C7" w:rsidRDefault="0025577E" w:rsidP="0025577E">
      <w:pPr>
        <w:pStyle w:val="Odstavecseseznamem"/>
        <w:numPr>
          <w:ilvl w:val="1"/>
          <w:numId w:val="39"/>
        </w:numPr>
      </w:pPr>
      <w:r w:rsidRPr="00BF33C7">
        <w:t xml:space="preserve">včetně </w:t>
      </w:r>
      <w:r w:rsidR="000F1CC4" w:rsidRPr="00BF33C7">
        <w:t xml:space="preserve">2ks rozvaděč na </w:t>
      </w:r>
      <w:proofErr w:type="gramStart"/>
      <w:r w:rsidR="000F1CC4" w:rsidRPr="00BF33C7">
        <w:t>230V</w:t>
      </w:r>
      <w:proofErr w:type="gramEnd"/>
      <w:r w:rsidR="000F1CC4" w:rsidRPr="00BF33C7">
        <w:t xml:space="preserve"> pro </w:t>
      </w:r>
      <w:proofErr w:type="spellStart"/>
      <w:r w:rsidR="000F1CC4" w:rsidRPr="00BF33C7">
        <w:t>mutikabel</w:t>
      </w:r>
      <w:proofErr w:type="spellEnd"/>
      <w:r w:rsidR="000F1CC4" w:rsidRPr="00BF33C7">
        <w:t xml:space="preserve"> </w:t>
      </w:r>
    </w:p>
    <w:p w14:paraId="5475C4A5" w14:textId="77777777" w:rsidR="000F1CC4" w:rsidRPr="00BF33C7" w:rsidRDefault="000F1CC4" w:rsidP="0025577E">
      <w:pPr>
        <w:pStyle w:val="Odstavecseseznamem"/>
        <w:numPr>
          <w:ilvl w:val="1"/>
          <w:numId w:val="39"/>
        </w:numPr>
      </w:pPr>
      <w:r w:rsidRPr="00BF33C7">
        <w:t xml:space="preserve">2ks kabelový rozplet na </w:t>
      </w:r>
      <w:proofErr w:type="gramStart"/>
      <w:r w:rsidRPr="00BF33C7">
        <w:t>230V</w:t>
      </w:r>
      <w:proofErr w:type="gramEnd"/>
      <w:r w:rsidRPr="00BF33C7">
        <w:t xml:space="preserve"> pro </w:t>
      </w:r>
      <w:proofErr w:type="spellStart"/>
      <w:r w:rsidRPr="00BF33C7">
        <w:t>multikabel</w:t>
      </w:r>
      <w:proofErr w:type="spellEnd"/>
      <w:r w:rsidRPr="00BF33C7">
        <w:t xml:space="preserve"> </w:t>
      </w:r>
    </w:p>
    <w:p w14:paraId="4505C78E" w14:textId="77777777" w:rsidR="000F1CC4" w:rsidRPr="00BF33C7" w:rsidRDefault="000F1CC4" w:rsidP="0025577E">
      <w:pPr>
        <w:pStyle w:val="Odstavecseseznamem"/>
        <w:numPr>
          <w:ilvl w:val="1"/>
          <w:numId w:val="39"/>
        </w:numPr>
      </w:pPr>
      <w:r w:rsidRPr="00BF33C7">
        <w:t xml:space="preserve">2ks </w:t>
      </w:r>
      <w:proofErr w:type="spellStart"/>
      <w:r w:rsidRPr="00BF33C7">
        <w:t>multikabel</w:t>
      </w:r>
      <w:proofErr w:type="spellEnd"/>
      <w:r w:rsidRPr="00BF33C7">
        <w:t xml:space="preserve"> </w:t>
      </w:r>
      <w:proofErr w:type="gramStart"/>
      <w:r w:rsidRPr="00BF33C7">
        <w:t>25m</w:t>
      </w:r>
      <w:proofErr w:type="gramEnd"/>
    </w:p>
    <w:p w14:paraId="0516BCE0" w14:textId="17F6F8B3" w:rsidR="00785E4F" w:rsidRPr="00BF33C7" w:rsidRDefault="000F1CC4" w:rsidP="00F10343">
      <w:pPr>
        <w:pStyle w:val="Odstavecseseznamem"/>
        <w:numPr>
          <w:ilvl w:val="1"/>
          <w:numId w:val="39"/>
        </w:numPr>
      </w:pPr>
      <w:r w:rsidRPr="00BF33C7">
        <w:t xml:space="preserve">2ks </w:t>
      </w:r>
      <w:proofErr w:type="spellStart"/>
      <w:r w:rsidRPr="00BF33C7">
        <w:t>multikabel</w:t>
      </w:r>
      <w:proofErr w:type="spellEnd"/>
      <w:r w:rsidRPr="00BF33C7">
        <w:t xml:space="preserve"> </w:t>
      </w:r>
      <w:proofErr w:type="gramStart"/>
      <w:r w:rsidRPr="00BF33C7">
        <w:t>5m</w:t>
      </w:r>
      <w:proofErr w:type="gramEnd"/>
    </w:p>
    <w:p w14:paraId="59EA86BE" w14:textId="77777777" w:rsidR="00702409" w:rsidRPr="00BF33C7" w:rsidRDefault="00D455A2" w:rsidP="00F10343">
      <w:pPr>
        <w:pStyle w:val="Odstavecseseznamem"/>
        <w:numPr>
          <w:ilvl w:val="0"/>
          <w:numId w:val="39"/>
        </w:numPr>
      </w:pPr>
      <w:r w:rsidRPr="00BF33C7">
        <w:t>3ks case na příslušenství</w:t>
      </w:r>
      <w:r w:rsidR="00702409" w:rsidRPr="00BF33C7">
        <w:t>, z toho:</w:t>
      </w:r>
    </w:p>
    <w:p w14:paraId="6B21351B" w14:textId="591BA935" w:rsidR="00785E4F" w:rsidRPr="00BF33C7" w:rsidRDefault="000F1CC4" w:rsidP="00702409">
      <w:pPr>
        <w:pStyle w:val="Odstavecseseznamem"/>
        <w:numPr>
          <w:ilvl w:val="1"/>
          <w:numId w:val="39"/>
        </w:numPr>
      </w:pPr>
      <w:r w:rsidRPr="00BF33C7">
        <w:t>2ks case na kolečkách 70x60x60</w:t>
      </w:r>
      <w:r w:rsidR="00785E4F" w:rsidRPr="00BF33C7">
        <w:t xml:space="preserve"> cm</w:t>
      </w:r>
    </w:p>
    <w:p w14:paraId="335171E6" w14:textId="009EC182" w:rsidR="000F1CC4" w:rsidRPr="00BF33C7" w:rsidRDefault="000F1CC4" w:rsidP="00702409">
      <w:pPr>
        <w:pStyle w:val="Odstavecseseznamem"/>
        <w:numPr>
          <w:ilvl w:val="1"/>
          <w:numId w:val="39"/>
        </w:numPr>
      </w:pPr>
      <w:r w:rsidRPr="00BF33C7">
        <w:t>1ks case na kolečkách 85x70x60</w:t>
      </w:r>
      <w:r w:rsidR="00785E4F" w:rsidRPr="00BF33C7">
        <w:t xml:space="preserve"> cm</w:t>
      </w:r>
    </w:p>
    <w:p w14:paraId="568B5AF2" w14:textId="77777777" w:rsidR="000F1CC4" w:rsidRDefault="000F1CC4" w:rsidP="000F1CC4"/>
    <w:p w14:paraId="3B2CE050" w14:textId="77777777" w:rsidR="000F1CC4" w:rsidRPr="0025577E" w:rsidRDefault="000F1CC4" w:rsidP="000F1CC4">
      <w:pPr>
        <w:pStyle w:val="Nadpis1"/>
        <w:rPr>
          <w:rFonts w:ascii="Times New Roman" w:hAnsi="Times New Roman" w:cs="Times New Roman"/>
          <w:b/>
          <w:bCs/>
        </w:rPr>
      </w:pPr>
      <w:r w:rsidRPr="0025577E">
        <w:rPr>
          <w:rFonts w:ascii="Times New Roman" w:hAnsi="Times New Roman" w:cs="Times New Roman"/>
          <w:b/>
          <w:bCs/>
        </w:rPr>
        <w:t xml:space="preserve">Rozvodna </w:t>
      </w:r>
      <w:proofErr w:type="gramStart"/>
      <w:r w:rsidRPr="0025577E">
        <w:rPr>
          <w:rFonts w:ascii="Times New Roman" w:hAnsi="Times New Roman" w:cs="Times New Roman"/>
          <w:b/>
          <w:bCs/>
        </w:rPr>
        <w:t>63A</w:t>
      </w:r>
      <w:proofErr w:type="gramEnd"/>
    </w:p>
    <w:p w14:paraId="43A63434" w14:textId="5AB662CC" w:rsidR="000F1CC4" w:rsidRDefault="000F1CC4" w:rsidP="00785E4F">
      <w:pPr>
        <w:ind w:left="708"/>
      </w:pPr>
      <w:r>
        <w:t xml:space="preserve">Distribuce elektrického proudu </w:t>
      </w:r>
      <w:proofErr w:type="gramStart"/>
      <w:r>
        <w:t>380-400V</w:t>
      </w:r>
      <w:proofErr w:type="gramEnd"/>
      <w:r>
        <w:t xml:space="preserve"> AC, 50hz</w:t>
      </w:r>
    </w:p>
    <w:p w14:paraId="5A2D923F" w14:textId="77777777" w:rsidR="000F1CC4" w:rsidRDefault="000F1CC4" w:rsidP="00785E4F">
      <w:pPr>
        <w:ind w:left="708"/>
      </w:pPr>
      <w:r>
        <w:t xml:space="preserve">Minimální zatížení celého zařízení minimálně </w:t>
      </w:r>
      <w:proofErr w:type="gramStart"/>
      <w:r>
        <w:t>40000W</w:t>
      </w:r>
      <w:proofErr w:type="gramEnd"/>
    </w:p>
    <w:p w14:paraId="21504F2F" w14:textId="562A364F" w:rsidR="000F1CC4" w:rsidRDefault="000F1CC4" w:rsidP="00785E4F">
      <w:pPr>
        <w:ind w:left="708"/>
      </w:pPr>
      <w:r>
        <w:t xml:space="preserve">Minimální zatížení na fázi </w:t>
      </w:r>
      <w:proofErr w:type="gramStart"/>
      <w:r>
        <w:t>13000W</w:t>
      </w:r>
      <w:proofErr w:type="gramEnd"/>
    </w:p>
    <w:p w14:paraId="20FA7ED1" w14:textId="21C5F328" w:rsidR="000F1CC4" w:rsidRDefault="000F1CC4" w:rsidP="00785E4F">
      <w:pPr>
        <w:ind w:left="708"/>
      </w:pPr>
      <w:r>
        <w:t xml:space="preserve">63A přívod napětí kabelu </w:t>
      </w:r>
      <w:r w:rsidR="00076584">
        <w:t xml:space="preserve">s </w:t>
      </w:r>
      <w:r w:rsidR="00FC62FE" w:rsidRPr="00076584">
        <w:t>odpovídajícím průměrem kabelů dle platných norem</w:t>
      </w:r>
      <w:r w:rsidRPr="00076584">
        <w:t xml:space="preserve"> </w:t>
      </w:r>
    </w:p>
    <w:p w14:paraId="44DFC901" w14:textId="77777777" w:rsidR="000F1CC4" w:rsidRDefault="000F1CC4" w:rsidP="00785E4F">
      <w:pPr>
        <w:ind w:left="708"/>
      </w:pPr>
      <w:r>
        <w:t xml:space="preserve">Hlavní zkratový jistič spolu s měřením na všech třech fázích </w:t>
      </w:r>
      <w:proofErr w:type="gramStart"/>
      <w:r>
        <w:t>63A</w:t>
      </w:r>
      <w:proofErr w:type="gramEnd"/>
      <w:r>
        <w:t xml:space="preserve"> přívodu</w:t>
      </w:r>
    </w:p>
    <w:p w14:paraId="582F043A" w14:textId="77777777" w:rsidR="000F1CC4" w:rsidRDefault="000F1CC4" w:rsidP="00785E4F">
      <w:pPr>
        <w:tabs>
          <w:tab w:val="left" w:pos="7050"/>
        </w:tabs>
        <w:ind w:left="708"/>
      </w:pPr>
      <w:r>
        <w:t xml:space="preserve">4x výstupy se samostatným jištěním a minimálně 2x </w:t>
      </w:r>
      <w:proofErr w:type="gramStart"/>
      <w:r>
        <w:t>32A</w:t>
      </w:r>
      <w:proofErr w:type="gramEnd"/>
      <w:r>
        <w:t xml:space="preserve"> trojfázový výstup</w:t>
      </w:r>
    </w:p>
    <w:p w14:paraId="1EC20F3F" w14:textId="77777777" w:rsidR="000F1CC4" w:rsidRDefault="000F1CC4" w:rsidP="00785E4F">
      <w:pPr>
        <w:tabs>
          <w:tab w:val="left" w:pos="7050"/>
        </w:tabs>
        <w:ind w:left="708"/>
      </w:pPr>
      <w:r>
        <w:t xml:space="preserve">Výška minimálně </w:t>
      </w:r>
      <w:proofErr w:type="gramStart"/>
      <w:r>
        <w:t>3U</w:t>
      </w:r>
      <w:proofErr w:type="gramEnd"/>
      <w:r>
        <w:t xml:space="preserve"> a ne větší než 4U</w:t>
      </w:r>
    </w:p>
    <w:p w14:paraId="15CFA620" w14:textId="77777777" w:rsidR="000F1CC4" w:rsidRDefault="000F1CC4" w:rsidP="00785E4F">
      <w:pPr>
        <w:tabs>
          <w:tab w:val="left" w:pos="7050"/>
        </w:tabs>
        <w:ind w:left="708"/>
      </w:pPr>
      <w:r>
        <w:t>Rozměry: dle standardizovaného rackového rozměru</w:t>
      </w:r>
    </w:p>
    <w:p w14:paraId="5A24E2FB" w14:textId="77777777" w:rsidR="000F1CC4" w:rsidRDefault="000F1CC4" w:rsidP="00785E4F">
      <w:pPr>
        <w:tabs>
          <w:tab w:val="left" w:pos="7050"/>
        </w:tabs>
        <w:ind w:left="708"/>
      </w:pPr>
      <w:r>
        <w:t>Maximální váha 9Kg</w:t>
      </w:r>
    </w:p>
    <w:p w14:paraId="609B0850" w14:textId="77777777" w:rsidR="000F1CC4" w:rsidRDefault="000F1CC4" w:rsidP="00785E4F">
      <w:pPr>
        <w:tabs>
          <w:tab w:val="left" w:pos="7050"/>
        </w:tabs>
        <w:ind w:left="708"/>
      </w:pPr>
      <w:r>
        <w:t xml:space="preserve">Součástí bude 1ks </w:t>
      </w:r>
      <w:proofErr w:type="gramStart"/>
      <w:r>
        <w:t>5m</w:t>
      </w:r>
      <w:proofErr w:type="gramEnd"/>
      <w:r>
        <w:t xml:space="preserve"> kabelu s adekvátním průměrem vodiče a vidlicemi pro 63A kabeláž</w:t>
      </w:r>
    </w:p>
    <w:p w14:paraId="546E1333" w14:textId="0ABE27EF" w:rsidR="0025577E" w:rsidRPr="00BF33C7" w:rsidRDefault="0025577E" w:rsidP="00785E4F">
      <w:pPr>
        <w:tabs>
          <w:tab w:val="left" w:pos="7050"/>
        </w:tabs>
        <w:ind w:left="708"/>
      </w:pPr>
      <w:r w:rsidRPr="00BF33C7">
        <w:t>Rozvodna bude dodána s casem odpovídající velikosti s rezervou 1U pro kabel</w:t>
      </w:r>
    </w:p>
    <w:p w14:paraId="369ADEAC" w14:textId="77777777" w:rsidR="000F1CC4" w:rsidRDefault="000F1CC4" w:rsidP="000F1CC4">
      <w:pPr>
        <w:tabs>
          <w:tab w:val="left" w:pos="7050"/>
        </w:tabs>
      </w:pPr>
    </w:p>
    <w:p w14:paraId="6E5D3EC1" w14:textId="77777777" w:rsidR="000F1CC4" w:rsidRPr="0025577E" w:rsidRDefault="000F1CC4" w:rsidP="000F1CC4">
      <w:pPr>
        <w:pStyle w:val="Nadpis1"/>
        <w:rPr>
          <w:rFonts w:ascii="Times New Roman" w:hAnsi="Times New Roman" w:cs="Times New Roman"/>
          <w:b/>
          <w:bCs/>
        </w:rPr>
      </w:pPr>
      <w:r w:rsidRPr="0025577E">
        <w:rPr>
          <w:rFonts w:ascii="Times New Roman" w:hAnsi="Times New Roman" w:cs="Times New Roman"/>
          <w:b/>
          <w:bCs/>
        </w:rPr>
        <w:t xml:space="preserve">Rozvodna </w:t>
      </w:r>
      <w:proofErr w:type="gramStart"/>
      <w:r w:rsidRPr="0025577E">
        <w:rPr>
          <w:rFonts w:ascii="Times New Roman" w:hAnsi="Times New Roman" w:cs="Times New Roman"/>
          <w:b/>
          <w:bCs/>
        </w:rPr>
        <w:t>32A</w:t>
      </w:r>
      <w:proofErr w:type="gramEnd"/>
    </w:p>
    <w:p w14:paraId="0A3D5CE4" w14:textId="70A3A7A2" w:rsidR="000F1CC4" w:rsidRDefault="000F1CC4" w:rsidP="00785E4F">
      <w:pPr>
        <w:ind w:left="708"/>
      </w:pPr>
      <w:r>
        <w:t xml:space="preserve">Distribuce elektrického proudu </w:t>
      </w:r>
      <w:proofErr w:type="gramStart"/>
      <w:r>
        <w:t>380-400V</w:t>
      </w:r>
      <w:proofErr w:type="gramEnd"/>
      <w:r>
        <w:t xml:space="preserve"> AC, 50hz</w:t>
      </w:r>
    </w:p>
    <w:p w14:paraId="6F214428" w14:textId="1B548938" w:rsidR="000F1CC4" w:rsidRDefault="000F1CC4" w:rsidP="00785E4F">
      <w:pPr>
        <w:ind w:left="708"/>
      </w:pPr>
      <w:r>
        <w:t xml:space="preserve">32A přívod napětí kabelu </w:t>
      </w:r>
      <w:r w:rsidR="00076584">
        <w:t xml:space="preserve">s </w:t>
      </w:r>
      <w:r w:rsidR="00076584" w:rsidRPr="00076584">
        <w:t>odpovídajícím průměrem kabelů dle platných norem</w:t>
      </w:r>
    </w:p>
    <w:p w14:paraId="6A40AE9C" w14:textId="77777777" w:rsidR="000F1CC4" w:rsidRDefault="000F1CC4" w:rsidP="00785E4F">
      <w:pPr>
        <w:ind w:left="708"/>
      </w:pPr>
      <w:r>
        <w:t xml:space="preserve">Hlavní zkratový jistič spolu s měřením na všech třech fázích </w:t>
      </w:r>
      <w:proofErr w:type="gramStart"/>
      <w:r>
        <w:t>32A</w:t>
      </w:r>
      <w:proofErr w:type="gramEnd"/>
      <w:r>
        <w:t xml:space="preserve"> přívodu</w:t>
      </w:r>
    </w:p>
    <w:p w14:paraId="4E778F15" w14:textId="386F937A" w:rsidR="000F1CC4" w:rsidRDefault="000F1CC4" w:rsidP="00785E4F">
      <w:pPr>
        <w:ind w:left="708"/>
      </w:pPr>
      <w:r>
        <w:t xml:space="preserve">6 ks samostatných výstupů na zadní části. Rozdělení vždy 2 zásuvky na 1 fázi. Každá s jištěním </w:t>
      </w:r>
      <w:proofErr w:type="gramStart"/>
      <w:r>
        <w:t>16A</w:t>
      </w:r>
      <w:proofErr w:type="gramEnd"/>
      <w:r>
        <w:t>.</w:t>
      </w:r>
    </w:p>
    <w:p w14:paraId="5BB8EE7F" w14:textId="77777777" w:rsidR="000F1CC4" w:rsidRDefault="000F1CC4" w:rsidP="00785E4F">
      <w:pPr>
        <w:ind w:left="708"/>
      </w:pPr>
      <w:r>
        <w:lastRenderedPageBreak/>
        <w:t xml:space="preserve">Jedna průchozí nejištěná zásuvka </w:t>
      </w:r>
      <w:proofErr w:type="gramStart"/>
      <w:r>
        <w:t>32A</w:t>
      </w:r>
      <w:proofErr w:type="gramEnd"/>
    </w:p>
    <w:p w14:paraId="60A25E1E" w14:textId="77777777" w:rsidR="000F1CC4" w:rsidRDefault="000F1CC4" w:rsidP="00785E4F">
      <w:pPr>
        <w:tabs>
          <w:tab w:val="left" w:pos="7050"/>
        </w:tabs>
        <w:ind w:left="708"/>
      </w:pPr>
      <w:r>
        <w:t xml:space="preserve">Výška minimálně </w:t>
      </w:r>
      <w:proofErr w:type="gramStart"/>
      <w:r>
        <w:t>3U</w:t>
      </w:r>
      <w:proofErr w:type="gramEnd"/>
      <w:r>
        <w:t xml:space="preserve"> a ne větší než 4U</w:t>
      </w:r>
    </w:p>
    <w:p w14:paraId="500198E3" w14:textId="77777777" w:rsidR="000F1CC4" w:rsidRDefault="000F1CC4" w:rsidP="00785E4F">
      <w:pPr>
        <w:tabs>
          <w:tab w:val="left" w:pos="7050"/>
        </w:tabs>
        <w:ind w:left="708"/>
      </w:pPr>
      <w:r>
        <w:t>Rozměry: dle standardizovaného rackového rozměru</w:t>
      </w:r>
    </w:p>
    <w:p w14:paraId="68531D32" w14:textId="77777777" w:rsidR="000F1CC4" w:rsidRDefault="000F1CC4" w:rsidP="00785E4F">
      <w:pPr>
        <w:tabs>
          <w:tab w:val="left" w:pos="7050"/>
        </w:tabs>
        <w:ind w:left="708"/>
      </w:pPr>
      <w:r>
        <w:t>Maximální váha 9Kg</w:t>
      </w:r>
    </w:p>
    <w:p w14:paraId="02F06DC8" w14:textId="77777777" w:rsidR="000F1CC4" w:rsidRDefault="000F1CC4" w:rsidP="00785E4F">
      <w:pPr>
        <w:tabs>
          <w:tab w:val="left" w:pos="7050"/>
        </w:tabs>
        <w:ind w:left="708"/>
      </w:pPr>
      <w:r>
        <w:t xml:space="preserve">Součásti dodávky budou 4 ks kabelu (2x </w:t>
      </w:r>
      <w:proofErr w:type="gramStart"/>
      <w:r>
        <w:t>10m</w:t>
      </w:r>
      <w:proofErr w:type="gramEnd"/>
      <w:r>
        <w:t xml:space="preserve"> a 2x 20m) kabelu s adekvátním průměrem vodiče a vidlicemi pro 32A kabeláž</w:t>
      </w:r>
    </w:p>
    <w:p w14:paraId="1C8650E6" w14:textId="3D11314F" w:rsidR="0025577E" w:rsidRPr="00BF33C7" w:rsidRDefault="0025577E" w:rsidP="00785E4F">
      <w:pPr>
        <w:tabs>
          <w:tab w:val="left" w:pos="7050"/>
        </w:tabs>
        <w:ind w:left="708"/>
      </w:pPr>
      <w:r w:rsidRPr="00BF33C7">
        <w:t>Rozvodna bude dodána s casem odpovídající velikosti s rezervou 1U pro kabel</w:t>
      </w:r>
    </w:p>
    <w:p w14:paraId="5CB04C53" w14:textId="77777777" w:rsidR="000F1CC4" w:rsidRPr="0025577E" w:rsidRDefault="000F1CC4" w:rsidP="000F1CC4">
      <w:pPr>
        <w:pStyle w:val="Nadpis1"/>
        <w:rPr>
          <w:rFonts w:ascii="Times New Roman" w:hAnsi="Times New Roman" w:cs="Times New Roman"/>
          <w:sz w:val="24"/>
          <w:szCs w:val="24"/>
        </w:rPr>
      </w:pPr>
    </w:p>
    <w:p w14:paraId="726CEE9C" w14:textId="77777777" w:rsidR="000F1CC4" w:rsidRPr="0025577E" w:rsidRDefault="000F1CC4" w:rsidP="000F1CC4">
      <w:pPr>
        <w:pStyle w:val="Nadpis1"/>
        <w:rPr>
          <w:rFonts w:ascii="Times New Roman" w:hAnsi="Times New Roman" w:cs="Times New Roman"/>
          <w:b/>
          <w:bCs/>
        </w:rPr>
      </w:pPr>
      <w:r w:rsidRPr="0025577E">
        <w:rPr>
          <w:rFonts w:ascii="Times New Roman" w:hAnsi="Times New Roman" w:cs="Times New Roman"/>
          <w:b/>
          <w:bCs/>
        </w:rPr>
        <w:t xml:space="preserve">Rozvodna </w:t>
      </w:r>
      <w:proofErr w:type="gramStart"/>
      <w:r w:rsidRPr="0025577E">
        <w:rPr>
          <w:rFonts w:ascii="Times New Roman" w:hAnsi="Times New Roman" w:cs="Times New Roman"/>
          <w:b/>
          <w:bCs/>
        </w:rPr>
        <w:t>16A</w:t>
      </w:r>
      <w:proofErr w:type="gramEnd"/>
    </w:p>
    <w:p w14:paraId="580ABB13" w14:textId="5FA462DF" w:rsidR="000F1CC4" w:rsidRDefault="000F1CC4" w:rsidP="00785E4F">
      <w:pPr>
        <w:tabs>
          <w:tab w:val="left" w:pos="7050"/>
        </w:tabs>
        <w:ind w:left="708"/>
      </w:pPr>
      <w:r>
        <w:t xml:space="preserve">Pódiová rozvodna se samostatným jištěním pro 3 ks </w:t>
      </w:r>
      <w:proofErr w:type="gramStart"/>
      <w:r>
        <w:t>16A</w:t>
      </w:r>
      <w:proofErr w:type="gramEnd"/>
      <w:r>
        <w:t xml:space="preserve"> zásuvek</w:t>
      </w:r>
    </w:p>
    <w:p w14:paraId="2EB7B107" w14:textId="77777777" w:rsidR="000F1CC4" w:rsidRDefault="000F1CC4" w:rsidP="00785E4F">
      <w:pPr>
        <w:tabs>
          <w:tab w:val="left" w:pos="7050"/>
        </w:tabs>
        <w:ind w:left="708"/>
      </w:pPr>
      <w:r>
        <w:t xml:space="preserve">Minimálně </w:t>
      </w:r>
      <w:proofErr w:type="gramStart"/>
      <w:r>
        <w:t>2m</w:t>
      </w:r>
      <w:proofErr w:type="gramEnd"/>
      <w:r>
        <w:t xml:space="preserve"> přívodní kabel s adekvátním průměrem vodiče a vidlicemi pro 16A kabeláž</w:t>
      </w:r>
    </w:p>
    <w:p w14:paraId="580F2D50" w14:textId="77777777" w:rsidR="000F1CC4" w:rsidRDefault="000F1CC4" w:rsidP="00785E4F">
      <w:pPr>
        <w:tabs>
          <w:tab w:val="left" w:pos="7050"/>
        </w:tabs>
        <w:ind w:left="708"/>
      </w:pPr>
      <w:r>
        <w:t>IP ochrana minimálně 54</w:t>
      </w:r>
    </w:p>
    <w:p w14:paraId="594A32BF" w14:textId="77777777" w:rsidR="000F1CC4" w:rsidRDefault="000F1CC4" w:rsidP="00785E4F">
      <w:pPr>
        <w:tabs>
          <w:tab w:val="left" w:pos="7050"/>
        </w:tabs>
        <w:ind w:left="708"/>
      </w:pPr>
      <w:r>
        <w:t>Maximální rozměry 480x150x100 mm</w:t>
      </w:r>
    </w:p>
    <w:p w14:paraId="0E89BDAE" w14:textId="77777777" w:rsidR="000F1CC4" w:rsidRDefault="000F1CC4" w:rsidP="00785E4F">
      <w:pPr>
        <w:tabs>
          <w:tab w:val="left" w:pos="7050"/>
        </w:tabs>
        <w:ind w:left="708"/>
      </w:pPr>
      <w:r>
        <w:t>Součástí dodání jsou 2 páry redukcí z </w:t>
      </w:r>
      <w:proofErr w:type="gramStart"/>
      <w:r>
        <w:t>32A</w:t>
      </w:r>
      <w:proofErr w:type="gramEnd"/>
      <w:r>
        <w:t xml:space="preserve"> – 16A koncovky</w:t>
      </w:r>
    </w:p>
    <w:p w14:paraId="553E6C17" w14:textId="77777777" w:rsidR="000F1CC4" w:rsidRDefault="000F1CC4" w:rsidP="000F1CC4">
      <w:pPr>
        <w:tabs>
          <w:tab w:val="left" w:pos="7050"/>
        </w:tabs>
      </w:pPr>
    </w:p>
    <w:p w14:paraId="56C58AD1" w14:textId="77777777" w:rsidR="000F1CC4" w:rsidRPr="0025577E" w:rsidRDefault="000F1CC4" w:rsidP="000F1CC4">
      <w:pPr>
        <w:pStyle w:val="Nadpis1"/>
        <w:rPr>
          <w:rFonts w:ascii="Times New Roman" w:hAnsi="Times New Roman" w:cs="Times New Roman"/>
          <w:b/>
          <w:bCs/>
        </w:rPr>
      </w:pPr>
      <w:r w:rsidRPr="0025577E">
        <w:rPr>
          <w:rFonts w:ascii="Times New Roman" w:hAnsi="Times New Roman" w:cs="Times New Roman"/>
          <w:b/>
          <w:bCs/>
        </w:rPr>
        <w:t>12 kanálový stmívač</w:t>
      </w:r>
    </w:p>
    <w:p w14:paraId="736B534F" w14:textId="2D24BCF2" w:rsidR="000F1CC4" w:rsidRDefault="000F1CC4" w:rsidP="00785E4F">
      <w:pPr>
        <w:ind w:left="708"/>
      </w:pPr>
      <w:r>
        <w:t xml:space="preserve">Přívodní kabel trojfázový konektor </w:t>
      </w:r>
      <w:proofErr w:type="gramStart"/>
      <w:r>
        <w:t>32A</w:t>
      </w:r>
      <w:proofErr w:type="gramEnd"/>
    </w:p>
    <w:p w14:paraId="7767E04D" w14:textId="77777777" w:rsidR="000F1CC4" w:rsidRDefault="000F1CC4" w:rsidP="00785E4F">
      <w:pPr>
        <w:ind w:left="708"/>
      </w:pPr>
      <w:r>
        <w:t xml:space="preserve">Maximální zatížení </w:t>
      </w:r>
      <w:proofErr w:type="gramStart"/>
      <w:r>
        <w:t>10A</w:t>
      </w:r>
      <w:proofErr w:type="gramEnd"/>
      <w:r>
        <w:t xml:space="preserve"> na jeden kanál. Každý jeden z 12 kanálů jištěný zvlášť</w:t>
      </w:r>
    </w:p>
    <w:p w14:paraId="6714EBAC" w14:textId="77777777" w:rsidR="000F1CC4" w:rsidRDefault="000F1CC4" w:rsidP="00785E4F">
      <w:pPr>
        <w:ind w:left="708"/>
      </w:pPr>
      <w:r>
        <w:t xml:space="preserve">2x 16pin výstup pro </w:t>
      </w:r>
      <w:proofErr w:type="spellStart"/>
      <w:r>
        <w:t>multikábl</w:t>
      </w:r>
      <w:proofErr w:type="spellEnd"/>
      <w:r>
        <w:t xml:space="preserve"> </w:t>
      </w:r>
    </w:p>
    <w:p w14:paraId="28A20F82" w14:textId="77777777" w:rsidR="000F1CC4" w:rsidRDefault="000F1CC4" w:rsidP="00785E4F">
      <w:pPr>
        <w:ind w:left="708"/>
      </w:pPr>
      <w:proofErr w:type="spellStart"/>
      <w:r>
        <w:t>Dmx</w:t>
      </w:r>
      <w:proofErr w:type="spellEnd"/>
      <w:r>
        <w:t xml:space="preserve"> 512, 3 pin in out</w:t>
      </w:r>
    </w:p>
    <w:p w14:paraId="6C39C8E3" w14:textId="77777777" w:rsidR="000F1CC4" w:rsidRDefault="000F1CC4" w:rsidP="00785E4F">
      <w:pPr>
        <w:ind w:left="708"/>
      </w:pPr>
      <w:r>
        <w:t>Standartní rackový rozměr ve 3 nebo 4 U</w:t>
      </w:r>
    </w:p>
    <w:p w14:paraId="7FDCA46C" w14:textId="77777777" w:rsidR="000F1CC4" w:rsidRDefault="000F1CC4" w:rsidP="00785E4F">
      <w:pPr>
        <w:ind w:left="708"/>
      </w:pPr>
      <w:r>
        <w:t xml:space="preserve">Maximální váha do </w:t>
      </w:r>
      <w:proofErr w:type="gramStart"/>
      <w:r>
        <w:t>16kg</w:t>
      </w:r>
      <w:proofErr w:type="gramEnd"/>
    </w:p>
    <w:p w14:paraId="14D20666" w14:textId="5D365E0C" w:rsidR="000F1CC4" w:rsidRDefault="000F1CC4" w:rsidP="00785E4F">
      <w:pPr>
        <w:ind w:left="708"/>
      </w:pPr>
      <w:r>
        <w:t>12 kanálový stmívač bude dodán s</w:t>
      </w:r>
      <w:r w:rsidR="00785E4F">
        <w:t> </w:t>
      </w:r>
      <w:r>
        <w:t>příslušenstvím</w:t>
      </w:r>
      <w:r w:rsidR="00785E4F">
        <w:t>:</w:t>
      </w:r>
    </w:p>
    <w:p w14:paraId="584C42CE" w14:textId="77777777" w:rsidR="000F1CC4" w:rsidRDefault="000F1CC4" w:rsidP="00785E4F">
      <w:pPr>
        <w:ind w:left="1416"/>
      </w:pPr>
      <w:r>
        <w:t xml:space="preserve">2ks rozvaděč na </w:t>
      </w:r>
      <w:proofErr w:type="gramStart"/>
      <w:r>
        <w:t>230V</w:t>
      </w:r>
      <w:proofErr w:type="gramEnd"/>
      <w:r>
        <w:t xml:space="preserve"> pro </w:t>
      </w:r>
      <w:proofErr w:type="spellStart"/>
      <w:r>
        <w:t>mutikabel</w:t>
      </w:r>
      <w:proofErr w:type="spellEnd"/>
      <w:r>
        <w:t xml:space="preserve"> </w:t>
      </w:r>
    </w:p>
    <w:p w14:paraId="00ABCB2E" w14:textId="77777777" w:rsidR="000F1CC4" w:rsidRDefault="000F1CC4" w:rsidP="00785E4F">
      <w:pPr>
        <w:ind w:left="1416"/>
      </w:pPr>
      <w:r>
        <w:t xml:space="preserve">2ks kabelový rozplet na </w:t>
      </w:r>
      <w:proofErr w:type="gramStart"/>
      <w:r>
        <w:t>230V</w:t>
      </w:r>
      <w:proofErr w:type="gramEnd"/>
      <w:r>
        <w:t xml:space="preserve"> pro </w:t>
      </w:r>
      <w:proofErr w:type="spellStart"/>
      <w:r>
        <w:t>multikabel</w:t>
      </w:r>
      <w:proofErr w:type="spellEnd"/>
      <w:r>
        <w:t xml:space="preserve"> </w:t>
      </w:r>
    </w:p>
    <w:p w14:paraId="599E5E3B" w14:textId="77777777" w:rsidR="000F1CC4" w:rsidRDefault="000F1CC4" w:rsidP="00785E4F">
      <w:pPr>
        <w:ind w:left="1416"/>
      </w:pPr>
      <w:r>
        <w:t xml:space="preserve">2ks </w:t>
      </w:r>
      <w:proofErr w:type="spellStart"/>
      <w:r>
        <w:t>multikabel</w:t>
      </w:r>
      <w:proofErr w:type="spellEnd"/>
      <w:r>
        <w:t xml:space="preserve"> </w:t>
      </w:r>
      <w:proofErr w:type="gramStart"/>
      <w:r>
        <w:t>25m</w:t>
      </w:r>
      <w:proofErr w:type="gramEnd"/>
    </w:p>
    <w:p w14:paraId="2B91D1F5" w14:textId="77777777" w:rsidR="000F1CC4" w:rsidRDefault="000F1CC4" w:rsidP="00785E4F">
      <w:pPr>
        <w:ind w:left="1416"/>
      </w:pPr>
      <w:r>
        <w:t xml:space="preserve">2ks </w:t>
      </w:r>
      <w:proofErr w:type="spellStart"/>
      <w:r>
        <w:t>multikabel</w:t>
      </w:r>
      <w:proofErr w:type="spellEnd"/>
      <w:r>
        <w:t xml:space="preserve"> </w:t>
      </w:r>
      <w:proofErr w:type="gramStart"/>
      <w:r>
        <w:t>5m</w:t>
      </w:r>
      <w:proofErr w:type="gramEnd"/>
    </w:p>
    <w:p w14:paraId="14305EC0" w14:textId="450A2859" w:rsidR="000F1CC4" w:rsidRPr="00BF33C7" w:rsidRDefault="00785E4F" w:rsidP="00785E4F">
      <w:pPr>
        <w:tabs>
          <w:tab w:val="left" w:pos="7050"/>
        </w:tabs>
        <w:ind w:left="708"/>
      </w:pPr>
      <w:r w:rsidRPr="00BF33C7">
        <w:t>Stmívač</w:t>
      </w:r>
      <w:r w:rsidR="0025577E" w:rsidRPr="00BF33C7">
        <w:t xml:space="preserve"> bude dodán s casem odpovídající velikosti s rezervou 1U pro kabel</w:t>
      </w:r>
    </w:p>
    <w:p w14:paraId="6DA1E095" w14:textId="77777777" w:rsidR="0025577E" w:rsidRDefault="0025577E" w:rsidP="000F1CC4"/>
    <w:p w14:paraId="1EAFAED0" w14:textId="198362A6" w:rsidR="000F1CC4" w:rsidRPr="0025577E" w:rsidRDefault="00702409" w:rsidP="000F1CC4">
      <w:pPr>
        <w:pStyle w:val="Nadpis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3x </w:t>
      </w:r>
      <w:r w:rsidR="000F1CC4" w:rsidRPr="0025577E">
        <w:rPr>
          <w:rFonts w:ascii="Times New Roman" w:hAnsi="Times New Roman" w:cs="Times New Roman"/>
          <w:b/>
          <w:bCs/>
        </w:rPr>
        <w:t>Cas</w:t>
      </w:r>
      <w:r>
        <w:rPr>
          <w:rFonts w:ascii="Times New Roman" w:hAnsi="Times New Roman" w:cs="Times New Roman"/>
          <w:b/>
          <w:bCs/>
        </w:rPr>
        <w:t>e</w:t>
      </w:r>
      <w:r w:rsidR="000F1CC4" w:rsidRPr="0025577E">
        <w:rPr>
          <w:rFonts w:ascii="Times New Roman" w:hAnsi="Times New Roman" w:cs="Times New Roman"/>
          <w:b/>
          <w:bCs/>
        </w:rPr>
        <w:t xml:space="preserve"> na </w:t>
      </w:r>
      <w:r>
        <w:rPr>
          <w:rFonts w:ascii="Times New Roman" w:hAnsi="Times New Roman" w:cs="Times New Roman"/>
          <w:b/>
          <w:bCs/>
        </w:rPr>
        <w:t>příslušenství</w:t>
      </w:r>
    </w:p>
    <w:p w14:paraId="1413BC7A" w14:textId="564C2998" w:rsidR="00785E4F" w:rsidRDefault="00785E4F" w:rsidP="00785E4F">
      <w:pPr>
        <w:ind w:left="708"/>
      </w:pPr>
      <w:r>
        <w:t>2ks case na kolečkách 70x60x60 cm</w:t>
      </w:r>
    </w:p>
    <w:p w14:paraId="4FC6AE26" w14:textId="31BAB147" w:rsidR="00785E4F" w:rsidRDefault="00785E4F" w:rsidP="00785E4F">
      <w:pPr>
        <w:ind w:left="708"/>
      </w:pPr>
      <w:r>
        <w:t>1ks case na kolečkách 85x70x60 cm</w:t>
      </w:r>
    </w:p>
    <w:p w14:paraId="6CBF64B4" w14:textId="603EADF4" w:rsidR="0025577E" w:rsidRDefault="000F1CC4" w:rsidP="00785E4F">
      <w:pPr>
        <w:ind w:left="708"/>
      </w:pPr>
      <w:r>
        <w:t>Case bud</w:t>
      </w:r>
      <w:r w:rsidR="00785E4F">
        <w:t>ou</w:t>
      </w:r>
      <w:r>
        <w:t xml:space="preserve"> vyroben</w:t>
      </w:r>
      <w:r w:rsidR="00785E4F">
        <w:t>y</w:t>
      </w:r>
      <w:r>
        <w:t xml:space="preserve"> z voděodolné překližky s dvěma kovovými madly</w:t>
      </w:r>
      <w:r w:rsidR="0025577E">
        <w:t xml:space="preserve"> a </w:t>
      </w:r>
      <w:r w:rsidR="00785E4F">
        <w:t>těmito</w:t>
      </w:r>
      <w:r w:rsidR="0025577E">
        <w:t xml:space="preserve"> parametry:</w:t>
      </w:r>
    </w:p>
    <w:p w14:paraId="0FA787B6" w14:textId="77777777" w:rsidR="00785E4F" w:rsidRDefault="00785E4F" w:rsidP="00785E4F">
      <w:pPr>
        <w:pStyle w:val="Odstavecseseznamem"/>
        <w:numPr>
          <w:ilvl w:val="0"/>
          <w:numId w:val="40"/>
        </w:numPr>
        <w:ind w:left="1428"/>
      </w:pPr>
      <w:r>
        <w:t>h</w:t>
      </w:r>
      <w:r w:rsidR="000F1CC4">
        <w:t>liníkové lišty po obvodu a kovové rohy</w:t>
      </w:r>
    </w:p>
    <w:p w14:paraId="457777C2" w14:textId="77777777" w:rsidR="00785E4F" w:rsidRDefault="00785E4F" w:rsidP="00785E4F">
      <w:pPr>
        <w:pStyle w:val="Odstavecseseznamem"/>
        <w:numPr>
          <w:ilvl w:val="0"/>
          <w:numId w:val="40"/>
        </w:numPr>
        <w:ind w:left="1428"/>
      </w:pPr>
      <w:r>
        <w:t>m</w:t>
      </w:r>
      <w:r w:rsidR="000F1CC4">
        <w:t>otýlkové zámky s otvíráním na jednu stranu</w:t>
      </w:r>
    </w:p>
    <w:p w14:paraId="73F208B0" w14:textId="77777777" w:rsidR="00785E4F" w:rsidRDefault="00785E4F" w:rsidP="00785E4F">
      <w:pPr>
        <w:pStyle w:val="Odstavecseseznamem"/>
        <w:numPr>
          <w:ilvl w:val="0"/>
          <w:numId w:val="40"/>
        </w:numPr>
        <w:ind w:left="1428"/>
      </w:pPr>
      <w:r>
        <w:t>bez</w:t>
      </w:r>
      <w:r w:rsidR="000F1CC4">
        <w:t xml:space="preserve"> vnitřní</w:t>
      </w:r>
      <w:r>
        <w:t>ho</w:t>
      </w:r>
      <w:r w:rsidR="000F1CC4">
        <w:t xml:space="preserve"> </w:t>
      </w:r>
      <w:proofErr w:type="gramStart"/>
      <w:r w:rsidR="000F1CC4">
        <w:t>uspořádání</w:t>
      </w:r>
      <w:r>
        <w:t xml:space="preserve"> - p</w:t>
      </w:r>
      <w:r w:rsidR="000F1CC4">
        <w:t>ouze</w:t>
      </w:r>
      <w:proofErr w:type="gramEnd"/>
      <w:r w:rsidR="000F1CC4">
        <w:t xml:space="preserve"> prázdný case</w:t>
      </w:r>
    </w:p>
    <w:p w14:paraId="1DC26CAC" w14:textId="55EA65B1" w:rsidR="000F1CC4" w:rsidRDefault="000F1CC4" w:rsidP="00785E4F">
      <w:pPr>
        <w:pStyle w:val="Odstavecseseznamem"/>
        <w:numPr>
          <w:ilvl w:val="0"/>
          <w:numId w:val="40"/>
        </w:numPr>
        <w:ind w:left="1428"/>
      </w:pPr>
      <w:r>
        <w:t>4 kolečka</w:t>
      </w:r>
      <w:r w:rsidR="00785E4F">
        <w:t>,</w:t>
      </w:r>
      <w:r>
        <w:t xml:space="preserve"> z toho </w:t>
      </w:r>
      <w:r w:rsidR="00785E4F">
        <w:t>2</w:t>
      </w:r>
      <w:r>
        <w:t xml:space="preserve"> bržděná</w:t>
      </w:r>
    </w:p>
    <w:p w14:paraId="358144BE" w14:textId="77777777" w:rsidR="000F1CC4" w:rsidRDefault="000F1CC4" w:rsidP="00310336">
      <w:pPr>
        <w:widowControl/>
        <w:suppressAutoHyphens w:val="0"/>
      </w:pPr>
    </w:p>
    <w:p w14:paraId="3165934B" w14:textId="77777777" w:rsidR="00FC62FE" w:rsidRDefault="00FC62FE" w:rsidP="00310336">
      <w:pPr>
        <w:widowControl/>
        <w:suppressAutoHyphens w:val="0"/>
      </w:pPr>
    </w:p>
    <w:p w14:paraId="30BCD1FD" w14:textId="622FCD8D" w:rsidR="00714C49" w:rsidRDefault="000F1CC4" w:rsidP="00714C49">
      <w:pPr>
        <w:pStyle w:val="Zkladntext0"/>
      </w:pPr>
      <w:r>
        <w:rPr>
          <w:rFonts w:cs="Arial"/>
          <w:b/>
          <w:bCs/>
          <w:u w:val="single"/>
        </w:rPr>
        <w:t xml:space="preserve">B. </w:t>
      </w:r>
      <w:r w:rsidR="00714C49">
        <w:rPr>
          <w:rFonts w:cs="Arial"/>
          <w:b/>
          <w:bCs/>
          <w:u w:val="single"/>
        </w:rPr>
        <w:t>TERMÍN DODÁNÍ:</w:t>
      </w:r>
    </w:p>
    <w:p w14:paraId="4B22AE88" w14:textId="77777777" w:rsidR="00D514FA" w:rsidRDefault="00D514FA" w:rsidP="00D514FA">
      <w:pPr>
        <w:pStyle w:val="Zkladntext0"/>
        <w:rPr>
          <w:rFonts w:cs="Arial"/>
        </w:rPr>
      </w:pPr>
    </w:p>
    <w:p w14:paraId="1C6D6634" w14:textId="27CC47D2" w:rsidR="00714C49" w:rsidRPr="00714C49" w:rsidRDefault="00714C49" w:rsidP="00D514FA">
      <w:pPr>
        <w:pStyle w:val="Zkladntext0"/>
        <w:rPr>
          <w:rFonts w:cs="Arial"/>
          <w:b/>
          <w:bCs/>
        </w:rPr>
      </w:pPr>
      <w:r>
        <w:rPr>
          <w:rFonts w:cs="Arial"/>
          <w:b/>
          <w:bCs/>
        </w:rPr>
        <w:t>D</w:t>
      </w:r>
      <w:r w:rsidRPr="00714C49">
        <w:rPr>
          <w:rFonts w:cs="Arial"/>
          <w:b/>
          <w:bCs/>
        </w:rPr>
        <w:t>odání</w:t>
      </w:r>
      <w:r>
        <w:rPr>
          <w:rFonts w:cs="Arial"/>
          <w:b/>
          <w:bCs/>
        </w:rPr>
        <w:t xml:space="preserve"> nejpozději do </w:t>
      </w:r>
      <w:r w:rsidRPr="00714C49">
        <w:rPr>
          <w:rFonts w:cs="Arial"/>
          <w:b/>
          <w:bCs/>
        </w:rPr>
        <w:t>31. 10. 2023</w:t>
      </w:r>
      <w:r>
        <w:rPr>
          <w:rFonts w:cs="Arial"/>
          <w:b/>
          <w:bCs/>
        </w:rPr>
        <w:t>.</w:t>
      </w:r>
    </w:p>
    <w:p w14:paraId="2FA41F18" w14:textId="77777777" w:rsidR="00714C49" w:rsidRDefault="00714C49" w:rsidP="00D514FA">
      <w:pPr>
        <w:pStyle w:val="Zkladntext0"/>
        <w:rPr>
          <w:rFonts w:cs="Arial"/>
        </w:rPr>
      </w:pPr>
    </w:p>
    <w:p w14:paraId="320AD04C" w14:textId="77777777" w:rsidR="00714C49" w:rsidRDefault="00714C49" w:rsidP="00D514FA">
      <w:pPr>
        <w:pStyle w:val="Zkladntext0"/>
        <w:rPr>
          <w:rFonts w:cs="Arial"/>
          <w:b/>
          <w:bCs/>
          <w:u w:val="single"/>
        </w:rPr>
      </w:pPr>
    </w:p>
    <w:p w14:paraId="0C8E6B54" w14:textId="65944B08" w:rsidR="00D514FA" w:rsidRDefault="000F1CC4" w:rsidP="00D514FA">
      <w:pPr>
        <w:pStyle w:val="Zkladntext0"/>
      </w:pPr>
      <w:r>
        <w:rPr>
          <w:rFonts w:cs="Arial"/>
          <w:b/>
          <w:bCs/>
          <w:u w:val="single"/>
        </w:rPr>
        <w:t xml:space="preserve">C. </w:t>
      </w:r>
      <w:r w:rsidR="00D514FA">
        <w:rPr>
          <w:rFonts w:cs="Arial"/>
          <w:b/>
          <w:bCs/>
          <w:u w:val="single"/>
        </w:rPr>
        <w:t>KRITÉRIA VÝBĚRU:</w:t>
      </w:r>
    </w:p>
    <w:p w14:paraId="4EB839C6" w14:textId="77777777" w:rsidR="00D514FA" w:rsidRDefault="00D514FA" w:rsidP="00D514FA">
      <w:pPr>
        <w:pStyle w:val="Zkladntext0"/>
        <w:rPr>
          <w:rFonts w:cs="Arial"/>
          <w:b/>
          <w:bCs/>
          <w:u w:val="single"/>
        </w:rPr>
      </w:pPr>
    </w:p>
    <w:p w14:paraId="0C8D4CFB" w14:textId="6FCB80D2" w:rsidR="00D514FA" w:rsidRDefault="00D514FA" w:rsidP="00D514FA">
      <w:pPr>
        <w:pStyle w:val="Zkladntext0"/>
        <w:numPr>
          <w:ilvl w:val="0"/>
          <w:numId w:val="14"/>
        </w:numPr>
      </w:pPr>
      <w:r>
        <w:rPr>
          <w:rFonts w:cs="Arial"/>
        </w:rPr>
        <w:t xml:space="preserve">Nabídková cena v Kč </w:t>
      </w:r>
      <w:r>
        <w:rPr>
          <w:rFonts w:cs="Arial"/>
          <w:b/>
          <w:bCs/>
          <w:u w:val="single"/>
        </w:rPr>
        <w:t>(včetně DPH)</w:t>
      </w:r>
      <w:r>
        <w:rPr>
          <w:rFonts w:cs="Arial"/>
        </w:rPr>
        <w:t>.</w:t>
      </w:r>
    </w:p>
    <w:p w14:paraId="18A39E45" w14:textId="77777777" w:rsidR="00F10343" w:rsidRPr="000072B7" w:rsidRDefault="00F10343" w:rsidP="00F10343">
      <w:pPr>
        <w:pStyle w:val="Zkladntext0"/>
        <w:rPr>
          <w:rFonts w:cs="Arial"/>
          <w:i/>
        </w:rPr>
      </w:pPr>
      <w:r w:rsidRPr="000072B7">
        <w:rPr>
          <w:rFonts w:cs="Arial"/>
          <w:i/>
        </w:rPr>
        <w:t>Cena musí být konečná a zahrnovat všechny součásti dodávky</w:t>
      </w:r>
      <w:r>
        <w:rPr>
          <w:rFonts w:cs="Arial"/>
          <w:i/>
        </w:rPr>
        <w:t>, dopravu</w:t>
      </w:r>
      <w:r w:rsidRPr="000072B7">
        <w:rPr>
          <w:rFonts w:cs="Arial"/>
          <w:i/>
        </w:rPr>
        <w:t xml:space="preserve"> a vešker</w:t>
      </w:r>
      <w:r>
        <w:rPr>
          <w:rFonts w:cs="Arial"/>
          <w:i/>
        </w:rPr>
        <w:t>é</w:t>
      </w:r>
      <w:r w:rsidRPr="000072B7">
        <w:rPr>
          <w:rFonts w:cs="Arial"/>
          <w:i/>
        </w:rPr>
        <w:t xml:space="preserve"> související náklad</w:t>
      </w:r>
      <w:r>
        <w:rPr>
          <w:rFonts w:cs="Arial"/>
          <w:i/>
        </w:rPr>
        <w:t>y</w:t>
      </w:r>
      <w:r w:rsidRPr="000072B7">
        <w:rPr>
          <w:rFonts w:cs="Arial"/>
          <w:i/>
        </w:rPr>
        <w:t>.</w:t>
      </w:r>
    </w:p>
    <w:p w14:paraId="23CEE9D0" w14:textId="77777777" w:rsidR="00D514FA" w:rsidRDefault="00D514FA" w:rsidP="00D514FA">
      <w:pPr>
        <w:pStyle w:val="Zkladntext0"/>
        <w:rPr>
          <w:rFonts w:cs="Arial"/>
        </w:rPr>
      </w:pPr>
    </w:p>
    <w:p w14:paraId="53ECA5FB" w14:textId="77777777" w:rsidR="00D514FA" w:rsidRDefault="00D514FA" w:rsidP="00D514FA">
      <w:pPr>
        <w:pStyle w:val="Zkladntext0"/>
        <w:rPr>
          <w:rFonts w:cs="Arial"/>
        </w:rPr>
      </w:pPr>
    </w:p>
    <w:p w14:paraId="38A86AB9" w14:textId="2A93B9A9" w:rsidR="00D514FA" w:rsidRDefault="000F1CC4" w:rsidP="00D514FA">
      <w:pPr>
        <w:pStyle w:val="Zkladntext0"/>
      </w:pPr>
      <w:r>
        <w:rPr>
          <w:rFonts w:cs="Arial"/>
          <w:b/>
          <w:bCs/>
          <w:u w:val="single"/>
        </w:rPr>
        <w:t xml:space="preserve">D. </w:t>
      </w:r>
      <w:r w:rsidR="00D514FA">
        <w:rPr>
          <w:rFonts w:cs="Arial"/>
          <w:b/>
          <w:bCs/>
          <w:u w:val="single"/>
        </w:rPr>
        <w:t>DALŠÍ INFORMACE:</w:t>
      </w:r>
    </w:p>
    <w:p w14:paraId="3012FB32" w14:textId="77777777" w:rsidR="00D514FA" w:rsidRDefault="00D514FA" w:rsidP="00D514FA">
      <w:pPr>
        <w:pStyle w:val="Zkladntext0"/>
        <w:rPr>
          <w:rFonts w:cs="Arial"/>
          <w:b/>
          <w:bCs/>
          <w:u w:val="single"/>
        </w:rPr>
      </w:pPr>
    </w:p>
    <w:p w14:paraId="256E96A7" w14:textId="55804AD6" w:rsidR="000D3B49" w:rsidRPr="00D5580A" w:rsidRDefault="000D3B49" w:rsidP="000D3B49">
      <w:pPr>
        <w:pStyle w:val="Zkladntext0"/>
        <w:rPr>
          <w:b/>
          <w:bCs/>
        </w:rPr>
      </w:pPr>
      <w:r w:rsidRPr="00D5580A">
        <w:rPr>
          <w:rFonts w:cs="Arial"/>
          <w:b/>
          <w:bCs/>
        </w:rPr>
        <w:t xml:space="preserve">Prosíme o dodání/zaslání nabídky do </w:t>
      </w:r>
      <w:r w:rsidR="00714C49">
        <w:rPr>
          <w:rFonts w:cs="Arial"/>
          <w:b/>
          <w:bCs/>
        </w:rPr>
        <w:t>14. 7</w:t>
      </w:r>
      <w:r w:rsidRPr="00D5580A">
        <w:rPr>
          <w:rFonts w:cs="Arial"/>
          <w:b/>
          <w:bCs/>
        </w:rPr>
        <w:t>. 20</w:t>
      </w:r>
      <w:r w:rsidR="00D5580A">
        <w:rPr>
          <w:rFonts w:cs="Arial"/>
          <w:b/>
          <w:bCs/>
        </w:rPr>
        <w:t>2</w:t>
      </w:r>
      <w:r w:rsidR="00FE0BCC">
        <w:rPr>
          <w:rFonts w:cs="Arial"/>
          <w:b/>
          <w:bCs/>
        </w:rPr>
        <w:t>3</w:t>
      </w:r>
      <w:r w:rsidRPr="00D5580A">
        <w:rPr>
          <w:rFonts w:cs="Arial"/>
          <w:b/>
          <w:bCs/>
        </w:rPr>
        <w:t xml:space="preserve"> do 12:00 hod</w:t>
      </w:r>
      <w:r w:rsidRPr="00C32AB8">
        <w:rPr>
          <w:rFonts w:cs="Arial"/>
        </w:rPr>
        <w:t xml:space="preserve"> osobně, poštou nebo na e-mail: </w:t>
      </w:r>
      <w:hyperlink r:id="rId8" w:history="1">
        <w:r w:rsidRPr="00D5580A">
          <w:rPr>
            <w:rStyle w:val="Hypertextovodkaz"/>
            <w:b/>
            <w:bCs/>
          </w:rPr>
          <w:t>poptavky@ced-brno.cz</w:t>
        </w:r>
      </w:hyperlink>
    </w:p>
    <w:p w14:paraId="1E964688" w14:textId="77777777" w:rsidR="000D3B49" w:rsidRDefault="000D3B49" w:rsidP="000D3B49">
      <w:pPr>
        <w:jc w:val="both"/>
        <w:rPr>
          <w:rFonts w:cs="Arial"/>
        </w:rPr>
      </w:pPr>
    </w:p>
    <w:p w14:paraId="061C9C49" w14:textId="77777777" w:rsidR="000D3B49" w:rsidRPr="00C32AB8" w:rsidRDefault="000D3B49" w:rsidP="000D3B49">
      <w:pPr>
        <w:jc w:val="both"/>
        <w:rPr>
          <w:rFonts w:cs="Arial"/>
        </w:rPr>
      </w:pPr>
      <w:r w:rsidRPr="00C32AB8">
        <w:rPr>
          <w:rFonts w:cs="Arial"/>
        </w:rPr>
        <w:t>Nabídka, která nesplňuje výše uvedené požadavky, nebude brána v potaz.</w:t>
      </w:r>
    </w:p>
    <w:p w14:paraId="12A45DEF" w14:textId="77777777" w:rsidR="000D3B49" w:rsidRPr="00C32AB8" w:rsidRDefault="000D3B49" w:rsidP="000D3B49">
      <w:pPr>
        <w:jc w:val="both"/>
        <w:rPr>
          <w:rFonts w:cs="Arial"/>
        </w:rPr>
      </w:pPr>
      <w:r w:rsidRPr="00C32AB8">
        <w:rPr>
          <w:rFonts w:cs="Arial"/>
        </w:rPr>
        <w:t>Pokud dojde k cenové shodě více nabídek, o vítězi poptávkového řízení rozhodne los.</w:t>
      </w:r>
    </w:p>
    <w:p w14:paraId="46B46341" w14:textId="77777777" w:rsidR="000D3B49" w:rsidRPr="00C32AB8" w:rsidRDefault="000D3B49" w:rsidP="000D3B49">
      <w:r w:rsidRPr="00C32AB8">
        <w:t>Organizace si vyhrazuje právo na zrušení poptávkového řízení.</w:t>
      </w:r>
    </w:p>
    <w:p w14:paraId="11508EC1" w14:textId="77777777" w:rsidR="000D3B49" w:rsidRPr="00C32AB8" w:rsidRDefault="000D3B49" w:rsidP="000D3B49">
      <w:pPr>
        <w:pStyle w:val="Zkladntext0"/>
        <w:rPr>
          <w:rFonts w:cs="Arial"/>
        </w:rPr>
      </w:pPr>
      <w:r w:rsidRPr="00C32AB8">
        <w:rPr>
          <w:rFonts w:cs="Arial"/>
        </w:rPr>
        <w:t>V případě, že nemáte zájem o vypracování cenové nabídky, prosím, informujte nás.</w:t>
      </w:r>
    </w:p>
    <w:p w14:paraId="5A81494B" w14:textId="77777777" w:rsidR="000D3B49" w:rsidRDefault="000D3B49" w:rsidP="000D3B49">
      <w:pPr>
        <w:tabs>
          <w:tab w:val="left" w:pos="9060"/>
        </w:tabs>
        <w:jc w:val="right"/>
        <w:rPr>
          <w:rFonts w:cs="Arial"/>
        </w:rPr>
      </w:pPr>
    </w:p>
    <w:p w14:paraId="2CE5B184" w14:textId="5736C3BC" w:rsidR="000D3B49" w:rsidRDefault="000D3B49" w:rsidP="000D3B49">
      <w:pPr>
        <w:tabs>
          <w:tab w:val="left" w:pos="9060"/>
        </w:tabs>
        <w:jc w:val="right"/>
        <w:rPr>
          <w:rFonts w:cs="Arial"/>
        </w:rPr>
      </w:pPr>
    </w:p>
    <w:p w14:paraId="6AFFE633" w14:textId="77777777" w:rsidR="00AB0BA1" w:rsidRPr="00C32AB8" w:rsidRDefault="00AB0BA1" w:rsidP="000D3B49">
      <w:pPr>
        <w:tabs>
          <w:tab w:val="left" w:pos="9060"/>
        </w:tabs>
        <w:jc w:val="right"/>
        <w:rPr>
          <w:rFonts w:cs="Arial"/>
        </w:rPr>
      </w:pPr>
    </w:p>
    <w:p w14:paraId="02D7E4AE" w14:textId="6B89F425" w:rsidR="000D3B49" w:rsidRPr="00C32AB8" w:rsidRDefault="00986B77" w:rsidP="000D3B49">
      <w:pPr>
        <w:tabs>
          <w:tab w:val="left" w:pos="9060"/>
        </w:tabs>
        <w:jc w:val="right"/>
        <w:rPr>
          <w:rFonts w:cs="Arial"/>
        </w:rPr>
      </w:pPr>
      <w:r>
        <w:rPr>
          <w:rFonts w:cs="Arial"/>
        </w:rPr>
        <w:t>XXX</w:t>
      </w:r>
    </w:p>
    <w:p w14:paraId="2F6CA4E1" w14:textId="77777777" w:rsidR="000D3B49" w:rsidRPr="00C32AB8" w:rsidRDefault="000D3B49" w:rsidP="000D3B49">
      <w:pPr>
        <w:jc w:val="right"/>
        <w:rPr>
          <w:rFonts w:cs="Arial"/>
        </w:rPr>
      </w:pPr>
      <w:proofErr w:type="spellStart"/>
      <w:r>
        <w:rPr>
          <w:rFonts w:cs="Arial"/>
        </w:rPr>
        <w:t>ekonomicko-správní</w:t>
      </w:r>
      <w:proofErr w:type="spellEnd"/>
      <w:r>
        <w:rPr>
          <w:rFonts w:cs="Arial"/>
        </w:rPr>
        <w:t xml:space="preserve"> náměstek</w:t>
      </w:r>
    </w:p>
    <w:p w14:paraId="0B559770" w14:textId="30FE872D" w:rsidR="00DB2B5A" w:rsidRPr="000D3B49" w:rsidRDefault="00DB2B5A" w:rsidP="000D3B49"/>
    <w:sectPr w:rsidR="00DB2B5A" w:rsidRPr="000D3B49" w:rsidSect="00AB0BA1">
      <w:headerReference w:type="default" r:id="rId9"/>
      <w:footerReference w:type="default" r:id="rId10"/>
      <w:pgSz w:w="11906" w:h="16838"/>
      <w:pgMar w:top="1702" w:right="1133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5A665" w14:textId="77777777" w:rsidR="00267AD7" w:rsidRDefault="00267AD7" w:rsidP="00FB039B">
      <w:r>
        <w:separator/>
      </w:r>
    </w:p>
  </w:endnote>
  <w:endnote w:type="continuationSeparator" w:id="0">
    <w:p w14:paraId="53A0A941" w14:textId="77777777" w:rsidR="00267AD7" w:rsidRDefault="00267AD7" w:rsidP="00FB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ain Light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Plain">
    <w:altName w:val="Calibri"/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06EF" w14:textId="77777777" w:rsidR="008873BF" w:rsidRDefault="008873B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C3AD0" wp14:editId="0AD3A40F">
              <wp:simplePos x="0" y="0"/>
              <wp:positionH relativeFrom="leftMargin">
                <wp:posOffset>541020</wp:posOffset>
              </wp:positionH>
              <wp:positionV relativeFrom="page">
                <wp:posOffset>9890760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9A863F" w14:textId="77777777" w:rsidR="008873BF" w:rsidRPr="008873BF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</w:pPr>
                          <w:r w:rsidRPr="008873BF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8873BF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873BF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8873BF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441D1F64" w14:textId="64FC12D2" w:rsidR="008873BF" w:rsidRDefault="008873BF" w:rsidP="008873BF">
                          <w:pPr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</w:pPr>
                          <w:r w:rsidRPr="008873BF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 xml:space="preserve">; </w:t>
                          </w:r>
                          <w:hyperlink r:id="rId1" w:history="1">
                            <w:r w:rsidR="00CB79CE" w:rsidRPr="00DB6543">
                              <w:rPr>
                                <w:rStyle w:val="Hypertextovodkaz"/>
                                <w:rFonts w:asciiTheme="majorHAnsi" w:hAnsiTheme="majorHAnsi" w:cs="Plain-Regular"/>
                                <w:sz w:val="16"/>
                                <w:szCs w:val="16"/>
                              </w:rPr>
                              <w:t>www.ced-brno.cz</w:t>
                            </w:r>
                          </w:hyperlink>
                        </w:p>
                        <w:p w14:paraId="5C63246B" w14:textId="3A3E647E" w:rsidR="00CB79CE" w:rsidRPr="008873BF" w:rsidRDefault="00CB79CE" w:rsidP="008873BF">
                          <w:pP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CB79CE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IČ: 00400921, DIČ: CZ00400921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0C3AD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42.6pt;margin-top:778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" filled="f" stroked="f" strokeweight=".5pt">
              <v:textbox style="mso-fit-shape-to-text:t" inset="0,0,0,0">
                <w:txbxContent>
                  <w:p w14:paraId="759A863F" w14:textId="77777777" w:rsidR="008873BF" w:rsidRPr="008873BF" w:rsidRDefault="008873BF" w:rsidP="008873BF">
                    <w:pPr>
                      <w:autoSpaceDE w:val="0"/>
                      <w:autoSpaceDN w:val="0"/>
                      <w:adjustRightInd w:val="0"/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</w:pPr>
                    <w:r w:rsidRPr="008873BF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>,</w:t>
                    </w:r>
                    <w:r w:rsidRPr="008873BF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873BF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8873BF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>.</w:t>
                    </w:r>
                  </w:p>
                  <w:p w14:paraId="441D1F64" w14:textId="64FC12D2" w:rsidR="008873BF" w:rsidRDefault="008873BF" w:rsidP="008873BF">
                    <w:pPr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</w:pPr>
                    <w:r w:rsidRPr="008873BF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>Zelný trh 9, 602 00 Brno</w:t>
                    </w:r>
                    <w:r w:rsidR="00277E96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 xml:space="preserve">; </w:t>
                    </w:r>
                    <w:hyperlink r:id="rId2" w:history="1">
                      <w:r w:rsidR="00CB79CE" w:rsidRPr="00DB6543">
                        <w:rPr>
                          <w:rStyle w:val="Hypertextovodkaz"/>
                          <w:rFonts w:asciiTheme="majorHAnsi" w:hAnsiTheme="majorHAnsi" w:cs="Plain-Regular"/>
                          <w:sz w:val="16"/>
                          <w:szCs w:val="16"/>
                        </w:rPr>
                        <w:t>www.ced-brno.cz</w:t>
                      </w:r>
                    </w:hyperlink>
                  </w:p>
                  <w:p w14:paraId="5C63246B" w14:textId="3A3E647E" w:rsidR="00CB79CE" w:rsidRPr="008873BF" w:rsidRDefault="00CB79CE" w:rsidP="008873BF">
                    <w:pPr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CB79CE">
                      <w:rPr>
                        <w:rFonts w:asciiTheme="majorHAnsi" w:hAnsiTheme="majorHAnsi"/>
                        <w:sz w:val="16"/>
                        <w:szCs w:val="16"/>
                      </w:rPr>
                      <w:t>IČ: 00400921, DIČ: CZ00400921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5CB2B" w14:textId="77777777" w:rsidR="00267AD7" w:rsidRDefault="00267AD7" w:rsidP="00FB039B">
      <w:r>
        <w:separator/>
      </w:r>
    </w:p>
  </w:footnote>
  <w:footnote w:type="continuationSeparator" w:id="0">
    <w:p w14:paraId="678A1E66" w14:textId="77777777" w:rsidR="00267AD7" w:rsidRDefault="00267AD7" w:rsidP="00FB0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5FAF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B1D9C5" wp14:editId="6EFC1A5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588AF875" wp14:editId="666A88BA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C71B1"/>
    <w:multiLevelType w:val="hybridMultilevel"/>
    <w:tmpl w:val="B4CA34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906924"/>
    <w:multiLevelType w:val="hybridMultilevel"/>
    <w:tmpl w:val="76F6193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C031D"/>
    <w:multiLevelType w:val="multilevel"/>
    <w:tmpl w:val="3F949EB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793AEE"/>
    <w:multiLevelType w:val="hybridMultilevel"/>
    <w:tmpl w:val="0BCABFF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27B7E91"/>
    <w:multiLevelType w:val="multilevel"/>
    <w:tmpl w:val="9E521A9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74521"/>
    <w:multiLevelType w:val="hybridMultilevel"/>
    <w:tmpl w:val="D7F682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26CD1"/>
    <w:multiLevelType w:val="multilevel"/>
    <w:tmpl w:val="9E8CEB52"/>
    <w:lvl w:ilvl="0">
      <w:numFmt w:val="bullet"/>
      <w:lvlText w:val="•"/>
      <w:lvlJc w:val="left"/>
      <w:pPr>
        <w:ind w:left="106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2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78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4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0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6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2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58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48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2BEA5D44"/>
    <w:multiLevelType w:val="hybridMultilevel"/>
    <w:tmpl w:val="ADE4A4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4C4698"/>
    <w:multiLevelType w:val="multilevel"/>
    <w:tmpl w:val="FC40E00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B14BDF"/>
    <w:multiLevelType w:val="hybridMultilevel"/>
    <w:tmpl w:val="F7F87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37C95"/>
    <w:multiLevelType w:val="hybridMultilevel"/>
    <w:tmpl w:val="17E63928"/>
    <w:lvl w:ilvl="0" w:tplc="725496EA">
      <w:start w:val="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768EE"/>
    <w:multiLevelType w:val="hybridMultilevel"/>
    <w:tmpl w:val="5C28C43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C566A6F"/>
    <w:multiLevelType w:val="multilevel"/>
    <w:tmpl w:val="06F2E61E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D727C28"/>
    <w:multiLevelType w:val="multilevel"/>
    <w:tmpl w:val="BC2EC72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EA90CFB"/>
    <w:multiLevelType w:val="hybridMultilevel"/>
    <w:tmpl w:val="7A6E2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4677F"/>
    <w:multiLevelType w:val="hybridMultilevel"/>
    <w:tmpl w:val="6984845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F903C98"/>
    <w:multiLevelType w:val="hybridMultilevel"/>
    <w:tmpl w:val="C6728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FD8077F"/>
    <w:multiLevelType w:val="multilevel"/>
    <w:tmpl w:val="96860E2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D3EBE"/>
    <w:multiLevelType w:val="hybridMultilevel"/>
    <w:tmpl w:val="FD544C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45658"/>
    <w:multiLevelType w:val="hybridMultilevel"/>
    <w:tmpl w:val="6164C45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3EB1C3D"/>
    <w:multiLevelType w:val="multilevel"/>
    <w:tmpl w:val="0FFEE160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80A356C"/>
    <w:multiLevelType w:val="hybridMultilevel"/>
    <w:tmpl w:val="8196E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93FC7"/>
    <w:multiLevelType w:val="multilevel"/>
    <w:tmpl w:val="F810224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BFB7D30"/>
    <w:multiLevelType w:val="multilevel"/>
    <w:tmpl w:val="C9B4AA3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E215934"/>
    <w:multiLevelType w:val="hybridMultilevel"/>
    <w:tmpl w:val="64300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C18D8"/>
    <w:multiLevelType w:val="hybridMultilevel"/>
    <w:tmpl w:val="7766EE74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353421D"/>
    <w:multiLevelType w:val="multilevel"/>
    <w:tmpl w:val="28F226C2"/>
    <w:lvl w:ilvl="0">
      <w:numFmt w:val="bullet"/>
      <w:lvlText w:val="•"/>
      <w:lvlJc w:val="left"/>
      <w:pPr>
        <w:ind w:left="106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2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78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4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0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6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2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58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48" w:hanging="360"/>
      </w:pPr>
      <w:rPr>
        <w:rFonts w:ascii="OpenSymbol" w:eastAsia="OpenSymbol" w:hAnsi="OpenSymbol" w:cs="OpenSymbol"/>
      </w:rPr>
    </w:lvl>
  </w:abstractNum>
  <w:abstractNum w:abstractNumId="35" w15:restartNumberingAfterBreak="0">
    <w:nsid w:val="63B20084"/>
    <w:multiLevelType w:val="multilevel"/>
    <w:tmpl w:val="FFCCD84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84D0E99"/>
    <w:multiLevelType w:val="hybridMultilevel"/>
    <w:tmpl w:val="11D68E5C"/>
    <w:lvl w:ilvl="0" w:tplc="E7A2F144">
      <w:start w:val="1"/>
      <w:numFmt w:val="lowerLetter"/>
      <w:lvlText w:val="%1)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E9B7BEA"/>
    <w:multiLevelType w:val="hybridMultilevel"/>
    <w:tmpl w:val="48ECE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53912062">
    <w:abstractNumId w:val="25"/>
  </w:num>
  <w:num w:numId="2" w16cid:durableId="907348224">
    <w:abstractNumId w:val="2"/>
  </w:num>
  <w:num w:numId="3" w16cid:durableId="190649754">
    <w:abstractNumId w:val="38"/>
  </w:num>
  <w:num w:numId="4" w16cid:durableId="1272010392">
    <w:abstractNumId w:val="5"/>
  </w:num>
  <w:num w:numId="5" w16cid:durableId="1530412394">
    <w:abstractNumId w:val="24"/>
  </w:num>
  <w:num w:numId="6" w16cid:durableId="1148403886">
    <w:abstractNumId w:val="10"/>
  </w:num>
  <w:num w:numId="7" w16cid:durableId="1570269153">
    <w:abstractNumId w:val="39"/>
  </w:num>
  <w:num w:numId="8" w16cid:durableId="1133211988">
    <w:abstractNumId w:val="6"/>
  </w:num>
  <w:num w:numId="9" w16cid:durableId="383138539">
    <w:abstractNumId w:val="8"/>
  </w:num>
  <w:num w:numId="10" w16cid:durableId="62797819">
    <w:abstractNumId w:val="37"/>
  </w:num>
  <w:num w:numId="11" w16cid:durableId="1492596795">
    <w:abstractNumId w:val="1"/>
  </w:num>
  <w:num w:numId="12" w16cid:durableId="1296108855">
    <w:abstractNumId w:val="22"/>
  </w:num>
  <w:num w:numId="13" w16cid:durableId="1183593174">
    <w:abstractNumId w:val="20"/>
  </w:num>
  <w:num w:numId="14" w16cid:durableId="1378814753">
    <w:abstractNumId w:val="0"/>
  </w:num>
  <w:num w:numId="15" w16cid:durableId="665980859">
    <w:abstractNumId w:val="32"/>
  </w:num>
  <w:num w:numId="16" w16cid:durableId="1370062199">
    <w:abstractNumId w:val="14"/>
  </w:num>
  <w:num w:numId="17" w16cid:durableId="1890144321">
    <w:abstractNumId w:val="17"/>
  </w:num>
  <w:num w:numId="18" w16cid:durableId="685638049">
    <w:abstractNumId w:val="7"/>
  </w:num>
  <w:num w:numId="19" w16cid:durableId="1436712071">
    <w:abstractNumId w:val="15"/>
  </w:num>
  <w:num w:numId="20" w16cid:durableId="1284118756">
    <w:abstractNumId w:val="3"/>
  </w:num>
  <w:num w:numId="21" w16cid:durableId="756710055">
    <w:abstractNumId w:val="27"/>
  </w:num>
  <w:num w:numId="22" w16cid:durableId="1158111970">
    <w:abstractNumId w:val="36"/>
  </w:num>
  <w:num w:numId="23" w16cid:durableId="2029720580">
    <w:abstractNumId w:val="13"/>
  </w:num>
  <w:num w:numId="24" w16cid:durableId="1469669166">
    <w:abstractNumId w:val="33"/>
  </w:num>
  <w:num w:numId="25" w16cid:durableId="1389576309">
    <w:abstractNumId w:val="11"/>
  </w:num>
  <w:num w:numId="26" w16cid:durableId="677385603">
    <w:abstractNumId w:val="23"/>
  </w:num>
  <w:num w:numId="27" w16cid:durableId="65350012">
    <w:abstractNumId w:val="30"/>
  </w:num>
  <w:num w:numId="28" w16cid:durableId="702823441">
    <w:abstractNumId w:val="31"/>
  </w:num>
  <w:num w:numId="29" w16cid:durableId="1111898346">
    <w:abstractNumId w:val="9"/>
  </w:num>
  <w:num w:numId="30" w16cid:durableId="910848064">
    <w:abstractNumId w:val="19"/>
  </w:num>
  <w:num w:numId="31" w16cid:durableId="1919050395">
    <w:abstractNumId w:val="18"/>
  </w:num>
  <w:num w:numId="32" w16cid:durableId="2067952183">
    <w:abstractNumId w:val="28"/>
  </w:num>
  <w:num w:numId="33" w16cid:durableId="1671060575">
    <w:abstractNumId w:val="35"/>
  </w:num>
  <w:num w:numId="34" w16cid:durableId="118181558">
    <w:abstractNumId w:val="26"/>
  </w:num>
  <w:num w:numId="35" w16cid:durableId="384767177">
    <w:abstractNumId w:val="4"/>
  </w:num>
  <w:num w:numId="36" w16cid:durableId="536237412">
    <w:abstractNumId w:val="21"/>
  </w:num>
  <w:num w:numId="37" w16cid:durableId="828866264">
    <w:abstractNumId w:val="12"/>
  </w:num>
  <w:num w:numId="38" w16cid:durableId="810247884">
    <w:abstractNumId w:val="34"/>
  </w:num>
  <w:num w:numId="39" w16cid:durableId="376661454">
    <w:abstractNumId w:val="29"/>
  </w:num>
  <w:num w:numId="40" w16cid:durableId="17811482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B8"/>
    <w:rsid w:val="00052DDE"/>
    <w:rsid w:val="00076584"/>
    <w:rsid w:val="000A3C64"/>
    <w:rsid w:val="000D3042"/>
    <w:rsid w:val="000D3B49"/>
    <w:rsid w:val="000F1CC4"/>
    <w:rsid w:val="000F4892"/>
    <w:rsid w:val="00166FBE"/>
    <w:rsid w:val="00193F3C"/>
    <w:rsid w:val="001F5C20"/>
    <w:rsid w:val="00207033"/>
    <w:rsid w:val="00240939"/>
    <w:rsid w:val="0025577E"/>
    <w:rsid w:val="0025596A"/>
    <w:rsid w:val="0026058A"/>
    <w:rsid w:val="00267AD7"/>
    <w:rsid w:val="00277E96"/>
    <w:rsid w:val="002E1BCA"/>
    <w:rsid w:val="002F7FCB"/>
    <w:rsid w:val="00304456"/>
    <w:rsid w:val="00305D96"/>
    <w:rsid w:val="00310336"/>
    <w:rsid w:val="00384237"/>
    <w:rsid w:val="00391576"/>
    <w:rsid w:val="003E2BA2"/>
    <w:rsid w:val="003E2F47"/>
    <w:rsid w:val="00405E18"/>
    <w:rsid w:val="0044131D"/>
    <w:rsid w:val="00443513"/>
    <w:rsid w:val="00484DAD"/>
    <w:rsid w:val="004F0B5E"/>
    <w:rsid w:val="00562B83"/>
    <w:rsid w:val="00564C5C"/>
    <w:rsid w:val="005A1801"/>
    <w:rsid w:val="005D5200"/>
    <w:rsid w:val="005E4EE7"/>
    <w:rsid w:val="0060793B"/>
    <w:rsid w:val="00643CFA"/>
    <w:rsid w:val="0068464A"/>
    <w:rsid w:val="0069033C"/>
    <w:rsid w:val="006A310A"/>
    <w:rsid w:val="006B4A76"/>
    <w:rsid w:val="006C07EE"/>
    <w:rsid w:val="006C364F"/>
    <w:rsid w:val="006E1BB8"/>
    <w:rsid w:val="00702409"/>
    <w:rsid w:val="00714C49"/>
    <w:rsid w:val="007268E7"/>
    <w:rsid w:val="007374BA"/>
    <w:rsid w:val="0074743F"/>
    <w:rsid w:val="00762AB2"/>
    <w:rsid w:val="00785E4F"/>
    <w:rsid w:val="007A2D38"/>
    <w:rsid w:val="007B2A3A"/>
    <w:rsid w:val="007B301F"/>
    <w:rsid w:val="007B41D4"/>
    <w:rsid w:val="007D30CD"/>
    <w:rsid w:val="007F1A92"/>
    <w:rsid w:val="00810C45"/>
    <w:rsid w:val="008123CE"/>
    <w:rsid w:val="00820770"/>
    <w:rsid w:val="008873BF"/>
    <w:rsid w:val="008A2897"/>
    <w:rsid w:val="008A4869"/>
    <w:rsid w:val="008D3D52"/>
    <w:rsid w:val="008F64DC"/>
    <w:rsid w:val="00906D86"/>
    <w:rsid w:val="009155BA"/>
    <w:rsid w:val="00927CC2"/>
    <w:rsid w:val="00936B8A"/>
    <w:rsid w:val="00981988"/>
    <w:rsid w:val="00986B77"/>
    <w:rsid w:val="009961E9"/>
    <w:rsid w:val="009A0A0E"/>
    <w:rsid w:val="009B7070"/>
    <w:rsid w:val="009C490E"/>
    <w:rsid w:val="009E2349"/>
    <w:rsid w:val="009F309A"/>
    <w:rsid w:val="00A256BE"/>
    <w:rsid w:val="00A57DF2"/>
    <w:rsid w:val="00AB0BA1"/>
    <w:rsid w:val="00B34D55"/>
    <w:rsid w:val="00B36255"/>
    <w:rsid w:val="00BA6227"/>
    <w:rsid w:val="00BD0AEE"/>
    <w:rsid w:val="00BF33C7"/>
    <w:rsid w:val="00C40604"/>
    <w:rsid w:val="00C43353"/>
    <w:rsid w:val="00C44969"/>
    <w:rsid w:val="00C531DA"/>
    <w:rsid w:val="00C54754"/>
    <w:rsid w:val="00C57A21"/>
    <w:rsid w:val="00C61BB3"/>
    <w:rsid w:val="00C715FD"/>
    <w:rsid w:val="00C866FD"/>
    <w:rsid w:val="00CB79CE"/>
    <w:rsid w:val="00CC770E"/>
    <w:rsid w:val="00CE0650"/>
    <w:rsid w:val="00CF5268"/>
    <w:rsid w:val="00D21582"/>
    <w:rsid w:val="00D237FB"/>
    <w:rsid w:val="00D455A2"/>
    <w:rsid w:val="00D514FA"/>
    <w:rsid w:val="00D5580A"/>
    <w:rsid w:val="00D93A42"/>
    <w:rsid w:val="00DB2B5A"/>
    <w:rsid w:val="00DB6915"/>
    <w:rsid w:val="00DC60A4"/>
    <w:rsid w:val="00DE5503"/>
    <w:rsid w:val="00E14468"/>
    <w:rsid w:val="00E81A96"/>
    <w:rsid w:val="00EB63B0"/>
    <w:rsid w:val="00EF4E9A"/>
    <w:rsid w:val="00F10343"/>
    <w:rsid w:val="00F626EB"/>
    <w:rsid w:val="00F76CC3"/>
    <w:rsid w:val="00FB039B"/>
    <w:rsid w:val="00FC62FE"/>
    <w:rsid w:val="00FE0BCC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C9F28"/>
  <w15:chartTrackingRefBased/>
  <w15:docId w15:val="{9B58065E-AE40-4CDC-802E-53A33B4E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BB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C54754"/>
    <w:pPr>
      <w:keepNext/>
      <w:keepLines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C54754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384237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Zkladntext">
    <w:name w:val="Body Text"/>
    <w:basedOn w:val="Normln"/>
    <w:link w:val="ZkladntextChar"/>
    <w:semiHidden/>
    <w:rsid w:val="00DB2B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DB2B5A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Zkladntext31">
    <w:name w:val="Základní text 31"/>
    <w:basedOn w:val="Normln"/>
    <w:rsid w:val="00443513"/>
    <w:pPr>
      <w:jc w:val="both"/>
    </w:pPr>
    <w:rPr>
      <w:rFonts w:ascii="Arial" w:hAnsi="Arial" w:cs="Arial"/>
      <w:b/>
      <w:bCs/>
      <w:color w:val="000000"/>
      <w:kern w:val="0"/>
      <w:sz w:val="22"/>
      <w:u w:val="single"/>
      <w:lang w:eastAsia="en-US" w:bidi="en-US"/>
    </w:rPr>
  </w:style>
  <w:style w:type="paragraph" w:customStyle="1" w:styleId="Zkladntext21">
    <w:name w:val="Základní text 21"/>
    <w:basedOn w:val="Normln"/>
    <w:rsid w:val="00443513"/>
    <w:pPr>
      <w:jc w:val="both"/>
    </w:pPr>
    <w:rPr>
      <w:rFonts w:cs="Tahoma"/>
      <w:color w:val="000000"/>
      <w:kern w:val="0"/>
      <w:lang w:eastAsia="en-US" w:bidi="en-US"/>
    </w:rPr>
  </w:style>
  <w:style w:type="paragraph" w:customStyle="1" w:styleId="Zkladntext0">
    <w:name w:val="Základní text~"/>
    <w:rsid w:val="00443513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6A31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tandard">
    <w:name w:val="Standard"/>
    <w:rsid w:val="006B4A7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B34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1033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258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1613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tavky@ced-br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d-brno.cz" TargetMode="External"/><Relationship Id="rId1" Type="http://schemas.openxmlformats.org/officeDocument/2006/relationships/hyperlink" Target="http://www.ced-brn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Auditor\Dokumenty\Formul&#225;&#345;e\hlavickove%20papiry%202020\ced-dopis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3">
      <a:majorFont>
        <a:latin typeface="Plain"/>
        <a:ea typeface=""/>
        <a:cs typeface=""/>
      </a:majorFont>
      <a:minorFont>
        <a:latin typeface="Plain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2183C-C113-4C51-A260-996B7C5C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ced-dopis.dotx</Template>
  <TotalTime>1</TotalTime>
  <Pages>3</Pages>
  <Words>576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Petr</dc:creator>
  <cp:keywords/>
  <dc:description/>
  <cp:lastModifiedBy>Ondřej Petr</cp:lastModifiedBy>
  <cp:revision>2</cp:revision>
  <cp:lastPrinted>2020-02-11T14:10:00Z</cp:lastPrinted>
  <dcterms:created xsi:type="dcterms:W3CDTF">2023-08-16T12:22:00Z</dcterms:created>
  <dcterms:modified xsi:type="dcterms:W3CDTF">2023-08-16T12:22:00Z</dcterms:modified>
</cp:coreProperties>
</file>