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6A89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2706ED20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FC3B8EB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2299F67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07915767" w14:textId="144897D1" w:rsidR="002A6741" w:rsidRDefault="003E5C86">
      <w:pPr>
        <w:spacing w:after="0"/>
      </w:pPr>
      <w:r>
        <w:rPr>
          <w:rFonts w:ascii="Arial" w:hAnsi="Arial" w:cs="Arial"/>
          <w:sz w:val="20"/>
          <w:szCs w:val="20"/>
        </w:rPr>
        <w:t xml:space="preserve">Tel: </w:t>
      </w:r>
      <w:bookmarkStart w:id="0" w:name="__DdeLink__1799_1312637060"/>
      <w:r>
        <w:rPr>
          <w:rFonts w:ascii="Arial" w:hAnsi="Arial" w:cs="Arial"/>
          <w:sz w:val="20"/>
          <w:szCs w:val="20"/>
        </w:rPr>
        <w:t>311236951</w:t>
      </w:r>
      <w:bookmarkEnd w:id="0"/>
    </w:p>
    <w:p w14:paraId="6DD2BCEB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8A66D8B" w14:textId="77777777" w:rsidR="002A6741" w:rsidRDefault="002A6741">
      <w:pPr>
        <w:pStyle w:val="DataPoznmka"/>
      </w:pPr>
    </w:p>
    <w:p w14:paraId="33C5562C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3487A64F" w14:textId="77777777" w:rsidR="002A6741" w:rsidRDefault="002A6741">
      <w:pPr>
        <w:pStyle w:val="DataPoznmka"/>
      </w:pPr>
    </w:p>
    <w:p w14:paraId="5303F3BF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59AAD86D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0A3DB8F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4DC77E3A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CEDE718" w14:textId="3B27F4E2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32410">
              <w:t>23020001</w:t>
            </w:r>
          </w:p>
        </w:tc>
      </w:tr>
    </w:tbl>
    <w:p w14:paraId="7942504F" w14:textId="411E3602" w:rsidR="002A6741" w:rsidRPr="003832DF" w:rsidRDefault="00883F0B">
      <w:pPr>
        <w:spacing w:after="0"/>
        <w:rPr>
          <w:rFonts w:ascii="Arial" w:hAnsi="Arial" w:cs="Arial"/>
          <w:b/>
          <w:bCs/>
        </w:rPr>
      </w:pPr>
      <w:r w:rsidRPr="003832DF">
        <w:rPr>
          <w:rFonts w:ascii="Arial" w:hAnsi="Arial" w:cs="Arial"/>
          <w:b/>
          <w:bCs/>
        </w:rPr>
        <w:t>LABOR</w:t>
      </w:r>
      <w:r w:rsidR="003832DF" w:rsidRPr="003832DF">
        <w:rPr>
          <w:rFonts w:ascii="Arial" w:hAnsi="Arial" w:cs="Arial"/>
          <w:b/>
          <w:bCs/>
        </w:rPr>
        <w:t xml:space="preserve"> </w:t>
      </w:r>
      <w:r w:rsidRPr="003832DF">
        <w:rPr>
          <w:rFonts w:ascii="Arial" w:hAnsi="Arial" w:cs="Arial"/>
          <w:b/>
          <w:bCs/>
        </w:rPr>
        <w:t>-</w:t>
      </w:r>
      <w:r w:rsidR="003832DF" w:rsidRPr="003832DF">
        <w:rPr>
          <w:rFonts w:ascii="Arial" w:hAnsi="Arial" w:cs="Arial"/>
          <w:b/>
          <w:bCs/>
        </w:rPr>
        <w:t xml:space="preserve"> </w:t>
      </w:r>
      <w:r w:rsidRPr="003832DF">
        <w:rPr>
          <w:rFonts w:ascii="Arial" w:hAnsi="Arial" w:cs="Arial"/>
          <w:b/>
          <w:bCs/>
        </w:rPr>
        <w:t>KOMPLET</w:t>
      </w:r>
      <w:r w:rsidR="00271D08" w:rsidRPr="003832DF">
        <w:rPr>
          <w:rFonts w:ascii="Arial" w:hAnsi="Arial" w:cs="Arial"/>
          <w:b/>
          <w:bCs/>
        </w:rPr>
        <w:t xml:space="preserve"> </w:t>
      </w:r>
      <w:proofErr w:type="spellStart"/>
      <w:r w:rsidR="00271D08" w:rsidRPr="003832DF">
        <w:rPr>
          <w:rFonts w:ascii="Arial" w:hAnsi="Arial" w:cs="Arial"/>
          <w:b/>
          <w:bCs/>
        </w:rPr>
        <w:t>s.</w:t>
      </w:r>
      <w:proofErr w:type="gramStart"/>
      <w:r w:rsidR="00271D08" w:rsidRPr="003832DF">
        <w:rPr>
          <w:rFonts w:ascii="Arial" w:hAnsi="Arial" w:cs="Arial"/>
          <w:b/>
          <w:bCs/>
        </w:rPr>
        <w:t>r.o</w:t>
      </w:r>
      <w:proofErr w:type="spellEnd"/>
      <w:proofErr w:type="gramEnd"/>
      <w:r w:rsidR="00271D08" w:rsidRPr="003832DF">
        <w:rPr>
          <w:rFonts w:ascii="Arial" w:hAnsi="Arial" w:cs="Arial"/>
          <w:b/>
          <w:bCs/>
        </w:rPr>
        <w:br/>
      </w:r>
      <w:r w:rsidRPr="003832DF">
        <w:rPr>
          <w:rFonts w:ascii="Arial" w:hAnsi="Arial" w:cs="Arial"/>
          <w:b/>
          <w:bCs/>
        </w:rPr>
        <w:t>Hlivická 416</w:t>
      </w:r>
      <w:r w:rsidR="00271D08" w:rsidRPr="003832DF">
        <w:rPr>
          <w:rFonts w:ascii="Arial" w:hAnsi="Arial" w:cs="Arial"/>
          <w:b/>
          <w:bCs/>
        </w:rPr>
        <w:br/>
        <w:t>1</w:t>
      </w:r>
      <w:r w:rsidRPr="003832DF">
        <w:rPr>
          <w:rFonts w:ascii="Arial" w:hAnsi="Arial" w:cs="Arial"/>
          <w:b/>
          <w:bCs/>
        </w:rPr>
        <w:t>81</w:t>
      </w:r>
      <w:r w:rsidR="00271D08" w:rsidRPr="003832DF">
        <w:rPr>
          <w:rFonts w:ascii="Arial" w:hAnsi="Arial" w:cs="Arial"/>
          <w:b/>
          <w:bCs/>
        </w:rPr>
        <w:t xml:space="preserve"> 00 Praha </w:t>
      </w:r>
      <w:r w:rsidRPr="003832DF">
        <w:rPr>
          <w:rFonts w:ascii="Arial" w:hAnsi="Arial" w:cs="Arial"/>
          <w:b/>
          <w:bCs/>
        </w:rPr>
        <w:t>8</w:t>
      </w:r>
      <w:r w:rsidR="00271D08" w:rsidRPr="003832DF">
        <w:rPr>
          <w:rFonts w:ascii="Arial" w:hAnsi="Arial" w:cs="Arial"/>
          <w:b/>
          <w:bCs/>
        </w:rPr>
        <w:br/>
      </w:r>
    </w:p>
    <w:p w14:paraId="000FCD5B" w14:textId="67486725" w:rsidR="00767CE3" w:rsidRPr="00586B9E" w:rsidRDefault="00767CE3" w:rsidP="003832DF">
      <w:pPr>
        <w:spacing w:after="0"/>
        <w:rPr>
          <w:rFonts w:ascii="Arial" w:hAnsi="Arial" w:cs="Arial"/>
        </w:rPr>
      </w:pPr>
      <w:r w:rsidRPr="00586B9E">
        <w:rPr>
          <w:rFonts w:ascii="Arial" w:hAnsi="Arial" w:cs="Arial"/>
        </w:rPr>
        <w:t xml:space="preserve">E-mail: </w:t>
      </w:r>
      <w:hyperlink r:id="rId5" w:history="1">
        <w:r w:rsidR="003832DF" w:rsidRPr="001265AC">
          <w:rPr>
            <w:rStyle w:val="Hypertextovodkaz"/>
            <w:rFonts w:ascii="Arial" w:hAnsi="Arial" w:cs="Arial"/>
          </w:rPr>
          <w:t>info@laborkomplet.cz</w:t>
        </w:r>
      </w:hyperlink>
      <w:r w:rsidR="003832DF">
        <w:rPr>
          <w:rFonts w:ascii="Arial" w:hAnsi="Arial" w:cs="Arial"/>
        </w:rPr>
        <w:tab/>
      </w:r>
      <w:hyperlink r:id="rId6" w:history="1">
        <w:r w:rsidR="003832DF" w:rsidRPr="001265AC">
          <w:rPr>
            <w:rStyle w:val="Hypertextovodkaz"/>
            <w:rFonts w:ascii="Arial" w:hAnsi="Arial" w:cs="Arial"/>
          </w:rPr>
          <w:t>brukner@laborkomplet.cz</w:t>
        </w:r>
      </w:hyperlink>
      <w:r w:rsidR="003832DF">
        <w:rPr>
          <w:rFonts w:ascii="Arial" w:hAnsi="Arial" w:cs="Arial"/>
        </w:rPr>
        <w:t xml:space="preserve"> </w:t>
      </w:r>
    </w:p>
    <w:p w14:paraId="7945C9D6" w14:textId="4B5AFF24" w:rsidR="00BF3DEF" w:rsidRDefault="00BF3DEF" w:rsidP="003832DF">
      <w:pPr>
        <w:spacing w:after="0"/>
        <w:rPr>
          <w:rFonts w:ascii="Arial" w:hAnsi="Arial" w:cs="Arial"/>
        </w:rPr>
      </w:pPr>
      <w:r w:rsidRPr="00586B9E">
        <w:rPr>
          <w:rFonts w:ascii="Arial" w:hAnsi="Arial" w:cs="Arial"/>
        </w:rPr>
        <w:t>Tel.:</w:t>
      </w:r>
      <w:r w:rsidR="005A2CCA" w:rsidRPr="00586B9E">
        <w:rPr>
          <w:rFonts w:ascii="Arial" w:hAnsi="Arial" w:cs="Arial"/>
        </w:rPr>
        <w:t xml:space="preserve"> +420 </w:t>
      </w:r>
      <w:r w:rsidR="003832DF" w:rsidRPr="003832DF">
        <w:rPr>
          <w:rFonts w:ascii="Arial" w:hAnsi="Arial" w:cs="Arial"/>
        </w:rPr>
        <w:t>233 556</w:t>
      </w:r>
      <w:r w:rsidR="003832DF">
        <w:rPr>
          <w:rFonts w:ascii="Arial" w:hAnsi="Arial" w:cs="Arial"/>
        </w:rPr>
        <w:t> </w:t>
      </w:r>
      <w:r w:rsidR="003832DF" w:rsidRPr="003832DF">
        <w:rPr>
          <w:rFonts w:ascii="Arial" w:hAnsi="Arial" w:cs="Arial"/>
        </w:rPr>
        <w:t>106</w:t>
      </w:r>
      <w:r w:rsidR="003832DF">
        <w:rPr>
          <w:rFonts w:ascii="Arial" w:hAnsi="Arial" w:cs="Arial"/>
        </w:rPr>
        <w:t xml:space="preserve">; +420 </w:t>
      </w:r>
      <w:r w:rsidR="003832DF" w:rsidRPr="003832DF">
        <w:rPr>
          <w:rFonts w:ascii="Arial" w:hAnsi="Arial" w:cs="Arial"/>
        </w:rPr>
        <w:t>233 541</w:t>
      </w:r>
      <w:r w:rsidR="003832DF">
        <w:rPr>
          <w:rFonts w:ascii="Arial" w:hAnsi="Arial" w:cs="Arial"/>
        </w:rPr>
        <w:t> </w:t>
      </w:r>
      <w:r w:rsidR="003832DF" w:rsidRPr="003832DF">
        <w:rPr>
          <w:rFonts w:ascii="Arial" w:hAnsi="Arial" w:cs="Arial"/>
        </w:rPr>
        <w:t>066</w:t>
      </w:r>
    </w:p>
    <w:p w14:paraId="74EEF5D0" w14:textId="4063741A" w:rsidR="00883F0B" w:rsidRPr="00883F0B" w:rsidRDefault="00883F0B">
      <w:pPr>
        <w:spacing w:after="0"/>
        <w:rPr>
          <w:rFonts w:ascii="Arial" w:hAnsi="Arial" w:cs="Arial"/>
        </w:rPr>
      </w:pPr>
      <w:r w:rsidRPr="00883F0B">
        <w:rPr>
          <w:rFonts w:ascii="Arial" w:hAnsi="Arial" w:cs="Arial"/>
        </w:rPr>
        <w:t>IČ: 25781057</w:t>
      </w:r>
      <w:r>
        <w:rPr>
          <w:rFonts w:ascii="Arial" w:hAnsi="Arial" w:cs="Arial"/>
        </w:rPr>
        <w:tab/>
      </w:r>
      <w:r w:rsidRPr="00883F0B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>CZ</w:t>
      </w:r>
      <w:r w:rsidRPr="00883F0B">
        <w:rPr>
          <w:rFonts w:ascii="Arial" w:hAnsi="Arial" w:cs="Arial"/>
        </w:rPr>
        <w:t>25781057</w:t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3914984A" w14:textId="77777777" w:rsidTr="00BB6BB7">
        <w:trPr>
          <w:trHeight w:hRule="exact" w:val="680"/>
          <w:jc w:val="center"/>
        </w:trPr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55D164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5F2C4289" w14:textId="0963B7E8" w:rsidR="002A6741" w:rsidRPr="00B7610A" w:rsidRDefault="005A4AC1" w:rsidP="005415D6">
            <w:pPr>
              <w:spacing w:after="0" w:line="240" w:lineRule="auto"/>
              <w:jc w:val="center"/>
              <w:rPr>
                <w:lang w:val="en-US"/>
              </w:rPr>
            </w:pPr>
            <w:r>
              <w:t>14</w:t>
            </w:r>
            <w:r w:rsidR="00B7610A">
              <w:rPr>
                <w:lang w:val="ru-RU"/>
              </w:rPr>
              <w:t>.</w:t>
            </w:r>
            <w:r w:rsidR="00883F0B">
              <w:t>8</w:t>
            </w:r>
            <w:r w:rsidR="00B7610A">
              <w:rPr>
                <w:lang w:val="en-US"/>
              </w:rPr>
              <w:t>.2023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0016A12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114F0863" w14:textId="15A93BB3" w:rsidR="002A6741" w:rsidRDefault="005A4AC1">
            <w:pPr>
              <w:spacing w:after="0" w:line="240" w:lineRule="auto"/>
              <w:jc w:val="center"/>
            </w:pPr>
            <w:r>
              <w:t>740000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0017B42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73E25CC7" w14:textId="61D5CBAA" w:rsidR="002A6741" w:rsidRDefault="005A4AC1">
            <w:pPr>
              <w:spacing w:after="0" w:line="240" w:lineRule="auto"/>
              <w:jc w:val="center"/>
            </w:pPr>
            <w:r>
              <w:t>Kozlová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E0E3B46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1304C55F" w14:textId="77777777" w:rsidR="002A6741" w:rsidRDefault="00F57526">
            <w:pPr>
              <w:spacing w:after="0" w:line="240" w:lineRule="auto"/>
              <w:jc w:val="center"/>
            </w:pPr>
            <w:r>
              <w:t>L. Vincencová</w:t>
            </w:r>
          </w:p>
        </w:tc>
      </w:tr>
    </w:tbl>
    <w:p w14:paraId="6623335C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6F764083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2695D79B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5D7D0C14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7A1CFC70" w14:textId="05B3B663" w:rsidR="005415D6" w:rsidRPr="003832DF" w:rsidRDefault="00883F0B" w:rsidP="005415D6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  <w:b/>
          <w:bCs/>
        </w:rPr>
      </w:pPr>
      <w:r w:rsidRPr="003832DF">
        <w:rPr>
          <w:rFonts w:cs="Arial"/>
          <w:b/>
          <w:bCs/>
        </w:rPr>
        <w:t>LSJ Laboratorní stůl dle nabídky č. NP23000406</w:t>
      </w:r>
      <w:r w:rsidR="00B7610A" w:rsidRPr="003832DF">
        <w:rPr>
          <w:rFonts w:cs="Arial"/>
          <w:b/>
          <w:bCs/>
        </w:rPr>
        <w:t xml:space="preserve"> </w:t>
      </w:r>
      <w:r w:rsidR="005415D6" w:rsidRPr="003832DF">
        <w:rPr>
          <w:rFonts w:cs="Arial"/>
          <w:b/>
          <w:bCs/>
        </w:rPr>
        <w:tab/>
      </w:r>
      <w:r w:rsidR="004F3931" w:rsidRPr="003832DF">
        <w:rPr>
          <w:rFonts w:cs="Arial"/>
          <w:b/>
          <w:bCs/>
        </w:rPr>
        <w:t>1</w:t>
      </w:r>
      <w:r w:rsidR="005415D6" w:rsidRPr="003832DF">
        <w:rPr>
          <w:rFonts w:cs="Arial"/>
          <w:b/>
          <w:bCs/>
        </w:rPr>
        <w:t xml:space="preserve"> ks</w:t>
      </w:r>
      <w:r w:rsidR="005415D6" w:rsidRPr="003832DF">
        <w:rPr>
          <w:rFonts w:cs="Arial"/>
          <w:b/>
          <w:bCs/>
        </w:rPr>
        <w:tab/>
      </w:r>
      <w:r w:rsidRPr="003832DF">
        <w:rPr>
          <w:rFonts w:cs="Arial"/>
          <w:b/>
          <w:bCs/>
        </w:rPr>
        <w:t>96565,26</w:t>
      </w:r>
      <w:r w:rsidR="005415D6" w:rsidRPr="003832DF">
        <w:rPr>
          <w:rFonts w:cs="Arial"/>
          <w:b/>
          <w:bCs/>
        </w:rPr>
        <w:t xml:space="preserve"> Kč</w:t>
      </w:r>
      <w:r w:rsidR="005415D6" w:rsidRPr="003832DF">
        <w:rPr>
          <w:rFonts w:cs="Arial"/>
          <w:b/>
          <w:bCs/>
        </w:rPr>
        <w:tab/>
      </w:r>
      <w:r w:rsidR="00F729B0" w:rsidRPr="003832DF">
        <w:rPr>
          <w:rFonts w:cs="Arial"/>
          <w:b/>
          <w:bCs/>
        </w:rPr>
        <w:t xml:space="preserve">   </w:t>
      </w:r>
      <w:r w:rsidR="00C81116" w:rsidRPr="003832DF">
        <w:rPr>
          <w:rFonts w:cs="Arial"/>
          <w:b/>
          <w:bCs/>
        </w:rPr>
        <w:t>21</w:t>
      </w:r>
      <w:r w:rsidR="00F729B0" w:rsidRPr="003832DF">
        <w:rPr>
          <w:rFonts w:cs="Arial"/>
          <w:b/>
          <w:bCs/>
        </w:rPr>
        <w:t xml:space="preserve"> </w:t>
      </w:r>
      <w:r w:rsidR="005415D6" w:rsidRPr="003832DF">
        <w:rPr>
          <w:rFonts w:cs="Arial"/>
          <w:b/>
          <w:bCs/>
        </w:rPr>
        <w:t>%</w:t>
      </w:r>
      <w:r w:rsidR="005415D6" w:rsidRPr="003832DF">
        <w:rPr>
          <w:rFonts w:cs="Arial"/>
          <w:b/>
          <w:bCs/>
        </w:rPr>
        <w:tab/>
      </w:r>
      <w:r w:rsidRPr="003832DF">
        <w:rPr>
          <w:rFonts w:cs="Arial"/>
          <w:b/>
          <w:bCs/>
        </w:rPr>
        <w:t>96565,26</w:t>
      </w:r>
      <w:r w:rsidR="005415D6" w:rsidRPr="003832DF">
        <w:rPr>
          <w:rFonts w:cs="Arial"/>
          <w:b/>
          <w:bCs/>
        </w:rPr>
        <w:t xml:space="preserve"> Kč</w:t>
      </w:r>
    </w:p>
    <w:p w14:paraId="482A3AAC" w14:textId="0910ED00" w:rsidR="002A6741" w:rsidRPr="003832DF" w:rsidRDefault="00883F0B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</w:rPr>
      </w:pPr>
      <w:r w:rsidRPr="003832DF">
        <w:rPr>
          <w:rFonts w:cs="Arial"/>
        </w:rPr>
        <w:t>Montáž nábytku a připojení na média</w:t>
      </w:r>
      <w:r w:rsidRPr="003832DF">
        <w:rPr>
          <w:rFonts w:cs="Arial"/>
        </w:rPr>
        <w:tab/>
      </w:r>
      <w:r w:rsidRPr="003832DF">
        <w:rPr>
          <w:rFonts w:cs="Arial"/>
        </w:rPr>
        <w:tab/>
        <w:t xml:space="preserve">   8586,10 Kč</w:t>
      </w:r>
      <w:r w:rsidRPr="003832DF">
        <w:rPr>
          <w:rFonts w:cs="Arial"/>
        </w:rPr>
        <w:tab/>
        <w:t xml:space="preserve">   21%</w:t>
      </w:r>
      <w:proofErr w:type="gramStart"/>
      <w:r w:rsidRPr="003832DF">
        <w:rPr>
          <w:rFonts w:cs="Arial"/>
        </w:rPr>
        <w:tab/>
        <w:t xml:space="preserve">  8286</w:t>
      </w:r>
      <w:proofErr w:type="gramEnd"/>
      <w:r w:rsidRPr="003832DF">
        <w:rPr>
          <w:rFonts w:cs="Arial"/>
        </w:rPr>
        <w:t>,10 Kč</w:t>
      </w:r>
    </w:p>
    <w:p w14:paraId="1A3F77F9" w14:textId="517D7F23" w:rsidR="00883F0B" w:rsidRPr="003832DF" w:rsidRDefault="00883F0B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</w:rPr>
      </w:pPr>
      <w:r w:rsidRPr="003832DF">
        <w:rPr>
          <w:rFonts w:cs="Arial"/>
        </w:rPr>
        <w:t>Doprava</w:t>
      </w:r>
      <w:r w:rsidRPr="003832DF">
        <w:rPr>
          <w:rFonts w:cs="Arial"/>
        </w:rPr>
        <w:tab/>
      </w:r>
      <w:r w:rsidRPr="003832DF">
        <w:rPr>
          <w:rFonts w:cs="Arial"/>
        </w:rPr>
        <w:tab/>
        <w:t xml:space="preserve">   2585,00 Kč</w:t>
      </w:r>
      <w:r w:rsidRPr="003832DF">
        <w:rPr>
          <w:rFonts w:cs="Arial"/>
        </w:rPr>
        <w:tab/>
        <w:t xml:space="preserve">   21%</w:t>
      </w:r>
      <w:proofErr w:type="gramStart"/>
      <w:r w:rsidRPr="003832DF">
        <w:rPr>
          <w:rFonts w:cs="Arial"/>
        </w:rPr>
        <w:tab/>
        <w:t xml:space="preserve">  2585</w:t>
      </w:r>
      <w:proofErr w:type="gramEnd"/>
      <w:r w:rsidRPr="003832DF">
        <w:rPr>
          <w:rFonts w:cs="Arial"/>
        </w:rPr>
        <w:t>,00 Kč</w:t>
      </w:r>
    </w:p>
    <w:p w14:paraId="3AB449C6" w14:textId="317EFA36" w:rsidR="005415D6" w:rsidRDefault="005415D6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  <w:sz w:val="20"/>
          <w:szCs w:val="20"/>
        </w:rPr>
      </w:pPr>
    </w:p>
    <w:p w14:paraId="6F51B5D1" w14:textId="77777777" w:rsidR="005415D6" w:rsidRDefault="005415D6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  <w:sz w:val="20"/>
          <w:szCs w:val="20"/>
        </w:rPr>
      </w:pPr>
    </w:p>
    <w:p w14:paraId="43066A90" w14:textId="0B5128D7" w:rsidR="000C248B" w:rsidRPr="000C248B" w:rsidRDefault="000C248B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  <w:b/>
          <w:bCs/>
        </w:rPr>
      </w:pPr>
      <w:r w:rsidRPr="000C248B">
        <w:rPr>
          <w:rFonts w:cs="Arial"/>
          <w:b/>
          <w:bCs/>
        </w:rPr>
        <w:t>Obě smluvní strany souhlasí se zveřejněním objednávky v plném rozsahu dle zákona č. 340/2015 Sb., o registru smluv.</w:t>
      </w:r>
    </w:p>
    <w:p w14:paraId="0661AC44" w14:textId="77777777" w:rsidR="000C248B" w:rsidRPr="000C248B" w:rsidRDefault="000C248B" w:rsidP="0064204F">
      <w:pPr>
        <w:pBdr>
          <w:bottom w:val="single" w:sz="4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cs="Arial"/>
          <w:b/>
          <w:bCs/>
        </w:rPr>
      </w:pPr>
    </w:p>
    <w:p w14:paraId="1719A583" w14:textId="24E50F2D" w:rsidR="002A6741" w:rsidRDefault="003E5C86">
      <w:pPr>
        <w:spacing w:after="0"/>
      </w:pPr>
      <w:r>
        <w:rPr>
          <w:b/>
        </w:rPr>
        <w:t>Předpokládaná cena včetně DPH a recyklačního poplatku celkem Kč:</w:t>
      </w:r>
      <w:r w:rsidR="00AC7BAF">
        <w:rPr>
          <w:b/>
        </w:rPr>
        <w:t xml:space="preserve"> </w:t>
      </w:r>
      <w:r w:rsidR="00883F0B">
        <w:rPr>
          <w:b/>
        </w:rPr>
        <w:t>129.998,00</w:t>
      </w:r>
      <w:r w:rsidR="00DE45EA">
        <w:rPr>
          <w:b/>
        </w:rPr>
        <w:t xml:space="preserve"> Kč</w:t>
      </w:r>
    </w:p>
    <w:p w14:paraId="4DEF61F0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738D1BBC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076DFC8D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217E6D70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0A392EB8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4EC1F1D4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01673992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70184A90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250 </w:t>
      </w:r>
      <w:proofErr w:type="gramStart"/>
      <w:r>
        <w:rPr>
          <w:sz w:val="20"/>
        </w:rPr>
        <w:t>68  Husinec</w:t>
      </w:r>
      <w:proofErr w:type="gramEnd"/>
      <w:r>
        <w:rPr>
          <w:sz w:val="20"/>
        </w:rPr>
        <w:t xml:space="preserve"> -Řež , č. p. 1001</w:t>
      </w:r>
    </w:p>
    <w:p w14:paraId="6EF15CD0" w14:textId="3946BE1A" w:rsidR="002A6741" w:rsidRDefault="003E5C86">
      <w:pPr>
        <w:pStyle w:val="Ustanoven"/>
        <w:ind w:left="288"/>
      </w:pPr>
      <w:r>
        <w:rPr>
          <w:sz w:val="20"/>
        </w:rPr>
        <w:t xml:space="preserve"> tel.</w:t>
      </w:r>
      <w:r>
        <w:rPr>
          <w:rFonts w:cs="Arial"/>
          <w:sz w:val="20"/>
        </w:rPr>
        <w:t>311236951</w:t>
      </w:r>
    </w:p>
    <w:p w14:paraId="3C828F86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77C8DA2C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6F66C9A9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14:paraId="55534603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14:paraId="76B1D766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 xml:space="preserve">115 </w:t>
      </w:r>
      <w:proofErr w:type="gramStart"/>
      <w:r>
        <w:rPr>
          <w:i/>
          <w:sz w:val="20"/>
        </w:rPr>
        <w:t>20  Praha</w:t>
      </w:r>
      <w:proofErr w:type="gramEnd"/>
      <w:r>
        <w:rPr>
          <w:i/>
          <w:sz w:val="20"/>
        </w:rPr>
        <w:t xml:space="preserve"> 1</w:t>
      </w:r>
    </w:p>
    <w:p w14:paraId="1FA15CFE" w14:textId="77777777" w:rsidR="002A6741" w:rsidRDefault="003E5C86">
      <w:pPr>
        <w:pStyle w:val="Ustanoven"/>
        <w:tabs>
          <w:tab w:val="left" w:pos="7371"/>
        </w:tabs>
        <w:ind w:left="288"/>
      </w:pPr>
      <w:r>
        <w:rPr>
          <w:i/>
          <w:sz w:val="20"/>
        </w:rPr>
        <w:t>č.ú.:679114193/0300</w:t>
      </w:r>
      <w:r>
        <w:rPr>
          <w:i/>
          <w:sz w:val="20"/>
        </w:rPr>
        <w:tab/>
        <w:t>Ludmila Hrbková</w:t>
      </w:r>
    </w:p>
    <w:p w14:paraId="0C793659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21269F0B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79793">
    <w:abstractNumId w:val="1"/>
  </w:num>
  <w:num w:numId="2" w16cid:durableId="261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014998"/>
    <w:rsid w:val="00015327"/>
    <w:rsid w:val="000320EE"/>
    <w:rsid w:val="0003574B"/>
    <w:rsid w:val="000C248B"/>
    <w:rsid w:val="00155D52"/>
    <w:rsid w:val="001822A4"/>
    <w:rsid w:val="001A1159"/>
    <w:rsid w:val="001D526D"/>
    <w:rsid w:val="002604CA"/>
    <w:rsid w:val="00271D08"/>
    <w:rsid w:val="00296511"/>
    <w:rsid w:val="002A6741"/>
    <w:rsid w:val="002B686F"/>
    <w:rsid w:val="00363D73"/>
    <w:rsid w:val="00370ACE"/>
    <w:rsid w:val="003832DF"/>
    <w:rsid w:val="003867E5"/>
    <w:rsid w:val="003E1E4C"/>
    <w:rsid w:val="003E5C86"/>
    <w:rsid w:val="00414948"/>
    <w:rsid w:val="0042204E"/>
    <w:rsid w:val="004271C5"/>
    <w:rsid w:val="00432410"/>
    <w:rsid w:val="004415F4"/>
    <w:rsid w:val="0044544F"/>
    <w:rsid w:val="004F3931"/>
    <w:rsid w:val="005415D6"/>
    <w:rsid w:val="0058165A"/>
    <w:rsid w:val="00582829"/>
    <w:rsid w:val="00586B9E"/>
    <w:rsid w:val="00593566"/>
    <w:rsid w:val="005A2CCA"/>
    <w:rsid w:val="005A4AC1"/>
    <w:rsid w:val="0064204F"/>
    <w:rsid w:val="0065028D"/>
    <w:rsid w:val="00665B0D"/>
    <w:rsid w:val="006C5049"/>
    <w:rsid w:val="006D3834"/>
    <w:rsid w:val="007612CB"/>
    <w:rsid w:val="00764DF3"/>
    <w:rsid w:val="00765DDE"/>
    <w:rsid w:val="00767CE3"/>
    <w:rsid w:val="00881B54"/>
    <w:rsid w:val="00883F0B"/>
    <w:rsid w:val="008D7B11"/>
    <w:rsid w:val="00966937"/>
    <w:rsid w:val="00975BF8"/>
    <w:rsid w:val="009C7419"/>
    <w:rsid w:val="00A145C7"/>
    <w:rsid w:val="00A20A2A"/>
    <w:rsid w:val="00A42610"/>
    <w:rsid w:val="00AC7BAF"/>
    <w:rsid w:val="00AD78E3"/>
    <w:rsid w:val="00AE3F22"/>
    <w:rsid w:val="00B36C0B"/>
    <w:rsid w:val="00B40D58"/>
    <w:rsid w:val="00B7610A"/>
    <w:rsid w:val="00BB0005"/>
    <w:rsid w:val="00BB6BB7"/>
    <w:rsid w:val="00BC7805"/>
    <w:rsid w:val="00BF3DEF"/>
    <w:rsid w:val="00C23B3E"/>
    <w:rsid w:val="00C81116"/>
    <w:rsid w:val="00C9286A"/>
    <w:rsid w:val="00CB55A5"/>
    <w:rsid w:val="00D57111"/>
    <w:rsid w:val="00D73390"/>
    <w:rsid w:val="00DE45EA"/>
    <w:rsid w:val="00E1048D"/>
    <w:rsid w:val="00E30ACF"/>
    <w:rsid w:val="00F17E51"/>
    <w:rsid w:val="00F34755"/>
    <w:rsid w:val="00F44A70"/>
    <w:rsid w:val="00F51F9B"/>
    <w:rsid w:val="00F55C1F"/>
    <w:rsid w:val="00F57526"/>
    <w:rsid w:val="00F729B0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BC32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CB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286A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4204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55A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B55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5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51F9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kner@laborkomplet.cz" TargetMode="External"/><Relationship Id="rId5" Type="http://schemas.openxmlformats.org/officeDocument/2006/relationships/hyperlink" Target="mailto:info@laborkompl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Hrbková</cp:lastModifiedBy>
  <cp:revision>2</cp:revision>
  <dcterms:created xsi:type="dcterms:W3CDTF">2023-08-14T11:39:00Z</dcterms:created>
  <dcterms:modified xsi:type="dcterms:W3CDTF">2023-08-14T11:39:00Z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