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6"/>
        <w:gridCol w:w="1340"/>
        <w:gridCol w:w="1340"/>
        <w:gridCol w:w="1340"/>
      </w:tblGrid>
      <w:tr w:rsidR="00AD4B74" w:rsidRPr="00AD4B74" w14:paraId="476C595E" w14:textId="77777777" w:rsidTr="008F122E">
        <w:trPr>
          <w:trHeight w:val="315"/>
        </w:trPr>
        <w:tc>
          <w:tcPr>
            <w:tcW w:w="10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1F73" w14:textId="77777777" w:rsidR="00AD4B74" w:rsidRPr="00AD4B74" w:rsidRDefault="00AD4B74" w:rsidP="00AD4B7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AD4B74"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 xml:space="preserve">Příloha č. 2 </w:t>
            </w:r>
            <w:r w:rsidRPr="00AD4B74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ke Smlouvě o dílo č. 2023/0009 </w:t>
            </w:r>
            <w:proofErr w:type="spellStart"/>
            <w:r w:rsidRPr="00AD4B74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cs-CZ"/>
              </w:rPr>
              <w:t>sp</w:t>
            </w:r>
            <w:proofErr w:type="spellEnd"/>
            <w:r w:rsidRPr="00AD4B74">
              <w:rPr>
                <w:rFonts w:ascii="Garamond" w:eastAsia="Times New Roman" w:hAnsi="Garamond" w:cs="Calibri"/>
                <w:i/>
                <w:iCs/>
                <w:color w:val="000000"/>
                <w:sz w:val="24"/>
                <w:szCs w:val="24"/>
                <w:lang w:eastAsia="cs-CZ"/>
              </w:rPr>
              <w:t>. zn. Spr 234/2023</w:t>
            </w:r>
          </w:p>
        </w:tc>
      </w:tr>
      <w:tr w:rsidR="00AD4B74" w:rsidRPr="00AD4B74" w14:paraId="3B20A46B" w14:textId="77777777" w:rsidTr="008F122E">
        <w:trPr>
          <w:trHeight w:val="13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D35C7" w14:textId="77777777" w:rsidR="00AD4B74" w:rsidRPr="00AD4B74" w:rsidRDefault="00AD4B74" w:rsidP="00AD4B74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E9D5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B88B6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8A360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B74" w:rsidRPr="00AD4B74" w14:paraId="1F123F5D" w14:textId="77777777" w:rsidTr="008F122E">
        <w:trPr>
          <w:trHeight w:val="375"/>
        </w:trPr>
        <w:tc>
          <w:tcPr>
            <w:tcW w:w="10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712A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SOUPIS PRACÍ A DODÁVEK</w:t>
            </w:r>
          </w:p>
        </w:tc>
      </w:tr>
      <w:tr w:rsidR="00AD4B74" w:rsidRPr="00AD4B74" w14:paraId="46708E26" w14:textId="77777777" w:rsidTr="008F122E">
        <w:trPr>
          <w:trHeight w:val="375"/>
        </w:trPr>
        <w:tc>
          <w:tcPr>
            <w:tcW w:w="10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83DE" w14:textId="77777777" w:rsidR="00AD4B74" w:rsidRPr="00AD4B74" w:rsidRDefault="00AD4B74" w:rsidP="008F122E">
            <w:pPr>
              <w:spacing w:after="10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akce: „OS Prachatice – rekonstrukce jednací síně č. 17“</w:t>
            </w:r>
          </w:p>
        </w:tc>
      </w:tr>
      <w:tr w:rsidR="00AD4B74" w:rsidRPr="00AD4B74" w14:paraId="0D73001B" w14:textId="77777777" w:rsidTr="008F122E">
        <w:trPr>
          <w:trHeight w:val="559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B9B"/>
            <w:vAlign w:val="center"/>
            <w:hideMark/>
          </w:tcPr>
          <w:p w14:paraId="1CB3001B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Elektroinstalace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D6F7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bez</w:t>
            </w: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7C54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57A4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včetně DPH</w:t>
            </w:r>
          </w:p>
        </w:tc>
      </w:tr>
      <w:tr w:rsidR="00AD4B74" w:rsidRPr="00AD4B74" w14:paraId="4A6C5173" w14:textId="77777777" w:rsidTr="008F122E">
        <w:trPr>
          <w:trHeight w:val="300"/>
        </w:trPr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B0E7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Hodiny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3E05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3085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372E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647,85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918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3 733</w:t>
            </w:r>
          </w:p>
        </w:tc>
      </w:tr>
      <w:tr w:rsidR="00AD4B74" w:rsidRPr="00AD4B74" w14:paraId="0F13B80B" w14:textId="77777777" w:rsidTr="008F122E">
        <w:trPr>
          <w:trHeight w:val="300"/>
        </w:trPr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D798D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Datové rozvody (pod omítkou, pod obkladem, v nábytku)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E8B8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10550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B429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2215,5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45026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12 766</w:t>
            </w:r>
          </w:p>
        </w:tc>
      </w:tr>
      <w:tr w:rsidR="00AD4B74" w:rsidRPr="00AD4B74" w14:paraId="280F6D56" w14:textId="77777777" w:rsidTr="008F122E">
        <w:trPr>
          <w:trHeight w:val="300"/>
        </w:trPr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49C1" w14:textId="4977CB68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Rozvody vlastní EI + </w:t>
            </w:r>
            <w:r w:rsidR="008F122E"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kompletace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16BA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44764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BE75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9400,44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53A9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54 164</w:t>
            </w:r>
          </w:p>
        </w:tc>
      </w:tr>
      <w:tr w:rsidR="00AD4B74" w:rsidRPr="00AD4B74" w14:paraId="70056E14" w14:textId="77777777" w:rsidTr="008F122E">
        <w:trPr>
          <w:trHeight w:val="300"/>
        </w:trPr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4824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Osvětlení (v sádrokartonových podhledech)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68D5A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16856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B4B3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3539,76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0C5E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20 396</w:t>
            </w:r>
          </w:p>
        </w:tc>
      </w:tr>
      <w:tr w:rsidR="00AD4B74" w:rsidRPr="00AD4B74" w14:paraId="1756039A" w14:textId="77777777" w:rsidTr="008F122E">
        <w:trPr>
          <w:trHeight w:val="300"/>
        </w:trPr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DFE4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Indukční poslech pro nedoslýchavé osoby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F396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23569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9F73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4949,49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F671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28 518</w:t>
            </w:r>
          </w:p>
        </w:tc>
      </w:tr>
      <w:tr w:rsidR="00AD4B74" w:rsidRPr="00AD4B74" w14:paraId="5B804D26" w14:textId="77777777" w:rsidTr="008F122E">
        <w:trPr>
          <w:trHeight w:val="600"/>
        </w:trPr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E769" w14:textId="5371DFB1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Demontáže a </w:t>
            </w:r>
            <w:r w:rsidR="008F122E"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zpětné</w:t>
            </w: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montáže IT (hlasově záznamové zařízení, ozvučení, utajený svědek)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9763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27700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8E8D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5817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8C0A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33 517</w:t>
            </w:r>
          </w:p>
        </w:tc>
      </w:tr>
      <w:tr w:rsidR="00AD4B74" w:rsidRPr="00AD4B74" w14:paraId="29CAE876" w14:textId="77777777" w:rsidTr="008F122E">
        <w:trPr>
          <w:trHeight w:val="300"/>
        </w:trPr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BC3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B9B"/>
            <w:noWrap/>
            <w:vAlign w:val="center"/>
            <w:hideMark/>
          </w:tcPr>
          <w:p w14:paraId="362A9354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126 524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B9B"/>
            <w:noWrap/>
            <w:vAlign w:val="center"/>
            <w:hideMark/>
          </w:tcPr>
          <w:p w14:paraId="1A62CF0A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26 570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B9B"/>
            <w:noWrap/>
            <w:vAlign w:val="center"/>
            <w:hideMark/>
          </w:tcPr>
          <w:p w14:paraId="5BAD7E16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153 094</w:t>
            </w:r>
          </w:p>
        </w:tc>
      </w:tr>
      <w:tr w:rsidR="00AD4B74" w:rsidRPr="00AD4B74" w14:paraId="3934F28F" w14:textId="77777777" w:rsidTr="008F122E">
        <w:trPr>
          <w:trHeight w:val="142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4C1DE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5B09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725A2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AEFE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B74" w:rsidRPr="00AD4B74" w14:paraId="14F714D0" w14:textId="77777777" w:rsidTr="008F122E">
        <w:trPr>
          <w:trHeight w:val="555"/>
        </w:trPr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18D6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AF1F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bez</w:t>
            </w: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08E2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B106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včetně DPH</w:t>
            </w:r>
          </w:p>
        </w:tc>
      </w:tr>
      <w:tr w:rsidR="00AD4B74" w:rsidRPr="00AD4B74" w14:paraId="3B93DCE7" w14:textId="77777777" w:rsidTr="008F122E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5E63D09" w14:textId="6D80561B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Demontáž, odvoz a likvidaci stávajícího obložení a nábytku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CC07B6E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16 529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F4BF9CA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3 471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0BA7127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20 000</w:t>
            </w:r>
          </w:p>
        </w:tc>
      </w:tr>
      <w:tr w:rsidR="00AD4B74" w:rsidRPr="00AD4B74" w14:paraId="3F693844" w14:textId="77777777" w:rsidTr="008F122E">
        <w:trPr>
          <w:trHeight w:val="272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E6DF3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C990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5B52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59F8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B74" w:rsidRPr="00AD4B74" w14:paraId="427ADB0F" w14:textId="77777777" w:rsidTr="008F122E">
        <w:trPr>
          <w:trHeight w:val="555"/>
        </w:trPr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2E2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7B33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bez</w:t>
            </w: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17DD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45EF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včetně DPH</w:t>
            </w:r>
          </w:p>
        </w:tc>
      </w:tr>
      <w:tr w:rsidR="00AD4B74" w:rsidRPr="00AD4B74" w14:paraId="2B896DA7" w14:textId="77777777" w:rsidTr="008F122E">
        <w:trPr>
          <w:trHeight w:val="9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E32A463" w14:textId="13283034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Obklady stěn včetně zvukové izolace stěny mezi jednacími síněmi + renovace dveří včetně zvukové izolace</w:t>
            </w:r>
            <w:r w:rsidR="008F122E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</w:t>
            </w:r>
            <w:r w:rsidR="008F122E"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Materiál – desky</w:t>
            </w: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 s povrchem z lakované dýhy (buk).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7D97747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183 474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CC1CECF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38 530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6227CA51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222 004</w:t>
            </w:r>
          </w:p>
        </w:tc>
      </w:tr>
      <w:tr w:rsidR="00AD4B74" w:rsidRPr="00AD4B74" w14:paraId="5E6944FE" w14:textId="77777777" w:rsidTr="008F122E">
        <w:trPr>
          <w:trHeight w:val="212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06C8B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F846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5EDC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F80F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B74" w:rsidRPr="00AD4B74" w14:paraId="304BAAE8" w14:textId="77777777" w:rsidTr="008F122E">
        <w:trPr>
          <w:trHeight w:val="555"/>
        </w:trPr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B38C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AB39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bez</w:t>
            </w: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675F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9429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včetně DPH</w:t>
            </w:r>
          </w:p>
        </w:tc>
      </w:tr>
      <w:tr w:rsidR="00AD4B74" w:rsidRPr="00AD4B74" w14:paraId="5F4230CD" w14:textId="77777777" w:rsidTr="008F122E">
        <w:trPr>
          <w:trHeight w:val="30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E86118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Sádrokartonové konstrukce + kazetový strop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E1B541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76 589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F348CB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16 084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3C66D8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92 673</w:t>
            </w:r>
          </w:p>
        </w:tc>
      </w:tr>
      <w:tr w:rsidR="00AD4B74" w:rsidRPr="00AD4B74" w14:paraId="6768EDF0" w14:textId="77777777" w:rsidTr="008F122E">
        <w:trPr>
          <w:trHeight w:val="200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71B7E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65D47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568F2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0B5D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B74" w:rsidRPr="00AD4B74" w14:paraId="6702300E" w14:textId="77777777" w:rsidTr="008F122E">
        <w:trPr>
          <w:trHeight w:val="555"/>
        </w:trPr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F378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0FEC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bez</w:t>
            </w: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9597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BF4A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včetně DPH</w:t>
            </w:r>
          </w:p>
        </w:tc>
      </w:tr>
      <w:tr w:rsidR="00AD4B74" w:rsidRPr="00AD4B74" w14:paraId="271FF9EE" w14:textId="77777777" w:rsidTr="008F122E">
        <w:trPr>
          <w:trHeight w:val="300"/>
        </w:trPr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A6F70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Nová podlahová krytina (vinylové desky) + úprava stupínku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92112C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52 878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9BDFF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11 104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EAA09A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63 982</w:t>
            </w:r>
          </w:p>
        </w:tc>
      </w:tr>
      <w:tr w:rsidR="00AD4B74" w:rsidRPr="00AD4B74" w14:paraId="15EB11E3" w14:textId="77777777" w:rsidTr="008F122E">
        <w:trPr>
          <w:trHeight w:val="47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3EBF7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27AA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E82CC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7E04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B74" w:rsidRPr="00AD4B74" w14:paraId="6F7EB4B6" w14:textId="77777777" w:rsidTr="008F122E">
        <w:trPr>
          <w:trHeight w:val="555"/>
        </w:trPr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DEF1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CD91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bez</w:t>
            </w: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23FE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ABD3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včetně DPH</w:t>
            </w:r>
          </w:p>
        </w:tc>
      </w:tr>
      <w:tr w:rsidR="00AD4B74" w:rsidRPr="00AD4B74" w14:paraId="3C83140E" w14:textId="77777777" w:rsidTr="008F122E">
        <w:trPr>
          <w:trHeight w:val="328"/>
        </w:trPr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AE79C02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Výměna topného tělesa a úpravy rozvodů ústředního vytápění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5258D629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14 889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351CD037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3 127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D6CA858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18 016</w:t>
            </w:r>
          </w:p>
        </w:tc>
      </w:tr>
      <w:tr w:rsidR="00AD4B74" w:rsidRPr="00AD4B74" w14:paraId="49754CD6" w14:textId="77777777" w:rsidTr="008F122E">
        <w:trPr>
          <w:trHeight w:val="13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3FFF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4C41F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B2BA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5EC4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B74" w:rsidRPr="00AD4B74" w14:paraId="3C3983EC" w14:textId="77777777" w:rsidTr="008F122E">
        <w:trPr>
          <w:trHeight w:val="555"/>
        </w:trPr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A18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5C815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bez</w:t>
            </w: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D8B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E502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včetně DPH</w:t>
            </w:r>
          </w:p>
        </w:tc>
      </w:tr>
      <w:tr w:rsidR="00AD4B74" w:rsidRPr="00AD4B74" w14:paraId="036A123B" w14:textId="77777777" w:rsidTr="008F122E">
        <w:trPr>
          <w:trHeight w:val="300"/>
        </w:trPr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586DADE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Přemístění klimatizační jednotky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18719DE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16 587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6F81B5C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3 483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3E7DBB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20 070</w:t>
            </w:r>
          </w:p>
        </w:tc>
      </w:tr>
      <w:tr w:rsidR="00AD4B74" w:rsidRPr="00AD4B74" w14:paraId="6DF8786B" w14:textId="77777777" w:rsidTr="008F122E">
        <w:trPr>
          <w:trHeight w:val="402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A03C1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BDEF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943DA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EDB7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B74" w:rsidRPr="00AD4B74" w14:paraId="5D6CB3AB" w14:textId="77777777" w:rsidTr="008F122E">
        <w:trPr>
          <w:trHeight w:val="555"/>
        </w:trPr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9322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7FB5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bez</w:t>
            </w: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FC13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3D05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včetně DPH</w:t>
            </w:r>
          </w:p>
        </w:tc>
      </w:tr>
      <w:tr w:rsidR="00AD4B74" w:rsidRPr="00AD4B74" w14:paraId="204B4540" w14:textId="77777777" w:rsidTr="008F122E">
        <w:trPr>
          <w:trHeight w:val="300"/>
        </w:trPr>
        <w:tc>
          <w:tcPr>
            <w:tcW w:w="6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359292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Malířské práce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44B0A5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4 306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9A054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904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C8900E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5 210</w:t>
            </w:r>
          </w:p>
        </w:tc>
      </w:tr>
      <w:tr w:rsidR="00AD4B74" w:rsidRPr="00AD4B74" w14:paraId="7A1988E2" w14:textId="77777777" w:rsidTr="008F122E">
        <w:trPr>
          <w:trHeight w:val="241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6BC4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E491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6884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D78A1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D4B74" w:rsidRPr="00AD4B74" w14:paraId="55412E8F" w14:textId="77777777" w:rsidTr="008F122E">
        <w:trPr>
          <w:trHeight w:val="555"/>
        </w:trPr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5427C" w14:textId="77777777" w:rsidR="00AD4B74" w:rsidRPr="00AD4B74" w:rsidRDefault="00AD4B74" w:rsidP="00AD4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569B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bez</w:t>
            </w: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B3DB2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DPH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90C9" w14:textId="77777777" w:rsidR="00AD4B74" w:rsidRPr="00AD4B74" w:rsidRDefault="00AD4B74" w:rsidP="00AD4B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lang w:eastAsia="cs-CZ"/>
              </w:rPr>
              <w:t>Cena včetně DPH</w:t>
            </w:r>
          </w:p>
        </w:tc>
      </w:tr>
      <w:tr w:rsidR="00AD4B74" w:rsidRPr="00AD4B74" w14:paraId="59A31C63" w14:textId="77777777" w:rsidTr="008F122E">
        <w:trPr>
          <w:trHeight w:val="540"/>
        </w:trPr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3FEFD" w14:textId="77777777" w:rsidR="00AD4B74" w:rsidRPr="00AD4B74" w:rsidRDefault="00AD4B74" w:rsidP="00AD4B7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FDFC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491 776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90BA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103 273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03DE" w14:textId="77777777" w:rsidR="00AD4B74" w:rsidRPr="00AD4B74" w:rsidRDefault="00AD4B74" w:rsidP="00AD4B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D4B7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595 049</w:t>
            </w:r>
          </w:p>
        </w:tc>
      </w:tr>
    </w:tbl>
    <w:p w14:paraId="7FB032DA" w14:textId="77777777" w:rsidR="003267C6" w:rsidRDefault="003267C6"/>
    <w:sectPr w:rsidR="003267C6" w:rsidSect="008F122E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4"/>
    <w:rsid w:val="003267C6"/>
    <w:rsid w:val="008F122E"/>
    <w:rsid w:val="00A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2C06"/>
  <w15:chartTrackingRefBased/>
  <w15:docId w15:val="{37BBBA04-2AAE-4D3C-9D4D-B38C5E42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Křiváček Jan</dc:creator>
  <cp:keywords/>
  <dc:description/>
  <cp:lastModifiedBy>Křiváček Jan</cp:lastModifiedBy>
  <cp:revision>2</cp:revision>
  <dcterms:created xsi:type="dcterms:W3CDTF">2023-08-16T10:22:00Z</dcterms:created>
  <dcterms:modified xsi:type="dcterms:W3CDTF">2023-08-16T10:28:00Z</dcterms:modified>
</cp:coreProperties>
</file>