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2023-SMB-328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49990977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187733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5533645</wp:posOffset>
            </wp:positionH>
            <wp:positionV relativeFrom="paragraph">
              <wp:posOffset>-327</wp:posOffset>
            </wp:positionV>
            <wp:extent cx="870386" cy="16126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61261"/>
                    </a:xfrm>
                    <a:custGeom>
                      <a:rect l="l" t="t" r="r" b="b"/>
                      <a:pathLst>
                        <a:path w="870386" h="161261">
                          <a:moveTo>
                            <a:pt x="0" y="161261"/>
                          </a:moveTo>
                          <a:lnTo>
                            <a:pt x="870386" y="161261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12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Petr Ko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ť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átko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894" w:right="60" w:hanging="974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Prachov 5 Holín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36829</wp:posOffset>
            </wp:positionV>
            <wp:extent cx="500054" cy="23130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36829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506 01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1862"/>
            <w:col w:w="1473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Bankovní spojení: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392965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7" behindDoc="0" locked="0" layoutInCell="1" allowOverlap="1">
            <wp:simplePos x="0" y="0"/>
            <wp:positionH relativeFrom="page">
              <wp:posOffset>1447796</wp:posOffset>
            </wp:positionH>
            <wp:positionV relativeFrom="line">
              <wp:posOffset>77089</wp:posOffset>
            </wp:positionV>
            <wp:extent cx="1013810" cy="9445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3810" cy="94451"/>
                    </a:xfrm>
                    <a:custGeom>
                      <a:rect l="l" t="t" r="r" b="b"/>
                      <a:pathLst>
                        <a:path w="1013810" h="94451">
                          <a:moveTo>
                            <a:pt x="0" y="94451"/>
                          </a:moveTo>
                          <a:lnTo>
                            <a:pt x="1013810" y="94451"/>
                          </a:lnTo>
                          <a:lnTo>
                            <a:pt x="10138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683" w:space="662"/>
            <w:col w:w="1991" w:space="1368"/>
            <w:col w:w="4211" w:space="0"/>
          </w:cols>
          <w:docGrid w:linePitch="360"/>
        </w:sect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14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80917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8091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40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090" w:space="1615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31.07.2023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31.07.2023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8790</wp:posOffset>
            </wp:positionV>
            <wp:extent cx="6977887" cy="4368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4779625</wp:posOffset>
            </wp:positionH>
            <wp:positionV relativeFrom="line">
              <wp:posOffset>31943</wp:posOffset>
            </wp:positionV>
            <wp:extent cx="828552" cy="13870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8552" cy="138706"/>
                    </a:xfrm>
                    <a:custGeom>
                      <a:rect l="l" t="t" r="r" b="b"/>
                      <a:pathLst>
                        <a:path w="828552" h="138706">
                          <a:moveTo>
                            <a:pt x="0" y="138706"/>
                          </a:moveTo>
                          <a:lnTo>
                            <a:pt x="828552" y="138706"/>
                          </a:lnTo>
                          <a:lnTo>
                            <a:pt x="8285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8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montáž podlahové krytiny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+ práce v chodb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chirurgické ambulanci, sádrovn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ekárn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219 235,2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6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24324</wp:posOffset>
                  </wp:positionV>
                  <wp:extent cx="1561572" cy="503819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61572" cy="503819"/>
                          </a:xfrm>
                          <a:custGeom>
                            <a:rect l="l" t="t" r="r" b="b"/>
                            <a:pathLst>
                              <a:path w="1561572" h="503819">
                                <a:moveTo>
                                  <a:pt x="0" y="503819"/>
                                </a:moveTo>
                                <a:lnTo>
                                  <a:pt x="1561572" y="503819"/>
                                </a:lnTo>
                                <a:lnTo>
                                  <a:pt x="156157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0381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2023-08-16T06:49:48Z</dcterms:created>
  <dcterms:modified xsi:type="dcterms:W3CDTF">2023-08-16T06:49:48Z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