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560"/>
        <w:gridCol w:w="722"/>
        <w:gridCol w:w="1403"/>
        <w:gridCol w:w="420"/>
        <w:gridCol w:w="430"/>
        <w:gridCol w:w="1276"/>
        <w:gridCol w:w="1339"/>
      </w:tblGrid>
      <w:tr>
        <w:trPr>
          <w:trHeight w:hRule="exact" w:val="3086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7" w:right="-18" w:firstLine="0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7" w:right="35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466 59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7" w:right="0" w:firstLine="0"/>
            </w:pPr>
            <w:r>
              <w:drawing>
                <wp:anchor simplePos="0" relativeHeight="251658635" behindDoc="0" locked="0" layoutInCell="1" allowOverlap="1">
                  <wp:simplePos x="0" y="0"/>
                  <wp:positionH relativeFrom="page">
                    <wp:posOffset>441909</wp:posOffset>
                  </wp:positionH>
                  <wp:positionV relativeFrom="line">
                    <wp:posOffset>180975</wp:posOffset>
                  </wp:positionV>
                  <wp:extent cx="931241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31241" cy="169926"/>
                          </a:xfrm>
                          <a:custGeom>
                            <a:rect l="l" t="t" r="r" b="b"/>
                            <a:pathLst>
                              <a:path w="931241" h="169926">
                                <a:moveTo>
                                  <a:pt x="0" y="169926"/>
                                </a:moveTo>
                                <a:lnTo>
                                  <a:pt x="931241" y="169926"/>
                                </a:lnTo>
                                <a:lnTo>
                                  <a:pt x="93124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Odběr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 není plát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em DPH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2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84" w:line="267" w:lineRule="exact"/>
              <w:ind w:left="52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3" w:right="-18" w:firstLine="0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-7239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024856  </w:t>
            </w:r>
            <w:r/>
          </w:p>
        </w:tc>
        <w:tc>
          <w:tcPr>
            <w:tcW w:w="3046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1934591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1934591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2023 / OBJ / 33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596" w:line="275" w:lineRule="exact"/>
              <w:ind w:left="57" w:right="1057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Spr 121/2023  </w:t>
            </w:r>
            <w:r/>
            <w:r/>
          </w:p>
        </w:tc>
      </w:tr>
      <w:tr>
        <w:trPr>
          <w:trHeight w:hRule="exact" w:val="967"/>
        </w:trPr>
        <w:tc>
          <w:tcPr>
            <w:tcW w:w="4332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67" w:lineRule="exact"/>
              <w:ind w:left="47" w:right="0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-126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-126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-126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59 Jablonec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2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/>
            <w:r/>
          </w:p>
        </w:tc>
        <w:tc>
          <w:tcPr>
            <w:tcW w:w="2254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672" w:line="240" w:lineRule="auto"/>
              <w:ind w:left="37" w:right="-18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-126</wp:posOffset>
                  </wp:positionV>
                  <wp:extent cx="18288" cy="18288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616" w:type="dxa"/>
            <w:gridSpan w:val="2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313" w:lineRule="exact"/>
              <w:ind w:left="52" w:right="0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79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1655395</wp:posOffset>
                  </wp:positionH>
                  <wp:positionV relativeFrom="line">
                    <wp:posOffset>79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1655395</wp:posOffset>
                  </wp:positionH>
                  <wp:positionV relativeFrom="line">
                    <wp:posOffset>79</wp:posOffset>
                  </wp:positionV>
                  <wp:extent cx="18288" cy="19812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02967171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20" w:line="267" w:lineRule="exact"/>
              <w:ind w:left="52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CZ02967171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67" w:lineRule="exact"/>
              <w:ind w:left="47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634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7" w:after="0" w:line="240" w:lineRule="auto"/>
              <w:ind w:left="52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634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634</wp:posOffset>
                  </wp:positionV>
                  <wp:extent cx="18288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6"/>
                          </a:xfrm>
                          <a:custGeom>
                            <a:rect l="l" t="t" r="r" b="b"/>
                            <a:pathLst>
                              <a:path w="18288" h="6096">
                                <a:moveTo>
                                  <a:pt x="0" y="6096"/>
                                </a:moveTo>
                                <a:lnTo>
                                  <a:pt x="18288" y="609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187324</wp:posOffset>
                  </wp:positionV>
                  <wp:extent cx="920191" cy="284224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53107" y="187324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07.08.2023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5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67" w:lineRule="exact"/>
              <w:ind w:left="57" w:right="0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634</wp:posOffset>
                  </wp:positionV>
                  <wp:extent cx="18288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6"/>
                          </a:xfrm>
                          <a:custGeom>
                            <a:rect l="l" t="t" r="r" b="b"/>
                            <a:pathLst>
                              <a:path w="18288" h="6096">
                                <a:moveTo>
                                  <a:pt x="0" y="6096"/>
                                </a:moveTo>
                                <a:lnTo>
                                  <a:pt x="18288" y="609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Data Forc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, s.r.o.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75" w:lineRule="exact"/>
              <w:ind w:left="39" w:right="2237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Lužná 716/2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, Vokovice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160 00  Praha 6  </w:t>
            </w:r>
            <w:r/>
            <w:r/>
          </w:p>
        </w:tc>
      </w:tr>
      <w:tr>
        <w:trPr>
          <w:trHeight w:hRule="exact" w:val="4979"/>
        </w:trPr>
        <w:tc>
          <w:tcPr>
            <w:tcW w:w="9203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0" w:line="267" w:lineRule="exact"/>
              <w:ind w:left="4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-520193</wp:posOffset>
                  </wp:positionV>
                  <wp:extent cx="1359433" cy="634745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8232" y="-520193"/>
                            <a:ext cx="1245133" cy="52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6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253</wp:posOffset>
                  </wp:positionV>
                  <wp:extent cx="6096" cy="19812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253</wp:posOffset>
                  </wp:positionV>
                  <wp:extent cx="6096" cy="6097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253</wp:posOffset>
                  </wp:positionV>
                  <wp:extent cx="18288" cy="18288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253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5838140</wp:posOffset>
                  </wp:positionH>
                  <wp:positionV relativeFrom="line">
                    <wp:posOffset>253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5838140</wp:posOffset>
                  </wp:positionH>
                  <wp:positionV relativeFrom="line">
                    <wp:posOffset>253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5844235</wp:posOffset>
                  </wp:positionH>
                  <wp:positionV relativeFrom="line">
                    <wp:posOffset>18541</wp:posOffset>
                  </wp:positionV>
                  <wp:extent cx="6097" cy="1524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524"/>
                          </a:xfrm>
                          <a:custGeom>
                            <a:rect l="l" t="t" r="r" b="b"/>
                            <a:pathLst>
                              <a:path w="6097" h="1524">
                                <a:moveTo>
                                  <a:pt x="0" y="1524"/>
                                </a:moveTo>
                                <a:lnTo>
                                  <a:pt x="6097" y="1524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Dobrý den,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7" w:right="-42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objednáváme u Vás zboží na základě rámco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kupní dohody Krajského soudu v Ús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í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nad Labem, KSUL Spr 673/2023, v hodnotě 360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580,00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Kč vč. DPH.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 ks diskové pole typ 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5" w:lineRule="exact"/>
              <w:ind w:left="47" w:right="105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Doba dodání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boží je stano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ena na 120 ka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endářních dní od data odeslání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dnávky dodavateli.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Žádám Vás o zaslání akcepta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objednávky mailem na adresu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4" w:after="0" w:line="276" w:lineRule="exact"/>
              <w:ind w:left="47" w:right="-16" w:firstLine="0"/>
            </w:pPr>
            <w:r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6350</wp:posOffset>
                  </wp:positionV>
                  <wp:extent cx="2171726" cy="16992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71726" cy="169926"/>
                          </a:xfrm>
                          <a:custGeom>
                            <a:rect l="l" t="t" r="r" b="b"/>
                            <a:pathLst>
                              <a:path w="2171726" h="169926">
                                <a:moveTo>
                                  <a:pt x="0" y="169926"/>
                                </a:moveTo>
                                <a:lnTo>
                                  <a:pt x="2171726" y="169926"/>
                                </a:lnTo>
                                <a:lnTo>
                                  <a:pt x="217172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Objednávka společně s akceptací bude d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zákona č. 340/2015 Sb. o registr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smluv,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zveřejněna v 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gistru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mluv na dobu neurčitou, v ce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ém znění včetně příloh,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budoucích změn a doplňků. Objednávka bude účinná od okamžiku uveřejnění v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registru s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m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uv. Objednávku s akceptací uveř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jní v registr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 smluv ob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edna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vatel.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65"/>
        </w:trPr>
        <w:tc>
          <w:tcPr>
            <w:tcW w:w="9203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0"/>
                <w:tab w:val="left" w:pos="5786"/>
                <w:tab w:val="left" w:pos="7915"/>
              </w:tabs>
              <w:spacing w:before="18" w:after="0" w:line="240" w:lineRule="auto"/>
              <w:ind w:left="47" w:right="0" w:firstLine="0"/>
            </w:pPr>
            <w:r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</wp:posOffset>
                  </wp:positionV>
                  <wp:extent cx="6096" cy="6095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1</wp:posOffset>
                  </wp:positionV>
                  <wp:extent cx="6096" cy="6095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1</wp:posOffset>
                  </wp:positionV>
                  <wp:extent cx="6096" cy="609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4993590</wp:posOffset>
                  </wp:positionH>
                  <wp:positionV relativeFrom="line">
                    <wp:posOffset>1</wp:posOffset>
                  </wp:positionV>
                  <wp:extent cx="6096" cy="6095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5844235</wp:posOffset>
                  </wp:positionH>
                  <wp:positionV relativeFrom="line">
                    <wp:posOffset>1</wp:posOffset>
                  </wp:positionV>
                  <wp:extent cx="6097" cy="6095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171324</wp:posOffset>
            </wp:positionV>
            <wp:extent cx="6096" cy="609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171324</wp:posOffset>
            </wp:positionV>
            <wp:extent cx="6096" cy="60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1568450</wp:posOffset>
            </wp:positionH>
            <wp:positionV relativeFrom="paragraph">
              <wp:posOffset>171324</wp:posOffset>
            </wp:positionV>
            <wp:extent cx="6095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4539360</wp:posOffset>
            </wp:positionH>
            <wp:positionV relativeFrom="paragraph">
              <wp:posOffset>171324</wp:posOffset>
            </wp:positionV>
            <wp:extent cx="6097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5890005</wp:posOffset>
            </wp:positionH>
            <wp:positionV relativeFrom="paragraph">
              <wp:posOffset>171324</wp:posOffset>
            </wp:positionV>
            <wp:extent cx="6097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171324</wp:posOffset>
            </wp:positionV>
            <wp:extent cx="6097" cy="60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171324</wp:posOffset>
            </wp:positionV>
            <wp:extent cx="6097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026"/>
          <w:tab w:val="left" w:pos="6704"/>
          <w:tab w:val="left" w:pos="9569"/>
        </w:tabs>
        <w:spacing w:before="239" w:after="0" w:line="267" w:lineRule="exact"/>
        <w:ind w:left="968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diskové pole typ 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193" w:type="dxa"/>
        <w:tblLook w:val="04A0" w:firstRow="1" w:lastRow="0" w:firstColumn="1" w:lastColumn="0" w:noHBand="0" w:noVBand="1"/>
      </w:tblPr>
      <w:tblGrid>
        <w:gridCol w:w="2479"/>
        <w:gridCol w:w="1140"/>
        <w:gridCol w:w="2474"/>
        <w:gridCol w:w="468"/>
        <w:gridCol w:w="312"/>
        <w:gridCol w:w="2337"/>
      </w:tblGrid>
      <w:tr>
        <w:trPr>
          <w:trHeight w:hRule="exact" w:val="266"/>
        </w:trPr>
        <w:tc>
          <w:tcPr>
            <w:tcW w:w="24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67" w:lineRule="exact"/>
              <w:ind w:left="57" w:right="-18" w:firstLine="0"/>
            </w:pPr>
            <w:r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-6350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-6350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67" w:lineRule="exact"/>
              <w:ind w:left="76" w:right="0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-6350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-6350</wp:posOffset>
                  </wp:positionV>
                  <wp:extent cx="6097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6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7" w:line="267" w:lineRule="exact"/>
              <w:ind w:left="-4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 </w:t>
            </w:r>
            <w:r/>
            <w:r/>
          </w:p>
        </w:tc>
        <w:tc>
          <w:tcPr>
            <w:tcW w:w="2474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2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198424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28" w:line="240" w:lineRule="auto"/>
              <w:ind w:left="57" w:right="-18" w:firstLine="0"/>
            </w:pPr>
            <w:r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1484630</wp:posOffset>
                  </wp:positionH>
                  <wp:positionV relativeFrom="line">
                    <wp:posOffset>-6350</wp:posOffset>
                  </wp:positionV>
                  <wp:extent cx="6097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1484630</wp:posOffset>
                  </wp:positionH>
                  <wp:positionV relativeFrom="line">
                    <wp:posOffset>-6350</wp:posOffset>
                  </wp:positionV>
                  <wp:extent cx="6097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5"/>
        </w:trPr>
        <w:tc>
          <w:tcPr>
            <w:tcW w:w="247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2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4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2474086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3188842</wp:posOffset>
            </wp:positionH>
            <wp:positionV relativeFrom="paragraph">
              <wp:posOffset>-6349</wp:posOffset>
            </wp:positionV>
            <wp:extent cx="6097" cy="609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5265165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-6349</wp:posOffset>
            </wp:positionV>
            <wp:extent cx="6097" cy="609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-6349</wp:posOffset>
            </wp:positionV>
            <wp:extent cx="6097" cy="6095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2023-08-15T06:53:42Z</dcterms:created>
  <dcterms:modified xsi:type="dcterms:W3CDTF">2023-08-15T06:53:42Z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