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C2AEE" w14:textId="75722B3F" w:rsidR="00770663" w:rsidRPr="00930CE1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30CE1">
        <w:rPr>
          <w:rFonts w:ascii="Arial" w:hAnsi="Arial" w:cs="Arial"/>
          <w:b/>
          <w:sz w:val="32"/>
          <w:szCs w:val="32"/>
        </w:rPr>
        <w:t xml:space="preserve">DODATEK č. </w:t>
      </w:r>
      <w:r w:rsidR="00B83891">
        <w:rPr>
          <w:rFonts w:ascii="Arial" w:hAnsi="Arial" w:cs="Arial"/>
          <w:b/>
          <w:sz w:val="32"/>
          <w:szCs w:val="32"/>
        </w:rPr>
        <w:t>1</w:t>
      </w:r>
      <w:r w:rsidR="007003EA">
        <w:rPr>
          <w:rFonts w:ascii="Arial" w:hAnsi="Arial" w:cs="Arial"/>
          <w:b/>
          <w:sz w:val="32"/>
          <w:szCs w:val="32"/>
        </w:rPr>
        <w:t>3</w:t>
      </w:r>
    </w:p>
    <w:p w14:paraId="36E4CD5D" w14:textId="1AC959BC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30CE1">
        <w:rPr>
          <w:rFonts w:ascii="Arial" w:hAnsi="Arial" w:cs="Arial"/>
          <w:b/>
          <w:sz w:val="32"/>
          <w:szCs w:val="32"/>
        </w:rPr>
        <w:t>k </w:t>
      </w:r>
      <w:r w:rsidRPr="00930CE1">
        <w:rPr>
          <w:rFonts w:ascii="Arial" w:hAnsi="Arial" w:cs="Arial"/>
          <w:b/>
          <w:caps/>
          <w:sz w:val="32"/>
          <w:szCs w:val="32"/>
        </w:rPr>
        <w:t>Pachtovní</w:t>
      </w:r>
      <w:r w:rsidRPr="00930CE1">
        <w:rPr>
          <w:rFonts w:ascii="Arial" w:hAnsi="Arial" w:cs="Arial"/>
          <w:b/>
          <w:sz w:val="32"/>
          <w:szCs w:val="32"/>
        </w:rPr>
        <w:t xml:space="preserve"> </w:t>
      </w:r>
      <w:r w:rsidRPr="00930CE1">
        <w:rPr>
          <w:rFonts w:ascii="Arial" w:hAnsi="Arial" w:cs="Arial"/>
          <w:b/>
          <w:caps/>
          <w:sz w:val="32"/>
          <w:szCs w:val="32"/>
        </w:rPr>
        <w:t>smlouvě</w:t>
      </w:r>
      <w:r w:rsidRPr="00930CE1">
        <w:rPr>
          <w:rFonts w:ascii="Arial" w:hAnsi="Arial" w:cs="Arial"/>
          <w:b/>
          <w:sz w:val="32"/>
          <w:szCs w:val="32"/>
        </w:rPr>
        <w:t xml:space="preserve"> č. </w:t>
      </w:r>
      <w:r w:rsidR="00B83891">
        <w:rPr>
          <w:rFonts w:ascii="Arial" w:hAnsi="Arial" w:cs="Arial"/>
          <w:b/>
          <w:sz w:val="32"/>
          <w:szCs w:val="32"/>
        </w:rPr>
        <w:t>170</w:t>
      </w:r>
      <w:r w:rsidR="00A30915" w:rsidRPr="00930CE1">
        <w:rPr>
          <w:rFonts w:ascii="Arial" w:hAnsi="Arial" w:cs="Arial"/>
          <w:b/>
          <w:sz w:val="32"/>
          <w:szCs w:val="32"/>
        </w:rPr>
        <w:t xml:space="preserve"> N 1</w:t>
      </w:r>
      <w:r w:rsidR="00B83891">
        <w:rPr>
          <w:rFonts w:ascii="Arial" w:hAnsi="Arial" w:cs="Arial"/>
          <w:b/>
          <w:sz w:val="32"/>
          <w:szCs w:val="32"/>
        </w:rPr>
        <w:t>4</w:t>
      </w:r>
      <w:r w:rsidR="00A30915" w:rsidRPr="00930CE1">
        <w:rPr>
          <w:rFonts w:ascii="Arial" w:hAnsi="Arial" w:cs="Arial"/>
          <w:b/>
          <w:sz w:val="32"/>
          <w:szCs w:val="32"/>
        </w:rPr>
        <w:t>/50</w:t>
      </w:r>
    </w:p>
    <w:p w14:paraId="58F35B9F" w14:textId="3CA0A4EA" w:rsidR="007003EA" w:rsidRDefault="00FC520D" w:rsidP="0077066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FC520D">
        <w:rPr>
          <w:rFonts w:ascii="Arial" w:hAnsi="Arial" w:cs="Arial"/>
          <w:b/>
          <w:sz w:val="22"/>
          <w:szCs w:val="22"/>
        </w:rPr>
        <w:t>SPU 287287/2023/144/Be</w:t>
      </w:r>
    </w:p>
    <w:p w14:paraId="160EAC2F" w14:textId="588C1B18" w:rsidR="00C75394" w:rsidRDefault="00C75394" w:rsidP="0077066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C75394">
        <w:rPr>
          <w:rFonts w:ascii="Arial" w:hAnsi="Arial" w:cs="Arial"/>
          <w:b/>
          <w:sz w:val="22"/>
          <w:szCs w:val="22"/>
        </w:rPr>
        <w:t>spuess8c167e0e</w:t>
      </w:r>
    </w:p>
    <w:p w14:paraId="672A6659" w14:textId="77777777" w:rsidR="00770663" w:rsidRPr="00930CE1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1C1E5E9" w14:textId="77777777" w:rsidR="00770663" w:rsidRPr="00930CE1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30CE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37501D" w14:textId="77777777" w:rsidR="00770663" w:rsidRPr="00930CE1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B01DEA5" w14:textId="77777777" w:rsidR="00694642" w:rsidRPr="00930CE1" w:rsidRDefault="00694642" w:rsidP="00694642">
      <w:pPr>
        <w:jc w:val="both"/>
        <w:rPr>
          <w:rFonts w:ascii="Arial" w:hAnsi="Arial" w:cs="Arial"/>
          <w:b/>
          <w:sz w:val="22"/>
          <w:szCs w:val="22"/>
        </w:rPr>
      </w:pPr>
      <w:r w:rsidRPr="00930CE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1C736A3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287C4C2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IČO:  01312774 </w:t>
      </w:r>
    </w:p>
    <w:p w14:paraId="5D94337F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DIČ: CZ 01312774</w:t>
      </w:r>
    </w:p>
    <w:p w14:paraId="19887411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za který právně jedná Ing. Miroslav Kučera, ředitel Krajského pozemkového úřadu pro Pardubický kraj, </w:t>
      </w:r>
    </w:p>
    <w:p w14:paraId="22D97D5B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adresa: Boženy Němcové 231. 530 02 Pardubice,</w:t>
      </w:r>
    </w:p>
    <w:p w14:paraId="0CAAC2FC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úřadu, účinného ke dni právního jednání </w:t>
      </w:r>
    </w:p>
    <w:p w14:paraId="0E06F67F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bankovní spojení: Česká národní banka</w:t>
      </w:r>
    </w:p>
    <w:p w14:paraId="3C2B1B69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číslo účtu: 160012–3723001/0710</w:t>
      </w:r>
    </w:p>
    <w:p w14:paraId="5CC76A9A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bankovní spojení: Česká národní banka</w:t>
      </w:r>
    </w:p>
    <w:p w14:paraId="69517F84" w14:textId="77777777" w:rsidR="00694642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1A9AACC0" w14:textId="77777777" w:rsidR="002A58A1" w:rsidRDefault="002A58A1" w:rsidP="29DA1DA9">
      <w:pPr>
        <w:pStyle w:val="Zkladntext3"/>
        <w:rPr>
          <w:rFonts w:ascii="Arial" w:hAnsi="Arial" w:cs="Arial"/>
          <w:sz w:val="22"/>
          <w:szCs w:val="22"/>
        </w:rPr>
      </w:pPr>
    </w:p>
    <w:p w14:paraId="4150CF4A" w14:textId="77777777" w:rsidR="002A58A1" w:rsidRPr="00930CE1" w:rsidRDefault="002A58A1" w:rsidP="002A58A1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– na straně jedné –</w:t>
      </w:r>
    </w:p>
    <w:p w14:paraId="542D1F13" w14:textId="77777777" w:rsidR="002A58A1" w:rsidRPr="00930CE1" w:rsidRDefault="002A58A1" w:rsidP="002A58A1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cr/>
        <w:t>a</w:t>
      </w:r>
    </w:p>
    <w:p w14:paraId="620E09E5" w14:textId="77777777" w:rsidR="002A58A1" w:rsidRPr="00930CE1" w:rsidRDefault="002A58A1" w:rsidP="002A58A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F9E88E8" w14:textId="77777777" w:rsidR="002A58A1" w:rsidRPr="00930CE1" w:rsidRDefault="002A58A1" w:rsidP="002A58A1">
      <w:pPr>
        <w:jc w:val="both"/>
        <w:rPr>
          <w:rFonts w:ascii="Arial" w:hAnsi="Arial" w:cs="Arial"/>
          <w:b/>
          <w:sz w:val="22"/>
          <w:szCs w:val="22"/>
        </w:rPr>
      </w:pPr>
      <w:r w:rsidRPr="00930CE1">
        <w:rPr>
          <w:rFonts w:ascii="Arial" w:hAnsi="Arial" w:cs="Arial"/>
          <w:b/>
          <w:sz w:val="22"/>
          <w:szCs w:val="22"/>
        </w:rPr>
        <w:t>Zemědělsko-obchodní družstvo Žichlínek</w:t>
      </w:r>
    </w:p>
    <w:p w14:paraId="0FF709A5" w14:textId="77777777" w:rsidR="002A58A1" w:rsidRPr="00930CE1" w:rsidRDefault="002A58A1" w:rsidP="002A58A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sídlo: Žichlínek 200,</w:t>
      </w:r>
      <w:r>
        <w:rPr>
          <w:rFonts w:ascii="Arial" w:hAnsi="Arial" w:cs="Arial"/>
          <w:sz w:val="22"/>
          <w:szCs w:val="22"/>
        </w:rPr>
        <w:t>PSČ:</w:t>
      </w:r>
      <w:r w:rsidRPr="00930CE1">
        <w:rPr>
          <w:rFonts w:ascii="Arial" w:hAnsi="Arial" w:cs="Arial"/>
          <w:sz w:val="22"/>
          <w:szCs w:val="22"/>
        </w:rPr>
        <w:t xml:space="preserve"> 563 01</w:t>
      </w:r>
    </w:p>
    <w:p w14:paraId="1339BEDC" w14:textId="77777777" w:rsidR="002A58A1" w:rsidRPr="00930CE1" w:rsidRDefault="002A58A1" w:rsidP="002A58A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IČO: 001 31 768</w:t>
      </w:r>
    </w:p>
    <w:p w14:paraId="295BAF14" w14:textId="77777777" w:rsidR="002A58A1" w:rsidRPr="00930CE1" w:rsidRDefault="002A58A1" w:rsidP="002A58A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DIČ: CZ00131768</w:t>
      </w:r>
    </w:p>
    <w:p w14:paraId="3D584BBC" w14:textId="77777777" w:rsidR="002A58A1" w:rsidRPr="00930CE1" w:rsidRDefault="002A58A1" w:rsidP="002A58A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930CE1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</w:t>
      </w:r>
      <w:proofErr w:type="spellStart"/>
      <w:r w:rsidRPr="00930CE1">
        <w:rPr>
          <w:rFonts w:ascii="Arial" w:hAnsi="Arial" w:cs="Arial"/>
          <w:sz w:val="22"/>
          <w:szCs w:val="22"/>
        </w:rPr>
        <w:t>DrXXIV</w:t>
      </w:r>
      <w:proofErr w:type="spellEnd"/>
      <w:r w:rsidRPr="00930CE1">
        <w:rPr>
          <w:rFonts w:ascii="Arial" w:hAnsi="Arial" w:cs="Arial"/>
          <w:sz w:val="22"/>
          <w:szCs w:val="22"/>
        </w:rPr>
        <w:t>, vložka 2355</w:t>
      </w:r>
    </w:p>
    <w:p w14:paraId="7F5E5158" w14:textId="77777777" w:rsidR="002A58A1" w:rsidRPr="00930CE1" w:rsidRDefault="002A58A1" w:rsidP="002A58A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osoba oprávněná jednat za právnickou osobu: MVDr. Josef Vinduška, předseda představenstva</w:t>
      </w:r>
    </w:p>
    <w:p w14:paraId="6063AC4E" w14:textId="5D832116" w:rsidR="002A58A1" w:rsidRDefault="002A58A1" w:rsidP="002A58A1">
      <w:pPr>
        <w:pStyle w:val="Zkladntext3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(dále jen „pachtýř“) </w:t>
      </w:r>
    </w:p>
    <w:p w14:paraId="0A993617" w14:textId="77777777" w:rsidR="002A58A1" w:rsidRDefault="002A58A1" w:rsidP="002A58A1">
      <w:pPr>
        <w:pStyle w:val="Zkladntext3"/>
        <w:rPr>
          <w:rFonts w:ascii="Arial" w:hAnsi="Arial" w:cs="Arial"/>
          <w:sz w:val="22"/>
          <w:szCs w:val="22"/>
        </w:rPr>
      </w:pPr>
    </w:p>
    <w:p w14:paraId="00F2D680" w14:textId="479F9D67" w:rsidR="00A30915" w:rsidRPr="00930CE1" w:rsidRDefault="059A405E" w:rsidP="29DA1DA9">
      <w:pPr>
        <w:jc w:val="both"/>
        <w:rPr>
          <w:rFonts w:ascii="Arial" w:hAnsi="Arial" w:cs="Arial"/>
          <w:sz w:val="22"/>
          <w:szCs w:val="22"/>
        </w:rPr>
      </w:pPr>
      <w:r w:rsidRPr="29DA1DA9">
        <w:rPr>
          <w:rFonts w:ascii="Arial" w:hAnsi="Arial" w:cs="Arial"/>
          <w:sz w:val="22"/>
          <w:szCs w:val="22"/>
        </w:rPr>
        <w:t>–</w:t>
      </w:r>
      <w:r w:rsidR="00694642">
        <w:rPr>
          <w:rFonts w:ascii="Arial" w:hAnsi="Arial" w:cs="Arial"/>
          <w:sz w:val="22"/>
          <w:szCs w:val="22"/>
        </w:rPr>
        <w:t xml:space="preserve"> na </w:t>
      </w:r>
      <w:r w:rsidRPr="29DA1DA9">
        <w:rPr>
          <w:rFonts w:ascii="Arial" w:hAnsi="Arial" w:cs="Arial"/>
          <w:sz w:val="22"/>
          <w:szCs w:val="22"/>
        </w:rPr>
        <w:t xml:space="preserve"> straně druhé –</w:t>
      </w:r>
    </w:p>
    <w:p w14:paraId="375237FA" w14:textId="77777777" w:rsidR="00A30915" w:rsidRPr="00930CE1" w:rsidRDefault="00A30915" w:rsidP="29DA1DA9">
      <w:pPr>
        <w:jc w:val="both"/>
        <w:rPr>
          <w:rFonts w:ascii="Arial" w:hAnsi="Arial" w:cs="Arial"/>
          <w:sz w:val="22"/>
          <w:szCs w:val="22"/>
        </w:rPr>
      </w:pPr>
    </w:p>
    <w:p w14:paraId="751C85E1" w14:textId="45A0C3FB" w:rsidR="00A30915" w:rsidRPr="00930CE1" w:rsidRDefault="059A405E" w:rsidP="29DA1DA9">
      <w:pPr>
        <w:jc w:val="both"/>
        <w:rPr>
          <w:rFonts w:ascii="Arial" w:hAnsi="Arial" w:cs="Arial"/>
          <w:sz w:val="22"/>
          <w:szCs w:val="22"/>
        </w:rPr>
      </w:pPr>
      <w:r w:rsidRPr="29DA1DA9">
        <w:rPr>
          <w:rFonts w:ascii="Arial" w:hAnsi="Arial" w:cs="Arial"/>
          <w:sz w:val="22"/>
          <w:szCs w:val="22"/>
        </w:rPr>
        <w:t>uzavírají tento dodatek č. 1</w:t>
      </w:r>
      <w:r w:rsidR="00A15F7A">
        <w:rPr>
          <w:rFonts w:ascii="Arial" w:hAnsi="Arial" w:cs="Arial"/>
          <w:sz w:val="22"/>
          <w:szCs w:val="22"/>
        </w:rPr>
        <w:t>3</w:t>
      </w:r>
      <w:r w:rsidRPr="29DA1DA9">
        <w:rPr>
          <w:rFonts w:ascii="Arial" w:hAnsi="Arial" w:cs="Arial"/>
          <w:sz w:val="22"/>
          <w:szCs w:val="22"/>
        </w:rPr>
        <w:t xml:space="preserve"> k pachtovní smlouvě č. 170 N 14/50</w:t>
      </w:r>
      <w:r w:rsidR="00A15F7A">
        <w:rPr>
          <w:rFonts w:ascii="Arial" w:hAnsi="Arial" w:cs="Arial"/>
          <w:sz w:val="22"/>
          <w:szCs w:val="22"/>
        </w:rPr>
        <w:t>,</w:t>
      </w:r>
      <w:r w:rsidRPr="29DA1DA9">
        <w:rPr>
          <w:rFonts w:ascii="Arial" w:hAnsi="Arial" w:cs="Arial"/>
          <w:sz w:val="22"/>
          <w:szCs w:val="22"/>
        </w:rPr>
        <w:t xml:space="preserve"> ze dne 15. 9. 2014, ve znění dodatku č. 1</w:t>
      </w:r>
      <w:r w:rsidR="00A15F7A">
        <w:rPr>
          <w:rFonts w:ascii="Arial" w:hAnsi="Arial" w:cs="Arial"/>
          <w:sz w:val="22"/>
          <w:szCs w:val="22"/>
        </w:rPr>
        <w:t>2,</w:t>
      </w:r>
      <w:r w:rsidRPr="29DA1DA9">
        <w:rPr>
          <w:rFonts w:ascii="Arial" w:hAnsi="Arial" w:cs="Arial"/>
          <w:sz w:val="22"/>
          <w:szCs w:val="22"/>
        </w:rPr>
        <w:t xml:space="preserve"> ze dne </w:t>
      </w:r>
      <w:r w:rsidR="00A15F7A">
        <w:rPr>
          <w:rFonts w:ascii="Arial" w:hAnsi="Arial" w:cs="Arial"/>
          <w:sz w:val="22"/>
          <w:szCs w:val="22"/>
        </w:rPr>
        <w:t>2. 8. 2022</w:t>
      </w:r>
      <w:r w:rsidR="009D2994">
        <w:rPr>
          <w:rFonts w:ascii="Arial" w:hAnsi="Arial" w:cs="Arial"/>
          <w:sz w:val="22"/>
          <w:szCs w:val="22"/>
        </w:rPr>
        <w:t>,</w:t>
      </w:r>
      <w:r w:rsidRPr="29DA1DA9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 </w:t>
      </w:r>
    </w:p>
    <w:p w14:paraId="227A8389" w14:textId="77777777" w:rsidR="00A30915" w:rsidRPr="00930CE1" w:rsidRDefault="00A30915" w:rsidP="29DA1DA9">
      <w:pPr>
        <w:jc w:val="both"/>
        <w:rPr>
          <w:rFonts w:ascii="Arial" w:hAnsi="Arial" w:cs="Arial"/>
          <w:sz w:val="22"/>
          <w:szCs w:val="22"/>
        </w:rPr>
      </w:pPr>
    </w:p>
    <w:p w14:paraId="48D4B7D8" w14:textId="3473FB10" w:rsidR="00F8701C" w:rsidRDefault="00F8701C" w:rsidP="00F8701C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6E7BDB">
        <w:rPr>
          <w:rFonts w:ascii="Arial" w:hAnsi="Arial" w:cs="Arial"/>
          <w:i w:val="0"/>
          <w:iCs w:val="0"/>
          <w:sz w:val="22"/>
          <w:szCs w:val="22"/>
        </w:rPr>
        <w:t xml:space="preserve">1. Dne </w:t>
      </w:r>
      <w:r>
        <w:rPr>
          <w:rFonts w:ascii="Arial" w:hAnsi="Arial" w:cs="Arial"/>
          <w:i w:val="0"/>
          <w:iCs w:val="0"/>
          <w:sz w:val="22"/>
          <w:szCs w:val="22"/>
        </w:rPr>
        <w:t>29. 11. 202</w:t>
      </w:r>
      <w:r w:rsidR="00E75387">
        <w:rPr>
          <w:rFonts w:ascii="Arial" w:hAnsi="Arial" w:cs="Arial"/>
          <w:i w:val="0"/>
          <w:iCs w:val="0"/>
          <w:sz w:val="22"/>
          <w:szCs w:val="22"/>
        </w:rPr>
        <w:t>2</w:t>
      </w:r>
      <w:r w:rsidRPr="006E7BDB">
        <w:rPr>
          <w:rFonts w:ascii="Arial" w:hAnsi="Arial" w:cs="Arial"/>
          <w:i w:val="0"/>
          <w:iCs w:val="0"/>
          <w:sz w:val="22"/>
          <w:szCs w:val="22"/>
        </w:rPr>
        <w:t xml:space="preserve"> nabyla vlastnictví k nemovité věci KN </w:t>
      </w:r>
      <w:r w:rsidR="00E75387">
        <w:rPr>
          <w:rFonts w:ascii="Arial" w:hAnsi="Arial" w:cs="Arial"/>
          <w:i w:val="0"/>
          <w:iCs w:val="0"/>
          <w:sz w:val="22"/>
          <w:szCs w:val="22"/>
        </w:rPr>
        <w:t>2017</w:t>
      </w:r>
      <w:r w:rsidRPr="006E7BDB">
        <w:rPr>
          <w:rFonts w:ascii="Arial" w:hAnsi="Arial" w:cs="Arial"/>
          <w:i w:val="0"/>
          <w:iCs w:val="0"/>
          <w:sz w:val="22"/>
          <w:szCs w:val="22"/>
        </w:rPr>
        <w:t xml:space="preserve">, v k.ú. a obci </w:t>
      </w:r>
      <w:r w:rsidR="00E75387">
        <w:rPr>
          <w:rFonts w:ascii="Arial" w:hAnsi="Arial" w:cs="Arial"/>
          <w:i w:val="0"/>
          <w:iCs w:val="0"/>
          <w:sz w:val="22"/>
          <w:szCs w:val="22"/>
        </w:rPr>
        <w:t>Krasíkov</w:t>
      </w:r>
      <w:r>
        <w:rPr>
          <w:rFonts w:ascii="Arial" w:hAnsi="Arial" w:cs="Arial"/>
          <w:i w:val="0"/>
          <w:iCs w:val="0"/>
          <w:sz w:val="22"/>
          <w:szCs w:val="22"/>
        </w:rPr>
        <w:t>,</w:t>
      </w:r>
      <w:r w:rsidRPr="006E7BDB">
        <w:rPr>
          <w:rFonts w:ascii="Arial" w:hAnsi="Arial" w:cs="Arial"/>
          <w:i w:val="0"/>
          <w:iCs w:val="0"/>
          <w:sz w:val="22"/>
          <w:szCs w:val="22"/>
        </w:rPr>
        <w:t xml:space="preserve"> třetí osoba – </w:t>
      </w:r>
      <w:r w:rsidR="006A6ABC">
        <w:rPr>
          <w:rFonts w:ascii="Arial" w:hAnsi="Arial" w:cs="Arial"/>
          <w:i w:val="0"/>
          <w:iCs w:val="0"/>
          <w:sz w:val="22"/>
          <w:szCs w:val="22"/>
        </w:rPr>
        <w:t>Obec Krasíkov</w:t>
      </w:r>
      <w:r w:rsidRPr="006E7BDB">
        <w:rPr>
          <w:rFonts w:ascii="Arial" w:hAnsi="Arial" w:cs="Arial"/>
          <w:i w:val="0"/>
          <w:iCs w:val="0"/>
          <w:sz w:val="22"/>
          <w:szCs w:val="22"/>
        </w:rPr>
        <w:t>, na základě Směnné smlouvy č. 20</w:t>
      </w:r>
      <w:r w:rsidR="006A6ABC">
        <w:rPr>
          <w:rFonts w:ascii="Arial" w:hAnsi="Arial" w:cs="Arial"/>
          <w:i w:val="0"/>
          <w:iCs w:val="0"/>
          <w:sz w:val="22"/>
          <w:szCs w:val="22"/>
        </w:rPr>
        <w:t>08</w:t>
      </w:r>
      <w:r w:rsidRPr="006E7BDB">
        <w:rPr>
          <w:rFonts w:ascii="Arial" w:hAnsi="Arial" w:cs="Arial"/>
          <w:i w:val="0"/>
          <w:iCs w:val="0"/>
          <w:sz w:val="22"/>
          <w:szCs w:val="22"/>
        </w:rPr>
        <w:t>S2</w:t>
      </w:r>
      <w:r w:rsidR="006A6ABC">
        <w:rPr>
          <w:rFonts w:ascii="Arial" w:hAnsi="Arial" w:cs="Arial"/>
          <w:i w:val="0"/>
          <w:iCs w:val="0"/>
          <w:sz w:val="22"/>
          <w:szCs w:val="22"/>
        </w:rPr>
        <w:t>1</w:t>
      </w:r>
      <w:r w:rsidRPr="006E7BDB">
        <w:rPr>
          <w:rFonts w:ascii="Arial" w:hAnsi="Arial" w:cs="Arial"/>
          <w:i w:val="0"/>
          <w:iCs w:val="0"/>
          <w:sz w:val="22"/>
          <w:szCs w:val="22"/>
        </w:rPr>
        <w:t>/50.</w:t>
      </w:r>
      <w:r w:rsidR="00B13581">
        <w:rPr>
          <w:rFonts w:ascii="Arial" w:hAnsi="Arial" w:cs="Arial"/>
          <w:i w:val="0"/>
          <w:iCs w:val="0"/>
          <w:sz w:val="22"/>
          <w:szCs w:val="22"/>
        </w:rPr>
        <w:t xml:space="preserve"> Od uvedeného data </w:t>
      </w:r>
      <w:r w:rsidR="00AC7875">
        <w:rPr>
          <w:rFonts w:ascii="Arial" w:hAnsi="Arial" w:cs="Arial"/>
          <w:i w:val="0"/>
          <w:iCs w:val="0"/>
          <w:sz w:val="22"/>
          <w:szCs w:val="22"/>
        </w:rPr>
        <w:t>nenáleží propachtovateli pachtovné.</w:t>
      </w:r>
    </w:p>
    <w:p w14:paraId="5D934C9A" w14:textId="197BD1B0" w:rsidR="00AC7875" w:rsidRDefault="00AC7875" w:rsidP="00F8701C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Smluvní strany se doho</w:t>
      </w:r>
      <w:r w:rsidR="00142077">
        <w:rPr>
          <w:rFonts w:ascii="Arial" w:hAnsi="Arial" w:cs="Arial"/>
          <w:i w:val="0"/>
          <w:iCs w:val="0"/>
          <w:sz w:val="22"/>
          <w:szCs w:val="22"/>
        </w:rPr>
        <w:t>dly na ukončení pachtovního vztahu k</w:t>
      </w:r>
      <w:r w:rsidR="00F14EA5">
        <w:rPr>
          <w:rFonts w:ascii="Arial" w:hAnsi="Arial" w:cs="Arial"/>
          <w:i w:val="0"/>
          <w:iCs w:val="0"/>
          <w:sz w:val="22"/>
          <w:szCs w:val="22"/>
        </w:rPr>
        <w:t xml:space="preserve"> části pozemku KN 1482/21 v k.ú. a obci Třebovice. </w:t>
      </w:r>
      <w:r w:rsidR="00F65B36">
        <w:rPr>
          <w:rFonts w:ascii="Arial" w:hAnsi="Arial" w:cs="Arial"/>
          <w:i w:val="0"/>
          <w:iCs w:val="0"/>
          <w:sz w:val="22"/>
          <w:szCs w:val="22"/>
        </w:rPr>
        <w:t>Pozemek se od 1. 4. 2023 pronajímá ta</w:t>
      </w:r>
      <w:r w:rsidR="002B18DD">
        <w:rPr>
          <w:rFonts w:ascii="Arial" w:hAnsi="Arial" w:cs="Arial"/>
          <w:i w:val="0"/>
          <w:iCs w:val="0"/>
          <w:sz w:val="22"/>
          <w:szCs w:val="22"/>
        </w:rPr>
        <w:t>kt</w:t>
      </w:r>
      <w:r w:rsidR="00F65B36">
        <w:rPr>
          <w:rFonts w:ascii="Arial" w:hAnsi="Arial" w:cs="Arial"/>
          <w:i w:val="0"/>
          <w:iCs w:val="0"/>
          <w:sz w:val="22"/>
          <w:szCs w:val="22"/>
        </w:rPr>
        <w:t>o</w:t>
      </w:r>
      <w:r w:rsidR="002B18DD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29B6558F" w14:textId="77777777" w:rsidR="00265996" w:rsidRDefault="00265996" w:rsidP="00F8701C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1737"/>
        <w:gridCol w:w="1278"/>
        <w:gridCol w:w="1418"/>
        <w:gridCol w:w="1134"/>
        <w:gridCol w:w="1815"/>
      </w:tblGrid>
      <w:tr w:rsidR="00265996" w:rsidRPr="00FC5C99" w14:paraId="46003877" w14:textId="77777777" w:rsidTr="00C90C52">
        <w:trPr>
          <w:cantSplit/>
          <w:trHeight w:val="559"/>
        </w:trPr>
        <w:tc>
          <w:tcPr>
            <w:tcW w:w="1658" w:type="dxa"/>
          </w:tcPr>
          <w:p w14:paraId="057F63F2" w14:textId="77777777" w:rsidR="00265996" w:rsidRPr="00FC5C99" w:rsidRDefault="00265996" w:rsidP="00C90C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37" w:type="dxa"/>
          </w:tcPr>
          <w:p w14:paraId="0329EB8C" w14:textId="77777777" w:rsidR="00265996" w:rsidRPr="00FC5C99" w:rsidRDefault="00265996" w:rsidP="00C90C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8" w:type="dxa"/>
          </w:tcPr>
          <w:p w14:paraId="7A3E08E9" w14:textId="77777777" w:rsidR="00265996" w:rsidRPr="00FC5C99" w:rsidRDefault="00265996" w:rsidP="00C90C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8" w:type="dxa"/>
          </w:tcPr>
          <w:p w14:paraId="38E8D58C" w14:textId="77777777" w:rsidR="00265996" w:rsidRPr="00FC5C99" w:rsidRDefault="00265996" w:rsidP="00C90C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575532DA" w14:textId="77777777" w:rsidR="00265996" w:rsidRDefault="00265996" w:rsidP="00C90C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FC5C99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7A8CAA9C" w14:textId="77777777" w:rsidR="00265996" w:rsidRPr="00FC5C99" w:rsidRDefault="00265996" w:rsidP="00C90C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5A454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15" w:type="dxa"/>
          </w:tcPr>
          <w:p w14:paraId="017A2593" w14:textId="77777777" w:rsidR="00265996" w:rsidRPr="00FC5C99" w:rsidRDefault="00265996" w:rsidP="00C90C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65996" w:rsidRPr="00FC5C99" w14:paraId="29B1FDD6" w14:textId="77777777" w:rsidTr="00C90C52">
        <w:trPr>
          <w:cantSplit/>
          <w:trHeight w:val="288"/>
        </w:trPr>
        <w:tc>
          <w:tcPr>
            <w:tcW w:w="1658" w:type="dxa"/>
          </w:tcPr>
          <w:p w14:paraId="118312B0" w14:textId="77777777" w:rsidR="00265996" w:rsidRPr="00FC5C99" w:rsidRDefault="00265996" w:rsidP="00C90C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0FD">
              <w:rPr>
                <w:rFonts w:ascii="Arial" w:hAnsi="Arial" w:cs="Arial"/>
                <w:sz w:val="22"/>
                <w:szCs w:val="22"/>
              </w:rPr>
              <w:t>Třebovice</w:t>
            </w:r>
          </w:p>
        </w:tc>
        <w:tc>
          <w:tcPr>
            <w:tcW w:w="1737" w:type="dxa"/>
          </w:tcPr>
          <w:p w14:paraId="6C70A6A1" w14:textId="77777777" w:rsidR="00265996" w:rsidRPr="00FC5C99" w:rsidRDefault="00265996" w:rsidP="00C90C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0FD">
              <w:rPr>
                <w:rFonts w:ascii="Arial" w:hAnsi="Arial" w:cs="Arial"/>
                <w:sz w:val="22"/>
                <w:szCs w:val="22"/>
              </w:rPr>
              <w:t>Třebovice</w:t>
            </w:r>
          </w:p>
        </w:tc>
        <w:tc>
          <w:tcPr>
            <w:tcW w:w="1278" w:type="dxa"/>
          </w:tcPr>
          <w:p w14:paraId="38B54D46" w14:textId="77777777" w:rsidR="00265996" w:rsidRPr="00FC5C99" w:rsidRDefault="00265996" w:rsidP="00C90C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</w:tcPr>
          <w:p w14:paraId="1E6247BB" w14:textId="60DE37E8" w:rsidR="00265996" w:rsidRPr="00FC5C99" w:rsidRDefault="002810BE" w:rsidP="00C90C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1482/21 část</w:t>
            </w:r>
          </w:p>
        </w:tc>
        <w:tc>
          <w:tcPr>
            <w:tcW w:w="1134" w:type="dxa"/>
          </w:tcPr>
          <w:p w14:paraId="3B66877B" w14:textId="64FDD5EF" w:rsidR="00265996" w:rsidRPr="00FC5C99" w:rsidRDefault="002810BE" w:rsidP="00C90C5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16480</w:t>
            </w:r>
          </w:p>
        </w:tc>
        <w:tc>
          <w:tcPr>
            <w:tcW w:w="1815" w:type="dxa"/>
          </w:tcPr>
          <w:p w14:paraId="67685C83" w14:textId="144DDA71" w:rsidR="00265996" w:rsidRPr="00FC5C99" w:rsidRDefault="002810BE" w:rsidP="00C90C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50526F29" w14:textId="77777777" w:rsidR="00265996" w:rsidRDefault="00265996" w:rsidP="00F8701C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6BCF6196" w14:textId="070C2033" w:rsidR="000F3621" w:rsidRPr="00E726CF" w:rsidRDefault="000F3621" w:rsidP="000F3621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Na základě Oznámení o změně operátu, Katastrálního úřadu, katastrálního pracoviště Ústí nad Orlicí, zanikly dne 29. 6. 2023 nemovité věci v evidenci GP </w:t>
      </w:r>
      <w:r w:rsidR="00D94661">
        <w:rPr>
          <w:rFonts w:ascii="Arial" w:hAnsi="Arial" w:cs="Arial"/>
          <w:i w:val="0"/>
          <w:sz w:val="22"/>
          <w:szCs w:val="22"/>
        </w:rPr>
        <w:t>1708/1 a 1709/2</w:t>
      </w:r>
      <w:r>
        <w:rPr>
          <w:rFonts w:ascii="Arial" w:hAnsi="Arial" w:cs="Arial"/>
          <w:i w:val="0"/>
          <w:sz w:val="22"/>
          <w:szCs w:val="22"/>
        </w:rPr>
        <w:t xml:space="preserve"> v k.ú. a obci Damníkov.</w:t>
      </w:r>
    </w:p>
    <w:p w14:paraId="23255F8D" w14:textId="77777777" w:rsidR="000F3621" w:rsidRDefault="000F3621" w:rsidP="00F8701C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7EBE955D" w14:textId="77777777" w:rsidR="006B2EBE" w:rsidRDefault="006B2EBE" w:rsidP="006B2EBE">
      <w:pPr>
        <w:jc w:val="both"/>
        <w:rPr>
          <w:rFonts w:ascii="Arial" w:hAnsi="Arial" w:cs="Arial"/>
          <w:sz w:val="22"/>
          <w:szCs w:val="22"/>
        </w:rPr>
      </w:pPr>
    </w:p>
    <w:p w14:paraId="3FC51B89" w14:textId="550D1C3D" w:rsidR="001D5D31" w:rsidRPr="00C82C3B" w:rsidRDefault="001D5D31" w:rsidP="001D5D31">
      <w:pPr>
        <w:jc w:val="both"/>
        <w:rPr>
          <w:rFonts w:ascii="Arial" w:hAnsi="Arial" w:cs="Arial"/>
          <w:sz w:val="22"/>
          <w:szCs w:val="22"/>
        </w:rPr>
      </w:pPr>
      <w:r w:rsidRPr="00C82C3B">
        <w:rPr>
          <w:rFonts w:ascii="Arial" w:hAnsi="Arial" w:cs="Arial"/>
          <w:sz w:val="22"/>
          <w:szCs w:val="22"/>
        </w:rPr>
        <w:lastRenderedPageBreak/>
        <w:t xml:space="preserve">2. Smluvní strany se </w:t>
      </w:r>
      <w:r w:rsidR="002810BE">
        <w:rPr>
          <w:rFonts w:ascii="Arial" w:hAnsi="Arial" w:cs="Arial"/>
          <w:sz w:val="22"/>
          <w:szCs w:val="22"/>
        </w:rPr>
        <w:t xml:space="preserve">dále </w:t>
      </w:r>
      <w:r w:rsidRPr="00C82C3B">
        <w:rPr>
          <w:rFonts w:ascii="Arial" w:hAnsi="Arial" w:cs="Arial"/>
          <w:sz w:val="22"/>
          <w:szCs w:val="22"/>
        </w:rPr>
        <w:t xml:space="preserve">dohodly na tom, že s ohledem na skutečnosti uvedené v bodě 1. tohoto dodatku se nově stanovuje výše ročního pachtovného na částku </w:t>
      </w:r>
      <w:r w:rsidR="00F34BC8">
        <w:rPr>
          <w:rFonts w:ascii="Arial" w:hAnsi="Arial" w:cs="Arial"/>
          <w:b/>
          <w:bCs/>
          <w:sz w:val="22"/>
          <w:szCs w:val="22"/>
        </w:rPr>
        <w:t xml:space="preserve">134 </w:t>
      </w:r>
      <w:r w:rsidR="00A012CD">
        <w:rPr>
          <w:rFonts w:ascii="Arial" w:hAnsi="Arial" w:cs="Arial"/>
          <w:b/>
          <w:bCs/>
          <w:sz w:val="22"/>
          <w:szCs w:val="22"/>
        </w:rPr>
        <w:t>123</w:t>
      </w:r>
      <w:r w:rsidRPr="00C82C3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2C3B">
        <w:rPr>
          <w:rFonts w:ascii="Arial" w:hAnsi="Arial" w:cs="Arial"/>
          <w:sz w:val="22"/>
          <w:szCs w:val="22"/>
        </w:rPr>
        <w:t xml:space="preserve"> </w:t>
      </w:r>
    </w:p>
    <w:p w14:paraId="49E650B9" w14:textId="3B5812C0" w:rsidR="001D5D31" w:rsidRPr="00C82C3B" w:rsidRDefault="001D5D31" w:rsidP="001D5D31">
      <w:pPr>
        <w:jc w:val="both"/>
        <w:rPr>
          <w:rFonts w:ascii="Arial" w:hAnsi="Arial" w:cs="Arial"/>
          <w:sz w:val="22"/>
          <w:szCs w:val="22"/>
        </w:rPr>
      </w:pPr>
      <w:r w:rsidRPr="00C82C3B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16682A">
        <w:rPr>
          <w:rFonts w:ascii="Arial" w:hAnsi="Arial" w:cs="Arial"/>
          <w:sz w:val="22"/>
          <w:szCs w:val="22"/>
        </w:rPr>
        <w:t>j</w:t>
      </w:r>
      <w:r w:rsidR="00F34BC8">
        <w:rPr>
          <w:rFonts w:ascii="Arial" w:hAnsi="Arial" w:cs="Arial"/>
          <w:sz w:val="22"/>
          <w:szCs w:val="22"/>
        </w:rPr>
        <w:t>ednostotřicetčtyřitisíc</w:t>
      </w:r>
      <w:r w:rsidR="00014B7A">
        <w:rPr>
          <w:rFonts w:ascii="Arial" w:hAnsi="Arial" w:cs="Arial"/>
          <w:sz w:val="22"/>
          <w:szCs w:val="22"/>
        </w:rPr>
        <w:t>jednostodvacettři</w:t>
      </w:r>
      <w:proofErr w:type="spellEnd"/>
      <w:r w:rsidRPr="00C82C3B">
        <w:rPr>
          <w:rFonts w:ascii="Arial" w:hAnsi="Arial" w:cs="Arial"/>
          <w:sz w:val="22"/>
          <w:szCs w:val="22"/>
        </w:rPr>
        <w:t xml:space="preserve"> českých).</w:t>
      </w:r>
    </w:p>
    <w:p w14:paraId="60061E4C" w14:textId="16535C94" w:rsidR="00212FA4" w:rsidRDefault="00212FA4" w:rsidP="001D5D31">
      <w:pPr>
        <w:jc w:val="both"/>
        <w:rPr>
          <w:rFonts w:ascii="Arial" w:hAnsi="Arial" w:cs="Arial"/>
          <w:sz w:val="22"/>
          <w:szCs w:val="22"/>
        </w:rPr>
      </w:pPr>
    </w:p>
    <w:p w14:paraId="171353EA" w14:textId="77777777" w:rsidR="00576C20" w:rsidRDefault="00576C20" w:rsidP="001D5D31">
      <w:pPr>
        <w:jc w:val="both"/>
        <w:rPr>
          <w:rFonts w:ascii="Arial" w:hAnsi="Arial" w:cs="Arial"/>
          <w:sz w:val="22"/>
          <w:szCs w:val="22"/>
        </w:rPr>
      </w:pPr>
    </w:p>
    <w:p w14:paraId="1B51D678" w14:textId="7A4E6B59" w:rsidR="001D5D31" w:rsidRDefault="001D5D31" w:rsidP="001D5D3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říjnu 202</w:t>
      </w:r>
      <w:r w:rsidR="00F34BC8">
        <w:rPr>
          <w:rFonts w:ascii="Arial" w:hAnsi="Arial" w:cs="Arial"/>
          <w:sz w:val="22"/>
          <w:szCs w:val="22"/>
        </w:rPr>
        <w:t>3</w:t>
      </w:r>
      <w:r w:rsidRPr="00FC5C99">
        <w:rPr>
          <w:rFonts w:ascii="Arial" w:hAnsi="Arial" w:cs="Arial"/>
          <w:sz w:val="22"/>
          <w:szCs w:val="22"/>
        </w:rPr>
        <w:t xml:space="preserve"> je pachtýř povinen zaplatit částku  </w:t>
      </w:r>
      <w:r w:rsidR="00FE547D">
        <w:rPr>
          <w:rFonts w:ascii="Arial" w:hAnsi="Arial" w:cs="Arial"/>
          <w:b/>
          <w:sz w:val="22"/>
          <w:szCs w:val="22"/>
        </w:rPr>
        <w:t xml:space="preserve">134 </w:t>
      </w:r>
      <w:r w:rsidR="00BA48D3">
        <w:rPr>
          <w:rFonts w:ascii="Arial" w:hAnsi="Arial" w:cs="Arial"/>
          <w:b/>
          <w:sz w:val="22"/>
          <w:szCs w:val="22"/>
        </w:rPr>
        <w:t>592</w:t>
      </w:r>
      <w:r w:rsidRPr="00630DE6">
        <w:rPr>
          <w:rFonts w:ascii="Arial" w:hAnsi="Arial" w:cs="Arial"/>
          <w:b/>
          <w:sz w:val="22"/>
          <w:szCs w:val="22"/>
        </w:rPr>
        <w:t xml:space="preserve"> Kč</w:t>
      </w:r>
      <w:r w:rsidRPr="00FC5C99">
        <w:rPr>
          <w:rFonts w:ascii="Arial" w:hAnsi="Arial" w:cs="Arial"/>
          <w:sz w:val="22"/>
          <w:szCs w:val="22"/>
        </w:rPr>
        <w:t xml:space="preserve"> </w:t>
      </w:r>
    </w:p>
    <w:p w14:paraId="0ECAD29E" w14:textId="538C1B22" w:rsidR="001D5D31" w:rsidRDefault="001D5D31" w:rsidP="001D5D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B435D4">
        <w:rPr>
          <w:rFonts w:ascii="Arial" w:hAnsi="Arial" w:cs="Arial"/>
          <w:sz w:val="22"/>
          <w:szCs w:val="22"/>
        </w:rPr>
        <w:t>jednosto</w:t>
      </w:r>
      <w:r w:rsidR="00FE547D">
        <w:rPr>
          <w:rFonts w:ascii="Arial" w:hAnsi="Arial" w:cs="Arial"/>
          <w:sz w:val="22"/>
          <w:szCs w:val="22"/>
        </w:rPr>
        <w:t>třicetčtyřitisíc</w:t>
      </w:r>
      <w:r w:rsidR="00BA48D3">
        <w:rPr>
          <w:rFonts w:ascii="Arial" w:hAnsi="Arial" w:cs="Arial"/>
          <w:sz w:val="22"/>
          <w:szCs w:val="22"/>
        </w:rPr>
        <w:t>pět</w:t>
      </w:r>
      <w:r w:rsidR="004A035F">
        <w:rPr>
          <w:rFonts w:ascii="Arial" w:hAnsi="Arial" w:cs="Arial"/>
          <w:sz w:val="22"/>
          <w:szCs w:val="22"/>
        </w:rPr>
        <w:t>setdevadesátdva</w:t>
      </w:r>
      <w:proofErr w:type="spellEnd"/>
      <w:r w:rsidR="00FE0EF8">
        <w:rPr>
          <w:rFonts w:ascii="Arial" w:hAnsi="Arial" w:cs="Arial"/>
          <w:sz w:val="22"/>
          <w:szCs w:val="22"/>
        </w:rPr>
        <w:t xml:space="preserve"> korun</w:t>
      </w:r>
      <w:r w:rsidR="00FE547D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českých)</w:t>
      </w:r>
      <w:r>
        <w:rPr>
          <w:rFonts w:ascii="Arial" w:hAnsi="Arial" w:cs="Arial"/>
          <w:sz w:val="22"/>
          <w:szCs w:val="22"/>
        </w:rPr>
        <w:t>.</w:t>
      </w:r>
    </w:p>
    <w:p w14:paraId="253187BD" w14:textId="77777777" w:rsidR="00310D01" w:rsidRDefault="00310D01" w:rsidP="00310D01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Tato částka se skládá z ročního pachtovného u  pozemků, které nebyly předmětem převodu, a z alikvotních částí ročního pachtovného u pozemků  které byly předmětem převodu. Alikvotní části jsou vypočítány za období od předchozího data splatnosti do rozhodných dat</w:t>
      </w:r>
      <w:r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78311448" w14:textId="27C5E9FA" w:rsidR="00310D01" w:rsidRDefault="00310D01" w:rsidP="00310D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Roční pachtovné u  pozemků, které nebyly předmětem převodu: </w:t>
      </w:r>
      <w:r w:rsidR="00BE3C41">
        <w:rPr>
          <w:rFonts w:ascii="Arial" w:hAnsi="Arial" w:cs="Arial"/>
          <w:sz w:val="22"/>
          <w:szCs w:val="22"/>
        </w:rPr>
        <w:t>132 865 Kč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DE3F7F5" w14:textId="0F949FCD" w:rsidR="00310D01" w:rsidRDefault="00310D01" w:rsidP="00310D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BE3C41">
        <w:rPr>
          <w:rFonts w:ascii="Arial" w:hAnsi="Arial" w:cs="Arial"/>
          <w:sz w:val="22"/>
          <w:szCs w:val="22"/>
        </w:rPr>
        <w:t>jednostotřicetdvatisícosmsetšedesátpět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 </w:t>
      </w:r>
    </w:p>
    <w:p w14:paraId="7DAC37C2" w14:textId="7F2D4768" w:rsidR="00310D01" w:rsidRDefault="00310D01" w:rsidP="00310D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Alikvotní části ročního pachtovného u pozemků, které byly předmětem převodu: </w:t>
      </w:r>
      <w:r w:rsidR="00D174D9">
        <w:rPr>
          <w:rFonts w:ascii="Arial" w:hAnsi="Arial" w:cs="Arial"/>
          <w:sz w:val="22"/>
          <w:szCs w:val="22"/>
        </w:rPr>
        <w:t xml:space="preserve">1 </w:t>
      </w:r>
      <w:r w:rsidR="00A9772A">
        <w:rPr>
          <w:rFonts w:ascii="Arial" w:hAnsi="Arial" w:cs="Arial"/>
          <w:sz w:val="22"/>
          <w:szCs w:val="22"/>
        </w:rPr>
        <w:t>72</w:t>
      </w:r>
      <w:r w:rsidR="00B842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Kč </w:t>
      </w:r>
    </w:p>
    <w:p w14:paraId="52E411CD" w14:textId="011B4F3F" w:rsidR="00310D01" w:rsidRDefault="00310D01" w:rsidP="00310D0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(slovy: </w:t>
      </w:r>
      <w:proofErr w:type="spellStart"/>
      <w:r w:rsidR="0061388B">
        <w:rPr>
          <w:rFonts w:ascii="Arial" w:hAnsi="Arial" w:cs="Arial"/>
          <w:bCs/>
          <w:sz w:val="22"/>
          <w:szCs w:val="22"/>
        </w:rPr>
        <w:t>jedentisíc</w:t>
      </w:r>
      <w:r w:rsidR="00A9772A">
        <w:rPr>
          <w:rFonts w:ascii="Arial" w:hAnsi="Arial" w:cs="Arial"/>
          <w:bCs/>
          <w:sz w:val="22"/>
          <w:szCs w:val="22"/>
        </w:rPr>
        <w:t>sedmsetdvacet</w:t>
      </w:r>
      <w:r w:rsidR="00420134">
        <w:rPr>
          <w:rFonts w:ascii="Arial" w:hAnsi="Arial" w:cs="Arial"/>
          <w:bCs/>
          <w:sz w:val="22"/>
          <w:szCs w:val="22"/>
        </w:rPr>
        <w:t>sedm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798064C3" w14:textId="77777777" w:rsidR="001E7AF3" w:rsidRDefault="001E7AF3" w:rsidP="001D5D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011E97" w14:textId="2683B4FB" w:rsidR="00557464" w:rsidRPr="00FC5C99" w:rsidRDefault="001D5D31" w:rsidP="00557464">
      <w:pPr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557464" w:rsidRPr="00E95D78">
        <w:rPr>
          <w:rFonts w:ascii="Arial" w:hAnsi="Arial" w:cs="Arial"/>
          <w:iCs/>
          <w:sz w:val="22"/>
          <w:szCs w:val="22"/>
        </w:rPr>
        <w:t>.</w:t>
      </w:r>
      <w:r w:rsidR="00557464" w:rsidRPr="00FC5C99">
        <w:rPr>
          <w:b/>
          <w:bCs/>
          <w:sz w:val="22"/>
          <w:szCs w:val="22"/>
        </w:rPr>
        <w:t xml:space="preserve"> </w:t>
      </w:r>
      <w:r w:rsidR="00557464" w:rsidRPr="0086044F">
        <w:rPr>
          <w:rFonts w:ascii="Arial" w:hAnsi="Arial" w:cs="Arial"/>
          <w:bCs/>
          <w:sz w:val="22"/>
          <w:szCs w:val="22"/>
        </w:rPr>
        <w:t>Ostatní ustanovení smlouvy nejsou tímto dodatkem č</w:t>
      </w:r>
      <w:r w:rsidR="00557464">
        <w:rPr>
          <w:rFonts w:ascii="Arial" w:hAnsi="Arial" w:cs="Arial"/>
          <w:bCs/>
          <w:sz w:val="22"/>
          <w:szCs w:val="22"/>
        </w:rPr>
        <w:t>.</w:t>
      </w:r>
      <w:r w:rsidR="00557464" w:rsidRPr="0086044F">
        <w:rPr>
          <w:rFonts w:ascii="Arial" w:hAnsi="Arial" w:cs="Arial"/>
          <w:bCs/>
          <w:sz w:val="22"/>
          <w:szCs w:val="22"/>
        </w:rPr>
        <w:t xml:space="preserve"> </w:t>
      </w:r>
      <w:r w:rsidR="00612A5F">
        <w:rPr>
          <w:rFonts w:ascii="Arial" w:hAnsi="Arial" w:cs="Arial"/>
          <w:bCs/>
          <w:sz w:val="22"/>
          <w:szCs w:val="22"/>
        </w:rPr>
        <w:t>1</w:t>
      </w:r>
      <w:r w:rsidR="001744EA">
        <w:rPr>
          <w:rFonts w:ascii="Arial" w:hAnsi="Arial" w:cs="Arial"/>
          <w:bCs/>
          <w:sz w:val="22"/>
          <w:szCs w:val="22"/>
        </w:rPr>
        <w:t>3</w:t>
      </w:r>
      <w:r w:rsidR="00557464" w:rsidRPr="0086044F">
        <w:rPr>
          <w:rFonts w:ascii="Arial" w:hAnsi="Arial" w:cs="Arial"/>
          <w:bCs/>
          <w:sz w:val="22"/>
          <w:szCs w:val="22"/>
        </w:rPr>
        <w:t xml:space="preserve"> dotčena</w:t>
      </w:r>
      <w:r w:rsidR="00557464" w:rsidRPr="00FC5C99">
        <w:rPr>
          <w:b/>
          <w:bCs/>
          <w:sz w:val="22"/>
          <w:szCs w:val="22"/>
        </w:rPr>
        <w:t>.</w:t>
      </w:r>
    </w:p>
    <w:p w14:paraId="4B94D5A5" w14:textId="77777777" w:rsidR="00557464" w:rsidRPr="00C027E6" w:rsidRDefault="00557464" w:rsidP="00C027E6">
      <w:pPr>
        <w:jc w:val="both"/>
        <w:rPr>
          <w:rFonts w:ascii="Arial" w:hAnsi="Arial" w:cs="Arial"/>
          <w:sz w:val="22"/>
          <w:szCs w:val="22"/>
        </w:rPr>
      </w:pPr>
    </w:p>
    <w:p w14:paraId="13BFCDCF" w14:textId="77777777" w:rsidR="00467D2E" w:rsidRPr="00FC5C99" w:rsidRDefault="001D5D31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FC5C99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FC5C99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F07771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F15706" w:rsidRPr="00FC5C99">
        <w:rPr>
          <w:rFonts w:ascii="Arial" w:hAnsi="Arial" w:cs="Arial"/>
          <w:b w:val="0"/>
          <w:sz w:val="22"/>
          <w:szCs w:val="22"/>
        </w:rPr>
        <w:t>dnem podpisu smluvními stranami</w:t>
      </w:r>
      <w:r w:rsidR="00925E66" w:rsidRPr="00FC5C99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FC5C99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FC5C9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FC5C99">
        <w:rPr>
          <w:rFonts w:ascii="Arial" w:hAnsi="Arial" w:cs="Arial"/>
          <w:b w:val="0"/>
          <w:sz w:val="22"/>
          <w:szCs w:val="22"/>
        </w:rPr>
        <w:t>o registru smluv)</w:t>
      </w:r>
      <w:r w:rsidR="00B31E60">
        <w:rPr>
          <w:rFonts w:ascii="Arial" w:hAnsi="Arial" w:cs="Arial"/>
          <w:b w:val="0"/>
          <w:sz w:val="22"/>
          <w:szCs w:val="22"/>
        </w:rPr>
        <w:t xml:space="preserve">, </w:t>
      </w:r>
      <w:r w:rsidR="00B31E60" w:rsidRPr="00DB7B17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467D2E" w:rsidRPr="00FC5C99">
        <w:rPr>
          <w:rFonts w:ascii="Arial" w:hAnsi="Arial" w:cs="Arial"/>
          <w:b w:val="0"/>
          <w:sz w:val="22"/>
          <w:szCs w:val="22"/>
        </w:rPr>
        <w:t>.</w:t>
      </w:r>
    </w:p>
    <w:p w14:paraId="600C3417" w14:textId="77777777" w:rsidR="00F15706" w:rsidRPr="00FC5C99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FC5C99">
        <w:rPr>
          <w:rFonts w:ascii="Arial" w:hAnsi="Arial" w:cs="Arial"/>
          <w:b w:val="0"/>
          <w:sz w:val="22"/>
          <w:szCs w:val="22"/>
        </w:rPr>
        <w:t>tohoto dodatku</w:t>
      </w:r>
      <w:r w:rsidRPr="00FC5C99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FC5C99">
        <w:rPr>
          <w:rFonts w:ascii="Arial" w:hAnsi="Arial" w:cs="Arial"/>
          <w:b w:val="0"/>
          <w:sz w:val="22"/>
          <w:szCs w:val="22"/>
        </w:rPr>
        <w:t>propachtovatel</w:t>
      </w:r>
      <w:r w:rsidRPr="00FC5C99">
        <w:rPr>
          <w:rFonts w:ascii="Arial" w:hAnsi="Arial" w:cs="Arial"/>
          <w:b w:val="0"/>
          <w:sz w:val="22"/>
          <w:szCs w:val="22"/>
        </w:rPr>
        <w:t>.</w:t>
      </w:r>
    </w:p>
    <w:p w14:paraId="3DEEC669" w14:textId="77777777" w:rsidR="00F15706" w:rsidRPr="00FC5C99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D9152E0" w14:textId="77777777" w:rsidR="004868E7" w:rsidRPr="00FC5C99" w:rsidRDefault="001D5D31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 w:rsidR="00FA5152">
        <w:rPr>
          <w:rFonts w:ascii="Arial" w:hAnsi="Arial" w:cs="Arial"/>
          <w:b w:val="0"/>
          <w:bCs/>
          <w:sz w:val="22"/>
          <w:szCs w:val="22"/>
        </w:rPr>
        <w:t>v</w:t>
      </w:r>
      <w:r w:rsidR="00DB7B17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DB7B17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3656B9AB" w14:textId="77777777" w:rsidR="00C027E6" w:rsidRDefault="00C027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AB0A51" w14:textId="77777777" w:rsidR="002D41FD" w:rsidRPr="00FC5C99" w:rsidRDefault="001D5D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5FB0818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F4A4A7" w14:textId="6A0B3D51" w:rsidR="00DB7B17" w:rsidRPr="009C6C23" w:rsidRDefault="00DB7B17" w:rsidP="00DB7B17">
      <w:pPr>
        <w:rPr>
          <w:rFonts w:ascii="Arial" w:hAnsi="Arial" w:cs="Arial"/>
          <w:sz w:val="22"/>
          <w:szCs w:val="22"/>
        </w:rPr>
      </w:pPr>
      <w:r w:rsidRPr="009C6C23">
        <w:rPr>
          <w:rFonts w:ascii="Arial" w:hAnsi="Arial" w:cs="Arial"/>
          <w:sz w:val="22"/>
          <w:szCs w:val="22"/>
        </w:rPr>
        <w:t>V Pardubicích dne</w:t>
      </w:r>
      <w:r w:rsidR="00CE181A">
        <w:rPr>
          <w:rFonts w:ascii="Arial" w:hAnsi="Arial" w:cs="Arial"/>
          <w:sz w:val="22"/>
          <w:szCs w:val="22"/>
        </w:rPr>
        <w:tab/>
      </w:r>
      <w:r w:rsidR="00CE181A">
        <w:rPr>
          <w:rFonts w:ascii="Arial" w:hAnsi="Arial" w:cs="Arial"/>
          <w:sz w:val="22"/>
          <w:szCs w:val="22"/>
        </w:rPr>
        <w:tab/>
      </w:r>
      <w:r w:rsidR="00CE181A">
        <w:rPr>
          <w:rFonts w:ascii="Arial" w:hAnsi="Arial" w:cs="Arial"/>
          <w:sz w:val="22"/>
          <w:szCs w:val="22"/>
        </w:rPr>
        <w:tab/>
      </w:r>
    </w:p>
    <w:p w14:paraId="049F31CB" w14:textId="77777777" w:rsidR="00DB7B17" w:rsidRPr="006D0DF3" w:rsidRDefault="00DB7B17" w:rsidP="00DB7B17">
      <w:pPr>
        <w:rPr>
          <w:sz w:val="24"/>
          <w:szCs w:val="24"/>
        </w:rPr>
      </w:pPr>
    </w:p>
    <w:p w14:paraId="53128261" w14:textId="77777777" w:rsidR="00DB7B17" w:rsidRPr="006D0DF3" w:rsidRDefault="00DB7B17" w:rsidP="00DB7B17">
      <w:pPr>
        <w:rPr>
          <w:sz w:val="24"/>
          <w:szCs w:val="24"/>
        </w:rPr>
      </w:pPr>
    </w:p>
    <w:p w14:paraId="62486C05" w14:textId="77777777" w:rsidR="00DB7B17" w:rsidRDefault="00DB7B17" w:rsidP="00DB7B17">
      <w:pPr>
        <w:rPr>
          <w:sz w:val="24"/>
          <w:szCs w:val="24"/>
        </w:rPr>
      </w:pPr>
    </w:p>
    <w:p w14:paraId="4B99056E" w14:textId="21CAFAFE" w:rsidR="007B53AE" w:rsidRDefault="007B53AE" w:rsidP="00DB7B17">
      <w:pPr>
        <w:rPr>
          <w:sz w:val="24"/>
          <w:szCs w:val="24"/>
        </w:rPr>
      </w:pPr>
    </w:p>
    <w:p w14:paraId="046BB8EB" w14:textId="77777777" w:rsidR="0098772D" w:rsidRDefault="0098772D" w:rsidP="00DB7B17">
      <w:pPr>
        <w:rPr>
          <w:sz w:val="24"/>
          <w:szCs w:val="24"/>
        </w:rPr>
      </w:pPr>
    </w:p>
    <w:p w14:paraId="3461D779" w14:textId="77777777" w:rsidR="001B2928" w:rsidRDefault="001B2928" w:rsidP="00DB7B17">
      <w:pPr>
        <w:rPr>
          <w:sz w:val="24"/>
          <w:szCs w:val="24"/>
        </w:rPr>
      </w:pPr>
    </w:p>
    <w:p w14:paraId="3CF2D8B6" w14:textId="77777777" w:rsidR="00DB7B17" w:rsidRDefault="00DB7B17" w:rsidP="00DB7B17">
      <w:pPr>
        <w:rPr>
          <w:sz w:val="24"/>
          <w:szCs w:val="24"/>
        </w:rPr>
      </w:pPr>
    </w:p>
    <w:p w14:paraId="5B1A4139" w14:textId="77777777" w:rsidR="00ED6ECE" w:rsidRPr="008F28D9" w:rsidRDefault="00ED6ECE" w:rsidP="00ED6ECE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391D1626" w14:textId="77777777" w:rsidR="00ED6ECE" w:rsidRPr="00ED6ECE" w:rsidRDefault="00ED6ECE" w:rsidP="00ED6ECE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</w:t>
      </w:r>
      <w:r w:rsidRPr="00ED6ECE">
        <w:rPr>
          <w:rFonts w:ascii="Arial" w:hAnsi="Arial" w:cs="Arial"/>
          <w:b/>
          <w:sz w:val="22"/>
          <w:szCs w:val="22"/>
        </w:rPr>
        <w:t>VDr. Josef Vinduška</w:t>
      </w:r>
    </w:p>
    <w:p w14:paraId="45D61F6E" w14:textId="77777777" w:rsidR="00ED6ECE" w:rsidRPr="00ED6ECE" w:rsidRDefault="00ED6ECE" w:rsidP="00ED6ECE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  <w:t>předseda představenstva</w:t>
      </w:r>
    </w:p>
    <w:p w14:paraId="708A79B2" w14:textId="77777777" w:rsidR="00C66ECD" w:rsidRDefault="00ED6ECE" w:rsidP="00C66ECD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="00C66ECD" w:rsidRPr="00ED6ECE">
        <w:rPr>
          <w:rFonts w:ascii="Arial" w:hAnsi="Arial" w:cs="Arial"/>
          <w:sz w:val="22"/>
          <w:szCs w:val="22"/>
        </w:rPr>
        <w:t>Zemědělsko-</w:t>
      </w:r>
      <w:r w:rsidR="00C66ECD" w:rsidRPr="00C66ECD">
        <w:rPr>
          <w:rFonts w:ascii="Arial" w:hAnsi="Arial" w:cs="Arial"/>
          <w:sz w:val="22"/>
          <w:szCs w:val="22"/>
        </w:rPr>
        <w:t xml:space="preserve"> </w:t>
      </w:r>
      <w:r w:rsidR="00C66ECD" w:rsidRPr="00ED6ECE">
        <w:rPr>
          <w:rFonts w:ascii="Arial" w:hAnsi="Arial" w:cs="Arial"/>
          <w:sz w:val="22"/>
          <w:szCs w:val="22"/>
        </w:rPr>
        <w:t>obchodního</w:t>
      </w:r>
      <w:r w:rsidR="00C66ECD" w:rsidRPr="00C66ECD">
        <w:rPr>
          <w:rFonts w:ascii="Arial" w:hAnsi="Arial" w:cs="Arial"/>
          <w:sz w:val="22"/>
          <w:szCs w:val="22"/>
        </w:rPr>
        <w:t xml:space="preserve"> </w:t>
      </w:r>
      <w:r w:rsidR="00114B72" w:rsidRPr="00ED6ECE">
        <w:rPr>
          <w:rFonts w:ascii="Arial" w:hAnsi="Arial" w:cs="Arial"/>
          <w:sz w:val="22"/>
          <w:szCs w:val="22"/>
        </w:rPr>
        <w:t>družstva</w:t>
      </w:r>
    </w:p>
    <w:p w14:paraId="107E054A" w14:textId="77777777" w:rsidR="00C66ECD" w:rsidRPr="00ED6ECE" w:rsidRDefault="00114B72" w:rsidP="00114B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="00C66ECD" w:rsidRPr="00ED6ECE">
        <w:rPr>
          <w:rFonts w:ascii="Arial" w:hAnsi="Arial" w:cs="Arial"/>
          <w:sz w:val="22"/>
          <w:szCs w:val="22"/>
        </w:rPr>
        <w:t xml:space="preserve">opachtovatel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66ECD" w:rsidRPr="00ED6ECE">
        <w:rPr>
          <w:rFonts w:ascii="Arial" w:hAnsi="Arial" w:cs="Arial"/>
          <w:sz w:val="22"/>
          <w:szCs w:val="22"/>
        </w:rPr>
        <w:t>Žichlínek</w:t>
      </w:r>
    </w:p>
    <w:p w14:paraId="41CE9703" w14:textId="77777777" w:rsidR="00C66ECD" w:rsidRDefault="00114B72" w:rsidP="00114B72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pachtýř</w:t>
      </w:r>
    </w:p>
    <w:p w14:paraId="725ED14D" w14:textId="77777777" w:rsidR="00ED6ECE" w:rsidRPr="00ED6ECE" w:rsidRDefault="00ED6ECE" w:rsidP="00ED6ECE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FB78278" w14:textId="4A309460" w:rsidR="00ED6ECE" w:rsidRPr="00ED6ECE" w:rsidRDefault="00ED6ECE" w:rsidP="00ED6ECE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32DE70FA" w14:textId="77777777" w:rsidR="00ED6ECE" w:rsidRPr="00ED6ECE" w:rsidRDefault="00ED6ECE" w:rsidP="00ED6E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23F4E0B" w14:textId="77777777" w:rsidR="005846F8" w:rsidRPr="00B40406" w:rsidRDefault="00ED6ECE" w:rsidP="00ED6ECE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34CE0A41" w14:textId="77777777" w:rsidR="005846F8" w:rsidRPr="00B40406" w:rsidRDefault="005846F8" w:rsidP="003704D4">
      <w:pPr>
        <w:jc w:val="both"/>
        <w:rPr>
          <w:rFonts w:ascii="Arial" w:hAnsi="Arial" w:cs="Arial"/>
          <w:color w:val="000000"/>
        </w:rPr>
      </w:pPr>
    </w:p>
    <w:p w14:paraId="32A88C24" w14:textId="77777777"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>
        <w:rPr>
          <w:rFonts w:ascii="Arial" w:hAnsi="Arial" w:cs="Arial"/>
          <w:sz w:val="22"/>
          <w:szCs w:val="22"/>
        </w:rPr>
        <w:t xml:space="preserve">, </w:t>
      </w:r>
      <w:r w:rsidR="00B31E60"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62EBF3C5" w14:textId="77777777"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7E5FCC9F" w14:textId="77777777"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0E6EF321" w14:textId="77777777"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14:paraId="4FA0AB5B" w14:textId="77777777"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946DB82" w14:textId="7F4824A4" w:rsidR="00DB7B17" w:rsidRPr="00DB7B17" w:rsidRDefault="00DB7B17" w:rsidP="006138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sectPr w:rsidR="00DB7B17" w:rsidRPr="00DB7B17" w:rsidSect="00FA5E1F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F94B4" w14:textId="77777777" w:rsidR="00152DB1" w:rsidRDefault="00152DB1">
      <w:r>
        <w:separator/>
      </w:r>
    </w:p>
  </w:endnote>
  <w:endnote w:type="continuationSeparator" w:id="0">
    <w:p w14:paraId="72F79171" w14:textId="77777777" w:rsidR="00152DB1" w:rsidRDefault="0015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08A33" w14:textId="77777777" w:rsidR="00152DB1" w:rsidRDefault="00152DB1">
      <w:r>
        <w:separator/>
      </w:r>
    </w:p>
  </w:footnote>
  <w:footnote w:type="continuationSeparator" w:id="0">
    <w:p w14:paraId="12B0579A" w14:textId="77777777" w:rsidR="00152DB1" w:rsidRDefault="00152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CC1D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14B7A"/>
    <w:rsid w:val="000244CC"/>
    <w:rsid w:val="00026FB4"/>
    <w:rsid w:val="00044F53"/>
    <w:rsid w:val="00050F97"/>
    <w:rsid w:val="000572F3"/>
    <w:rsid w:val="00067080"/>
    <w:rsid w:val="00077673"/>
    <w:rsid w:val="00087781"/>
    <w:rsid w:val="000A4430"/>
    <w:rsid w:val="000A6570"/>
    <w:rsid w:val="000F3621"/>
    <w:rsid w:val="00102D7E"/>
    <w:rsid w:val="00104A7C"/>
    <w:rsid w:val="0010690D"/>
    <w:rsid w:val="00114B72"/>
    <w:rsid w:val="00114EB8"/>
    <w:rsid w:val="00115982"/>
    <w:rsid w:val="00122535"/>
    <w:rsid w:val="00130D8D"/>
    <w:rsid w:val="00131CA2"/>
    <w:rsid w:val="00131EE2"/>
    <w:rsid w:val="001348FD"/>
    <w:rsid w:val="001368E5"/>
    <w:rsid w:val="00142077"/>
    <w:rsid w:val="00152DB1"/>
    <w:rsid w:val="0016682A"/>
    <w:rsid w:val="00170CAC"/>
    <w:rsid w:val="001744EA"/>
    <w:rsid w:val="00190D43"/>
    <w:rsid w:val="001956AD"/>
    <w:rsid w:val="0019783F"/>
    <w:rsid w:val="001A4792"/>
    <w:rsid w:val="001B216F"/>
    <w:rsid w:val="001B2928"/>
    <w:rsid w:val="001B7A57"/>
    <w:rsid w:val="001C2FAF"/>
    <w:rsid w:val="001D5D31"/>
    <w:rsid w:val="001E7AF3"/>
    <w:rsid w:val="001F0B34"/>
    <w:rsid w:val="001F3F2B"/>
    <w:rsid w:val="001F7603"/>
    <w:rsid w:val="00204B81"/>
    <w:rsid w:val="00212FA4"/>
    <w:rsid w:val="00213718"/>
    <w:rsid w:val="00215BBB"/>
    <w:rsid w:val="00222730"/>
    <w:rsid w:val="00225776"/>
    <w:rsid w:val="00225E39"/>
    <w:rsid w:val="0024544C"/>
    <w:rsid w:val="00265996"/>
    <w:rsid w:val="002708AC"/>
    <w:rsid w:val="002810BE"/>
    <w:rsid w:val="00284D75"/>
    <w:rsid w:val="002A2A17"/>
    <w:rsid w:val="002A4078"/>
    <w:rsid w:val="002A58A1"/>
    <w:rsid w:val="002A64E1"/>
    <w:rsid w:val="002B18DD"/>
    <w:rsid w:val="002B306C"/>
    <w:rsid w:val="002D41FD"/>
    <w:rsid w:val="00310D01"/>
    <w:rsid w:val="003218F9"/>
    <w:rsid w:val="00323B39"/>
    <w:rsid w:val="00334064"/>
    <w:rsid w:val="003521A1"/>
    <w:rsid w:val="0035607B"/>
    <w:rsid w:val="00356ABE"/>
    <w:rsid w:val="00366351"/>
    <w:rsid w:val="003704D4"/>
    <w:rsid w:val="00385448"/>
    <w:rsid w:val="0039095A"/>
    <w:rsid w:val="003914E5"/>
    <w:rsid w:val="003A46C1"/>
    <w:rsid w:val="003A55A2"/>
    <w:rsid w:val="003B08DA"/>
    <w:rsid w:val="003C0E44"/>
    <w:rsid w:val="003C6F13"/>
    <w:rsid w:val="003D242A"/>
    <w:rsid w:val="003D2A62"/>
    <w:rsid w:val="003F5321"/>
    <w:rsid w:val="003F7FFB"/>
    <w:rsid w:val="004021E9"/>
    <w:rsid w:val="00420134"/>
    <w:rsid w:val="0043527B"/>
    <w:rsid w:val="00436C95"/>
    <w:rsid w:val="004510C5"/>
    <w:rsid w:val="004557CB"/>
    <w:rsid w:val="00460BB2"/>
    <w:rsid w:val="00463CD0"/>
    <w:rsid w:val="00463EE4"/>
    <w:rsid w:val="00467D2E"/>
    <w:rsid w:val="004868E7"/>
    <w:rsid w:val="00496D0F"/>
    <w:rsid w:val="004A035F"/>
    <w:rsid w:val="004B2063"/>
    <w:rsid w:val="004C4082"/>
    <w:rsid w:val="004C7998"/>
    <w:rsid w:val="004E4DA4"/>
    <w:rsid w:val="004F6E1A"/>
    <w:rsid w:val="00515B86"/>
    <w:rsid w:val="00516087"/>
    <w:rsid w:val="0051666F"/>
    <w:rsid w:val="00517C8A"/>
    <w:rsid w:val="00521F57"/>
    <w:rsid w:val="00526D4F"/>
    <w:rsid w:val="0052781B"/>
    <w:rsid w:val="00540DA8"/>
    <w:rsid w:val="0054244F"/>
    <w:rsid w:val="0055395D"/>
    <w:rsid w:val="00554108"/>
    <w:rsid w:val="00557464"/>
    <w:rsid w:val="00557D6C"/>
    <w:rsid w:val="005659BC"/>
    <w:rsid w:val="00565B0E"/>
    <w:rsid w:val="00575FB9"/>
    <w:rsid w:val="00576C20"/>
    <w:rsid w:val="005807F7"/>
    <w:rsid w:val="00582A09"/>
    <w:rsid w:val="005846F8"/>
    <w:rsid w:val="005A269F"/>
    <w:rsid w:val="005A27C6"/>
    <w:rsid w:val="005B0302"/>
    <w:rsid w:val="005B793C"/>
    <w:rsid w:val="005D11F1"/>
    <w:rsid w:val="005D2084"/>
    <w:rsid w:val="005D2FA7"/>
    <w:rsid w:val="005D6DF7"/>
    <w:rsid w:val="005E7B44"/>
    <w:rsid w:val="005F2170"/>
    <w:rsid w:val="005F7A40"/>
    <w:rsid w:val="00607328"/>
    <w:rsid w:val="00612A5F"/>
    <w:rsid w:val="0061388B"/>
    <w:rsid w:val="00617426"/>
    <w:rsid w:val="00623A98"/>
    <w:rsid w:val="00627DA0"/>
    <w:rsid w:val="00630DE6"/>
    <w:rsid w:val="00635BCF"/>
    <w:rsid w:val="00637C31"/>
    <w:rsid w:val="00641951"/>
    <w:rsid w:val="006543FE"/>
    <w:rsid w:val="00661D4A"/>
    <w:rsid w:val="00664F7E"/>
    <w:rsid w:val="00666B6F"/>
    <w:rsid w:val="0067491D"/>
    <w:rsid w:val="006869B0"/>
    <w:rsid w:val="00694250"/>
    <w:rsid w:val="00694642"/>
    <w:rsid w:val="006A6ABC"/>
    <w:rsid w:val="006A76DD"/>
    <w:rsid w:val="006B2EBE"/>
    <w:rsid w:val="006B79D9"/>
    <w:rsid w:val="006C54D3"/>
    <w:rsid w:val="006E03A9"/>
    <w:rsid w:val="006F79DD"/>
    <w:rsid w:val="007003EA"/>
    <w:rsid w:val="007020B6"/>
    <w:rsid w:val="0070556B"/>
    <w:rsid w:val="00714374"/>
    <w:rsid w:val="007336EC"/>
    <w:rsid w:val="00733707"/>
    <w:rsid w:val="00733A13"/>
    <w:rsid w:val="00742469"/>
    <w:rsid w:val="00762B79"/>
    <w:rsid w:val="00770663"/>
    <w:rsid w:val="00771211"/>
    <w:rsid w:val="00794619"/>
    <w:rsid w:val="007A1ACA"/>
    <w:rsid w:val="007A3856"/>
    <w:rsid w:val="007B06F1"/>
    <w:rsid w:val="007B48EE"/>
    <w:rsid w:val="007B53AE"/>
    <w:rsid w:val="007D07E1"/>
    <w:rsid w:val="007F01F4"/>
    <w:rsid w:val="007F3DBD"/>
    <w:rsid w:val="007F69ED"/>
    <w:rsid w:val="00804EA3"/>
    <w:rsid w:val="00811A55"/>
    <w:rsid w:val="0082449F"/>
    <w:rsid w:val="008314F7"/>
    <w:rsid w:val="00834C3A"/>
    <w:rsid w:val="00855152"/>
    <w:rsid w:val="008579BF"/>
    <w:rsid w:val="008604FC"/>
    <w:rsid w:val="008860A8"/>
    <w:rsid w:val="00887FCB"/>
    <w:rsid w:val="00892757"/>
    <w:rsid w:val="00893561"/>
    <w:rsid w:val="008B0452"/>
    <w:rsid w:val="008B0D2D"/>
    <w:rsid w:val="008B1A90"/>
    <w:rsid w:val="008C1910"/>
    <w:rsid w:val="008C4172"/>
    <w:rsid w:val="008C55E5"/>
    <w:rsid w:val="008D261A"/>
    <w:rsid w:val="008D3ACD"/>
    <w:rsid w:val="008E4338"/>
    <w:rsid w:val="008F40B3"/>
    <w:rsid w:val="009030CC"/>
    <w:rsid w:val="00907DA4"/>
    <w:rsid w:val="00925E66"/>
    <w:rsid w:val="00930CE1"/>
    <w:rsid w:val="00932DCE"/>
    <w:rsid w:val="009370ED"/>
    <w:rsid w:val="009432F1"/>
    <w:rsid w:val="00952D47"/>
    <w:rsid w:val="0096242A"/>
    <w:rsid w:val="00977F64"/>
    <w:rsid w:val="00981E88"/>
    <w:rsid w:val="00982601"/>
    <w:rsid w:val="0098772D"/>
    <w:rsid w:val="009A1160"/>
    <w:rsid w:val="009A357C"/>
    <w:rsid w:val="009A55CB"/>
    <w:rsid w:val="009A7600"/>
    <w:rsid w:val="009B4F06"/>
    <w:rsid w:val="009C360F"/>
    <w:rsid w:val="009D05A5"/>
    <w:rsid w:val="009D2994"/>
    <w:rsid w:val="009F55FC"/>
    <w:rsid w:val="009F6169"/>
    <w:rsid w:val="00A012CD"/>
    <w:rsid w:val="00A02D31"/>
    <w:rsid w:val="00A05FDD"/>
    <w:rsid w:val="00A12548"/>
    <w:rsid w:val="00A15F7A"/>
    <w:rsid w:val="00A223EE"/>
    <w:rsid w:val="00A30915"/>
    <w:rsid w:val="00A362C0"/>
    <w:rsid w:val="00A509AF"/>
    <w:rsid w:val="00A70A64"/>
    <w:rsid w:val="00A958F0"/>
    <w:rsid w:val="00A9772A"/>
    <w:rsid w:val="00A97B65"/>
    <w:rsid w:val="00AA382F"/>
    <w:rsid w:val="00AC22A2"/>
    <w:rsid w:val="00AC7875"/>
    <w:rsid w:val="00AD16CE"/>
    <w:rsid w:val="00AE4A81"/>
    <w:rsid w:val="00AE5DAF"/>
    <w:rsid w:val="00AF0902"/>
    <w:rsid w:val="00AF4BAB"/>
    <w:rsid w:val="00B03572"/>
    <w:rsid w:val="00B105D0"/>
    <w:rsid w:val="00B13581"/>
    <w:rsid w:val="00B146F4"/>
    <w:rsid w:val="00B237D4"/>
    <w:rsid w:val="00B25530"/>
    <w:rsid w:val="00B31E60"/>
    <w:rsid w:val="00B34F9C"/>
    <w:rsid w:val="00B40406"/>
    <w:rsid w:val="00B40573"/>
    <w:rsid w:val="00B4090C"/>
    <w:rsid w:val="00B435D4"/>
    <w:rsid w:val="00B46544"/>
    <w:rsid w:val="00B46632"/>
    <w:rsid w:val="00B83891"/>
    <w:rsid w:val="00B842EB"/>
    <w:rsid w:val="00B978D3"/>
    <w:rsid w:val="00BA0C9E"/>
    <w:rsid w:val="00BA48D3"/>
    <w:rsid w:val="00BA63F0"/>
    <w:rsid w:val="00BB39F7"/>
    <w:rsid w:val="00BB6695"/>
    <w:rsid w:val="00BE3C41"/>
    <w:rsid w:val="00BF1C1F"/>
    <w:rsid w:val="00C027E6"/>
    <w:rsid w:val="00C07446"/>
    <w:rsid w:val="00C078F8"/>
    <w:rsid w:val="00C11D66"/>
    <w:rsid w:val="00C120A9"/>
    <w:rsid w:val="00C22B15"/>
    <w:rsid w:val="00C42F1A"/>
    <w:rsid w:val="00C54B7E"/>
    <w:rsid w:val="00C54FA0"/>
    <w:rsid w:val="00C6368F"/>
    <w:rsid w:val="00C66ECD"/>
    <w:rsid w:val="00C71357"/>
    <w:rsid w:val="00C7153B"/>
    <w:rsid w:val="00C73B9E"/>
    <w:rsid w:val="00C75308"/>
    <w:rsid w:val="00C75394"/>
    <w:rsid w:val="00C8066D"/>
    <w:rsid w:val="00C83E3A"/>
    <w:rsid w:val="00CA67BD"/>
    <w:rsid w:val="00CA6957"/>
    <w:rsid w:val="00CC1B80"/>
    <w:rsid w:val="00CC424A"/>
    <w:rsid w:val="00CC4E6B"/>
    <w:rsid w:val="00CC541B"/>
    <w:rsid w:val="00CD6A20"/>
    <w:rsid w:val="00CD7AD5"/>
    <w:rsid w:val="00CD7D60"/>
    <w:rsid w:val="00CE0B01"/>
    <w:rsid w:val="00CE181A"/>
    <w:rsid w:val="00CF0064"/>
    <w:rsid w:val="00CF02BD"/>
    <w:rsid w:val="00CF65D7"/>
    <w:rsid w:val="00D03CAC"/>
    <w:rsid w:val="00D102DB"/>
    <w:rsid w:val="00D174D9"/>
    <w:rsid w:val="00D42B2D"/>
    <w:rsid w:val="00D45BE7"/>
    <w:rsid w:val="00D5225E"/>
    <w:rsid w:val="00D524F4"/>
    <w:rsid w:val="00D64885"/>
    <w:rsid w:val="00D66C91"/>
    <w:rsid w:val="00D67087"/>
    <w:rsid w:val="00D70EC4"/>
    <w:rsid w:val="00D718EE"/>
    <w:rsid w:val="00D77EF8"/>
    <w:rsid w:val="00D80A35"/>
    <w:rsid w:val="00D8249E"/>
    <w:rsid w:val="00D826C3"/>
    <w:rsid w:val="00D9187C"/>
    <w:rsid w:val="00D91DDB"/>
    <w:rsid w:val="00D94661"/>
    <w:rsid w:val="00D94BCA"/>
    <w:rsid w:val="00DA0C28"/>
    <w:rsid w:val="00DB7B17"/>
    <w:rsid w:val="00DC78E5"/>
    <w:rsid w:val="00E04A20"/>
    <w:rsid w:val="00E058E3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75387"/>
    <w:rsid w:val="00E76A25"/>
    <w:rsid w:val="00E9071F"/>
    <w:rsid w:val="00E930A3"/>
    <w:rsid w:val="00EA126B"/>
    <w:rsid w:val="00EA73F4"/>
    <w:rsid w:val="00EB1587"/>
    <w:rsid w:val="00EC1C42"/>
    <w:rsid w:val="00ED41B5"/>
    <w:rsid w:val="00ED6B69"/>
    <w:rsid w:val="00ED6ECE"/>
    <w:rsid w:val="00EF44DF"/>
    <w:rsid w:val="00F044DE"/>
    <w:rsid w:val="00F07771"/>
    <w:rsid w:val="00F13829"/>
    <w:rsid w:val="00F14EA5"/>
    <w:rsid w:val="00F15706"/>
    <w:rsid w:val="00F22A3B"/>
    <w:rsid w:val="00F307C4"/>
    <w:rsid w:val="00F34BC8"/>
    <w:rsid w:val="00F527F1"/>
    <w:rsid w:val="00F53542"/>
    <w:rsid w:val="00F53873"/>
    <w:rsid w:val="00F62889"/>
    <w:rsid w:val="00F65B36"/>
    <w:rsid w:val="00F70753"/>
    <w:rsid w:val="00F722BB"/>
    <w:rsid w:val="00F76A06"/>
    <w:rsid w:val="00F8646C"/>
    <w:rsid w:val="00F8701C"/>
    <w:rsid w:val="00F872CF"/>
    <w:rsid w:val="00F918C7"/>
    <w:rsid w:val="00F91F0F"/>
    <w:rsid w:val="00F92906"/>
    <w:rsid w:val="00F94F08"/>
    <w:rsid w:val="00FA2D25"/>
    <w:rsid w:val="00FA5152"/>
    <w:rsid w:val="00FA5E1F"/>
    <w:rsid w:val="00FB5D68"/>
    <w:rsid w:val="00FB638C"/>
    <w:rsid w:val="00FC520D"/>
    <w:rsid w:val="00FC5C99"/>
    <w:rsid w:val="00FC6C0C"/>
    <w:rsid w:val="00FD1EC4"/>
    <w:rsid w:val="00FD30B1"/>
    <w:rsid w:val="00FE0EF8"/>
    <w:rsid w:val="00FE3999"/>
    <w:rsid w:val="00FE547D"/>
    <w:rsid w:val="00FF57A1"/>
    <w:rsid w:val="059A405E"/>
    <w:rsid w:val="29DA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CBABA"/>
  <w15:chartTrackingRefBased/>
  <w15:docId w15:val="{D7D0D103-2FFD-4343-B00F-2540EDC4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BodyText20">
    <w:name w:val="Body Text 20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0">
    <w:name w:val="Body Text 30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BodyText20"/>
    <w:rsid w:val="00557464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2A58A1"/>
    <w:rPr>
      <w:rFonts w:ascii="Times New Roman" w:hAnsi="Times New Roman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69464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F8701C"/>
    <w:rPr>
      <w:rFonts w:ascii="Times New Roman" w:hAnsi="Times New Roman"/>
      <w:i/>
      <w:iCs/>
      <w:sz w:val="24"/>
      <w:szCs w:val="24"/>
      <w:lang w:eastAsia="cs-CZ"/>
    </w:rPr>
  </w:style>
  <w:style w:type="paragraph" w:customStyle="1" w:styleId="Zkladntext22">
    <w:name w:val="Základní text 22"/>
    <w:basedOn w:val="Normln"/>
    <w:rsid w:val="00310D01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601</Words>
  <Characters>3669</Characters>
  <Application>Microsoft Office Word</Application>
  <DocSecurity>0</DocSecurity>
  <Lines>30</Lines>
  <Paragraphs>8</Paragraphs>
  <ScaleCrop>false</ScaleCrop>
  <Company>Pozemkový Fond ČR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Bergerová Eva</cp:lastModifiedBy>
  <cp:revision>43</cp:revision>
  <cp:lastPrinted>2023-07-19T07:53:00Z</cp:lastPrinted>
  <dcterms:created xsi:type="dcterms:W3CDTF">2023-07-19T06:42:00Z</dcterms:created>
  <dcterms:modified xsi:type="dcterms:W3CDTF">2023-08-14T13:28:00Z</dcterms:modified>
</cp:coreProperties>
</file>