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3028" w14:textId="77777777" w:rsidR="000F4CC0" w:rsidRDefault="000F4CC0" w:rsidP="000F4CC0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0A71AD">
        <w:rPr>
          <w:rFonts w:eastAsia="Times New Roman" w:cstheme="minorHAnsi"/>
          <w:b/>
          <w:bCs/>
          <w:sz w:val="28"/>
          <w:szCs w:val="28"/>
          <w:lang w:eastAsia="cs-CZ"/>
        </w:rPr>
        <w:t>Příkazní smlouva</w:t>
      </w:r>
    </w:p>
    <w:p w14:paraId="543E1881" w14:textId="2F3A6B37" w:rsidR="000F4CC0" w:rsidRDefault="000F4CC0" w:rsidP="000F4CC0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Č. S-</w:t>
      </w:r>
      <w:r w:rsidR="00A7408F">
        <w:rPr>
          <w:rFonts w:eastAsia="Times New Roman" w:cstheme="minorHAnsi"/>
          <w:b/>
          <w:bCs/>
          <w:sz w:val="28"/>
          <w:szCs w:val="28"/>
          <w:lang w:eastAsia="cs-CZ"/>
        </w:rPr>
        <w:t>1015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/06097758/2023</w:t>
      </w:r>
    </w:p>
    <w:p w14:paraId="47699EF9" w14:textId="77777777" w:rsidR="000F4CC0" w:rsidRPr="000A71AD" w:rsidRDefault="000F4CC0" w:rsidP="000F4CC0">
      <w:pPr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23B4302C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uzavřená ve smyslu § 2430 až § 2444 zákona č. 89/2012 Sb., občanský zákoník, </w:t>
      </w:r>
    </w:p>
    <w:p w14:paraId="52A8BFF4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ve znění pozdějších předpisů (dále jen „občanský zákoník“)</w:t>
      </w:r>
    </w:p>
    <w:p w14:paraId="2ED8E7C8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5240ABF6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1. Smluvní strany</w:t>
      </w:r>
    </w:p>
    <w:p w14:paraId="1611E113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 xml:space="preserve">1.1 </w:t>
      </w:r>
      <w:r w:rsidRPr="000F2FAA">
        <w:rPr>
          <w:rFonts w:eastAsia="Times New Roman" w:cstheme="minorHAnsi"/>
          <w:b/>
          <w:lang w:eastAsia="cs-CZ"/>
        </w:rPr>
        <w:t>Středočeská centrála cestovního ruchu</w:t>
      </w:r>
      <w:r>
        <w:rPr>
          <w:rFonts w:eastAsia="Times New Roman" w:cstheme="minorHAnsi"/>
          <w:b/>
          <w:lang w:eastAsia="cs-CZ"/>
        </w:rPr>
        <w:t>, příspěvková organizace</w:t>
      </w:r>
    </w:p>
    <w:p w14:paraId="46F44E2C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Husova 156/21, Praha 1</w:t>
      </w:r>
      <w:r>
        <w:rPr>
          <w:rFonts w:eastAsia="Times New Roman" w:cstheme="minorHAnsi"/>
          <w:lang w:eastAsia="cs-CZ"/>
        </w:rPr>
        <w:t xml:space="preserve"> Staré Město, 110 00</w:t>
      </w:r>
    </w:p>
    <w:p w14:paraId="2567D7A3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IČO: 060 97 758</w:t>
      </w:r>
    </w:p>
    <w:p w14:paraId="1BC8400A" w14:textId="4E8A9489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zastoupe</w:t>
      </w:r>
      <w:r w:rsidRPr="000F2FAA">
        <w:rPr>
          <w:rFonts w:eastAsia="Times New Roman" w:cstheme="minorHAnsi"/>
          <w:lang w:eastAsia="cs-CZ"/>
        </w:rPr>
        <w:t>na: Bc. Jakub Kulhánek</w:t>
      </w:r>
      <w:r>
        <w:rPr>
          <w:rFonts w:eastAsia="Times New Roman" w:cstheme="minorHAnsi"/>
          <w:lang w:eastAsia="cs-CZ"/>
        </w:rPr>
        <w:t>, ředitel</w:t>
      </w:r>
      <w:r w:rsidR="006D6E07">
        <w:rPr>
          <w:rFonts w:eastAsia="Times New Roman" w:cstheme="minorHAnsi"/>
          <w:lang w:eastAsia="cs-CZ"/>
        </w:rPr>
        <w:t>)</w:t>
      </w:r>
    </w:p>
    <w:p w14:paraId="507D6630" w14:textId="321C36FF" w:rsidR="006D6E07" w:rsidRPr="000A71AD" w:rsidRDefault="006D6E07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zapsaná v OR vedeném u MS v Praze v oddíle </w:t>
      </w:r>
      <w:proofErr w:type="spellStart"/>
      <w:r>
        <w:rPr>
          <w:rFonts w:eastAsia="Times New Roman" w:cstheme="minorHAnsi"/>
          <w:lang w:eastAsia="cs-CZ"/>
        </w:rPr>
        <w:t>Pr</w:t>
      </w:r>
      <w:proofErr w:type="spellEnd"/>
      <w:r>
        <w:rPr>
          <w:rFonts w:eastAsia="Times New Roman" w:cstheme="minorHAnsi"/>
          <w:lang w:eastAsia="cs-CZ"/>
        </w:rPr>
        <w:t xml:space="preserve">, vložce </w:t>
      </w:r>
      <w:r w:rsidR="00BB1B37" w:rsidRPr="00BB1B37">
        <w:rPr>
          <w:rFonts w:eastAsia="Times New Roman" w:cstheme="minorHAnsi"/>
          <w:lang w:eastAsia="cs-CZ"/>
        </w:rPr>
        <w:t>1593</w:t>
      </w:r>
    </w:p>
    <w:p w14:paraId="6C4D7F78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bankovní spojení: PPF banka, a.s., číslo účtu: 2023240006/6000</w:t>
      </w:r>
    </w:p>
    <w:p w14:paraId="74201581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(dále jen „příkazce“)</w:t>
      </w:r>
    </w:p>
    <w:p w14:paraId="0DE5D9E5" w14:textId="77777777" w:rsidR="000F4CC0" w:rsidRPr="000A71AD" w:rsidRDefault="000F4CC0" w:rsidP="000F4CC0">
      <w:pPr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45E4EC8D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a</w:t>
      </w:r>
    </w:p>
    <w:p w14:paraId="7A53A633" w14:textId="77777777" w:rsidR="000F4CC0" w:rsidRPr="000A71AD" w:rsidRDefault="000F4CC0" w:rsidP="000F4CC0">
      <w:pPr>
        <w:jc w:val="both"/>
        <w:rPr>
          <w:rFonts w:eastAsia="Times New Roman" w:cstheme="minorHAnsi"/>
          <w:sz w:val="16"/>
          <w:szCs w:val="16"/>
          <w:lang w:eastAsia="cs-CZ"/>
        </w:rPr>
      </w:pPr>
    </w:p>
    <w:p w14:paraId="761BEF94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1.2 </w:t>
      </w:r>
      <w:r w:rsidRPr="000F2FAA">
        <w:rPr>
          <w:rFonts w:eastAsia="Times New Roman" w:cstheme="minorHAnsi"/>
          <w:b/>
          <w:lang w:eastAsia="cs-CZ"/>
        </w:rPr>
        <w:t>PaedDr. Robert Lukášek</w:t>
      </w:r>
    </w:p>
    <w:p w14:paraId="28C3071D" w14:textId="05706864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proofErr w:type="spellStart"/>
      <w:r w:rsidRPr="000F2FAA">
        <w:rPr>
          <w:rFonts w:eastAsia="Times New Roman" w:cstheme="minorHAnsi"/>
          <w:lang w:eastAsia="cs-CZ"/>
        </w:rPr>
        <w:t>Hloušecká</w:t>
      </w:r>
      <w:proofErr w:type="spellEnd"/>
      <w:r w:rsidRPr="000F2FAA">
        <w:rPr>
          <w:rFonts w:eastAsia="Times New Roman" w:cstheme="minorHAnsi"/>
          <w:lang w:eastAsia="cs-CZ"/>
        </w:rPr>
        <w:t xml:space="preserve"> 22/21, </w:t>
      </w:r>
      <w:r w:rsidR="00151BE2" w:rsidRPr="00151BE2">
        <w:rPr>
          <w:rFonts w:eastAsia="Times New Roman" w:cstheme="minorHAnsi"/>
          <w:lang w:eastAsia="cs-CZ"/>
        </w:rPr>
        <w:t>284 01,</w:t>
      </w:r>
      <w:r w:rsidR="00151BE2">
        <w:rPr>
          <w:rFonts w:eastAsia="Times New Roman" w:cstheme="minorHAnsi"/>
          <w:lang w:eastAsia="cs-CZ"/>
        </w:rPr>
        <w:t xml:space="preserve"> </w:t>
      </w:r>
      <w:r w:rsidRPr="000F2FAA">
        <w:rPr>
          <w:rFonts w:eastAsia="Times New Roman" w:cstheme="minorHAnsi"/>
          <w:lang w:eastAsia="cs-CZ"/>
        </w:rPr>
        <w:t>Kutná Hora</w:t>
      </w:r>
      <w:r w:rsidR="00FB387D" w:rsidRPr="00FB387D">
        <w:rPr>
          <w:rFonts w:eastAsia="Times New Roman" w:cstheme="minorHAnsi"/>
          <w:lang w:eastAsia="cs-CZ"/>
        </w:rPr>
        <w:t xml:space="preserve"> </w:t>
      </w:r>
      <w:r w:rsidR="00FB387D">
        <w:rPr>
          <w:rFonts w:eastAsia="Times New Roman" w:cstheme="minorHAnsi"/>
          <w:lang w:eastAsia="cs-CZ"/>
        </w:rPr>
        <w:t>–</w:t>
      </w:r>
      <w:r w:rsidR="00FB387D" w:rsidRPr="00FB387D">
        <w:rPr>
          <w:rFonts w:eastAsia="Times New Roman" w:cstheme="minorHAnsi"/>
          <w:lang w:eastAsia="cs-CZ"/>
        </w:rPr>
        <w:t xml:space="preserve"> Hlouška</w:t>
      </w:r>
      <w:r w:rsidR="00151BE2">
        <w:rPr>
          <w:rFonts w:eastAsia="Times New Roman" w:cstheme="minorHAnsi"/>
          <w:lang w:eastAsia="cs-CZ"/>
        </w:rPr>
        <w:t xml:space="preserve"> </w:t>
      </w:r>
    </w:p>
    <w:p w14:paraId="5CF4B13C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IČO: 116 05 553</w:t>
      </w:r>
    </w:p>
    <w:p w14:paraId="32403280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bankovní spojení: KB, číslo účtu: 86-8927520227/0100</w:t>
      </w:r>
    </w:p>
    <w:p w14:paraId="63DE1AF6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(dále jen „příkazník“)</w:t>
      </w:r>
    </w:p>
    <w:p w14:paraId="5ABD2DA0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268C404C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Příkazce a příkazník společně dále téže jako „smluvní strany“ a každá samostatně jako „smluvní strana“ uzavírají níže uvedeného dne, měsíce a roku tuto příkazní smlouvu (dále též jen „smlouva“).</w:t>
      </w:r>
    </w:p>
    <w:p w14:paraId="6D8B7009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1955ED9A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2. Úvodní ustanovení</w:t>
      </w:r>
    </w:p>
    <w:p w14:paraId="1088E8D1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2.1 Smluvní strany prohlašují, že údaje uvedené v čl. 1 této smlouvy odpovídají v době uzavření smlouvy skutečnosti. Smluvní strany se zavazují, že změny dotčených údajů oznámí bez prodlení písemně druhé smluvní straně.  </w:t>
      </w:r>
    </w:p>
    <w:p w14:paraId="6F58526B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2.2 Smluvní strany prohlašují, že osoby podepisující tuto smlouvu jsou k tomuto právnímu jednání oprávněny.</w:t>
      </w:r>
    </w:p>
    <w:p w14:paraId="2A5ED16D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2.3 Příkazník prohlašuje, že je odborně způsobilý k zajištění plnění svého závazku a ke splnění veškerých povinností vyplývajících z této smlouvy.</w:t>
      </w:r>
    </w:p>
    <w:p w14:paraId="1295147F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2.4 Účelem smlouvy je zajištění</w:t>
      </w:r>
      <w:r w:rsidRPr="000F2FAA">
        <w:rPr>
          <w:rFonts w:eastAsia="Times New Roman" w:cstheme="minorHAnsi"/>
          <w:lang w:eastAsia="cs-CZ"/>
        </w:rPr>
        <w:t xml:space="preserve"> </w:t>
      </w:r>
      <w:r>
        <w:rPr>
          <w:rFonts w:cstheme="minorHAnsi"/>
          <w:bCs/>
          <w:shd w:val="clear" w:color="auto" w:fill="FFFFFF"/>
        </w:rPr>
        <w:t>s</w:t>
      </w:r>
      <w:r w:rsidRPr="000F2FAA">
        <w:rPr>
          <w:rFonts w:cstheme="minorHAnsi"/>
          <w:bCs/>
          <w:shd w:val="clear" w:color="auto" w:fill="FFFFFF"/>
        </w:rPr>
        <w:t>lužby v oblasti administrativní správy a služby organizačně hospodářské povahy, poradenská a konzultační činnost</w:t>
      </w:r>
      <w:r>
        <w:rPr>
          <w:rFonts w:cstheme="minorHAnsi"/>
          <w:bCs/>
          <w:shd w:val="clear" w:color="auto" w:fill="FFFFFF"/>
        </w:rPr>
        <w:t xml:space="preserve"> při </w:t>
      </w:r>
      <w:r w:rsidRPr="00147377">
        <w:rPr>
          <w:rFonts w:cstheme="minorHAnsi"/>
          <w:bCs/>
          <w:u w:val="single"/>
          <w:shd w:val="clear" w:color="auto" w:fill="FFFFFF"/>
        </w:rPr>
        <w:t>vytvoření nového produktu cestovního ruchu</w:t>
      </w:r>
      <w:r>
        <w:rPr>
          <w:rFonts w:cstheme="minorHAnsi"/>
          <w:bCs/>
          <w:shd w:val="clear" w:color="auto" w:fill="FFFFFF"/>
        </w:rPr>
        <w:t xml:space="preserve"> ve vlastnictví Středočeské centrály cestovního ruchu („</w:t>
      </w:r>
      <w:proofErr w:type="spellStart"/>
      <w:r>
        <w:rPr>
          <w:rFonts w:cstheme="minorHAnsi"/>
          <w:bCs/>
          <w:shd w:val="clear" w:color="auto" w:fill="FFFFFF"/>
        </w:rPr>
        <w:t>product</w:t>
      </w:r>
      <w:proofErr w:type="spellEnd"/>
      <w:r>
        <w:rPr>
          <w:rFonts w:cstheme="minorHAnsi"/>
          <w:bCs/>
          <w:shd w:val="clear" w:color="auto" w:fill="FFFFFF"/>
        </w:rPr>
        <w:t xml:space="preserve"> </w:t>
      </w:r>
      <w:proofErr w:type="spellStart"/>
      <w:r>
        <w:rPr>
          <w:rFonts w:cstheme="minorHAnsi"/>
          <w:bCs/>
          <w:shd w:val="clear" w:color="auto" w:fill="FFFFFF"/>
        </w:rPr>
        <w:t>owner</w:t>
      </w:r>
      <w:proofErr w:type="spellEnd"/>
      <w:r>
        <w:rPr>
          <w:rFonts w:cstheme="minorHAnsi"/>
          <w:bCs/>
          <w:shd w:val="clear" w:color="auto" w:fill="FFFFFF"/>
        </w:rPr>
        <w:t xml:space="preserve">“) v segmentu vodní, cyklistické a železniční turistiky ve Středočeském kraji (dále jen „projekt“). </w:t>
      </w:r>
      <w:r>
        <w:rPr>
          <w:rFonts w:eastAsia="Times New Roman" w:cstheme="minorHAnsi"/>
          <w:lang w:eastAsia="cs-CZ"/>
        </w:rPr>
        <w:t xml:space="preserve">Činnost příkazníka v rámci přípravy a realizace projektu zahrnuje zastupování příkazce při koordinaci činnosti zaměstnanců příkazce a třetích </w:t>
      </w:r>
      <w:proofErr w:type="gramStart"/>
      <w:r>
        <w:rPr>
          <w:rFonts w:eastAsia="Times New Roman" w:cstheme="minorHAnsi"/>
          <w:lang w:eastAsia="cs-CZ"/>
        </w:rPr>
        <w:t>stran - externích</w:t>
      </w:r>
      <w:proofErr w:type="gramEnd"/>
      <w:r>
        <w:rPr>
          <w:rFonts w:eastAsia="Times New Roman" w:cstheme="minorHAnsi"/>
          <w:lang w:eastAsia="cs-CZ"/>
        </w:rPr>
        <w:t xml:space="preserve"> dodavatelů služeb („projektový tým“) v roli „projektového manažera.“</w:t>
      </w:r>
    </w:p>
    <w:p w14:paraId="7C401411" w14:textId="20AAE375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2.5 Místem plnění je </w:t>
      </w:r>
      <w:r>
        <w:rPr>
          <w:rFonts w:eastAsia="Times New Roman" w:cstheme="minorHAnsi"/>
          <w:lang w:eastAsia="cs-CZ"/>
        </w:rPr>
        <w:t>Středočeský kraj</w:t>
      </w:r>
      <w:r w:rsidRPr="000A71AD">
        <w:rPr>
          <w:rFonts w:eastAsia="Times New Roman" w:cstheme="minorHAnsi"/>
          <w:lang w:eastAsia="cs-CZ"/>
        </w:rPr>
        <w:t>. V jiném místě</w:t>
      </w:r>
      <w:r w:rsidR="00661120">
        <w:rPr>
          <w:rFonts w:eastAsia="Times New Roman" w:cstheme="minorHAnsi"/>
          <w:lang w:eastAsia="cs-CZ"/>
        </w:rPr>
        <w:t>,</w:t>
      </w:r>
      <w:r w:rsidRPr="000A71AD">
        <w:rPr>
          <w:rFonts w:eastAsia="Times New Roman" w:cstheme="minorHAnsi"/>
          <w:lang w:eastAsia="cs-CZ"/>
        </w:rPr>
        <w:t xml:space="preserve"> než ve výše uvedeném je příkazník povinen vykonávat činnost dle této smlouvy </w:t>
      </w:r>
      <w:r>
        <w:rPr>
          <w:rFonts w:eastAsia="Times New Roman" w:cstheme="minorHAnsi"/>
          <w:lang w:eastAsia="cs-CZ"/>
        </w:rPr>
        <w:t xml:space="preserve">jen </w:t>
      </w:r>
      <w:r w:rsidRPr="000A71AD">
        <w:rPr>
          <w:rFonts w:eastAsia="Times New Roman" w:cstheme="minorHAnsi"/>
          <w:lang w:eastAsia="cs-CZ"/>
        </w:rPr>
        <w:t>v případě, že to vyžaduje řádné plnění jeho povinností nebo na základě pokynů příkazce.</w:t>
      </w:r>
    </w:p>
    <w:p w14:paraId="414EB867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2.6 Příkazce uděluje podle § 441 a následujících občanského zákoníku příkazníkovi plnou moc k výkonu činností popsaných v této smlouvě. Příkazník udělenou plnou moc přijímá.</w:t>
      </w:r>
    </w:p>
    <w:p w14:paraId="04051460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51EB48E4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lastRenderedPageBreak/>
        <w:t>3. Předmět smlouvy</w:t>
      </w:r>
    </w:p>
    <w:p w14:paraId="4A583E80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3.1 Příkazník se zavazuje pro příkazce obstarat záležitosti, které jsou p</w:t>
      </w:r>
      <w:r>
        <w:rPr>
          <w:rFonts w:eastAsia="Times New Roman" w:cstheme="minorHAnsi"/>
          <w:lang w:eastAsia="cs-CZ"/>
        </w:rPr>
        <w:t>opsány v odst. 2.4 této smlouvy</w:t>
      </w:r>
      <w:r w:rsidRPr="000A71AD">
        <w:rPr>
          <w:rFonts w:eastAsia="Times New Roman" w:cstheme="minorHAnsi"/>
          <w:lang w:eastAsia="cs-CZ"/>
        </w:rPr>
        <w:t>.</w:t>
      </w:r>
    </w:p>
    <w:p w14:paraId="36628F04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3.2</w:t>
      </w:r>
      <w:r w:rsidRPr="000A71AD">
        <w:rPr>
          <w:rFonts w:eastAsia="Times New Roman" w:cstheme="minorHAnsi"/>
          <w:lang w:eastAsia="cs-CZ"/>
        </w:rPr>
        <w:t xml:space="preserve"> Příkazce se zavazuje zaplatit příkazníkovi za provádění činnosti dle této smlouvy úplatu dle čl. 5 této smlouvy.</w:t>
      </w:r>
    </w:p>
    <w:p w14:paraId="7E15501C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3.3</w:t>
      </w:r>
      <w:r w:rsidRPr="000A71AD">
        <w:rPr>
          <w:rFonts w:eastAsia="Times New Roman" w:cstheme="minorHAnsi"/>
          <w:lang w:eastAsia="cs-CZ"/>
        </w:rPr>
        <w:t xml:space="preserve"> Smluvní strany prohlašují, že předmět smlouvy není plněním nemožným a že tuto smlouvu uzavřely po pečlivém zvážení všech možných důsledků.</w:t>
      </w:r>
    </w:p>
    <w:p w14:paraId="12AF4334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68B1CD46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4. Doba plnění</w:t>
      </w:r>
    </w:p>
    <w:p w14:paraId="081CD6CB" w14:textId="43CA05EF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4.</w:t>
      </w:r>
      <w:r w:rsidRPr="00B213A4">
        <w:rPr>
          <w:rFonts w:eastAsia="Times New Roman" w:cstheme="minorHAnsi"/>
          <w:lang w:eastAsia="cs-CZ"/>
        </w:rPr>
        <w:t xml:space="preserve">1 </w:t>
      </w:r>
      <w:r w:rsidR="00CA76FB" w:rsidRPr="00B213A4">
        <w:rPr>
          <w:rFonts w:eastAsia="Times New Roman" w:cstheme="minorHAnsi"/>
          <w:lang w:eastAsia="cs-CZ"/>
        </w:rPr>
        <w:t xml:space="preserve">Smlouva se uzavírá na dobu určitou </w:t>
      </w:r>
      <w:r w:rsidR="00CA76FB" w:rsidRPr="00B213A4">
        <w:rPr>
          <w:rFonts w:eastAsia="Times New Roman" w:cstheme="minorHAnsi"/>
          <w:b/>
          <w:bCs/>
          <w:lang w:eastAsia="cs-CZ"/>
        </w:rPr>
        <w:t>od 1</w:t>
      </w:r>
      <w:r w:rsidR="00B213A4" w:rsidRPr="00B213A4">
        <w:rPr>
          <w:rFonts w:eastAsia="Times New Roman" w:cstheme="minorHAnsi"/>
          <w:b/>
          <w:bCs/>
          <w:lang w:eastAsia="cs-CZ"/>
        </w:rPr>
        <w:t>0</w:t>
      </w:r>
      <w:r w:rsidR="00CA76FB" w:rsidRPr="00B213A4">
        <w:rPr>
          <w:rFonts w:eastAsia="Times New Roman" w:cstheme="minorHAnsi"/>
          <w:b/>
          <w:bCs/>
          <w:lang w:eastAsia="cs-CZ"/>
        </w:rPr>
        <w:t>.8. do 31.12.2023</w:t>
      </w:r>
      <w:r w:rsidR="00CA76FB" w:rsidRPr="00B213A4">
        <w:rPr>
          <w:rFonts w:eastAsia="Times New Roman" w:cstheme="minorHAnsi"/>
          <w:lang w:eastAsia="cs-CZ"/>
        </w:rPr>
        <w:t>.  Příkazník zahájí svoji činnost ihned po nabytí účinnosti této smlouvy.</w:t>
      </w:r>
    </w:p>
    <w:p w14:paraId="5568CD7C" w14:textId="2B3F813A" w:rsidR="000F4CC0" w:rsidRDefault="000F4CC0" w:rsidP="000F4CC0">
      <w:pPr>
        <w:jc w:val="both"/>
        <w:rPr>
          <w:rFonts w:cstheme="minorHAnsi"/>
          <w:color w:val="000000"/>
          <w:shd w:val="clear" w:color="auto" w:fill="FFFFFF"/>
        </w:rPr>
      </w:pPr>
      <w:r w:rsidRPr="000A71AD">
        <w:rPr>
          <w:rFonts w:eastAsia="Times New Roman" w:cstheme="minorHAnsi"/>
          <w:lang w:eastAsia="cs-CZ"/>
        </w:rPr>
        <w:t>4.2 Příkazce je oprávněn smlouvu vypovědět kdykoliv i bez udání důvodů, a to s jím určenou výpovědní lhůtou. V takovém případě má pří</w:t>
      </w:r>
      <w:r>
        <w:rPr>
          <w:rFonts w:eastAsia="Times New Roman" w:cstheme="minorHAnsi"/>
          <w:lang w:eastAsia="cs-CZ"/>
        </w:rPr>
        <w:t xml:space="preserve">kazník nárok na zaplacení </w:t>
      </w:r>
      <w:r w:rsidRPr="000A71AD">
        <w:rPr>
          <w:rFonts w:eastAsia="Times New Roman" w:cstheme="minorHAnsi"/>
          <w:lang w:eastAsia="cs-CZ"/>
        </w:rPr>
        <w:t xml:space="preserve">poměrné části úplaty </w:t>
      </w:r>
      <w:r>
        <w:rPr>
          <w:rFonts w:eastAsia="Times New Roman" w:cstheme="minorHAnsi"/>
          <w:lang w:eastAsia="cs-CZ"/>
        </w:rPr>
        <w:t>dle č. 5. odst. 1 této smlouvy za</w:t>
      </w:r>
      <w:r w:rsidRPr="000A71AD">
        <w:rPr>
          <w:rFonts w:eastAsia="Times New Roman" w:cstheme="minorHAnsi"/>
          <w:lang w:eastAsia="cs-CZ"/>
        </w:rPr>
        <w:t> jím doposud pr</w:t>
      </w:r>
      <w:r>
        <w:rPr>
          <w:rFonts w:eastAsia="Times New Roman" w:cstheme="minorHAnsi"/>
          <w:lang w:eastAsia="cs-CZ"/>
        </w:rPr>
        <w:t xml:space="preserve">ovedené činnosti a </w:t>
      </w:r>
      <w:r>
        <w:rPr>
          <w:rFonts w:cstheme="minorHAnsi"/>
          <w:color w:val="000000"/>
          <w:shd w:val="clear" w:color="auto" w:fill="FFFFFF"/>
        </w:rPr>
        <w:t>p</w:t>
      </w:r>
      <w:r w:rsidRPr="00545FDE">
        <w:rPr>
          <w:rFonts w:cstheme="minorHAnsi"/>
          <w:color w:val="000000"/>
          <w:shd w:val="clear" w:color="auto" w:fill="FFFFFF"/>
        </w:rPr>
        <w:t xml:space="preserve">říkazce </w:t>
      </w:r>
      <w:r>
        <w:rPr>
          <w:rFonts w:cstheme="minorHAnsi"/>
          <w:color w:val="000000"/>
          <w:shd w:val="clear" w:color="auto" w:fill="FFFFFF"/>
        </w:rPr>
        <w:t xml:space="preserve">dále nahradí </w:t>
      </w:r>
      <w:r w:rsidRPr="00545FDE">
        <w:rPr>
          <w:rFonts w:cstheme="minorHAnsi"/>
          <w:color w:val="000000"/>
          <w:shd w:val="clear" w:color="auto" w:fill="FFFFFF"/>
        </w:rPr>
        <w:t xml:space="preserve">příkazníkovi náklady, které do té doby </w:t>
      </w:r>
      <w:r>
        <w:rPr>
          <w:rFonts w:cstheme="minorHAnsi"/>
          <w:color w:val="000000"/>
          <w:shd w:val="clear" w:color="auto" w:fill="FFFFFF"/>
        </w:rPr>
        <w:t xml:space="preserve">za neuhrazenou dobu činnosti měl, a škodu, pokud ji </w:t>
      </w:r>
      <w:r w:rsidR="000A1025">
        <w:rPr>
          <w:rFonts w:cstheme="minorHAnsi"/>
          <w:color w:val="000000"/>
          <w:shd w:val="clear" w:color="auto" w:fill="FFFFFF"/>
        </w:rPr>
        <w:t xml:space="preserve">prokazatelně </w:t>
      </w:r>
      <w:r>
        <w:rPr>
          <w:rFonts w:cstheme="minorHAnsi"/>
          <w:color w:val="000000"/>
          <w:shd w:val="clear" w:color="auto" w:fill="FFFFFF"/>
        </w:rPr>
        <w:t>utrpěl.</w:t>
      </w:r>
    </w:p>
    <w:p w14:paraId="30A0008A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4.3 Příkazník je oprávněn smlouvu jednostranně vypovědět i bez udání důvodu</w:t>
      </w:r>
      <w:r>
        <w:rPr>
          <w:rFonts w:eastAsia="Times New Roman" w:cstheme="minorHAnsi"/>
          <w:lang w:eastAsia="cs-CZ"/>
        </w:rPr>
        <w:t xml:space="preserve">, avšak </w:t>
      </w:r>
      <w:r w:rsidRPr="00545FDE">
        <w:rPr>
          <w:rFonts w:cstheme="minorHAnsi"/>
          <w:color w:val="000000"/>
          <w:shd w:val="clear" w:color="auto" w:fill="FFFFFF"/>
        </w:rPr>
        <w:t>nejdříve ke konci měsíce následujícího po měsíci, v němž byla výpověď doručena.</w:t>
      </w:r>
      <w:r w:rsidRPr="000A71AD">
        <w:rPr>
          <w:rFonts w:eastAsia="Times New Roman" w:cstheme="minorHAnsi"/>
          <w:lang w:eastAsia="cs-CZ"/>
        </w:rPr>
        <w:t xml:space="preserve"> </w:t>
      </w:r>
    </w:p>
    <w:p w14:paraId="05417698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4.4 Příkazník je oprávněn odstoupit od smlouvy v případě, že příkazník vstoupí do likvidace nebo se ocitne v úpadku dle zákona č. 182/2006 Sb., o úpadku a způsobech jeho řešení (insolvenční zákon), ve znění pozdějších předpisů.</w:t>
      </w:r>
    </w:p>
    <w:p w14:paraId="3B6F4B22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37A22DBF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5. Úplata</w:t>
      </w:r>
    </w:p>
    <w:p w14:paraId="63C1BC6B" w14:textId="0247EBF6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5.1 Úplata za práce a činnosti příkazníka, které jsou předmětem této smlouvy je stanovena dohodou smluvních stran a činí:</w:t>
      </w:r>
      <w:r>
        <w:rPr>
          <w:rFonts w:eastAsia="Times New Roman" w:cstheme="minorHAnsi"/>
          <w:lang w:eastAsia="cs-CZ"/>
        </w:rPr>
        <w:t xml:space="preserve"> </w:t>
      </w:r>
      <w:r w:rsidRPr="00332645">
        <w:rPr>
          <w:rFonts w:eastAsia="Times New Roman" w:cstheme="minorHAnsi"/>
          <w:b/>
          <w:bCs/>
          <w:lang w:eastAsia="cs-CZ"/>
        </w:rPr>
        <w:t xml:space="preserve">480 Kč (slovy: </w:t>
      </w:r>
      <w:proofErr w:type="spellStart"/>
      <w:r w:rsidRPr="00332645">
        <w:rPr>
          <w:rFonts w:eastAsia="Times New Roman" w:cstheme="minorHAnsi"/>
          <w:b/>
          <w:bCs/>
          <w:lang w:eastAsia="cs-CZ"/>
        </w:rPr>
        <w:t>čtyřistaosmdesát</w:t>
      </w:r>
      <w:proofErr w:type="spellEnd"/>
      <w:r w:rsidRPr="00332645">
        <w:rPr>
          <w:rFonts w:eastAsia="Times New Roman" w:cstheme="minorHAnsi"/>
          <w:b/>
          <w:bCs/>
          <w:lang w:eastAsia="cs-CZ"/>
        </w:rPr>
        <w:t xml:space="preserve"> korun českých) za hodinu</w:t>
      </w:r>
      <w:r>
        <w:rPr>
          <w:rFonts w:eastAsia="Times New Roman" w:cstheme="minorHAnsi"/>
          <w:lang w:eastAsia="cs-CZ"/>
        </w:rPr>
        <w:t>.</w:t>
      </w:r>
      <w:r w:rsidR="00726534">
        <w:rPr>
          <w:rFonts w:eastAsia="Times New Roman" w:cstheme="minorHAnsi"/>
          <w:lang w:eastAsia="cs-CZ"/>
        </w:rPr>
        <w:t xml:space="preserve"> Smluvní strany sjednaly, že maximální počet hodin podle tento smlouvy</w:t>
      </w:r>
      <w:r w:rsidR="00CD718E">
        <w:rPr>
          <w:rFonts w:eastAsia="Times New Roman" w:cstheme="minorHAnsi"/>
          <w:lang w:eastAsia="cs-CZ"/>
        </w:rPr>
        <w:t xml:space="preserve"> </w:t>
      </w:r>
      <w:r w:rsidR="00750ECC">
        <w:rPr>
          <w:rFonts w:eastAsia="Times New Roman" w:cstheme="minorHAnsi"/>
          <w:lang w:eastAsia="cs-CZ"/>
        </w:rPr>
        <w:t xml:space="preserve">za kalendářní měsíc </w:t>
      </w:r>
      <w:r w:rsidR="00CD718E" w:rsidRPr="00B213A4">
        <w:rPr>
          <w:rFonts w:eastAsia="Times New Roman" w:cstheme="minorHAnsi"/>
          <w:lang w:eastAsia="cs-CZ"/>
        </w:rPr>
        <w:t xml:space="preserve">je </w:t>
      </w:r>
      <w:r w:rsidR="00165AC2" w:rsidRPr="00B213A4">
        <w:rPr>
          <w:rFonts w:eastAsia="Times New Roman" w:cstheme="minorHAnsi"/>
          <w:b/>
          <w:bCs/>
          <w:lang w:eastAsia="cs-CZ"/>
        </w:rPr>
        <w:t>7</w:t>
      </w:r>
      <w:r w:rsidR="00CA76FB" w:rsidRPr="00B213A4">
        <w:rPr>
          <w:rFonts w:eastAsia="Times New Roman" w:cstheme="minorHAnsi"/>
          <w:b/>
          <w:bCs/>
          <w:lang w:eastAsia="cs-CZ"/>
        </w:rPr>
        <w:t>0 hodin</w:t>
      </w:r>
      <w:r w:rsidR="00CA76FB" w:rsidRPr="00B213A4">
        <w:rPr>
          <w:rFonts w:eastAsia="Times New Roman" w:cstheme="minorHAnsi"/>
          <w:lang w:eastAsia="cs-CZ"/>
        </w:rPr>
        <w:t>.</w:t>
      </w:r>
      <w:r w:rsidR="00CD718E">
        <w:rPr>
          <w:rFonts w:eastAsia="Times New Roman" w:cstheme="minorHAnsi"/>
          <w:lang w:eastAsia="cs-CZ"/>
        </w:rPr>
        <w:t xml:space="preserve"> Přesáhne-li </w:t>
      </w:r>
      <w:r w:rsidR="00750ECC">
        <w:rPr>
          <w:rFonts w:eastAsia="Times New Roman" w:cstheme="minorHAnsi"/>
          <w:lang w:eastAsia="cs-CZ"/>
        </w:rPr>
        <w:t xml:space="preserve">za kalendářní měsíc počet hodin sjednaný limit, je o této skutečnosti příkazník povinen informovat příkazce. </w:t>
      </w:r>
    </w:p>
    <w:p w14:paraId="1A665261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5.2 V úplatě jsou zahrnuty veškeré náklady příkazníka nutně nebo účelně vynaložené při plnění jeho veškerých závazků z této smlouvy</w:t>
      </w:r>
      <w:r>
        <w:rPr>
          <w:rFonts w:eastAsia="Times New Roman" w:cstheme="minorHAnsi"/>
          <w:lang w:eastAsia="cs-CZ"/>
        </w:rPr>
        <w:t>, včetně cestovních výloh. Čas strávený na cestě při plnění předmětu této smlouvy je součástí práce a činnosti příkazníka podle odst. 5.1 této smlouvy</w:t>
      </w:r>
      <w:r w:rsidRPr="000A71AD">
        <w:rPr>
          <w:rFonts w:eastAsia="Times New Roman" w:cstheme="minorHAnsi"/>
          <w:lang w:eastAsia="cs-CZ"/>
        </w:rPr>
        <w:t>.</w:t>
      </w:r>
    </w:p>
    <w:p w14:paraId="6273103A" w14:textId="01D255C6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5.3 Úplata je dohodnuta jako nejvýše přípustná a platí po celou dobu platnosti smlouvy.</w:t>
      </w:r>
    </w:p>
    <w:p w14:paraId="5280EE2F" w14:textId="1A6FF7B0" w:rsidR="009064FF" w:rsidRPr="009064FF" w:rsidRDefault="009064FF" w:rsidP="009064FF">
      <w:pPr>
        <w:jc w:val="both"/>
        <w:rPr>
          <w:rFonts w:eastAsia="Times New Roman" w:cstheme="minorHAnsi"/>
          <w:lang w:eastAsia="cs-CZ"/>
        </w:rPr>
      </w:pPr>
      <w:r w:rsidRPr="009064FF">
        <w:rPr>
          <w:rFonts w:eastAsia="Times New Roman" w:cstheme="minorHAnsi"/>
          <w:lang w:eastAsia="cs-CZ"/>
        </w:rPr>
        <w:t>5.</w:t>
      </w:r>
      <w:r>
        <w:rPr>
          <w:rFonts w:eastAsia="Times New Roman" w:cstheme="minorHAnsi"/>
          <w:lang w:eastAsia="cs-CZ"/>
        </w:rPr>
        <w:t>4 P</w:t>
      </w:r>
      <w:r w:rsidRPr="000A71AD">
        <w:rPr>
          <w:rFonts w:eastAsia="Times New Roman" w:cstheme="minorHAnsi"/>
          <w:lang w:eastAsia="cs-CZ"/>
        </w:rPr>
        <w:t>říkazník</w:t>
      </w:r>
      <w:r w:rsidRPr="009064FF">
        <w:rPr>
          <w:rFonts w:eastAsia="Times New Roman" w:cstheme="minorHAnsi"/>
          <w:lang w:eastAsia="cs-CZ"/>
        </w:rPr>
        <w:t xml:space="preserve"> bude evidovat služby poskytnuté podle této </w:t>
      </w:r>
      <w:r>
        <w:rPr>
          <w:rFonts w:eastAsia="Times New Roman" w:cstheme="minorHAnsi"/>
          <w:lang w:eastAsia="cs-CZ"/>
        </w:rPr>
        <w:t>s</w:t>
      </w:r>
      <w:r w:rsidRPr="009064FF">
        <w:rPr>
          <w:rFonts w:eastAsia="Times New Roman" w:cstheme="minorHAnsi"/>
          <w:lang w:eastAsia="cs-CZ"/>
        </w:rPr>
        <w:t xml:space="preserve">mlouvy (dále jen „Výkaz práce“) a Výkaz práce </w:t>
      </w:r>
      <w:proofErr w:type="gramStart"/>
      <w:r w:rsidRPr="009064FF">
        <w:rPr>
          <w:rFonts w:eastAsia="Times New Roman" w:cstheme="minorHAnsi"/>
          <w:lang w:eastAsia="cs-CZ"/>
        </w:rPr>
        <w:t>předloží</w:t>
      </w:r>
      <w:proofErr w:type="gramEnd"/>
      <w:r w:rsidRPr="009064FF">
        <w:rPr>
          <w:rFonts w:eastAsia="Times New Roman" w:cstheme="minorHAnsi"/>
          <w:lang w:eastAsia="cs-CZ"/>
        </w:rPr>
        <w:t xml:space="preserve"> nejpozději každý třetí (3) pracovní den následujícího měsíce </w:t>
      </w:r>
      <w:r>
        <w:rPr>
          <w:rFonts w:eastAsia="Times New Roman" w:cstheme="minorHAnsi"/>
          <w:lang w:eastAsia="cs-CZ"/>
        </w:rPr>
        <w:t>Příkazci</w:t>
      </w:r>
      <w:r w:rsidRPr="009064FF">
        <w:rPr>
          <w:rFonts w:eastAsia="Times New Roman" w:cstheme="minorHAnsi"/>
          <w:lang w:eastAsia="cs-CZ"/>
        </w:rPr>
        <w:t xml:space="preserve"> nebo jím pověřené osobě, pokud se smluvní strany nedohodnou jinak. </w:t>
      </w:r>
    </w:p>
    <w:p w14:paraId="73427BBA" w14:textId="0D9B2053" w:rsidR="000F4CC0" w:rsidRPr="000F2FAA" w:rsidRDefault="009064FF" w:rsidP="009064FF">
      <w:pPr>
        <w:jc w:val="both"/>
        <w:rPr>
          <w:rFonts w:eastAsia="Times New Roman" w:cstheme="minorHAnsi"/>
          <w:lang w:eastAsia="cs-CZ"/>
        </w:rPr>
      </w:pPr>
      <w:r w:rsidRPr="009064FF">
        <w:rPr>
          <w:rFonts w:eastAsia="Times New Roman" w:cstheme="minorHAnsi"/>
          <w:lang w:eastAsia="cs-CZ"/>
        </w:rPr>
        <w:t>5.</w:t>
      </w:r>
      <w:r>
        <w:rPr>
          <w:rFonts w:eastAsia="Times New Roman" w:cstheme="minorHAnsi"/>
          <w:lang w:eastAsia="cs-CZ"/>
        </w:rPr>
        <w:t>5</w:t>
      </w:r>
      <w:r w:rsidRPr="009064FF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Příkazce</w:t>
      </w:r>
      <w:r w:rsidRPr="009064FF">
        <w:rPr>
          <w:rFonts w:eastAsia="Times New Roman" w:cstheme="minorHAnsi"/>
          <w:lang w:eastAsia="cs-CZ"/>
        </w:rPr>
        <w:t xml:space="preserve"> je povinen nejpozději do pěti (5) pracovních dnů od obdržení Výkazu práce potvrdit jeho správnost. Podpis Výkazu práce </w:t>
      </w:r>
      <w:r w:rsidR="00723633">
        <w:rPr>
          <w:rFonts w:eastAsia="Times New Roman" w:cstheme="minorHAnsi"/>
          <w:lang w:eastAsia="cs-CZ"/>
        </w:rPr>
        <w:t>Příkazce</w:t>
      </w:r>
      <w:r w:rsidR="00723633" w:rsidRPr="009064FF">
        <w:rPr>
          <w:rFonts w:eastAsia="Times New Roman" w:cstheme="minorHAnsi"/>
          <w:lang w:eastAsia="cs-CZ"/>
        </w:rPr>
        <w:t xml:space="preserve"> </w:t>
      </w:r>
      <w:r w:rsidRPr="009064FF">
        <w:rPr>
          <w:rFonts w:eastAsia="Times New Roman" w:cstheme="minorHAnsi"/>
          <w:lang w:eastAsia="cs-CZ"/>
        </w:rPr>
        <w:t>bude potvrzením řádně poskytnutých služeb</w:t>
      </w:r>
      <w:r w:rsidR="00723633">
        <w:rPr>
          <w:rFonts w:eastAsia="Times New Roman" w:cstheme="minorHAnsi"/>
          <w:lang w:eastAsia="cs-CZ"/>
        </w:rPr>
        <w:t xml:space="preserve"> P</w:t>
      </w:r>
      <w:r w:rsidR="00723633" w:rsidRPr="000A71AD">
        <w:rPr>
          <w:rFonts w:eastAsia="Times New Roman" w:cstheme="minorHAnsi"/>
          <w:lang w:eastAsia="cs-CZ"/>
        </w:rPr>
        <w:t>říkazník</w:t>
      </w:r>
      <w:r w:rsidR="00723633">
        <w:rPr>
          <w:rFonts w:eastAsia="Times New Roman" w:cstheme="minorHAnsi"/>
          <w:lang w:eastAsia="cs-CZ"/>
        </w:rPr>
        <w:t>a</w:t>
      </w:r>
      <w:r w:rsidRPr="009064FF">
        <w:rPr>
          <w:rFonts w:eastAsia="Times New Roman" w:cstheme="minorHAnsi"/>
          <w:lang w:eastAsia="cs-CZ"/>
        </w:rPr>
        <w:t>. K</w:t>
      </w:r>
      <w:r w:rsidR="00723633">
        <w:rPr>
          <w:rFonts w:eastAsia="Times New Roman" w:cstheme="minorHAnsi"/>
          <w:lang w:eastAsia="cs-CZ"/>
        </w:rPr>
        <w:t> </w:t>
      </w:r>
      <w:r w:rsidRPr="009064FF">
        <w:rPr>
          <w:rFonts w:eastAsia="Times New Roman" w:cstheme="minorHAnsi"/>
          <w:lang w:eastAsia="cs-CZ"/>
        </w:rPr>
        <w:t>odmítnutí jeho podpisu může dojít jen z důvodů uvedení nesprávných údajů ve Výkazu práce.</w:t>
      </w:r>
    </w:p>
    <w:p w14:paraId="589175AC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5F5C1EED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6. Platební podmínky</w:t>
      </w:r>
    </w:p>
    <w:p w14:paraId="6C1B42F6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6.1 Smluvní strany se dohodly, že zálohy nebudou poskytovány a příkazník není oprávněn požadovat jejich vyplacení.</w:t>
      </w:r>
    </w:p>
    <w:p w14:paraId="6CE4C18A" w14:textId="6B32ED1B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6.2 Podkladem pro úhradu úplaty budou faktury, které budou mít náležitosti daňového dokladu </w:t>
      </w:r>
      <w:r>
        <w:rPr>
          <w:rFonts w:eastAsia="Times New Roman" w:cstheme="minorHAnsi"/>
          <w:lang w:eastAsia="cs-CZ"/>
        </w:rPr>
        <w:t>po</w:t>
      </w:r>
      <w:r w:rsidRPr="000A71AD">
        <w:rPr>
          <w:rFonts w:eastAsia="Times New Roman" w:cstheme="minorHAnsi"/>
          <w:lang w:eastAsia="cs-CZ"/>
        </w:rPr>
        <w:t>dle zákona a náležitosti stanovené § 435 občanského zákoníku (dále jen „faktura“).</w:t>
      </w:r>
      <w:r w:rsidR="00083529">
        <w:rPr>
          <w:rFonts w:eastAsia="Times New Roman" w:cstheme="minorHAnsi"/>
          <w:lang w:eastAsia="cs-CZ"/>
        </w:rPr>
        <w:t xml:space="preserve"> </w:t>
      </w:r>
    </w:p>
    <w:p w14:paraId="1EE1B3CF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6.3 Strany se dohodly na způsobu úhrady úplaty tak, že </w:t>
      </w:r>
      <w:r>
        <w:rPr>
          <w:rFonts w:eastAsia="Times New Roman" w:cstheme="minorHAnsi"/>
          <w:lang w:eastAsia="cs-CZ"/>
        </w:rPr>
        <w:t xml:space="preserve">úplata za předmětný měsíc činnosti bude příkazcem uhrazena na základě vystavené a elektronicky doručené faktury v termínu splatnosti bez zbytečného prodlení bezhotovostně na účet příkazníka. </w:t>
      </w:r>
    </w:p>
    <w:p w14:paraId="53BBDC99" w14:textId="6DFF3F31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6.4 </w:t>
      </w:r>
      <w:r w:rsidR="007933C2">
        <w:rPr>
          <w:rFonts w:eastAsia="Times New Roman" w:cstheme="minorHAnsi"/>
          <w:lang w:eastAsia="cs-CZ"/>
        </w:rPr>
        <w:t>Přílohou každé faktury bude Příkazcem potvrzený Výkaz práce podle odst. 5.5. této smlouvy</w:t>
      </w:r>
      <w:r>
        <w:rPr>
          <w:rFonts w:eastAsia="Times New Roman" w:cstheme="minorHAnsi"/>
          <w:lang w:eastAsia="cs-CZ"/>
        </w:rPr>
        <w:t>.</w:t>
      </w:r>
    </w:p>
    <w:p w14:paraId="690AAF99" w14:textId="6AB1BFCD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lastRenderedPageBreak/>
        <w:t>6.5 Lhůta splatnosti f</w:t>
      </w:r>
      <w:r>
        <w:rPr>
          <w:rFonts w:eastAsia="Times New Roman" w:cstheme="minorHAnsi"/>
          <w:lang w:eastAsia="cs-CZ"/>
        </w:rPr>
        <w:t xml:space="preserve">aktur je dohodou </w:t>
      </w:r>
      <w:r w:rsidRPr="00B213A4">
        <w:rPr>
          <w:rFonts w:eastAsia="Times New Roman" w:cstheme="minorHAnsi"/>
          <w:lang w:eastAsia="cs-CZ"/>
        </w:rPr>
        <w:t xml:space="preserve">stanovena na </w:t>
      </w:r>
      <w:r w:rsidR="007A72DA" w:rsidRPr="00B213A4">
        <w:rPr>
          <w:rFonts w:eastAsia="Times New Roman" w:cstheme="minorHAnsi"/>
          <w:lang w:eastAsia="cs-CZ"/>
        </w:rPr>
        <w:t>30</w:t>
      </w:r>
      <w:r w:rsidRPr="00B213A4">
        <w:rPr>
          <w:rFonts w:eastAsia="Times New Roman" w:cstheme="minorHAnsi"/>
          <w:lang w:eastAsia="cs-CZ"/>
        </w:rPr>
        <w:t xml:space="preserve"> kalendářních dnů po</w:t>
      </w:r>
      <w:r w:rsidRPr="000A71AD">
        <w:rPr>
          <w:rFonts w:eastAsia="Times New Roman" w:cstheme="minorHAnsi"/>
          <w:lang w:eastAsia="cs-CZ"/>
        </w:rPr>
        <w:t xml:space="preserve"> jejich doručení příkazci. 6.6 Nebude-li faktura obsahovat některou povinnou nebo dohodnutou náležitost, </w:t>
      </w:r>
      <w:r>
        <w:rPr>
          <w:rFonts w:eastAsia="Times New Roman" w:cstheme="minorHAnsi"/>
          <w:lang w:eastAsia="cs-CZ"/>
        </w:rPr>
        <w:t xml:space="preserve">či </w:t>
      </w:r>
      <w:r w:rsidRPr="000A71AD">
        <w:rPr>
          <w:rFonts w:eastAsia="Times New Roman" w:cstheme="minorHAnsi"/>
          <w:lang w:eastAsia="cs-CZ"/>
        </w:rPr>
        <w:t>bude-li chybně</w:t>
      </w:r>
      <w:r>
        <w:rPr>
          <w:rFonts w:eastAsia="Times New Roman" w:cstheme="minorHAnsi"/>
          <w:lang w:eastAsia="cs-CZ"/>
        </w:rPr>
        <w:t xml:space="preserve"> vystavena,</w:t>
      </w:r>
      <w:r w:rsidRPr="000A71AD">
        <w:rPr>
          <w:rFonts w:eastAsia="Times New Roman" w:cstheme="minorHAnsi"/>
          <w:lang w:eastAsia="cs-CZ"/>
        </w:rPr>
        <w:t xml:space="preserve"> je příkazce oprávněn fakturu před uplynutím lhůty splatnosti vrátit </w:t>
      </w:r>
      <w:r>
        <w:rPr>
          <w:rFonts w:eastAsia="Times New Roman" w:cstheme="minorHAnsi"/>
          <w:lang w:eastAsia="cs-CZ"/>
        </w:rPr>
        <w:t xml:space="preserve">elektronickým doručením </w:t>
      </w:r>
      <w:r w:rsidRPr="000A71AD">
        <w:rPr>
          <w:rFonts w:eastAsia="Times New Roman" w:cstheme="minorHAnsi"/>
          <w:lang w:eastAsia="cs-CZ"/>
        </w:rPr>
        <w:t xml:space="preserve">příkazníkovi k provedení opravy. Ve vrácené faktuře příkazce </w:t>
      </w:r>
      <w:proofErr w:type="gramStart"/>
      <w:r w:rsidRPr="000A71AD">
        <w:rPr>
          <w:rFonts w:eastAsia="Times New Roman" w:cstheme="minorHAnsi"/>
          <w:lang w:eastAsia="cs-CZ"/>
        </w:rPr>
        <w:t>vyznačí</w:t>
      </w:r>
      <w:proofErr w:type="gramEnd"/>
      <w:r w:rsidRPr="000A71AD">
        <w:rPr>
          <w:rFonts w:eastAsia="Times New Roman" w:cstheme="minorHAnsi"/>
          <w:lang w:eastAsia="cs-CZ"/>
        </w:rPr>
        <w:t xml:space="preserve"> důvod vrácení. Příkazník provede opravu vystavením nové faktury. </w:t>
      </w:r>
      <w:r>
        <w:rPr>
          <w:rFonts w:eastAsia="Times New Roman" w:cstheme="minorHAnsi"/>
          <w:lang w:eastAsia="cs-CZ"/>
        </w:rPr>
        <w:t>Lhůta splatnosti faktury tím není dotčena.</w:t>
      </w:r>
    </w:p>
    <w:p w14:paraId="59FF6E80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6.7 Doručení faktury se provede </w:t>
      </w:r>
      <w:r>
        <w:rPr>
          <w:rFonts w:eastAsia="Times New Roman" w:cstheme="minorHAnsi"/>
          <w:lang w:eastAsia="cs-CZ"/>
        </w:rPr>
        <w:t xml:space="preserve">prostřednictvím elektronické komunikace. </w:t>
      </w:r>
    </w:p>
    <w:p w14:paraId="373F103F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6.8 Příkazce je </w:t>
      </w:r>
      <w:r>
        <w:rPr>
          <w:rFonts w:eastAsia="Times New Roman" w:cstheme="minorHAnsi"/>
          <w:lang w:eastAsia="cs-CZ"/>
        </w:rPr>
        <w:t xml:space="preserve">před proplacením faktury </w:t>
      </w:r>
      <w:r w:rsidRPr="000A71AD">
        <w:rPr>
          <w:rFonts w:eastAsia="Times New Roman" w:cstheme="minorHAnsi"/>
          <w:lang w:eastAsia="cs-CZ"/>
        </w:rPr>
        <w:t xml:space="preserve">oprávněn provést kontrolu vyfakturovaných prací a činností. </w:t>
      </w:r>
      <w:r>
        <w:rPr>
          <w:rFonts w:eastAsia="Times New Roman" w:cstheme="minorHAnsi"/>
          <w:lang w:eastAsia="cs-CZ"/>
        </w:rPr>
        <w:t xml:space="preserve">Lhůta splatnosti faktury tím není dotčena. </w:t>
      </w:r>
      <w:r w:rsidRPr="000A71AD">
        <w:rPr>
          <w:rFonts w:eastAsia="Times New Roman" w:cstheme="minorHAnsi"/>
          <w:lang w:eastAsia="cs-CZ"/>
        </w:rPr>
        <w:t>Příkazník je povinen oprávněným zástupcům příkazce provedení kontroly umožnit.</w:t>
      </w:r>
    </w:p>
    <w:p w14:paraId="095F225F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6.9 Povinnost zaplatit úplatu (její část</w:t>
      </w:r>
      <w:r>
        <w:rPr>
          <w:rFonts w:eastAsia="Times New Roman" w:cstheme="minorHAnsi"/>
          <w:lang w:eastAsia="cs-CZ"/>
        </w:rPr>
        <w:t xml:space="preserve"> za fakturované období</w:t>
      </w:r>
      <w:r w:rsidRPr="000A71AD">
        <w:rPr>
          <w:rFonts w:eastAsia="Times New Roman" w:cstheme="minorHAnsi"/>
          <w:lang w:eastAsia="cs-CZ"/>
        </w:rPr>
        <w:t xml:space="preserve">) je splněna dnem </w:t>
      </w:r>
      <w:r>
        <w:rPr>
          <w:rFonts w:eastAsia="Times New Roman" w:cstheme="minorHAnsi"/>
          <w:lang w:eastAsia="cs-CZ"/>
        </w:rPr>
        <w:t>připsání</w:t>
      </w:r>
      <w:r w:rsidRPr="000A71AD">
        <w:rPr>
          <w:rFonts w:eastAsia="Times New Roman" w:cstheme="minorHAnsi"/>
          <w:lang w:eastAsia="cs-CZ"/>
        </w:rPr>
        <w:t xml:space="preserve"> na účet příkazníka.</w:t>
      </w:r>
    </w:p>
    <w:p w14:paraId="21B6560E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6B100BC2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7. Práva a povinnosti příkazce</w:t>
      </w:r>
    </w:p>
    <w:p w14:paraId="61A005EA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7.1 Příkazce je povinen přizvat příkazníka ke všem rozhodujícím jednáním, která se týkají vykonávané činnosti, resp. předat mu neprodleně zápis nebo informace o jednáních, kterých se příkazce nezúčastnil.</w:t>
      </w:r>
    </w:p>
    <w:p w14:paraId="530FC656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7.2 Příkazce se zavazuje, že v rozsahu nevyhnutelně potřebném poskytne příkazníkovi součinnost při zajištění podkladů, doplňujících údajů, upřesnění vyjádření a stanovisek, jejichž potřeba vznikne v průběhu plnění této smlouvy.</w:t>
      </w:r>
    </w:p>
    <w:p w14:paraId="1F38B367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7.3 Příkazce se zavazuje předat příkazníkovi bez zbytečného odkladu veškeré podklady a dokumenty, které při své činnosti získá.</w:t>
      </w:r>
    </w:p>
    <w:p w14:paraId="5D4727F2" w14:textId="77777777" w:rsidR="000F4CC0" w:rsidRPr="000F2FAA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7.4 Příkazce je povinen vystavit včas příkazníkovi pro vyřízení záležitostí, které vyžadují uskutečnění právního jednání jménem příkazce, písemně plnou moc.</w:t>
      </w:r>
    </w:p>
    <w:p w14:paraId="0DD44B3B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2456C185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8. Práva a povinnosti příkazníka</w:t>
      </w:r>
    </w:p>
    <w:p w14:paraId="2F4ACFCD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8.1 </w:t>
      </w:r>
      <w:r w:rsidRPr="00022471">
        <w:rPr>
          <w:rFonts w:cstheme="minorHAnsi"/>
          <w:color w:val="000000"/>
          <w:shd w:val="clear" w:color="auto" w:fill="FFFFFF"/>
        </w:rPr>
        <w:t>Příkazník plní příkaz poctivě a pečlivě podle svých schopností; použije přitom každého prostředku, kterého vyžaduje povaha obstarávané záležitosti</w:t>
      </w:r>
      <w:r>
        <w:rPr>
          <w:rFonts w:cstheme="minorHAnsi"/>
          <w:color w:val="000000"/>
          <w:shd w:val="clear" w:color="auto" w:fill="FFFFFF"/>
        </w:rPr>
        <w:t>.</w:t>
      </w:r>
      <w:r w:rsidRPr="00022471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022471">
        <w:rPr>
          <w:rFonts w:cstheme="minorHAnsi"/>
          <w:color w:val="000000"/>
          <w:shd w:val="clear" w:color="auto" w:fill="FFFFFF"/>
        </w:rPr>
        <w:t>Obdrží</w:t>
      </w:r>
      <w:proofErr w:type="gramEnd"/>
      <w:r w:rsidRPr="00022471">
        <w:rPr>
          <w:rFonts w:cstheme="minorHAnsi"/>
          <w:color w:val="000000"/>
          <w:shd w:val="clear" w:color="auto" w:fill="FFFFFF"/>
        </w:rPr>
        <w:t>-li příkazník od příkazce pokyn zřejmě nesprávný, upozorní ho na to a splní takový pokyn jen tehdy, když na něm příkazce trvá.</w:t>
      </w:r>
    </w:p>
    <w:p w14:paraId="6412C60F" w14:textId="56E4CA95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8.2 </w:t>
      </w:r>
      <w:r>
        <w:rPr>
          <w:rFonts w:eastAsia="Times New Roman" w:cstheme="minorHAnsi"/>
          <w:lang w:eastAsia="cs-CZ"/>
        </w:rPr>
        <w:t>P</w:t>
      </w:r>
      <w:r w:rsidRPr="000A71AD">
        <w:rPr>
          <w:rFonts w:eastAsia="Times New Roman" w:cstheme="minorHAnsi"/>
          <w:lang w:eastAsia="cs-CZ"/>
        </w:rPr>
        <w:t xml:space="preserve">říkazník </w:t>
      </w:r>
      <w:r>
        <w:rPr>
          <w:rFonts w:eastAsia="Times New Roman" w:cstheme="minorHAnsi"/>
          <w:lang w:eastAsia="cs-CZ"/>
        </w:rPr>
        <w:t>je povinen vykonáva</w:t>
      </w:r>
      <w:r w:rsidRPr="000A71AD">
        <w:rPr>
          <w:rFonts w:eastAsia="Times New Roman" w:cstheme="minorHAnsi"/>
          <w:lang w:eastAsia="cs-CZ"/>
        </w:rPr>
        <w:t xml:space="preserve">t </w:t>
      </w:r>
      <w:r>
        <w:rPr>
          <w:rFonts w:eastAsia="Times New Roman" w:cstheme="minorHAnsi"/>
          <w:lang w:eastAsia="cs-CZ"/>
        </w:rPr>
        <w:t xml:space="preserve">jen </w:t>
      </w:r>
      <w:r w:rsidRPr="000A71AD">
        <w:rPr>
          <w:rFonts w:eastAsia="Times New Roman" w:cstheme="minorHAnsi"/>
          <w:lang w:eastAsia="cs-CZ"/>
        </w:rPr>
        <w:t>tak</w:t>
      </w:r>
      <w:r>
        <w:rPr>
          <w:rFonts w:eastAsia="Times New Roman" w:cstheme="minorHAnsi"/>
          <w:lang w:eastAsia="cs-CZ"/>
        </w:rPr>
        <w:t>ovou činnost, ke které ho pověřil</w:t>
      </w:r>
      <w:r w:rsidRPr="000A71AD">
        <w:rPr>
          <w:rFonts w:eastAsia="Times New Roman" w:cstheme="minorHAnsi"/>
          <w:lang w:eastAsia="cs-CZ"/>
        </w:rPr>
        <w:t xml:space="preserve"> příkazce</w:t>
      </w:r>
      <w:r>
        <w:rPr>
          <w:rFonts w:eastAsia="Times New Roman" w:cstheme="minorHAnsi"/>
          <w:lang w:eastAsia="cs-CZ"/>
        </w:rPr>
        <w:t xml:space="preserve"> touto smlouvou</w:t>
      </w:r>
      <w:r w:rsidRPr="000A71AD">
        <w:rPr>
          <w:rFonts w:eastAsia="Times New Roman" w:cstheme="minorHAnsi"/>
          <w:lang w:eastAsia="cs-CZ"/>
        </w:rPr>
        <w:t>.</w:t>
      </w:r>
    </w:p>
    <w:p w14:paraId="3F451E71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8.3 Příkazník nesmí bez souhlasu příkazce postoupit svá práva a povinnosti plynoucí ze smlouvy třetí osobě.</w:t>
      </w:r>
    </w:p>
    <w:p w14:paraId="59ADAB97" w14:textId="77777777" w:rsidR="000F4CC0" w:rsidRPr="00503FC1" w:rsidRDefault="000F4CC0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8.4</w:t>
      </w:r>
      <w:r w:rsidRPr="000A71AD">
        <w:rPr>
          <w:rFonts w:eastAsia="Times New Roman" w:cstheme="minorHAnsi"/>
          <w:lang w:eastAsia="cs-CZ"/>
        </w:rPr>
        <w:t xml:space="preserve"> Příkazník není oprávněn se odchýlit od pokynů příkazce.</w:t>
      </w:r>
      <w:r>
        <w:rPr>
          <w:rFonts w:eastAsia="Times New Roman" w:cstheme="minorHAnsi"/>
          <w:lang w:eastAsia="cs-CZ"/>
        </w:rPr>
        <w:t xml:space="preserve"> </w:t>
      </w:r>
      <w:r w:rsidRPr="00503FC1">
        <w:rPr>
          <w:rFonts w:cstheme="minorHAnsi"/>
          <w:color w:val="000000"/>
          <w:shd w:val="clear" w:color="auto" w:fill="FFFFFF"/>
        </w:rPr>
        <w:t>Od příkazcových pokynů se příkazník může odchýlit</w:t>
      </w:r>
      <w:r>
        <w:rPr>
          <w:rFonts w:cstheme="minorHAnsi"/>
          <w:color w:val="000000"/>
          <w:shd w:val="clear" w:color="auto" w:fill="FFFFFF"/>
        </w:rPr>
        <w:t xml:space="preserve"> jen tehdy</w:t>
      </w:r>
      <w:r w:rsidRPr="00503FC1">
        <w:rPr>
          <w:rFonts w:cstheme="minorHAnsi"/>
          <w:color w:val="000000"/>
          <w:shd w:val="clear" w:color="auto" w:fill="FFFFFF"/>
        </w:rPr>
        <w:t>, pokud to je nezbytné v zájmu příkazce a pokud nemůže včas obdržet jeho souhlas.</w:t>
      </w:r>
    </w:p>
    <w:p w14:paraId="769CB830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7552FEB3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9. Odpovědnost za škodu</w:t>
      </w:r>
    </w:p>
    <w:p w14:paraId="0C01FD36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9.1 Odpovědnost za škodu se řídí příslušnými u</w:t>
      </w:r>
      <w:r>
        <w:rPr>
          <w:rFonts w:eastAsia="Times New Roman" w:cstheme="minorHAnsi"/>
          <w:lang w:eastAsia="cs-CZ"/>
        </w:rPr>
        <w:t>stanoveními občanského zákoníku.</w:t>
      </w:r>
    </w:p>
    <w:p w14:paraId="435BAE8C" w14:textId="77777777" w:rsidR="000F4CC0" w:rsidRPr="000F2FAA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2F4417F6" w14:textId="77777777" w:rsidR="000F4CC0" w:rsidRPr="000A71AD" w:rsidRDefault="000F4CC0" w:rsidP="000F4CC0">
      <w:pPr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71AD">
        <w:rPr>
          <w:rFonts w:eastAsia="Times New Roman" w:cstheme="minorHAnsi"/>
          <w:b/>
          <w:bCs/>
          <w:lang w:eastAsia="cs-CZ"/>
        </w:rPr>
        <w:t>10. Závěrečná ujednání</w:t>
      </w:r>
    </w:p>
    <w:p w14:paraId="62580FCF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10</w:t>
      </w:r>
      <w:r w:rsidRPr="000A71AD">
        <w:rPr>
          <w:rFonts w:eastAsia="Times New Roman" w:cstheme="minorHAnsi"/>
          <w:lang w:eastAsia="cs-CZ"/>
        </w:rPr>
        <w:t>.1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67635110" w14:textId="3D985846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10</w:t>
      </w:r>
      <w:r w:rsidRPr="000A71AD">
        <w:rPr>
          <w:rFonts w:eastAsia="Times New Roman" w:cstheme="minorHAnsi"/>
          <w:lang w:eastAsia="cs-CZ"/>
        </w:rPr>
        <w:t>.2 Platnost této smlouvy nastává dnem jejího podpisu oběma smluvními stranami.</w:t>
      </w:r>
      <w:r>
        <w:rPr>
          <w:rFonts w:eastAsia="Times New Roman" w:cstheme="minorHAnsi"/>
          <w:lang w:eastAsia="cs-CZ"/>
        </w:rPr>
        <w:t xml:space="preserve"> Ú</w:t>
      </w:r>
      <w:r w:rsidRPr="000A71AD">
        <w:rPr>
          <w:rFonts w:eastAsia="Times New Roman" w:cstheme="minorHAnsi"/>
          <w:lang w:eastAsia="cs-CZ"/>
        </w:rPr>
        <w:t>činnost této smlouvy nastává dnem</w:t>
      </w:r>
      <w:r>
        <w:rPr>
          <w:rFonts w:eastAsia="Times New Roman" w:cstheme="minorHAnsi"/>
          <w:lang w:eastAsia="cs-CZ"/>
        </w:rPr>
        <w:t xml:space="preserve"> 1. 8. 2023</w:t>
      </w:r>
      <w:r w:rsidR="00434B4F">
        <w:rPr>
          <w:rFonts w:eastAsia="Times New Roman" w:cstheme="minorHAnsi"/>
          <w:lang w:eastAsia="cs-CZ"/>
        </w:rPr>
        <w:t>, tím není dotčen odst. 10.8 této smlouvy</w:t>
      </w:r>
      <w:r>
        <w:rPr>
          <w:rFonts w:eastAsia="Times New Roman" w:cstheme="minorHAnsi"/>
          <w:lang w:eastAsia="cs-CZ"/>
        </w:rPr>
        <w:t>.</w:t>
      </w:r>
    </w:p>
    <w:p w14:paraId="6829BCFC" w14:textId="0B84BD7A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10</w:t>
      </w:r>
      <w:r w:rsidRPr="000A71AD">
        <w:rPr>
          <w:rFonts w:eastAsia="Times New Roman" w:cstheme="minorHAnsi"/>
          <w:lang w:eastAsia="cs-CZ"/>
        </w:rPr>
        <w:t>.3 Smlouva je vyhotovena ve</w:t>
      </w:r>
      <w:r>
        <w:rPr>
          <w:rFonts w:eastAsia="Times New Roman" w:cstheme="minorHAnsi"/>
          <w:lang w:eastAsia="cs-CZ"/>
        </w:rPr>
        <w:t xml:space="preserve"> </w:t>
      </w:r>
      <w:r w:rsidR="00624DFC">
        <w:rPr>
          <w:rFonts w:eastAsia="Times New Roman" w:cstheme="minorHAnsi"/>
          <w:lang w:eastAsia="cs-CZ"/>
        </w:rPr>
        <w:t>dvou</w:t>
      </w:r>
      <w:r w:rsidRPr="000A71AD">
        <w:rPr>
          <w:rFonts w:eastAsia="Times New Roman" w:cstheme="minorHAnsi"/>
          <w:lang w:eastAsia="cs-CZ"/>
        </w:rPr>
        <w:t xml:space="preserve"> stejnopisech s platností originálu, přičemž příkazce </w:t>
      </w:r>
      <w:proofErr w:type="gramStart"/>
      <w:r w:rsidRPr="000A71AD">
        <w:rPr>
          <w:rFonts w:eastAsia="Times New Roman" w:cstheme="minorHAnsi"/>
          <w:lang w:eastAsia="cs-CZ"/>
        </w:rPr>
        <w:t>obdrží</w:t>
      </w:r>
      <w:proofErr w:type="gramEnd"/>
      <w:r w:rsidRPr="000A71AD">
        <w:rPr>
          <w:rFonts w:eastAsia="Times New Roman" w:cstheme="minorHAnsi"/>
          <w:lang w:eastAsia="cs-CZ"/>
        </w:rPr>
        <w:t xml:space="preserve"> </w:t>
      </w:r>
      <w:r w:rsidR="00624DFC">
        <w:rPr>
          <w:rFonts w:eastAsia="Times New Roman" w:cstheme="minorHAnsi"/>
          <w:lang w:eastAsia="cs-CZ"/>
        </w:rPr>
        <w:t>jedno vyhotovení</w:t>
      </w:r>
      <w:r w:rsidRPr="000A71AD">
        <w:rPr>
          <w:rFonts w:eastAsia="Times New Roman" w:cstheme="minorHAnsi"/>
          <w:lang w:eastAsia="cs-CZ"/>
        </w:rPr>
        <w:t xml:space="preserve"> a příkazník </w:t>
      </w:r>
      <w:r w:rsidR="00624DFC">
        <w:rPr>
          <w:rFonts w:eastAsia="Times New Roman" w:cstheme="minorHAnsi"/>
          <w:lang w:eastAsia="cs-CZ"/>
        </w:rPr>
        <w:t xml:space="preserve">také </w:t>
      </w:r>
      <w:r w:rsidRPr="000A71AD">
        <w:rPr>
          <w:rFonts w:eastAsia="Times New Roman" w:cstheme="minorHAnsi"/>
          <w:lang w:eastAsia="cs-CZ"/>
        </w:rPr>
        <w:t>jedno vyhotovení.</w:t>
      </w:r>
    </w:p>
    <w:p w14:paraId="2443F826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lastRenderedPageBreak/>
        <w:t>10</w:t>
      </w:r>
      <w:r w:rsidRPr="000A71AD">
        <w:rPr>
          <w:rFonts w:eastAsia="Times New Roman" w:cstheme="minorHAnsi"/>
          <w:lang w:eastAsia="cs-CZ"/>
        </w:rPr>
        <w:t xml:space="preserve">.4 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případě, že se některé ustanovení smlouvy ukáže být zdánlivým (nicotný právní akt), posoudí se vliv této vady na ostatní ustanovení této smlouvy dle </w:t>
      </w:r>
      <w:proofErr w:type="spellStart"/>
      <w:r w:rsidRPr="000A71AD">
        <w:rPr>
          <w:rFonts w:eastAsia="Times New Roman" w:cstheme="minorHAnsi"/>
          <w:lang w:eastAsia="cs-CZ"/>
        </w:rPr>
        <w:t>ust</w:t>
      </w:r>
      <w:proofErr w:type="spellEnd"/>
      <w:r w:rsidRPr="000A71AD">
        <w:rPr>
          <w:rFonts w:eastAsia="Times New Roman" w:cstheme="minorHAnsi"/>
          <w:lang w:eastAsia="cs-CZ"/>
        </w:rPr>
        <w:t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5E939328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10</w:t>
      </w:r>
      <w:r w:rsidRPr="000A71AD">
        <w:rPr>
          <w:rFonts w:eastAsia="Times New Roman" w:cstheme="minorHAnsi"/>
          <w:lang w:eastAsia="cs-CZ"/>
        </w:rPr>
        <w:t>.5 Pokud není v této smlouvě stanoveno jinak, platí pro právní vztahy z ní vyplývající příslušná ustanovení obecně závazných právních předpisů České republiky, zejména pak ustanovení občanského zákoníku, ve znění pozdějších předpisů.</w:t>
      </w:r>
    </w:p>
    <w:p w14:paraId="36A53D5A" w14:textId="64B7B51D" w:rsidR="00E45935" w:rsidRDefault="00E45935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10</w:t>
      </w:r>
      <w:r>
        <w:rPr>
          <w:rFonts w:eastAsia="Times New Roman" w:cstheme="minorHAnsi"/>
          <w:lang w:eastAsia="cs-CZ"/>
        </w:rPr>
        <w:t>.6</w:t>
      </w:r>
      <w:r w:rsidRPr="000A71AD">
        <w:rPr>
          <w:rFonts w:eastAsia="Times New Roman" w:cstheme="minorHAnsi"/>
          <w:lang w:eastAsia="cs-CZ"/>
        </w:rPr>
        <w:t xml:space="preserve"> </w:t>
      </w:r>
      <w:r w:rsidRPr="00E45935">
        <w:rPr>
          <w:rFonts w:eastAsia="Times New Roman" w:cstheme="minorHAnsi"/>
          <w:lang w:eastAsia="cs-CZ"/>
        </w:rPr>
        <w:t>Smluvní strany výslovně vylučují aplikaci ustanovení § 2432 odst. 2 občanského zákoníku, ustanovení § 2434 věta druhá část věty za středníkem občanského zákoníku, § 2437 odst. 1 občanského zákoníku, a § 2438 odst. 2 občanského zákoníku</w:t>
      </w:r>
      <w:r>
        <w:rPr>
          <w:rFonts w:eastAsia="Times New Roman" w:cstheme="minorHAnsi"/>
          <w:lang w:eastAsia="cs-CZ"/>
        </w:rPr>
        <w:t xml:space="preserve">. </w:t>
      </w:r>
    </w:p>
    <w:p w14:paraId="5D194BED" w14:textId="3FB3DC1E" w:rsidR="00CE0D7A" w:rsidRDefault="00CE0D7A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10.7. </w:t>
      </w:r>
      <w:r w:rsidRPr="00CE0D7A">
        <w:rPr>
          <w:rFonts w:eastAsia="Times New Roman" w:cstheme="minorHAnsi"/>
          <w:lang w:eastAsia="cs-CZ"/>
        </w:rPr>
        <w:t>Tato Smlouva nabývá platnosti dnem jejího podpisu oběma Smluvními stranami. Smlouva nabývá účinnosti dnem uveřejnění ve smyslu příslušných ustanovení zákona č. 340/2015 Sb., o</w:t>
      </w:r>
      <w:r w:rsidR="00B90A2F">
        <w:rPr>
          <w:rFonts w:eastAsia="Times New Roman" w:cstheme="minorHAnsi"/>
          <w:lang w:eastAsia="cs-CZ"/>
        </w:rPr>
        <w:t> </w:t>
      </w:r>
      <w:r w:rsidRPr="00CE0D7A">
        <w:rPr>
          <w:rFonts w:eastAsia="Times New Roman" w:cstheme="minorHAnsi"/>
          <w:lang w:eastAsia="cs-CZ"/>
        </w:rPr>
        <w:t>zvláštních podmínkách účinnosti některých smluv, uveřejňování těchto smluv a o registru smluv (zákon o registru smluv).</w:t>
      </w:r>
    </w:p>
    <w:p w14:paraId="67D9641E" w14:textId="76228564" w:rsidR="00CE0D7A" w:rsidRPr="000A71AD" w:rsidRDefault="00B90A2F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10.8. </w:t>
      </w:r>
      <w:r w:rsidRPr="00FE7EE7">
        <w:rPr>
          <w:szCs w:val="21"/>
        </w:rPr>
        <w:t xml:space="preserve">Tato </w:t>
      </w:r>
      <w:r>
        <w:rPr>
          <w:szCs w:val="21"/>
        </w:rPr>
        <w:t>Smlouva</w:t>
      </w:r>
      <w:r w:rsidRPr="00FE7EE7">
        <w:rPr>
          <w:szCs w:val="21"/>
        </w:rPr>
        <w:t xml:space="preserve"> bude uveřejněna v registru smluv v souladu se zákonem č. 340/2015 Sb., o</w:t>
      </w:r>
      <w:r>
        <w:rPr>
          <w:szCs w:val="21"/>
        </w:rPr>
        <w:t> </w:t>
      </w:r>
      <w:r w:rsidRPr="00FE7EE7">
        <w:rPr>
          <w:szCs w:val="21"/>
        </w:rPr>
        <w:t>zvláštních podmínkách účinnosti některých smluv, uveřejňování těchto smluv a o registru smluv (zákon o</w:t>
      </w:r>
      <w:r>
        <w:rPr>
          <w:szCs w:val="21"/>
        </w:rPr>
        <w:t> </w:t>
      </w:r>
      <w:r w:rsidRPr="00FE7EE7">
        <w:rPr>
          <w:szCs w:val="21"/>
        </w:rPr>
        <w:t xml:space="preserve">registru smluv). </w:t>
      </w:r>
      <w:r>
        <w:rPr>
          <w:szCs w:val="21"/>
        </w:rPr>
        <w:t>Příkazce</w:t>
      </w:r>
      <w:r w:rsidRPr="00FE7EE7">
        <w:rPr>
          <w:szCs w:val="21"/>
        </w:rPr>
        <w:t xml:space="preserve"> je oprávněn takto uveřejnit tuto </w:t>
      </w:r>
      <w:r>
        <w:rPr>
          <w:szCs w:val="21"/>
        </w:rPr>
        <w:t>Smlouvu</w:t>
      </w:r>
      <w:r w:rsidRPr="00FE7EE7">
        <w:rPr>
          <w:szCs w:val="21"/>
        </w:rPr>
        <w:t xml:space="preserve"> v plném znění</w:t>
      </w:r>
    </w:p>
    <w:p w14:paraId="5E815F10" w14:textId="1A88A2DB" w:rsidR="000F4CC0" w:rsidRPr="000F2FAA" w:rsidRDefault="00E45935" w:rsidP="000F4CC0">
      <w:pPr>
        <w:jc w:val="both"/>
        <w:rPr>
          <w:rFonts w:eastAsia="Times New Roman" w:cstheme="minorHAnsi"/>
          <w:lang w:eastAsia="cs-CZ"/>
        </w:rPr>
      </w:pPr>
      <w:r w:rsidRPr="000F2FAA">
        <w:rPr>
          <w:rFonts w:eastAsia="Times New Roman" w:cstheme="minorHAnsi"/>
          <w:lang w:eastAsia="cs-CZ"/>
        </w:rPr>
        <w:t>10</w:t>
      </w:r>
      <w:r>
        <w:rPr>
          <w:rFonts w:eastAsia="Times New Roman" w:cstheme="minorHAnsi"/>
          <w:lang w:eastAsia="cs-CZ"/>
        </w:rPr>
        <w:t>.</w:t>
      </w:r>
      <w:r w:rsidR="00C753FF">
        <w:rPr>
          <w:rFonts w:eastAsia="Times New Roman" w:cstheme="minorHAnsi"/>
          <w:lang w:eastAsia="cs-CZ"/>
        </w:rPr>
        <w:t>9</w:t>
      </w:r>
      <w:r w:rsidRPr="000A71AD">
        <w:rPr>
          <w:rFonts w:eastAsia="Times New Roman" w:cstheme="minorHAnsi"/>
          <w:lang w:eastAsia="cs-CZ"/>
        </w:rPr>
        <w:t xml:space="preserve"> </w:t>
      </w:r>
      <w:r w:rsidR="000F4CC0" w:rsidRPr="000A71AD">
        <w:rPr>
          <w:rFonts w:eastAsia="Times New Roman" w:cstheme="minorHAnsi"/>
          <w:lang w:eastAsia="cs-CZ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2428DA7B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4E526937" w14:textId="44330ED6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V</w:t>
      </w:r>
      <w:r>
        <w:rPr>
          <w:rFonts w:eastAsia="Times New Roman" w:cstheme="minorHAnsi"/>
          <w:lang w:eastAsia="cs-CZ"/>
        </w:rPr>
        <w:t> </w:t>
      </w:r>
      <w:r w:rsidR="00EC54E9">
        <w:rPr>
          <w:rFonts w:eastAsia="Times New Roman" w:cstheme="minorHAnsi"/>
          <w:lang w:eastAsia="cs-CZ"/>
        </w:rPr>
        <w:t>Praze</w:t>
      </w:r>
      <w:r w:rsidR="00EC54E9" w:rsidRPr="000A71AD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dne</w:t>
      </w:r>
      <w:r w:rsidRPr="000A71AD">
        <w:rPr>
          <w:rFonts w:eastAsia="Times New Roman" w:cstheme="minorHAnsi"/>
          <w:lang w:eastAsia="cs-CZ"/>
        </w:rPr>
        <w:t xml:space="preserve"> _________                                 </w:t>
      </w:r>
      <w:r w:rsidR="00661120">
        <w:rPr>
          <w:rFonts w:eastAsia="Times New Roman" w:cstheme="minorHAnsi"/>
          <w:lang w:eastAsia="cs-CZ"/>
        </w:rPr>
        <w:tab/>
      </w:r>
      <w:r w:rsidR="00661120">
        <w:rPr>
          <w:rFonts w:eastAsia="Times New Roman" w:cstheme="minorHAnsi"/>
          <w:lang w:eastAsia="cs-CZ"/>
        </w:rPr>
        <w:tab/>
      </w:r>
      <w:r w:rsidRPr="000A71AD">
        <w:rPr>
          <w:rFonts w:eastAsia="Times New Roman" w:cstheme="minorHAnsi"/>
          <w:lang w:eastAsia="cs-CZ"/>
        </w:rPr>
        <w:t xml:space="preserve"> V </w:t>
      </w:r>
      <w:r>
        <w:rPr>
          <w:rFonts w:eastAsia="Times New Roman" w:cstheme="minorHAnsi"/>
          <w:lang w:eastAsia="cs-CZ"/>
        </w:rPr>
        <w:t>Praze</w:t>
      </w:r>
      <w:r w:rsidRPr="000A71AD">
        <w:rPr>
          <w:rFonts w:eastAsia="Times New Roman" w:cstheme="minorHAnsi"/>
          <w:lang w:eastAsia="cs-CZ"/>
        </w:rPr>
        <w:t xml:space="preserve"> dne _________</w:t>
      </w:r>
    </w:p>
    <w:p w14:paraId="4A9B363A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3F7C2158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1817F162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6993E9DB" w14:textId="77777777" w:rsidR="000F4CC0" w:rsidRDefault="000F4CC0" w:rsidP="000F4CC0">
      <w:pPr>
        <w:jc w:val="both"/>
        <w:rPr>
          <w:rFonts w:eastAsia="Times New Roman" w:cstheme="minorHAnsi"/>
          <w:lang w:eastAsia="cs-CZ"/>
        </w:rPr>
      </w:pPr>
    </w:p>
    <w:p w14:paraId="6A7F6BAB" w14:textId="53557339" w:rsidR="000F4CC0" w:rsidRDefault="000F4CC0" w:rsidP="000F4CC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Bc. Jakub Kulhánek, ředitel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PaedDr. Robert Lukášek</w:t>
      </w:r>
    </w:p>
    <w:p w14:paraId="2962CCB1" w14:textId="77777777" w:rsidR="003F47CB" w:rsidRDefault="003F47CB" w:rsidP="000F4CC0">
      <w:pPr>
        <w:jc w:val="both"/>
        <w:rPr>
          <w:rFonts w:eastAsia="Times New Roman" w:cstheme="minorHAnsi"/>
          <w:lang w:eastAsia="cs-CZ"/>
        </w:rPr>
      </w:pPr>
    </w:p>
    <w:p w14:paraId="5F0EDE5B" w14:textId="77777777" w:rsidR="003F47CB" w:rsidRDefault="003F47CB" w:rsidP="000F4CC0">
      <w:pPr>
        <w:jc w:val="both"/>
        <w:rPr>
          <w:rFonts w:eastAsia="Times New Roman" w:cstheme="minorHAnsi"/>
          <w:lang w:eastAsia="cs-CZ"/>
        </w:rPr>
      </w:pPr>
    </w:p>
    <w:p w14:paraId="6E37428D" w14:textId="77777777" w:rsidR="003F47CB" w:rsidRDefault="003F47CB" w:rsidP="000F4CC0">
      <w:pPr>
        <w:jc w:val="both"/>
        <w:rPr>
          <w:rFonts w:eastAsia="Times New Roman" w:cstheme="minorHAnsi"/>
          <w:lang w:eastAsia="cs-CZ"/>
        </w:rPr>
      </w:pPr>
    </w:p>
    <w:p w14:paraId="3F3E5A4C" w14:textId="77777777" w:rsidR="0048402E" w:rsidRPr="000A71AD" w:rsidRDefault="0048402E" w:rsidP="000F4CC0">
      <w:pPr>
        <w:jc w:val="both"/>
        <w:rPr>
          <w:rFonts w:eastAsia="Times New Roman" w:cstheme="minorHAnsi"/>
          <w:lang w:eastAsia="cs-CZ"/>
        </w:rPr>
      </w:pPr>
    </w:p>
    <w:p w14:paraId="35527BA7" w14:textId="77777777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 xml:space="preserve">________________________                                  </w:t>
      </w:r>
      <w:r>
        <w:rPr>
          <w:rFonts w:eastAsia="Times New Roman" w:cstheme="minorHAnsi"/>
          <w:lang w:eastAsia="cs-CZ"/>
        </w:rPr>
        <w:tab/>
      </w:r>
      <w:r w:rsidRPr="000A71AD">
        <w:rPr>
          <w:rFonts w:eastAsia="Times New Roman" w:cstheme="minorHAnsi"/>
          <w:lang w:eastAsia="cs-CZ"/>
        </w:rPr>
        <w:t>________________________</w:t>
      </w:r>
    </w:p>
    <w:p w14:paraId="385E8B29" w14:textId="65FFC80F" w:rsidR="000F4CC0" w:rsidRPr="000A71AD" w:rsidRDefault="000F4CC0" w:rsidP="000F4CC0">
      <w:pPr>
        <w:jc w:val="both"/>
        <w:rPr>
          <w:rFonts w:eastAsia="Times New Roman" w:cstheme="minorHAnsi"/>
          <w:lang w:eastAsia="cs-CZ"/>
        </w:rPr>
      </w:pPr>
      <w:r w:rsidRPr="000A71AD">
        <w:rPr>
          <w:rFonts w:eastAsia="Times New Roman" w:cstheme="minorHAnsi"/>
          <w:lang w:eastAsia="cs-CZ"/>
        </w:rPr>
        <w:t>                za příkazce                                                               </w:t>
      </w:r>
      <w:r>
        <w:rPr>
          <w:rFonts w:eastAsia="Times New Roman" w:cstheme="minorHAnsi"/>
          <w:lang w:eastAsia="cs-CZ"/>
        </w:rPr>
        <w:t xml:space="preserve">     </w:t>
      </w:r>
      <w:proofErr w:type="spellStart"/>
      <w:r w:rsidRPr="000A71AD">
        <w:rPr>
          <w:rFonts w:eastAsia="Times New Roman" w:cstheme="minorHAnsi"/>
          <w:lang w:eastAsia="cs-CZ"/>
        </w:rPr>
        <w:t>za</w:t>
      </w:r>
      <w:proofErr w:type="spellEnd"/>
      <w:r w:rsidRPr="000A71AD">
        <w:rPr>
          <w:rFonts w:eastAsia="Times New Roman" w:cstheme="minorHAnsi"/>
          <w:lang w:eastAsia="cs-CZ"/>
        </w:rPr>
        <w:t xml:space="preserve"> příkazníka</w:t>
      </w:r>
    </w:p>
    <w:p w14:paraId="1E0D8767" w14:textId="77777777" w:rsidR="000F4CC0" w:rsidRPr="000F2FAA" w:rsidRDefault="000F4CC0" w:rsidP="000F4CC0">
      <w:pPr>
        <w:jc w:val="both"/>
      </w:pPr>
    </w:p>
    <w:p w14:paraId="231FD2A5" w14:textId="77777777" w:rsidR="00DF4DDE" w:rsidRPr="00AA1DAC" w:rsidRDefault="00DF4DDE" w:rsidP="00AA1DAC"/>
    <w:sectPr w:rsidR="00DF4DDE" w:rsidRPr="00AA1DAC" w:rsidSect="00844529">
      <w:headerReference w:type="default" r:id="rId8"/>
      <w:footerReference w:type="default" r:id="rId9"/>
      <w:pgSz w:w="11900" w:h="16840"/>
      <w:pgMar w:top="1440" w:right="1080" w:bottom="1440" w:left="108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5382" w14:textId="77777777" w:rsidR="00373931" w:rsidRDefault="00373931" w:rsidP="008D036B">
      <w:r>
        <w:separator/>
      </w:r>
    </w:p>
  </w:endnote>
  <w:endnote w:type="continuationSeparator" w:id="0">
    <w:p w14:paraId="0F9D8D24" w14:textId="77777777" w:rsidR="00373931" w:rsidRDefault="00373931" w:rsidP="008D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910306"/>
      <w:docPartObj>
        <w:docPartGallery w:val="Page Numbers (Bottom of Page)"/>
        <w:docPartUnique/>
      </w:docPartObj>
    </w:sdtPr>
    <w:sdtEndPr/>
    <w:sdtContent>
      <w:p w14:paraId="08CBF4B9" w14:textId="5521CA93" w:rsidR="000F4CC0" w:rsidRDefault="000F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33E27" w14:textId="77777777" w:rsidR="008D036B" w:rsidRDefault="008D036B" w:rsidP="00217B2E">
    <w:pPr>
      <w:pStyle w:val="Zpat"/>
      <w:tabs>
        <w:tab w:val="clear" w:pos="4536"/>
        <w:tab w:val="clear" w:pos="9072"/>
        <w:tab w:val="left" w:pos="6237"/>
      </w:tabs>
      <w:ind w:left="-851" w:right="-36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8DA9" w14:textId="77777777" w:rsidR="00373931" w:rsidRDefault="00373931" w:rsidP="008D036B">
      <w:r>
        <w:separator/>
      </w:r>
    </w:p>
  </w:footnote>
  <w:footnote w:type="continuationSeparator" w:id="0">
    <w:p w14:paraId="12188DB2" w14:textId="77777777" w:rsidR="00373931" w:rsidRDefault="00373931" w:rsidP="008D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A3BD" w14:textId="77777777" w:rsidR="008D036B" w:rsidRDefault="00036923" w:rsidP="00217B2E">
    <w:pPr>
      <w:pStyle w:val="Zhlav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1155B" wp14:editId="4CBD1F9F">
          <wp:simplePos x="0" y="0"/>
          <wp:positionH relativeFrom="margin">
            <wp:posOffset>-501650</wp:posOffset>
          </wp:positionH>
          <wp:positionV relativeFrom="margin">
            <wp:posOffset>-393488</wp:posOffset>
          </wp:positionV>
          <wp:extent cx="7661910" cy="1460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910" cy="1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72EF41" wp14:editId="6A5157F1">
          <wp:simplePos x="0" y="0"/>
          <wp:positionH relativeFrom="margin">
            <wp:posOffset>-594995</wp:posOffset>
          </wp:positionH>
          <wp:positionV relativeFrom="page">
            <wp:posOffset>122978</wp:posOffset>
          </wp:positionV>
          <wp:extent cx="2058670" cy="666750"/>
          <wp:effectExtent l="0" t="0" r="0" b="0"/>
          <wp:wrapThrough wrapText="bothSides">
            <wp:wrapPolygon edited="0">
              <wp:start x="2798" y="1234"/>
              <wp:lineTo x="1999" y="2469"/>
              <wp:lineTo x="533" y="6994"/>
              <wp:lineTo x="533" y="9874"/>
              <wp:lineTo x="666" y="15223"/>
              <wp:lineTo x="2265" y="19337"/>
              <wp:lineTo x="2665" y="20160"/>
              <wp:lineTo x="4264" y="20160"/>
              <wp:lineTo x="21453" y="16869"/>
              <wp:lineTo x="21453" y="7406"/>
              <wp:lineTo x="4264" y="1234"/>
              <wp:lineTo x="2798" y="1234"/>
            </wp:wrapPolygon>
          </wp:wrapThrough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R logo - c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D6FB7" w14:textId="77777777" w:rsidR="008D036B" w:rsidRDefault="008D0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8647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  <w:color w:val="auto"/>
        <w:sz w:val="24"/>
        <w:szCs w:val="24"/>
        <w:lang w:val="cs-CZ" w:eastAsia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94F3E7C"/>
    <w:multiLevelType w:val="hybridMultilevel"/>
    <w:tmpl w:val="CC429546"/>
    <w:lvl w:ilvl="0" w:tplc="11D213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C8A297C"/>
    <w:multiLevelType w:val="hybridMultilevel"/>
    <w:tmpl w:val="4B2AEAF6"/>
    <w:lvl w:ilvl="0" w:tplc="6216733C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E6F7B45"/>
    <w:multiLevelType w:val="hybridMultilevel"/>
    <w:tmpl w:val="F372EF76"/>
    <w:lvl w:ilvl="0" w:tplc="D2D6E2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9BE"/>
    <w:multiLevelType w:val="multilevel"/>
    <w:tmpl w:val="8DA2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A403C8"/>
    <w:multiLevelType w:val="hybridMultilevel"/>
    <w:tmpl w:val="8DCAE554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23E9"/>
    <w:multiLevelType w:val="hybridMultilevel"/>
    <w:tmpl w:val="1DE43C9E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4B27"/>
    <w:multiLevelType w:val="hybridMultilevel"/>
    <w:tmpl w:val="C2501AD6"/>
    <w:lvl w:ilvl="0" w:tplc="CBFABB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02E21"/>
    <w:multiLevelType w:val="multilevel"/>
    <w:tmpl w:val="38E4EA82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610"/>
        </w:tabs>
        <w:ind w:left="1610" w:hanging="618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2F980AB6"/>
    <w:multiLevelType w:val="multilevel"/>
    <w:tmpl w:val="1D906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4D34465"/>
    <w:multiLevelType w:val="hybridMultilevel"/>
    <w:tmpl w:val="466875A2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A0A7B"/>
    <w:multiLevelType w:val="hybridMultilevel"/>
    <w:tmpl w:val="785AA17E"/>
    <w:lvl w:ilvl="0" w:tplc="9238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B0D36"/>
    <w:multiLevelType w:val="hybridMultilevel"/>
    <w:tmpl w:val="FFFFFFFF"/>
    <w:lvl w:ilvl="0" w:tplc="9B0EF6E2">
      <w:start w:val="1"/>
      <w:numFmt w:val="bullet"/>
      <w:lvlText w:val=""/>
      <w:lvlJc w:val="left"/>
      <w:pPr>
        <w:tabs>
          <w:tab w:val="num" w:pos="902"/>
        </w:tabs>
        <w:ind w:left="90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73538"/>
    <w:multiLevelType w:val="hybridMultilevel"/>
    <w:tmpl w:val="33781170"/>
    <w:lvl w:ilvl="0" w:tplc="F522D7AA">
      <w:numFmt w:val="bullet"/>
      <w:lvlText w:val="-"/>
      <w:lvlJc w:val="left"/>
      <w:pPr>
        <w:tabs>
          <w:tab w:val="num" w:pos="1893"/>
        </w:tabs>
        <w:ind w:left="1893" w:hanging="11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3D691D13"/>
    <w:multiLevelType w:val="hybridMultilevel"/>
    <w:tmpl w:val="387EC028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59EA"/>
    <w:multiLevelType w:val="hybridMultilevel"/>
    <w:tmpl w:val="5B1CC394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3EA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7C298C"/>
    <w:multiLevelType w:val="hybridMultilevel"/>
    <w:tmpl w:val="C2501AD6"/>
    <w:lvl w:ilvl="0" w:tplc="CBFABB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D50F48"/>
    <w:multiLevelType w:val="hybridMultilevel"/>
    <w:tmpl w:val="AC20CE44"/>
    <w:lvl w:ilvl="0" w:tplc="6216733C">
      <w:start w:val="2"/>
      <w:numFmt w:val="bullet"/>
      <w:lvlText w:val="-"/>
      <w:lvlJc w:val="left"/>
      <w:pPr>
        <w:tabs>
          <w:tab w:val="num" w:pos="1278"/>
        </w:tabs>
        <w:ind w:left="12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1771"/>
    <w:multiLevelType w:val="hybridMultilevel"/>
    <w:tmpl w:val="0CA2F314"/>
    <w:lvl w:ilvl="0" w:tplc="F522D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0239F"/>
    <w:multiLevelType w:val="hybridMultilevel"/>
    <w:tmpl w:val="9318A650"/>
    <w:lvl w:ilvl="0" w:tplc="6216733C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02E4F"/>
    <w:multiLevelType w:val="hybridMultilevel"/>
    <w:tmpl w:val="6570EA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0DFC"/>
    <w:multiLevelType w:val="hybridMultilevel"/>
    <w:tmpl w:val="F1ACE32C"/>
    <w:lvl w:ilvl="0" w:tplc="573868E8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403A3"/>
    <w:multiLevelType w:val="hybridMultilevel"/>
    <w:tmpl w:val="FFFFFFFF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56BE8"/>
    <w:multiLevelType w:val="hybridMultilevel"/>
    <w:tmpl w:val="E6ECA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442B"/>
    <w:multiLevelType w:val="multilevel"/>
    <w:tmpl w:val="C4EA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74778909">
    <w:abstractNumId w:val="10"/>
  </w:num>
  <w:num w:numId="2" w16cid:durableId="717821890">
    <w:abstractNumId w:val="26"/>
  </w:num>
  <w:num w:numId="3" w16cid:durableId="602150665">
    <w:abstractNumId w:val="0"/>
  </w:num>
  <w:num w:numId="4" w16cid:durableId="1514539024">
    <w:abstractNumId w:val="9"/>
  </w:num>
  <w:num w:numId="5" w16cid:durableId="1091270965">
    <w:abstractNumId w:val="15"/>
  </w:num>
  <w:num w:numId="6" w16cid:durableId="1662808648">
    <w:abstractNumId w:val="13"/>
  </w:num>
  <w:num w:numId="7" w16cid:durableId="689188374">
    <w:abstractNumId w:val="6"/>
  </w:num>
  <w:num w:numId="8" w16cid:durableId="2114473975">
    <w:abstractNumId w:val="12"/>
  </w:num>
  <w:num w:numId="9" w16cid:durableId="1705866171">
    <w:abstractNumId w:val="21"/>
  </w:num>
  <w:num w:numId="10" w16cid:durableId="602495041">
    <w:abstractNumId w:val="17"/>
  </w:num>
  <w:num w:numId="11" w16cid:durableId="907037670">
    <w:abstractNumId w:val="16"/>
  </w:num>
  <w:num w:numId="12" w16cid:durableId="632566830">
    <w:abstractNumId w:val="7"/>
  </w:num>
  <w:num w:numId="13" w16cid:durableId="41441258">
    <w:abstractNumId w:val="3"/>
  </w:num>
  <w:num w:numId="14" w16cid:durableId="602735244">
    <w:abstractNumId w:val="22"/>
  </w:num>
  <w:num w:numId="15" w16cid:durableId="338193058">
    <w:abstractNumId w:val="23"/>
  </w:num>
  <w:num w:numId="16" w16cid:durableId="1413088005">
    <w:abstractNumId w:val="20"/>
  </w:num>
  <w:num w:numId="17" w16cid:durableId="1611622215">
    <w:abstractNumId w:val="8"/>
  </w:num>
  <w:num w:numId="18" w16cid:durableId="10183080">
    <w:abstractNumId w:val="4"/>
  </w:num>
  <w:num w:numId="19" w16cid:durableId="1426002171">
    <w:abstractNumId w:val="19"/>
  </w:num>
  <w:num w:numId="20" w16cid:durableId="1206528751">
    <w:abstractNumId w:val="5"/>
  </w:num>
  <w:num w:numId="21" w16cid:durableId="1780447729">
    <w:abstractNumId w:val="27"/>
  </w:num>
  <w:num w:numId="22" w16cid:durableId="964502726">
    <w:abstractNumId w:val="2"/>
  </w:num>
  <w:num w:numId="23" w16cid:durableId="347297689">
    <w:abstractNumId w:val="11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strike w:val="0"/>
        </w:rPr>
      </w:lvl>
    </w:lvlOverride>
  </w:num>
  <w:num w:numId="24" w16cid:durableId="401833188">
    <w:abstractNumId w:val="1"/>
  </w:num>
  <w:num w:numId="25" w16cid:durableId="1381397072">
    <w:abstractNumId w:val="24"/>
  </w:num>
  <w:num w:numId="26" w16cid:durableId="143201434">
    <w:abstractNumId w:val="25"/>
  </w:num>
  <w:num w:numId="27" w16cid:durableId="367534809">
    <w:abstractNumId w:val="14"/>
  </w:num>
  <w:num w:numId="28" w16cid:durableId="6790897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6B"/>
    <w:rsid w:val="000346A0"/>
    <w:rsid w:val="00034B96"/>
    <w:rsid w:val="00036923"/>
    <w:rsid w:val="00042820"/>
    <w:rsid w:val="00044BF9"/>
    <w:rsid w:val="00074B8C"/>
    <w:rsid w:val="00083529"/>
    <w:rsid w:val="000A1025"/>
    <w:rsid w:val="000A71FE"/>
    <w:rsid w:val="000A7B77"/>
    <w:rsid w:val="000C3966"/>
    <w:rsid w:val="000D0C70"/>
    <w:rsid w:val="000F4CC0"/>
    <w:rsid w:val="00146B10"/>
    <w:rsid w:val="00151BE2"/>
    <w:rsid w:val="00165AC2"/>
    <w:rsid w:val="00194D63"/>
    <w:rsid w:val="001A4E9F"/>
    <w:rsid w:val="001D4889"/>
    <w:rsid w:val="001E3425"/>
    <w:rsid w:val="00217B2E"/>
    <w:rsid w:val="00220C69"/>
    <w:rsid w:val="00252075"/>
    <w:rsid w:val="00267BBB"/>
    <w:rsid w:val="0027648C"/>
    <w:rsid w:val="00304206"/>
    <w:rsid w:val="00361717"/>
    <w:rsid w:val="00373931"/>
    <w:rsid w:val="003D60F6"/>
    <w:rsid w:val="003E49C1"/>
    <w:rsid w:val="003E5C4A"/>
    <w:rsid w:val="003F0EF4"/>
    <w:rsid w:val="003F47CB"/>
    <w:rsid w:val="00421E90"/>
    <w:rsid w:val="00434A8B"/>
    <w:rsid w:val="00434B4F"/>
    <w:rsid w:val="0048402E"/>
    <w:rsid w:val="00495A17"/>
    <w:rsid w:val="004D60C4"/>
    <w:rsid w:val="00547400"/>
    <w:rsid w:val="005D7558"/>
    <w:rsid w:val="005F174B"/>
    <w:rsid w:val="006248CB"/>
    <w:rsid w:val="00624DFC"/>
    <w:rsid w:val="00650AEB"/>
    <w:rsid w:val="00661120"/>
    <w:rsid w:val="006777B2"/>
    <w:rsid w:val="006D6E07"/>
    <w:rsid w:val="007033DA"/>
    <w:rsid w:val="00710F1F"/>
    <w:rsid w:val="00723633"/>
    <w:rsid w:val="00726534"/>
    <w:rsid w:val="00730112"/>
    <w:rsid w:val="00734C17"/>
    <w:rsid w:val="00747C78"/>
    <w:rsid w:val="00750ECC"/>
    <w:rsid w:val="0076066D"/>
    <w:rsid w:val="00762D46"/>
    <w:rsid w:val="0077688E"/>
    <w:rsid w:val="0078403D"/>
    <w:rsid w:val="007933C2"/>
    <w:rsid w:val="007A5899"/>
    <w:rsid w:val="007A72DA"/>
    <w:rsid w:val="007B0729"/>
    <w:rsid w:val="007C2A90"/>
    <w:rsid w:val="007E1097"/>
    <w:rsid w:val="007E503F"/>
    <w:rsid w:val="008054F5"/>
    <w:rsid w:val="00836B26"/>
    <w:rsid w:val="00844529"/>
    <w:rsid w:val="008D036B"/>
    <w:rsid w:val="008F5A24"/>
    <w:rsid w:val="008F77F7"/>
    <w:rsid w:val="0090552E"/>
    <w:rsid w:val="009064FF"/>
    <w:rsid w:val="0096263A"/>
    <w:rsid w:val="00994F2E"/>
    <w:rsid w:val="00A23E2B"/>
    <w:rsid w:val="00A30D55"/>
    <w:rsid w:val="00A45F33"/>
    <w:rsid w:val="00A7408F"/>
    <w:rsid w:val="00AA1DAC"/>
    <w:rsid w:val="00AE7058"/>
    <w:rsid w:val="00AF34DB"/>
    <w:rsid w:val="00B02A2E"/>
    <w:rsid w:val="00B0503E"/>
    <w:rsid w:val="00B213A4"/>
    <w:rsid w:val="00B30979"/>
    <w:rsid w:val="00B8320E"/>
    <w:rsid w:val="00B90799"/>
    <w:rsid w:val="00B90A2F"/>
    <w:rsid w:val="00BB1B37"/>
    <w:rsid w:val="00C406E0"/>
    <w:rsid w:val="00C753FF"/>
    <w:rsid w:val="00C834AD"/>
    <w:rsid w:val="00C83BB7"/>
    <w:rsid w:val="00C8684D"/>
    <w:rsid w:val="00CA76FB"/>
    <w:rsid w:val="00CB5B9A"/>
    <w:rsid w:val="00CB73D8"/>
    <w:rsid w:val="00CC142E"/>
    <w:rsid w:val="00CC3D65"/>
    <w:rsid w:val="00CD718E"/>
    <w:rsid w:val="00CE0D7A"/>
    <w:rsid w:val="00CE325F"/>
    <w:rsid w:val="00D3444F"/>
    <w:rsid w:val="00D55971"/>
    <w:rsid w:val="00D64C98"/>
    <w:rsid w:val="00DF4DDE"/>
    <w:rsid w:val="00E148FC"/>
    <w:rsid w:val="00E31415"/>
    <w:rsid w:val="00E315AC"/>
    <w:rsid w:val="00E42B79"/>
    <w:rsid w:val="00E45935"/>
    <w:rsid w:val="00E97F59"/>
    <w:rsid w:val="00EB2327"/>
    <w:rsid w:val="00EC54E9"/>
    <w:rsid w:val="00EC59C0"/>
    <w:rsid w:val="00F00803"/>
    <w:rsid w:val="00F019E0"/>
    <w:rsid w:val="00F40230"/>
    <w:rsid w:val="00FB387D"/>
    <w:rsid w:val="00FD15D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E5E5"/>
  <w15:chartTrackingRefBased/>
  <w15:docId w15:val="{9FE8B9B4-1EA2-8B45-A179-F6AE31E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67BBB"/>
    <w:pPr>
      <w:keepNext/>
      <w:jc w:val="center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BBB"/>
    <w:pPr>
      <w:keepNext/>
      <w:jc w:val="both"/>
      <w:outlineLvl w:val="1"/>
    </w:pPr>
    <w:rPr>
      <w:rFonts w:eastAsia="Times New Roman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67BBB"/>
    <w:pPr>
      <w:keepNext/>
      <w:keepLines/>
      <w:suppressLineNumbers/>
      <w:suppressAutoHyphens/>
      <w:jc w:val="both"/>
      <w:outlineLvl w:val="2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03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036B"/>
  </w:style>
  <w:style w:type="paragraph" w:styleId="Zpat">
    <w:name w:val="footer"/>
    <w:basedOn w:val="Normln"/>
    <w:link w:val="ZpatChar"/>
    <w:uiPriority w:val="99"/>
    <w:unhideWhenUsed/>
    <w:rsid w:val="008D03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36B"/>
  </w:style>
  <w:style w:type="paragraph" w:styleId="Nzev">
    <w:name w:val="Title"/>
    <w:basedOn w:val="Normln"/>
    <w:link w:val="NzevChar"/>
    <w:qFormat/>
    <w:rsid w:val="00844529"/>
    <w:pPr>
      <w:jc w:val="center"/>
    </w:pPr>
    <w:rPr>
      <w:rFonts w:ascii="Times New Roman" w:eastAsia="Times New Roman" w:hAnsi="Times New Roman" w:cs="Times New Roman"/>
      <w:b/>
      <w:bCs/>
      <w:sz w:val="36"/>
      <w:lang w:eastAsia="cs-CZ"/>
    </w:rPr>
  </w:style>
  <w:style w:type="character" w:customStyle="1" w:styleId="NzevChar">
    <w:name w:val="Název Char"/>
    <w:basedOn w:val="Standardnpsmoodstavce"/>
    <w:link w:val="Nzev"/>
    <w:rsid w:val="00844529"/>
    <w:rPr>
      <w:rFonts w:ascii="Times New Roman" w:eastAsia="Times New Roman" w:hAnsi="Times New Roman" w:cs="Times New Roman"/>
      <w:b/>
      <w:bCs/>
      <w:sz w:val="36"/>
      <w:lang w:eastAsia="cs-CZ"/>
    </w:rPr>
  </w:style>
  <w:style w:type="paragraph" w:styleId="Zkladntext">
    <w:name w:val="Body Text"/>
    <w:basedOn w:val="Normln"/>
    <w:link w:val="ZkladntextChar"/>
    <w:unhideWhenUsed/>
    <w:rsid w:val="00844529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529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44529"/>
    <w:pPr>
      <w:ind w:firstLine="708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4529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44529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Standardnpsmoodstavce"/>
    <w:rsid w:val="007B0729"/>
  </w:style>
  <w:style w:type="character" w:styleId="Hypertextovodkaz">
    <w:name w:val="Hyperlink"/>
    <w:basedOn w:val="Standardnpsmoodstavce"/>
    <w:rsid w:val="007B0729"/>
  </w:style>
  <w:style w:type="paragraph" w:customStyle="1" w:styleId="Nzev1">
    <w:name w:val="Název1"/>
    <w:basedOn w:val="Normln"/>
    <w:next w:val="Podnadpis"/>
    <w:rsid w:val="007B0729"/>
    <w:pPr>
      <w:suppressAutoHyphens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7B0729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729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7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lolnku">
    <w:name w:val="Číslo článku"/>
    <w:basedOn w:val="Normln"/>
    <w:next w:val="Normln"/>
    <w:uiPriority w:val="99"/>
    <w:rsid w:val="007B0729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B0729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uiPriority w:val="99"/>
    <w:rsid w:val="007B0729"/>
    <w:pPr>
      <w:numPr>
        <w:ilvl w:val="2"/>
      </w:numPr>
      <w:tabs>
        <w:tab w:val="clear" w:pos="0"/>
        <w:tab w:val="clear" w:pos="284"/>
        <w:tab w:val="clear" w:pos="708"/>
        <w:tab w:val="num" w:pos="1224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uiPriority w:val="99"/>
    <w:rsid w:val="007B0729"/>
    <w:pPr>
      <w:numPr>
        <w:ilvl w:val="3"/>
      </w:numPr>
      <w:tabs>
        <w:tab w:val="clear" w:pos="1610"/>
        <w:tab w:val="num" w:pos="1728"/>
      </w:tabs>
      <w:spacing w:before="0"/>
      <w:ind w:left="2880" w:hanging="360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7B0729"/>
    <w:rPr>
      <w:rFonts w:ascii="Times New Roman" w:eastAsia="Times New Roman" w:hAnsi="Times New Roman" w:cs="Times New Roman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B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29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67BB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67BBB"/>
  </w:style>
  <w:style w:type="character" w:customStyle="1" w:styleId="Nadpis1Char">
    <w:name w:val="Nadpis 1 Char"/>
    <w:basedOn w:val="Standardnpsmoodstavce"/>
    <w:link w:val="Nadpis1"/>
    <w:rsid w:val="00267BBB"/>
    <w:rPr>
      <w:rFonts w:eastAsia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267BBB"/>
    <w:rPr>
      <w:rFonts w:eastAsia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rsid w:val="00267BB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7BBB"/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paragraph" w:customStyle="1" w:styleId="Zkladntext21">
    <w:name w:val="Základní text 21"/>
    <w:basedOn w:val="Normln"/>
    <w:rsid w:val="00267BBB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31">
    <w:name w:val="Základní text odsazený 31"/>
    <w:basedOn w:val="Normln"/>
    <w:rsid w:val="00267BBB"/>
    <w:pPr>
      <w:overflowPunct w:val="0"/>
      <w:autoSpaceDE w:val="0"/>
      <w:autoSpaceDN w:val="0"/>
      <w:adjustRightInd w:val="0"/>
      <w:spacing w:before="120"/>
      <w:ind w:left="180" w:hanging="18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267BBB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267BB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table" w:styleId="Mkatabulky">
    <w:name w:val="Table Grid"/>
    <w:basedOn w:val="Normlntabulka"/>
    <w:uiPriority w:val="99"/>
    <w:rsid w:val="00267BBB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267BB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67BBB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BBB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267BBB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77688E"/>
    <w:rPr>
      <w:b/>
      <w:bCs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034B96"/>
    <w:pPr>
      <w:numPr>
        <w:ilvl w:val="1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szCs w:val="22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034B96"/>
    <w:pPr>
      <w:numPr>
        <w:ilvl w:val="2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szCs w:val="22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034B96"/>
    <w:pPr>
      <w:keepNext/>
      <w:keepLines/>
      <w:numPr>
        <w:numId w:val="2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034B96"/>
    <w:pPr>
      <w:numPr>
        <w:numId w:val="22"/>
      </w:numPr>
    </w:pPr>
  </w:style>
  <w:style w:type="paragraph" w:styleId="Bezmezer">
    <w:name w:val="No Spacing"/>
    <w:uiPriority w:val="1"/>
    <w:qFormat/>
    <w:rsid w:val="00042820"/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151B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3D8"/>
    <w:pPr>
      <w:suppressAutoHyphens w:val="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3D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B54AE-3062-495C-A42C-6C72CBDE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1655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Šubrtová</cp:lastModifiedBy>
  <cp:revision>4</cp:revision>
  <cp:lastPrinted>2020-06-05T07:22:00Z</cp:lastPrinted>
  <dcterms:created xsi:type="dcterms:W3CDTF">2023-08-08T09:00:00Z</dcterms:created>
  <dcterms:modified xsi:type="dcterms:W3CDTF">2023-08-09T12:45:00Z</dcterms:modified>
</cp:coreProperties>
</file>