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7EC6" w14:textId="4BCB8ECC" w:rsidR="00C15463" w:rsidRDefault="00C15463" w:rsidP="00C36725">
      <w:pPr>
        <w:widowControl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č.j. SPU 230808/2023 </w:t>
      </w:r>
    </w:p>
    <w:p w14:paraId="2A7002B5" w14:textId="7F598C3D" w:rsidR="000C72E0" w:rsidRPr="00C15463" w:rsidRDefault="000C72E0" w:rsidP="00C36725">
      <w:pPr>
        <w:widowControl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UID: </w:t>
      </w:r>
      <w:r w:rsidRPr="000C72E0">
        <w:rPr>
          <w:rFonts w:ascii="Arial" w:hAnsi="Arial" w:cs="Arial"/>
          <w:bCs/>
          <w:sz w:val="22"/>
          <w:szCs w:val="22"/>
        </w:rPr>
        <w:t>spuess8c15a3bb</w:t>
      </w:r>
    </w:p>
    <w:p w14:paraId="69D9AE10" w14:textId="7793CC60"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5EF7798C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1024/11a,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14:paraId="56FED29D" w14:textId="77777777"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Mgr. Dana Lišková, ředitelka Krajského pozemkového úřadu pro Moravskoslezský kraj</w:t>
      </w:r>
    </w:p>
    <w:p w14:paraId="08E2BA50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 Libušina 502/5, 70200 Ostrava</w:t>
      </w:r>
    </w:p>
    <w:p w14:paraId="7D124A67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14:paraId="41BD4C3A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 CZ01312774</w:t>
      </w:r>
    </w:p>
    <w:p w14:paraId="16221BD3" w14:textId="77777777"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35921D75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180E6FF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14:paraId="092AA825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5990F32" w14:textId="77777777" w:rsidR="00E461B5" w:rsidRDefault="00FF50F6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Město Odry</w:t>
      </w:r>
    </w:p>
    <w:p w14:paraId="525EFAB4" w14:textId="77777777" w:rsidR="002A178F" w:rsidRDefault="002A178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 xml:space="preserve"> Masarykovo náměstí 16/25, </w:t>
      </w:r>
      <w:r>
        <w:rPr>
          <w:rFonts w:ascii="Arial" w:hAnsi="Arial" w:cs="Arial"/>
          <w:color w:val="000000"/>
          <w:sz w:val="22"/>
          <w:szCs w:val="22"/>
        </w:rPr>
        <w:t xml:space="preserve">742 35 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>Odry</w:t>
      </w:r>
    </w:p>
    <w:p w14:paraId="3583DF9E" w14:textId="77777777" w:rsidR="002A178F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IČO 00298221</w:t>
      </w:r>
    </w:p>
    <w:p w14:paraId="44814F4F" w14:textId="0241E8BE" w:rsidR="00FF50F6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DIČ CZ00298221</w:t>
      </w:r>
      <w:r w:rsidR="001F52C6">
        <w:rPr>
          <w:rFonts w:ascii="Arial" w:hAnsi="Arial" w:cs="Arial"/>
          <w:color w:val="000000"/>
          <w:sz w:val="22"/>
          <w:szCs w:val="22"/>
        </w:rPr>
        <w:t>,</w:t>
      </w:r>
    </w:p>
    <w:p w14:paraId="208FE601" w14:textId="77777777" w:rsidR="002A178F" w:rsidRDefault="002A178F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0C8BE67" w14:textId="7FF5581A" w:rsidR="002A178F" w:rsidRPr="00E83DB9" w:rsidRDefault="002A178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které zastupuje</w:t>
      </w:r>
      <w:r w:rsidR="001F52C6">
        <w:rPr>
          <w:rFonts w:ascii="Arial" w:hAnsi="Arial" w:cs="Arial"/>
          <w:color w:val="000000"/>
          <w:sz w:val="22"/>
          <w:szCs w:val="22"/>
        </w:rPr>
        <w:t xml:space="preserve"> Ing. Libor Helis, starosta města</w:t>
      </w:r>
    </w:p>
    <w:p w14:paraId="2FCC688F" w14:textId="19C139E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 xml:space="preserve">(dále </w:t>
      </w:r>
      <w:r w:rsidR="001F52C6" w:rsidRPr="00E83DB9">
        <w:rPr>
          <w:rFonts w:ascii="Arial" w:hAnsi="Arial" w:cs="Arial"/>
          <w:color w:val="000000"/>
          <w:sz w:val="22"/>
          <w:szCs w:val="22"/>
        </w:rPr>
        <w:t>jen „</w:t>
      </w:r>
      <w:r w:rsidRPr="00E83DB9">
        <w:rPr>
          <w:rFonts w:ascii="Arial" w:hAnsi="Arial" w:cs="Arial"/>
          <w:color w:val="000000"/>
          <w:sz w:val="22"/>
          <w:szCs w:val="22"/>
        </w:rPr>
        <w:t>n a b y v a t e l")</w:t>
      </w:r>
    </w:p>
    <w:p w14:paraId="4FD40E24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52F4CE7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2A5FAE1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44967616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B3CF67E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4CC92B12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5C862F93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1007992356</w:t>
      </w:r>
    </w:p>
    <w:p w14:paraId="6AF962E9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7C5467D9" w14:textId="7777777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3C80159F" w14:textId="77777777" w:rsidR="001F52C6" w:rsidRPr="00E83DB9" w:rsidRDefault="001F52C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D20DC8D" w14:textId="7A6EEA4E"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</w:t>
      </w:r>
      <w:r w:rsidR="001F52C6" w:rsidRPr="00E83DB9">
        <w:rPr>
          <w:rFonts w:ascii="Arial" w:hAnsi="Arial" w:cs="Arial"/>
          <w:sz w:val="22"/>
          <w:szCs w:val="22"/>
        </w:rPr>
        <w:t>úřadu pro</w:t>
      </w:r>
      <w:r w:rsidR="00FF50F6" w:rsidRPr="00E83DB9">
        <w:rPr>
          <w:rFonts w:ascii="Arial" w:hAnsi="Arial" w:cs="Arial"/>
          <w:sz w:val="22"/>
          <w:szCs w:val="22"/>
        </w:rPr>
        <w:t xml:space="preserve"> Moravskoslezský kraj, Katastrální pracoviště Nový Jičín na LV 10 002:</w:t>
      </w:r>
    </w:p>
    <w:p w14:paraId="00B9FCA5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A1DFD3C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6B88E8F2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E5D84EB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Katastr nemovitostí - pozemkové</w:t>
      </w:r>
    </w:p>
    <w:p w14:paraId="64C1390F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Odry</w:t>
      </w:r>
      <w:r w:rsidRPr="00E83DB9">
        <w:rPr>
          <w:rFonts w:ascii="Arial" w:hAnsi="Arial" w:cs="Arial"/>
          <w:sz w:val="18"/>
          <w:szCs w:val="18"/>
        </w:rPr>
        <w:tab/>
        <w:t>Tošovice</w:t>
      </w:r>
      <w:r w:rsidRPr="00E83DB9">
        <w:rPr>
          <w:rFonts w:ascii="Arial" w:hAnsi="Arial" w:cs="Arial"/>
          <w:sz w:val="18"/>
          <w:szCs w:val="18"/>
        </w:rPr>
        <w:tab/>
        <w:t>542</w:t>
      </w:r>
      <w:r w:rsidRPr="00E83DB9">
        <w:rPr>
          <w:rFonts w:ascii="Arial" w:hAnsi="Arial" w:cs="Arial"/>
          <w:sz w:val="18"/>
          <w:szCs w:val="18"/>
        </w:rPr>
        <w:tab/>
        <w:t>trvalý travní porost</w:t>
      </w:r>
    </w:p>
    <w:p w14:paraId="63B6E0DE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9DD9E7B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14:paraId="4AD4C568" w14:textId="623382F5" w:rsidR="00FF50F6" w:rsidRDefault="001F52C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I.</w:t>
      </w:r>
    </w:p>
    <w:p w14:paraId="36873017" w14:textId="77777777" w:rsidR="001F52C6" w:rsidRPr="00E83DB9" w:rsidRDefault="001F52C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FA6027E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2 písmeno a), b)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7EBA8232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5421C3FB" w14:textId="7777777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45FCE874" w14:textId="77777777" w:rsidR="001F52C6" w:rsidRPr="00E83DB9" w:rsidRDefault="001F52C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2359178" w14:textId="2670802E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</w:t>
      </w:r>
      <w:r w:rsidR="001F52C6" w:rsidRPr="00E83DB9">
        <w:rPr>
          <w:rFonts w:ascii="Arial" w:hAnsi="Arial" w:cs="Arial"/>
          <w:sz w:val="22"/>
          <w:szCs w:val="22"/>
        </w:rPr>
        <w:t>stavu,</w:t>
      </w:r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0C1AA8A6" w14:textId="7777777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IV.</w:t>
      </w:r>
    </w:p>
    <w:p w14:paraId="188AE49C" w14:textId="77777777" w:rsidR="00B0166B" w:rsidRPr="00E83DB9" w:rsidRDefault="00B0166B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33E2865" w14:textId="2F75B212" w:rsidR="00883FB2" w:rsidRDefault="008104EE" w:rsidP="00883FB2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</w:t>
      </w:r>
      <w:r w:rsidR="00883FB2">
        <w:rPr>
          <w:rFonts w:ascii="Arial" w:hAnsi="Arial" w:cs="Arial"/>
          <w:sz w:val="22"/>
          <w:szCs w:val="22"/>
        </w:rPr>
        <w:t xml:space="preserve"> silničním pozemkem, který je zastavěn komunikací ve vlastnictví nabyvatele a zároveň i silničním pomocným pozemkem.</w:t>
      </w:r>
      <w:r w:rsidR="00883FB2" w:rsidRPr="00EE5EC9">
        <w:rPr>
          <w:rFonts w:ascii="Arial" w:hAnsi="Arial" w:cs="Arial"/>
          <w:sz w:val="22"/>
          <w:szCs w:val="22"/>
        </w:rPr>
        <w:t xml:space="preserve"> Pozemky se převádí na nabyvatele bezúplatně.</w:t>
      </w:r>
    </w:p>
    <w:p w14:paraId="75C4AC1D" w14:textId="2370F38A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14:paraId="227C5B92" w14:textId="77777777" w:rsidTr="007D461D">
        <w:tc>
          <w:tcPr>
            <w:tcW w:w="3261" w:type="dxa"/>
            <w:hideMark/>
          </w:tcPr>
          <w:p w14:paraId="150BBD23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7E63B111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Parc. č.</w:t>
            </w:r>
          </w:p>
        </w:tc>
        <w:tc>
          <w:tcPr>
            <w:tcW w:w="3260" w:type="dxa"/>
            <w:hideMark/>
          </w:tcPr>
          <w:p w14:paraId="518CD2B5" w14:textId="77777777"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14:paraId="0F06DBE0" w14:textId="77777777" w:rsidTr="007D461D">
        <w:tc>
          <w:tcPr>
            <w:tcW w:w="3261" w:type="dxa"/>
            <w:hideMark/>
          </w:tcPr>
          <w:p w14:paraId="17D1C682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Tošovice</w:t>
            </w:r>
          </w:p>
        </w:tc>
        <w:tc>
          <w:tcPr>
            <w:tcW w:w="2551" w:type="dxa"/>
            <w:hideMark/>
          </w:tcPr>
          <w:p w14:paraId="65B9343A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542</w:t>
            </w:r>
          </w:p>
        </w:tc>
        <w:tc>
          <w:tcPr>
            <w:tcW w:w="3260" w:type="dxa"/>
            <w:hideMark/>
          </w:tcPr>
          <w:p w14:paraId="0D158E75" w14:textId="49E9394E" w:rsidR="007D461D" w:rsidRDefault="00E745FE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45FE">
              <w:rPr>
                <w:rFonts w:ascii="Arial" w:hAnsi="Arial" w:cs="Arial"/>
                <w:sz w:val="18"/>
                <w:szCs w:val="18"/>
              </w:rPr>
              <w:t>614,46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461D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</w:tbl>
    <w:p w14:paraId="18C95385" w14:textId="77777777"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E95C844" w14:textId="7777777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14:paraId="037911E3" w14:textId="77777777" w:rsidR="00E745FE" w:rsidRPr="00E83DB9" w:rsidRDefault="00E745FE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330C653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11352E1B" w14:textId="77777777"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18A8EA82" w14:textId="1EE0CC4F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 Užívací vztah k převáděnému pozemku je řešen pachtovní smlouvou č. 26N20/56, kterou se Státním pozemkovým úřadem uzavřel Agro Odersko, a.s., jakožto pachtýř. S obsahem pachtovní </w:t>
      </w:r>
      <w:r w:rsidR="00E745FE" w:rsidRPr="00E83DB9">
        <w:rPr>
          <w:rFonts w:ascii="Arial" w:hAnsi="Arial" w:cs="Arial"/>
          <w:sz w:val="22"/>
          <w:szCs w:val="22"/>
        </w:rPr>
        <w:t>smlouvy byl</w:t>
      </w:r>
      <w:r w:rsidRPr="00E83DB9">
        <w:rPr>
          <w:rFonts w:ascii="Arial" w:hAnsi="Arial" w:cs="Arial"/>
          <w:sz w:val="22"/>
          <w:szCs w:val="22"/>
        </w:rPr>
        <w:t xml:space="preserve"> nabyvatel seznámen před podpisem této smlouvy, což stvrzuje svým podpisem.</w:t>
      </w:r>
    </w:p>
    <w:p w14:paraId="23394409" w14:textId="7777777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0552E773" w14:textId="77777777" w:rsidR="00C917A9" w:rsidRPr="00E83DB9" w:rsidRDefault="00C917A9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6F3D9B2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33F365FE" w14:textId="77777777" w:rsidR="006704D9" w:rsidRPr="00E83DB9" w:rsidRDefault="006C5721" w:rsidP="006D7E48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14:paraId="1B9CA36F" w14:textId="77777777"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63368ADA" w14:textId="7777777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2018D80C" w14:textId="77777777" w:rsidR="00C917A9" w:rsidRPr="00E83DB9" w:rsidRDefault="00C917A9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E79A982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5C68B1AC" w14:textId="59FE4145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="00C917A9" w:rsidRPr="00E83DB9">
        <w:rPr>
          <w:rFonts w:ascii="Arial" w:hAnsi="Arial" w:cs="Arial"/>
          <w:color w:val="000000"/>
          <w:sz w:val="22"/>
          <w:szCs w:val="22"/>
        </w:rPr>
        <w:t>3</w:t>
      </w:r>
      <w:r w:rsidR="00C917A9" w:rsidRPr="00E83DB9">
        <w:rPr>
          <w:rFonts w:ascii="Arial" w:hAnsi="Arial" w:cs="Arial"/>
          <w:sz w:val="22"/>
          <w:szCs w:val="22"/>
        </w:rPr>
        <w:t xml:space="preserve"> stejnopisech</w:t>
      </w:r>
      <w:r w:rsidRPr="00E83DB9">
        <w:rPr>
          <w:rFonts w:ascii="Arial" w:hAnsi="Arial" w:cs="Arial"/>
          <w:sz w:val="22"/>
          <w:szCs w:val="22"/>
        </w:rPr>
        <w:t>, z nichž každý má platnost originálu. Nabyvatel obdrží 1 stejnopis a ostatní jsou určeny pro převádějícího.</w:t>
      </w:r>
    </w:p>
    <w:p w14:paraId="3774FE55" w14:textId="67F7CF26"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v Registru smluv dle zákona </w:t>
      </w:r>
      <w:r w:rsidR="00C917A9">
        <w:rPr>
          <w:rFonts w:ascii="Arial" w:hAnsi="Arial" w:cs="Arial"/>
          <w:bCs/>
          <w:sz w:val="22"/>
          <w:szCs w:val="22"/>
          <w:lang w:eastAsia="ar-SA"/>
        </w:rPr>
        <w:br/>
      </w:r>
      <w:r>
        <w:rPr>
          <w:rFonts w:ascii="Arial" w:hAnsi="Arial" w:cs="Arial"/>
          <w:bCs/>
          <w:sz w:val="22"/>
          <w:szCs w:val="22"/>
          <w:lang w:eastAsia="ar-SA"/>
        </w:rPr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30F2D440" w14:textId="7777777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14:paraId="72EC2296" w14:textId="77777777" w:rsidR="00C917A9" w:rsidRPr="00E83DB9" w:rsidRDefault="00C917A9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EC56D38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26FBF29C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2 písmeno a), b)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2A97087D" w14:textId="7ED7E6DE" w:rsidR="00421E50" w:rsidRPr="00E83DB9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 xml:space="preserve">Nabyvatel prohlašuje, že nabytí pozemku odsouhlasilo zastupitelstvo Města Odry </w:t>
      </w:r>
      <w:r w:rsidR="00B91E06">
        <w:rPr>
          <w:rFonts w:ascii="Arial" w:hAnsi="Arial" w:cs="Arial"/>
          <w:sz w:val="22"/>
          <w:szCs w:val="22"/>
        </w:rPr>
        <w:br/>
      </w:r>
      <w:r w:rsidR="00421E50" w:rsidRPr="00E83DB9">
        <w:rPr>
          <w:rFonts w:ascii="Arial" w:hAnsi="Arial" w:cs="Arial"/>
          <w:sz w:val="22"/>
          <w:szCs w:val="22"/>
        </w:rPr>
        <w:t>dne 20.9.2021 usnesením č. ZM/25/24/2021.</w:t>
      </w:r>
    </w:p>
    <w:p w14:paraId="7F2D77A0" w14:textId="3BC0C404"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4</w:t>
      </w:r>
      <w:r w:rsidR="00FF50F6" w:rsidRPr="00E83DB9">
        <w:rPr>
          <w:rFonts w:ascii="Arial" w:hAnsi="Arial" w:cs="Arial"/>
          <w:sz w:val="22"/>
          <w:szCs w:val="22"/>
        </w:rPr>
        <w:t xml:space="preserve">) Nabyvatel bere na vědomí a je srozuměn s tím, že nepravdivost tvrzení obsažených </w:t>
      </w:r>
      <w:r w:rsidR="00B91E06">
        <w:rPr>
          <w:rFonts w:ascii="Arial" w:hAnsi="Arial" w:cs="Arial"/>
          <w:sz w:val="22"/>
          <w:szCs w:val="22"/>
        </w:rPr>
        <w:br/>
      </w:r>
      <w:r w:rsidR="00FF50F6" w:rsidRPr="00E83DB9">
        <w:rPr>
          <w:rFonts w:ascii="Arial" w:hAnsi="Arial" w:cs="Arial"/>
          <w:sz w:val="22"/>
          <w:szCs w:val="22"/>
        </w:rPr>
        <w:t>ve výše uvedeném prohlášení má za následek neplatnost této smlouvy od samého počátku.</w:t>
      </w:r>
    </w:p>
    <w:p w14:paraId="0E533BA0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2A231E67" w14:textId="77777777" w:rsidR="00FF50F6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6418058E" w14:textId="77777777" w:rsidR="00B91E06" w:rsidRPr="00E83DB9" w:rsidRDefault="00B91E06" w:rsidP="008B368B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0520E84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0703A12B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14A9F7A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6D4CF48" w14:textId="1E4CC4DE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V Ostravě dne </w:t>
      </w:r>
      <w:r w:rsidR="0075217F">
        <w:rPr>
          <w:rFonts w:ascii="Arial" w:hAnsi="Arial" w:cs="Arial"/>
          <w:sz w:val="22"/>
          <w:szCs w:val="22"/>
        </w:rPr>
        <w:t>14.8.2023</w:t>
      </w:r>
      <w:r w:rsidRPr="00E83DB9">
        <w:rPr>
          <w:rFonts w:ascii="Arial" w:hAnsi="Arial" w:cs="Arial"/>
          <w:sz w:val="22"/>
          <w:szCs w:val="22"/>
        </w:rPr>
        <w:tab/>
        <w:t>V</w:t>
      </w:r>
      <w:r w:rsidR="00873244">
        <w:rPr>
          <w:rFonts w:ascii="Arial" w:hAnsi="Arial" w:cs="Arial"/>
          <w:sz w:val="22"/>
          <w:szCs w:val="22"/>
        </w:rPr>
        <w:t xml:space="preserve"> Odrách</w:t>
      </w:r>
      <w:r w:rsidRPr="00E83DB9">
        <w:rPr>
          <w:rFonts w:ascii="Arial" w:hAnsi="Arial" w:cs="Arial"/>
          <w:sz w:val="22"/>
          <w:szCs w:val="22"/>
        </w:rPr>
        <w:t xml:space="preserve"> dne </w:t>
      </w:r>
      <w:r w:rsidR="0075217F">
        <w:rPr>
          <w:rFonts w:ascii="Arial" w:hAnsi="Arial" w:cs="Arial"/>
          <w:sz w:val="22"/>
          <w:szCs w:val="22"/>
        </w:rPr>
        <w:t>2.8.2023</w:t>
      </w:r>
    </w:p>
    <w:p w14:paraId="7D20CD53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6E71F6FD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251D4245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6E841C5E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D41310A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903463E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Město Odry</w:t>
      </w:r>
    </w:p>
    <w:p w14:paraId="7DAA8ACB" w14:textId="2FDC995E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ředitelka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r w:rsidR="00B91E06">
        <w:rPr>
          <w:rFonts w:ascii="Arial" w:hAnsi="Arial" w:cs="Arial"/>
          <w:sz w:val="22"/>
          <w:szCs w:val="22"/>
        </w:rPr>
        <w:t>starosta města</w:t>
      </w:r>
    </w:p>
    <w:p w14:paraId="129B7886" w14:textId="3B214B48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Moravskoslezský kraj</w:t>
      </w:r>
      <w:r w:rsidRPr="00E83DB9">
        <w:rPr>
          <w:rFonts w:ascii="Arial" w:hAnsi="Arial" w:cs="Arial"/>
          <w:sz w:val="22"/>
          <w:szCs w:val="22"/>
        </w:rPr>
        <w:tab/>
      </w:r>
      <w:r w:rsidR="00B91E06">
        <w:rPr>
          <w:rFonts w:ascii="Arial" w:hAnsi="Arial" w:cs="Arial"/>
          <w:sz w:val="22"/>
          <w:szCs w:val="22"/>
        </w:rPr>
        <w:t xml:space="preserve">Ing. </w:t>
      </w:r>
      <w:r w:rsidR="00B05C61">
        <w:rPr>
          <w:rFonts w:ascii="Arial" w:hAnsi="Arial" w:cs="Arial"/>
          <w:sz w:val="22"/>
          <w:szCs w:val="22"/>
        </w:rPr>
        <w:t>Libor Helis</w:t>
      </w:r>
    </w:p>
    <w:p w14:paraId="716B5A02" w14:textId="3DCCEE13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Mgr. Dana Lišková</w:t>
      </w:r>
      <w:r w:rsidRPr="00E83DB9">
        <w:rPr>
          <w:rFonts w:ascii="Arial" w:hAnsi="Arial" w:cs="Arial"/>
          <w:sz w:val="22"/>
          <w:szCs w:val="22"/>
        </w:rPr>
        <w:tab/>
      </w:r>
      <w:r w:rsidR="00B05C61">
        <w:rPr>
          <w:rFonts w:ascii="Arial" w:hAnsi="Arial" w:cs="Arial"/>
          <w:sz w:val="22"/>
          <w:szCs w:val="22"/>
        </w:rPr>
        <w:t>nabyvatel</w:t>
      </w:r>
    </w:p>
    <w:p w14:paraId="3E68FACF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</w:p>
    <w:p w14:paraId="5C6AA93F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2EBABC2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6592767D" w14:textId="14546A6C" w:rsidR="00FF50F6" w:rsidRPr="00E83DB9" w:rsidRDefault="00FF50F6" w:rsidP="000C72E0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835556</w:t>
      </w:r>
      <w:r w:rsidRPr="00E83DB9">
        <w:rPr>
          <w:rFonts w:ascii="Arial" w:hAnsi="Arial" w:cs="Arial"/>
          <w:sz w:val="22"/>
          <w:szCs w:val="22"/>
        </w:rPr>
        <w:br/>
      </w:r>
    </w:p>
    <w:p w14:paraId="3ED87D4A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14:paraId="124B5E98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14:paraId="7078B778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Zdeňka Fusková</w:t>
      </w:r>
    </w:p>
    <w:p w14:paraId="62237705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0599E18C" w14:textId="77777777"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7B6E6C75" w14:textId="77777777"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14:paraId="5643B1F9" w14:textId="77777777"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E0F85D4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Ing. Zdeňka Fusková</w:t>
      </w:r>
    </w:p>
    <w:p w14:paraId="348E1731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A1C9256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4526B76C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14:paraId="5C790CA1" w14:textId="77777777" w:rsidR="008D7417" w:rsidRPr="00E83DB9" w:rsidRDefault="008D741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AE675B9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 Registru</w:t>
      </w:r>
    </w:p>
    <w:p w14:paraId="663F0FFF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smluv, vedeném dle zákona č. 340/2015 Sb.,</w:t>
      </w:r>
    </w:p>
    <w:p w14:paraId="1C55A904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smluv, dne</w:t>
      </w:r>
    </w:p>
    <w:p w14:paraId="1D41D034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14:paraId="00DD14E4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3C771292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14:paraId="3F10372B" w14:textId="77777777" w:rsidR="008D7417" w:rsidRPr="00E83DB9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14:paraId="6C21408A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52B5D8C1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14:paraId="2549503D" w14:textId="77777777" w:rsidR="00137833" w:rsidRDefault="00137833" w:rsidP="0013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897EBC3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73C42C6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DDA82D7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72DA54EF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3CF94524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14:paraId="41DE5AB5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0A4AA96C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6D525BA3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 ………………..</w:t>
      </w:r>
      <w:r w:rsidRPr="00E83DB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B928064" w14:textId="77777777"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 odpovědného</w:t>
      </w:r>
    </w:p>
    <w:p w14:paraId="0E543FB1" w14:textId="77777777" w:rsidR="008D7417" w:rsidRPr="00E83DB9" w:rsidRDefault="008D7417" w:rsidP="008D741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dne ………………</w:t>
      </w:r>
      <w:r w:rsidRPr="00E83DB9">
        <w:rPr>
          <w:rFonts w:ascii="Arial" w:hAnsi="Arial" w:cs="Arial"/>
          <w:sz w:val="22"/>
          <w:szCs w:val="22"/>
        </w:rPr>
        <w:tab/>
        <w:t>zaměstnance</w:t>
      </w:r>
    </w:p>
    <w:sectPr w:rsidR="008D7417" w:rsidRPr="00E83DB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B96A8" w14:textId="77777777" w:rsidR="005F4113" w:rsidRDefault="005F4113">
      <w:r>
        <w:separator/>
      </w:r>
    </w:p>
  </w:endnote>
  <w:endnote w:type="continuationSeparator" w:id="0">
    <w:p w14:paraId="219E7A33" w14:textId="77777777" w:rsidR="005F4113" w:rsidRDefault="005F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970291"/>
      <w:docPartObj>
        <w:docPartGallery w:val="Page Numbers (Bottom of Page)"/>
        <w:docPartUnique/>
      </w:docPartObj>
    </w:sdtPr>
    <w:sdtContent>
      <w:p w14:paraId="6044F46B" w14:textId="4CEC1293" w:rsidR="00E461B5" w:rsidRDefault="00E461B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AE7C77" w14:textId="77777777" w:rsidR="00E461B5" w:rsidRDefault="00E461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6954" w14:textId="77777777" w:rsidR="005F4113" w:rsidRDefault="005F4113">
      <w:r>
        <w:separator/>
      </w:r>
    </w:p>
  </w:footnote>
  <w:footnote w:type="continuationSeparator" w:id="0">
    <w:p w14:paraId="464A44DD" w14:textId="77777777" w:rsidR="005F4113" w:rsidRDefault="005F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25A2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3183E"/>
    <w:rsid w:val="00042BCC"/>
    <w:rsid w:val="00060EB2"/>
    <w:rsid w:val="00062320"/>
    <w:rsid w:val="000C72E0"/>
    <w:rsid w:val="00137833"/>
    <w:rsid w:val="00182C45"/>
    <w:rsid w:val="001B108C"/>
    <w:rsid w:val="001D3B1B"/>
    <w:rsid w:val="001E145A"/>
    <w:rsid w:val="001F52C6"/>
    <w:rsid w:val="002140CD"/>
    <w:rsid w:val="00261220"/>
    <w:rsid w:val="002721E9"/>
    <w:rsid w:val="002A178F"/>
    <w:rsid w:val="002B23B0"/>
    <w:rsid w:val="002D3C26"/>
    <w:rsid w:val="00365707"/>
    <w:rsid w:val="0039372D"/>
    <w:rsid w:val="003E3AFD"/>
    <w:rsid w:val="003F64D6"/>
    <w:rsid w:val="004029C5"/>
    <w:rsid w:val="004157F8"/>
    <w:rsid w:val="00421E50"/>
    <w:rsid w:val="00443EDE"/>
    <w:rsid w:val="00454798"/>
    <w:rsid w:val="00475745"/>
    <w:rsid w:val="004A2890"/>
    <w:rsid w:val="004A6EA9"/>
    <w:rsid w:val="00500A76"/>
    <w:rsid w:val="00533D85"/>
    <w:rsid w:val="005755C0"/>
    <w:rsid w:val="00587CA8"/>
    <w:rsid w:val="005F4113"/>
    <w:rsid w:val="006704D9"/>
    <w:rsid w:val="006830B6"/>
    <w:rsid w:val="006C5721"/>
    <w:rsid w:val="006D7E48"/>
    <w:rsid w:val="006F03A4"/>
    <w:rsid w:val="007152E8"/>
    <w:rsid w:val="0075217F"/>
    <w:rsid w:val="007C4BBA"/>
    <w:rsid w:val="007D461D"/>
    <w:rsid w:val="007F5C0D"/>
    <w:rsid w:val="008019A2"/>
    <w:rsid w:val="008104EE"/>
    <w:rsid w:val="00810C2E"/>
    <w:rsid w:val="00855AA8"/>
    <w:rsid w:val="00873244"/>
    <w:rsid w:val="00883FB2"/>
    <w:rsid w:val="008976E9"/>
    <w:rsid w:val="008A2F49"/>
    <w:rsid w:val="008B368B"/>
    <w:rsid w:val="008C71FB"/>
    <w:rsid w:val="008D7417"/>
    <w:rsid w:val="008D778C"/>
    <w:rsid w:val="008F4DE0"/>
    <w:rsid w:val="008F7533"/>
    <w:rsid w:val="00961674"/>
    <w:rsid w:val="009B68B6"/>
    <w:rsid w:val="00A31A8A"/>
    <w:rsid w:val="00A31C3B"/>
    <w:rsid w:val="00A42C20"/>
    <w:rsid w:val="00AE5523"/>
    <w:rsid w:val="00B0166B"/>
    <w:rsid w:val="00B05C61"/>
    <w:rsid w:val="00B91E06"/>
    <w:rsid w:val="00B950F1"/>
    <w:rsid w:val="00C15463"/>
    <w:rsid w:val="00C36725"/>
    <w:rsid w:val="00C51253"/>
    <w:rsid w:val="00C917A9"/>
    <w:rsid w:val="00C9419D"/>
    <w:rsid w:val="00CB2467"/>
    <w:rsid w:val="00CD65C5"/>
    <w:rsid w:val="00D14469"/>
    <w:rsid w:val="00D16094"/>
    <w:rsid w:val="00D82B65"/>
    <w:rsid w:val="00DA06D6"/>
    <w:rsid w:val="00DA30EB"/>
    <w:rsid w:val="00DE41F5"/>
    <w:rsid w:val="00DF2489"/>
    <w:rsid w:val="00E11D7C"/>
    <w:rsid w:val="00E461B5"/>
    <w:rsid w:val="00E553BC"/>
    <w:rsid w:val="00E745FE"/>
    <w:rsid w:val="00E808AC"/>
    <w:rsid w:val="00E83DB9"/>
    <w:rsid w:val="00F12D68"/>
    <w:rsid w:val="00F20310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D751C"/>
  <w14:defaultImageDpi w14:val="0"/>
  <w15:docId w15:val="{04A13F9D-E718-4DA7-9003-307E85A6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F12D6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9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5631</Characters>
  <Application>Microsoft Office Word</Application>
  <DocSecurity>0</DocSecurity>
  <Lines>46</Lines>
  <Paragraphs>13</Paragraphs>
  <ScaleCrop>false</ScaleCrop>
  <Company>Pozemkový Fond ČR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Fusková Zdeňka Ing.</dc:creator>
  <cp:keywords/>
  <dc:description/>
  <cp:lastModifiedBy>Fusková Zdeňka Ing.</cp:lastModifiedBy>
  <cp:revision>3</cp:revision>
  <cp:lastPrinted>2000-06-20T10:00:00Z</cp:lastPrinted>
  <dcterms:created xsi:type="dcterms:W3CDTF">2023-08-14T08:25:00Z</dcterms:created>
  <dcterms:modified xsi:type="dcterms:W3CDTF">2023-08-14T08:26:00Z</dcterms:modified>
</cp:coreProperties>
</file>