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B1155E" w14:textId="77777777" w:rsidR="00037AE5" w:rsidRPr="00AE3B6F" w:rsidRDefault="00037AE5" w:rsidP="00546A99">
      <w:pPr>
        <w:pStyle w:val="Nadpis2"/>
        <w:jc w:val="center"/>
        <w:rPr>
          <w:rFonts w:ascii="Arial" w:hAnsi="Arial" w:cs="Arial"/>
          <w:b/>
          <w:bCs/>
          <w:color w:val="auto"/>
        </w:rPr>
      </w:pPr>
      <w:bookmarkStart w:id="0" w:name="_Toc479002546"/>
      <w:bookmarkStart w:id="1" w:name="_GoBack"/>
      <w:bookmarkEnd w:id="1"/>
      <w:r w:rsidRPr="00AE3B6F">
        <w:rPr>
          <w:rFonts w:ascii="Arial" w:hAnsi="Arial" w:cs="Arial"/>
          <w:b/>
          <w:bCs/>
          <w:color w:val="auto"/>
        </w:rPr>
        <w:t>SERVISNÍ SMLOUVA</w:t>
      </w:r>
      <w:bookmarkEnd w:id="0"/>
    </w:p>
    <w:p w14:paraId="5E8D6275" w14:textId="77777777" w:rsidR="00037AE5" w:rsidRPr="001E40D1" w:rsidRDefault="00037AE5" w:rsidP="00037AE5">
      <w:pPr>
        <w:jc w:val="center"/>
        <w:rPr>
          <w:rFonts w:ascii="Tahoma" w:hAnsi="Tahoma" w:cs="Tahoma"/>
          <w:sz w:val="16"/>
          <w:szCs w:val="16"/>
        </w:rPr>
      </w:pPr>
    </w:p>
    <w:p w14:paraId="7106FBE5" w14:textId="77777777" w:rsidR="00037AE5" w:rsidRPr="001E40D1" w:rsidRDefault="00037AE5" w:rsidP="00037AE5">
      <w:pPr>
        <w:jc w:val="center"/>
        <w:rPr>
          <w:rFonts w:ascii="Tahoma" w:hAnsi="Tahoma" w:cs="Tahoma"/>
          <w:sz w:val="16"/>
          <w:szCs w:val="16"/>
        </w:rPr>
      </w:pPr>
    </w:p>
    <w:p w14:paraId="33FA656C" w14:textId="77777777" w:rsidR="00037AE5" w:rsidRPr="001E40D1" w:rsidRDefault="00037AE5" w:rsidP="00037AE5">
      <w:pPr>
        <w:jc w:val="center"/>
        <w:rPr>
          <w:rFonts w:ascii="Tahoma" w:hAnsi="Tahoma" w:cs="Tahoma"/>
          <w:sz w:val="16"/>
          <w:szCs w:val="16"/>
        </w:rPr>
      </w:pPr>
    </w:p>
    <w:p w14:paraId="2811A2FF" w14:textId="77777777" w:rsidR="00037AE5" w:rsidRPr="00862848" w:rsidRDefault="00037AE5">
      <w:pPr>
        <w:rPr>
          <w:rFonts w:ascii="Tahoma" w:hAnsi="Tahoma" w:cs="Tahoma"/>
          <w:b/>
          <w:bCs/>
          <w:sz w:val="16"/>
          <w:szCs w:val="16"/>
        </w:rPr>
      </w:pPr>
      <w:r w:rsidRPr="00372EE6">
        <w:rPr>
          <w:rFonts w:ascii="Tahoma" w:hAnsi="Tahoma" w:cs="Tahoma"/>
          <w:b/>
          <w:bCs/>
          <w:sz w:val="16"/>
          <w:szCs w:val="16"/>
        </w:rPr>
        <w:t>Všeobecná fakultní nemocnice v Praze</w:t>
      </w:r>
    </w:p>
    <w:p w14:paraId="47A6E468" w14:textId="77777777" w:rsidR="00037AE5" w:rsidRPr="001E40D1" w:rsidRDefault="00037AE5" w:rsidP="00037AE5">
      <w:pPr>
        <w:rPr>
          <w:rFonts w:ascii="Tahoma" w:hAnsi="Tahoma" w:cs="Tahoma"/>
          <w:sz w:val="16"/>
          <w:szCs w:val="16"/>
        </w:rPr>
      </w:pPr>
      <w:r w:rsidRPr="001E40D1">
        <w:rPr>
          <w:rFonts w:ascii="Tahoma" w:hAnsi="Tahoma" w:cs="Tahoma"/>
          <w:sz w:val="16"/>
          <w:szCs w:val="16"/>
        </w:rPr>
        <w:t>se sídlem:</w:t>
      </w:r>
      <w:r w:rsidRPr="001E40D1">
        <w:rPr>
          <w:rFonts w:ascii="Tahoma" w:hAnsi="Tahoma" w:cs="Tahoma"/>
          <w:sz w:val="16"/>
          <w:szCs w:val="16"/>
        </w:rPr>
        <w:tab/>
      </w:r>
      <w:r w:rsidRPr="001E40D1">
        <w:rPr>
          <w:rFonts w:ascii="Tahoma" w:hAnsi="Tahoma" w:cs="Tahoma"/>
          <w:sz w:val="16"/>
          <w:szCs w:val="16"/>
        </w:rPr>
        <w:tab/>
        <w:t>U Nemocnice 499/2, 128 08 Praha 2</w:t>
      </w:r>
    </w:p>
    <w:p w14:paraId="68954677" w14:textId="77777777" w:rsidR="00037AE5" w:rsidRPr="001E40D1" w:rsidRDefault="00037AE5" w:rsidP="00037AE5">
      <w:pPr>
        <w:rPr>
          <w:rFonts w:ascii="Tahoma" w:hAnsi="Tahoma" w:cs="Tahoma"/>
          <w:sz w:val="16"/>
          <w:szCs w:val="16"/>
        </w:rPr>
      </w:pPr>
      <w:r w:rsidRPr="001E40D1">
        <w:rPr>
          <w:rFonts w:ascii="Tahoma" w:hAnsi="Tahoma" w:cs="Tahoma"/>
          <w:sz w:val="16"/>
          <w:szCs w:val="16"/>
        </w:rPr>
        <w:t>IČ: 000 64 165</w:t>
      </w:r>
      <w:r w:rsidRPr="001E40D1">
        <w:rPr>
          <w:rFonts w:ascii="Tahoma" w:hAnsi="Tahoma" w:cs="Tahoma"/>
          <w:sz w:val="16"/>
          <w:szCs w:val="16"/>
        </w:rPr>
        <w:tab/>
      </w:r>
      <w:r w:rsidRPr="001E40D1">
        <w:rPr>
          <w:rFonts w:ascii="Tahoma" w:hAnsi="Tahoma" w:cs="Tahoma"/>
          <w:sz w:val="16"/>
          <w:szCs w:val="16"/>
        </w:rPr>
        <w:tab/>
        <w:t>DIČ: CZ00064165</w:t>
      </w:r>
    </w:p>
    <w:p w14:paraId="41BD3785" w14:textId="1036B3F4" w:rsidR="00037AE5" w:rsidRPr="00546A99" w:rsidRDefault="00037AE5" w:rsidP="00037AE5">
      <w:pPr>
        <w:rPr>
          <w:rFonts w:ascii="Tahoma" w:hAnsi="Tahoma" w:cs="Tahoma"/>
          <w:sz w:val="16"/>
          <w:szCs w:val="16"/>
        </w:rPr>
      </w:pPr>
      <w:r w:rsidRPr="001E40D1">
        <w:rPr>
          <w:rFonts w:ascii="Tahoma" w:hAnsi="Tahoma" w:cs="Tahoma"/>
          <w:sz w:val="16"/>
          <w:szCs w:val="16"/>
        </w:rPr>
        <w:t>zastoupen</w:t>
      </w:r>
      <w:r w:rsidR="00E12F0A">
        <w:rPr>
          <w:rFonts w:ascii="Tahoma" w:hAnsi="Tahoma" w:cs="Tahoma"/>
          <w:sz w:val="16"/>
          <w:szCs w:val="16"/>
        </w:rPr>
        <w:t>á</w:t>
      </w:r>
      <w:r w:rsidRPr="001E40D1">
        <w:rPr>
          <w:rFonts w:ascii="Tahoma" w:hAnsi="Tahoma" w:cs="Tahoma"/>
          <w:sz w:val="16"/>
          <w:szCs w:val="16"/>
        </w:rPr>
        <w:t>:</w:t>
      </w:r>
      <w:r w:rsidRPr="001E40D1">
        <w:rPr>
          <w:rFonts w:ascii="Tahoma" w:hAnsi="Tahoma" w:cs="Tahoma"/>
          <w:sz w:val="16"/>
          <w:szCs w:val="16"/>
        </w:rPr>
        <w:tab/>
      </w:r>
      <w:r w:rsidRPr="001E40D1">
        <w:rPr>
          <w:rFonts w:ascii="Tahoma" w:hAnsi="Tahoma" w:cs="Tahoma"/>
          <w:sz w:val="16"/>
          <w:szCs w:val="16"/>
        </w:rPr>
        <w:tab/>
      </w:r>
      <w:r w:rsidR="00DC6B45">
        <w:rPr>
          <w:rFonts w:ascii="Tahoma" w:hAnsi="Tahoma" w:cs="Tahoma"/>
          <w:sz w:val="16"/>
          <w:szCs w:val="16"/>
        </w:rPr>
        <w:t>prof. MUD</w:t>
      </w:r>
      <w:r w:rsidR="00501002">
        <w:rPr>
          <w:rFonts w:ascii="Tahoma" w:hAnsi="Tahoma" w:cs="Tahoma"/>
          <w:sz w:val="16"/>
          <w:szCs w:val="16"/>
        </w:rPr>
        <w:t>r</w:t>
      </w:r>
      <w:r w:rsidR="00DC6B45">
        <w:rPr>
          <w:rFonts w:ascii="Tahoma" w:hAnsi="Tahoma" w:cs="Tahoma"/>
          <w:sz w:val="16"/>
          <w:szCs w:val="16"/>
        </w:rPr>
        <w:t>. Davidem Feltlem, Ph.D., MBA, ředitelem</w:t>
      </w:r>
    </w:p>
    <w:p w14:paraId="1307BF90" w14:textId="1B472356" w:rsidR="00037AE5" w:rsidRPr="001E40D1" w:rsidRDefault="00037AE5" w:rsidP="00037AE5">
      <w:pPr>
        <w:keepNext/>
        <w:outlineLvl w:val="3"/>
        <w:rPr>
          <w:rFonts w:ascii="Tahoma" w:hAnsi="Tahoma" w:cs="Tahoma"/>
          <w:sz w:val="16"/>
          <w:szCs w:val="16"/>
        </w:rPr>
      </w:pPr>
      <w:r w:rsidRPr="001E40D1">
        <w:rPr>
          <w:rFonts w:ascii="Tahoma" w:hAnsi="Tahoma" w:cs="Tahoma"/>
          <w:sz w:val="16"/>
          <w:szCs w:val="16"/>
        </w:rPr>
        <w:t>bankovní spojení:</w:t>
      </w:r>
      <w:r w:rsidRPr="001E40D1">
        <w:rPr>
          <w:rFonts w:ascii="Tahoma" w:hAnsi="Tahoma" w:cs="Tahoma"/>
          <w:sz w:val="16"/>
          <w:szCs w:val="16"/>
        </w:rPr>
        <w:tab/>
      </w:r>
      <w:r w:rsidRPr="001E40D1">
        <w:rPr>
          <w:rFonts w:ascii="Tahoma" w:hAnsi="Tahoma" w:cs="Tahoma"/>
          <w:sz w:val="16"/>
          <w:szCs w:val="16"/>
        </w:rPr>
        <w:tab/>
      </w:r>
      <w:r w:rsidR="00C57551">
        <w:rPr>
          <w:rFonts w:ascii="Tahoma" w:hAnsi="Tahoma" w:cs="Tahoma"/>
          <w:sz w:val="16"/>
          <w:szCs w:val="16"/>
        </w:rPr>
        <w:t>xxxxxx</w:t>
      </w:r>
    </w:p>
    <w:p w14:paraId="2B4CAD6A" w14:textId="08D2A0C3" w:rsidR="00037AE5" w:rsidRPr="001E40D1" w:rsidRDefault="00037AE5" w:rsidP="00037AE5">
      <w:pPr>
        <w:keepNext/>
        <w:outlineLvl w:val="3"/>
        <w:rPr>
          <w:rFonts w:ascii="Arial" w:hAnsi="Arial" w:cs="Arial"/>
          <w:sz w:val="16"/>
          <w:szCs w:val="16"/>
        </w:rPr>
      </w:pPr>
      <w:r w:rsidRPr="001E40D1">
        <w:rPr>
          <w:rFonts w:ascii="Tahoma" w:hAnsi="Tahoma" w:cs="Tahoma"/>
          <w:sz w:val="16"/>
          <w:szCs w:val="16"/>
        </w:rPr>
        <w:t>číslo účtu:</w:t>
      </w:r>
      <w:r w:rsidRPr="001E40D1">
        <w:rPr>
          <w:rFonts w:ascii="Tahoma" w:hAnsi="Tahoma" w:cs="Tahoma"/>
          <w:sz w:val="16"/>
          <w:szCs w:val="16"/>
        </w:rPr>
        <w:tab/>
      </w:r>
      <w:r w:rsidRPr="001E40D1">
        <w:rPr>
          <w:rFonts w:ascii="Tahoma" w:hAnsi="Tahoma" w:cs="Tahoma"/>
          <w:sz w:val="16"/>
          <w:szCs w:val="16"/>
        </w:rPr>
        <w:tab/>
      </w:r>
      <w:r w:rsidR="00C57551">
        <w:rPr>
          <w:rFonts w:ascii="Tahoma" w:hAnsi="Tahoma" w:cs="Tahoma"/>
          <w:sz w:val="16"/>
          <w:szCs w:val="16"/>
        </w:rPr>
        <w:t>xxxxxx</w:t>
      </w:r>
    </w:p>
    <w:p w14:paraId="37A57487" w14:textId="77777777" w:rsidR="00037AE5" w:rsidRPr="001E40D1" w:rsidRDefault="00037AE5" w:rsidP="00037AE5">
      <w:pPr>
        <w:rPr>
          <w:rFonts w:ascii="Tahoma" w:hAnsi="Tahoma" w:cs="Tahoma"/>
          <w:sz w:val="16"/>
          <w:szCs w:val="16"/>
        </w:rPr>
      </w:pPr>
      <w:r w:rsidRPr="001E40D1">
        <w:rPr>
          <w:rFonts w:ascii="Tahoma" w:hAnsi="Tahoma" w:cs="Tahoma"/>
          <w:sz w:val="16"/>
          <w:szCs w:val="16"/>
        </w:rPr>
        <w:t xml:space="preserve">jako </w:t>
      </w:r>
      <w:r w:rsidRPr="00372EE6">
        <w:rPr>
          <w:rFonts w:ascii="Tahoma" w:hAnsi="Tahoma" w:cs="Tahoma"/>
          <w:b/>
          <w:bCs/>
          <w:sz w:val="16"/>
          <w:szCs w:val="16"/>
        </w:rPr>
        <w:t>objednatel</w:t>
      </w:r>
      <w:r w:rsidRPr="001E40D1">
        <w:rPr>
          <w:rFonts w:ascii="Tahoma" w:hAnsi="Tahoma" w:cs="Tahoma"/>
          <w:sz w:val="16"/>
          <w:szCs w:val="16"/>
        </w:rPr>
        <w:t xml:space="preserve"> na straně jedné (dále jen „objednatel“)</w:t>
      </w:r>
    </w:p>
    <w:p w14:paraId="617441A6" w14:textId="77777777" w:rsidR="00037AE5" w:rsidRPr="001E40D1" w:rsidRDefault="00037AE5" w:rsidP="00037AE5">
      <w:pPr>
        <w:rPr>
          <w:rFonts w:ascii="Tahoma" w:hAnsi="Tahoma" w:cs="Tahoma"/>
          <w:sz w:val="16"/>
          <w:szCs w:val="16"/>
        </w:rPr>
      </w:pPr>
    </w:p>
    <w:p w14:paraId="440758A4" w14:textId="77777777" w:rsidR="00037AE5" w:rsidRDefault="00037AE5" w:rsidP="00037AE5">
      <w:pPr>
        <w:ind w:left="2832" w:firstLine="708"/>
        <w:rPr>
          <w:rFonts w:ascii="Tahoma" w:hAnsi="Tahoma" w:cs="Tahoma"/>
          <w:sz w:val="16"/>
          <w:szCs w:val="16"/>
        </w:rPr>
      </w:pPr>
      <w:r w:rsidRPr="1F7EE811">
        <w:rPr>
          <w:rFonts w:ascii="Tahoma" w:hAnsi="Tahoma" w:cs="Tahoma"/>
          <w:sz w:val="16"/>
          <w:szCs w:val="16"/>
        </w:rPr>
        <w:t>a</w:t>
      </w:r>
    </w:p>
    <w:p w14:paraId="415403AB" w14:textId="6A1E5F07" w:rsidR="00E12F0A" w:rsidRPr="00AC52A0" w:rsidRDefault="00AC52A0" w:rsidP="00037AE5">
      <w:pPr>
        <w:rPr>
          <w:rFonts w:ascii="Tahoma" w:hAnsi="Tahoma" w:cs="Tahoma"/>
          <w:b/>
          <w:bCs/>
          <w:sz w:val="16"/>
          <w:szCs w:val="16"/>
        </w:rPr>
      </w:pPr>
      <w:r w:rsidRPr="00AC52A0">
        <w:rPr>
          <w:rFonts w:ascii="Tahoma" w:hAnsi="Tahoma" w:cs="Tahoma"/>
          <w:b/>
          <w:bCs/>
          <w:sz w:val="16"/>
          <w:szCs w:val="16"/>
        </w:rPr>
        <w:t>BioVendor – Laboratorní medicína a.s.</w:t>
      </w:r>
    </w:p>
    <w:p w14:paraId="37DC1B61" w14:textId="5F1301E0" w:rsidR="00037AE5" w:rsidRPr="001E40D1" w:rsidRDefault="00037AE5" w:rsidP="00037AE5">
      <w:pPr>
        <w:rPr>
          <w:rFonts w:ascii="Tahoma" w:hAnsi="Tahoma" w:cs="Tahoma"/>
          <w:sz w:val="16"/>
          <w:szCs w:val="16"/>
        </w:rPr>
      </w:pPr>
      <w:r w:rsidRPr="1F7EE811">
        <w:rPr>
          <w:rFonts w:ascii="Tahoma" w:hAnsi="Tahoma" w:cs="Tahoma"/>
          <w:sz w:val="16"/>
          <w:szCs w:val="16"/>
        </w:rPr>
        <w:t>se sídlem:</w:t>
      </w:r>
      <w:r w:rsidRPr="00AC52A0">
        <w:rPr>
          <w:rFonts w:ascii="Tahoma" w:hAnsi="Tahoma" w:cs="Tahoma"/>
          <w:sz w:val="16"/>
          <w:szCs w:val="16"/>
        </w:rPr>
        <w:tab/>
      </w:r>
      <w:r w:rsidR="00AC52A0" w:rsidRPr="00AC52A0">
        <w:rPr>
          <w:rFonts w:ascii="Tahoma" w:hAnsi="Tahoma" w:cs="Tahoma"/>
          <w:sz w:val="16"/>
          <w:szCs w:val="16"/>
        </w:rPr>
        <w:tab/>
      </w:r>
      <w:r w:rsidR="00AC52A0">
        <w:rPr>
          <w:rFonts w:ascii="Tahoma" w:hAnsi="Tahoma" w:cs="Tahoma"/>
          <w:sz w:val="16"/>
          <w:szCs w:val="16"/>
        </w:rPr>
        <w:t>Karásek 1767/1, 621 00 Brno</w:t>
      </w:r>
      <w:r w:rsidRPr="00AC52A0">
        <w:rPr>
          <w:rFonts w:ascii="Tahoma" w:hAnsi="Tahoma" w:cs="Tahoma"/>
          <w:sz w:val="16"/>
          <w:szCs w:val="16"/>
        </w:rPr>
        <w:tab/>
      </w:r>
      <w:r w:rsidR="00F050B6" w:rsidRPr="1F7EE811">
        <w:rPr>
          <w:rFonts w:ascii="Tahoma" w:hAnsi="Tahoma" w:cs="Tahoma"/>
          <w:sz w:val="16"/>
          <w:szCs w:val="16"/>
        </w:rPr>
        <w:t xml:space="preserve">            </w:t>
      </w:r>
    </w:p>
    <w:p w14:paraId="12132A4A" w14:textId="5A3A0727" w:rsidR="00037AE5" w:rsidRPr="001E40D1" w:rsidRDefault="00352693" w:rsidP="00037AE5">
      <w:pPr>
        <w:rPr>
          <w:rFonts w:ascii="Tahoma" w:hAnsi="Tahoma" w:cs="Tahoma"/>
          <w:sz w:val="16"/>
          <w:szCs w:val="16"/>
        </w:rPr>
      </w:pPr>
      <w:r w:rsidRPr="1F7EE811">
        <w:rPr>
          <w:rFonts w:ascii="Tahoma" w:hAnsi="Tahoma" w:cs="Tahoma"/>
          <w:sz w:val="16"/>
          <w:szCs w:val="16"/>
        </w:rPr>
        <w:t>IČO:</w:t>
      </w:r>
      <w:r w:rsidR="00AC52A0">
        <w:rPr>
          <w:rFonts w:ascii="Tahoma" w:hAnsi="Tahoma" w:cs="Tahoma"/>
          <w:sz w:val="16"/>
          <w:szCs w:val="16"/>
        </w:rPr>
        <w:t xml:space="preserve"> 634 71 507</w:t>
      </w:r>
      <w:r w:rsidR="00AC52A0">
        <w:rPr>
          <w:rFonts w:ascii="Tahoma" w:hAnsi="Tahoma" w:cs="Tahoma"/>
          <w:sz w:val="16"/>
          <w:szCs w:val="16"/>
        </w:rPr>
        <w:tab/>
      </w:r>
      <w:r w:rsidR="00AC52A0">
        <w:rPr>
          <w:rFonts w:ascii="Tahoma" w:hAnsi="Tahoma" w:cs="Tahoma"/>
          <w:sz w:val="16"/>
          <w:szCs w:val="16"/>
        </w:rPr>
        <w:tab/>
        <w:t>DIČ: CZ63471507</w:t>
      </w:r>
    </w:p>
    <w:p w14:paraId="044A0864" w14:textId="06925E8D" w:rsidR="00037AE5" w:rsidRPr="001E40D1" w:rsidRDefault="00037AE5" w:rsidP="00037AE5">
      <w:pPr>
        <w:rPr>
          <w:rFonts w:ascii="Tahoma" w:hAnsi="Tahoma" w:cs="Tahoma"/>
          <w:sz w:val="16"/>
          <w:szCs w:val="16"/>
        </w:rPr>
      </w:pPr>
      <w:r w:rsidRPr="1F7EE811">
        <w:rPr>
          <w:rFonts w:ascii="Tahoma" w:hAnsi="Tahoma" w:cs="Tahoma"/>
          <w:sz w:val="16"/>
          <w:szCs w:val="16"/>
        </w:rPr>
        <w:t>zastoupen</w:t>
      </w:r>
      <w:r w:rsidR="00E12F0A">
        <w:rPr>
          <w:rFonts w:ascii="Tahoma" w:hAnsi="Tahoma" w:cs="Tahoma"/>
          <w:sz w:val="16"/>
          <w:szCs w:val="16"/>
        </w:rPr>
        <w:t>á</w:t>
      </w:r>
      <w:r w:rsidRPr="1F7EE811">
        <w:rPr>
          <w:rFonts w:ascii="Tahoma" w:hAnsi="Tahoma" w:cs="Tahoma"/>
          <w:sz w:val="16"/>
          <w:szCs w:val="16"/>
        </w:rPr>
        <w:t>:</w:t>
      </w:r>
      <w:r w:rsidRPr="00AC52A0">
        <w:rPr>
          <w:rFonts w:ascii="Tahoma" w:hAnsi="Tahoma" w:cs="Tahoma"/>
          <w:sz w:val="16"/>
          <w:szCs w:val="16"/>
        </w:rPr>
        <w:tab/>
      </w:r>
      <w:r w:rsidRPr="00AC52A0">
        <w:rPr>
          <w:rFonts w:ascii="Tahoma" w:hAnsi="Tahoma" w:cs="Tahoma"/>
          <w:sz w:val="16"/>
          <w:szCs w:val="16"/>
        </w:rPr>
        <w:tab/>
      </w:r>
      <w:r w:rsidR="00C57551">
        <w:rPr>
          <w:rFonts w:ascii="Tahoma" w:hAnsi="Tahoma" w:cs="Tahoma"/>
          <w:sz w:val="16"/>
          <w:szCs w:val="16"/>
        </w:rPr>
        <w:t>xxxxxx</w:t>
      </w:r>
      <w:r w:rsidR="00AC52A0">
        <w:rPr>
          <w:rFonts w:ascii="Tahoma" w:hAnsi="Tahoma" w:cs="Tahoma"/>
          <w:sz w:val="16"/>
          <w:szCs w:val="16"/>
        </w:rPr>
        <w:t>, na základě plné moci</w:t>
      </w:r>
      <w:r w:rsidRPr="00AC52A0">
        <w:rPr>
          <w:rFonts w:ascii="Tahoma" w:hAnsi="Tahoma" w:cs="Tahoma"/>
          <w:sz w:val="16"/>
          <w:szCs w:val="16"/>
        </w:rPr>
        <w:tab/>
      </w:r>
      <w:r w:rsidR="00F050B6" w:rsidRPr="1F7EE811">
        <w:rPr>
          <w:rFonts w:ascii="Tahoma" w:hAnsi="Tahoma" w:cs="Tahoma"/>
          <w:sz w:val="16"/>
          <w:szCs w:val="16"/>
        </w:rPr>
        <w:t xml:space="preserve">              </w:t>
      </w:r>
    </w:p>
    <w:p w14:paraId="27309DF3" w14:textId="0C6918CD" w:rsidR="00037AE5" w:rsidRPr="001E40D1" w:rsidRDefault="00037AE5" w:rsidP="00037AE5">
      <w:pPr>
        <w:rPr>
          <w:rFonts w:ascii="Tahoma" w:hAnsi="Tahoma" w:cs="Tahoma"/>
          <w:sz w:val="16"/>
          <w:szCs w:val="16"/>
        </w:rPr>
      </w:pPr>
      <w:r w:rsidRPr="1F7EE811">
        <w:rPr>
          <w:rFonts w:ascii="Tahoma" w:hAnsi="Tahoma" w:cs="Tahoma"/>
          <w:sz w:val="16"/>
          <w:szCs w:val="16"/>
        </w:rPr>
        <w:t>bankovní spojení:</w:t>
      </w:r>
      <w:r w:rsidRPr="00AC52A0">
        <w:rPr>
          <w:rFonts w:ascii="Tahoma" w:hAnsi="Tahoma" w:cs="Tahoma"/>
          <w:sz w:val="16"/>
          <w:szCs w:val="16"/>
        </w:rPr>
        <w:tab/>
      </w:r>
      <w:r w:rsidRPr="00AC52A0">
        <w:rPr>
          <w:rFonts w:ascii="Tahoma" w:hAnsi="Tahoma" w:cs="Tahoma"/>
          <w:sz w:val="16"/>
          <w:szCs w:val="16"/>
        </w:rPr>
        <w:tab/>
      </w:r>
      <w:r w:rsidR="00C57551">
        <w:rPr>
          <w:rFonts w:ascii="Tahoma" w:hAnsi="Tahoma" w:cs="Tahoma"/>
          <w:sz w:val="16"/>
          <w:szCs w:val="16"/>
        </w:rPr>
        <w:t>xxxxxx</w:t>
      </w:r>
    </w:p>
    <w:p w14:paraId="0F2840E8" w14:textId="2DCEA3A8" w:rsidR="00037AE5" w:rsidRPr="001E40D1" w:rsidRDefault="00037AE5" w:rsidP="00037AE5">
      <w:pPr>
        <w:rPr>
          <w:rFonts w:ascii="Tahoma" w:hAnsi="Tahoma" w:cs="Tahoma"/>
          <w:sz w:val="16"/>
          <w:szCs w:val="16"/>
        </w:rPr>
      </w:pPr>
      <w:r w:rsidRPr="1F7EE811">
        <w:rPr>
          <w:rFonts w:ascii="Tahoma" w:hAnsi="Tahoma" w:cs="Tahoma"/>
          <w:sz w:val="16"/>
          <w:szCs w:val="16"/>
        </w:rPr>
        <w:t xml:space="preserve">číslo účtu: </w:t>
      </w:r>
      <w:r w:rsidRPr="00AC52A0">
        <w:rPr>
          <w:rFonts w:ascii="Tahoma" w:hAnsi="Tahoma" w:cs="Tahoma"/>
          <w:sz w:val="16"/>
          <w:szCs w:val="16"/>
        </w:rPr>
        <w:tab/>
      </w:r>
      <w:r w:rsidRPr="00AC52A0">
        <w:rPr>
          <w:rFonts w:ascii="Tahoma" w:hAnsi="Tahoma" w:cs="Tahoma"/>
          <w:sz w:val="16"/>
          <w:szCs w:val="16"/>
        </w:rPr>
        <w:tab/>
      </w:r>
      <w:r w:rsidR="00C57551">
        <w:rPr>
          <w:rFonts w:ascii="Tahoma" w:hAnsi="Tahoma" w:cs="Tahoma"/>
          <w:sz w:val="16"/>
          <w:szCs w:val="16"/>
        </w:rPr>
        <w:t>xxxxxx</w:t>
      </w:r>
    </w:p>
    <w:p w14:paraId="164EBEA7" w14:textId="77777777" w:rsidR="00037AE5" w:rsidRPr="001E40D1" w:rsidRDefault="00037AE5" w:rsidP="00037AE5">
      <w:pPr>
        <w:rPr>
          <w:rFonts w:ascii="Tahoma" w:hAnsi="Tahoma" w:cs="Tahoma"/>
          <w:sz w:val="16"/>
          <w:szCs w:val="16"/>
        </w:rPr>
      </w:pPr>
      <w:r w:rsidRPr="001E40D1">
        <w:rPr>
          <w:rFonts w:ascii="Tahoma" w:hAnsi="Tahoma" w:cs="Tahoma"/>
          <w:sz w:val="16"/>
          <w:szCs w:val="16"/>
        </w:rPr>
        <w:t xml:space="preserve">jako </w:t>
      </w:r>
      <w:r w:rsidRPr="00372EE6">
        <w:rPr>
          <w:rFonts w:ascii="Tahoma" w:hAnsi="Tahoma" w:cs="Tahoma"/>
          <w:b/>
          <w:bCs/>
          <w:sz w:val="16"/>
          <w:szCs w:val="16"/>
        </w:rPr>
        <w:t>zhotovitel</w:t>
      </w:r>
      <w:r w:rsidRPr="001E40D1">
        <w:rPr>
          <w:rFonts w:ascii="Tahoma" w:hAnsi="Tahoma" w:cs="Tahoma"/>
          <w:sz w:val="16"/>
          <w:szCs w:val="16"/>
        </w:rPr>
        <w:t xml:space="preserve"> na straně druhé (dále jen „zhotovitel“)</w:t>
      </w:r>
    </w:p>
    <w:p w14:paraId="65F4D340" w14:textId="77777777" w:rsidR="00037AE5" w:rsidRPr="001E40D1" w:rsidRDefault="00037AE5" w:rsidP="00037AE5">
      <w:pPr>
        <w:rPr>
          <w:rFonts w:ascii="Tahoma" w:hAnsi="Tahoma" w:cs="Tahoma"/>
          <w:sz w:val="16"/>
          <w:szCs w:val="16"/>
        </w:rPr>
      </w:pPr>
    </w:p>
    <w:p w14:paraId="7C591C22" w14:textId="77777777" w:rsidR="00037AE5" w:rsidRPr="001E40D1" w:rsidRDefault="00037AE5" w:rsidP="00037AE5">
      <w:pPr>
        <w:rPr>
          <w:rFonts w:ascii="Tahoma" w:hAnsi="Tahoma" w:cs="Tahoma"/>
          <w:sz w:val="16"/>
          <w:szCs w:val="16"/>
        </w:rPr>
      </w:pPr>
    </w:p>
    <w:p w14:paraId="0199350C" w14:textId="3EE88D9F" w:rsidR="00037AE5" w:rsidRDefault="00037AE5" w:rsidP="00037AE5">
      <w:pPr>
        <w:jc w:val="both"/>
        <w:rPr>
          <w:rFonts w:ascii="Tahoma" w:hAnsi="Tahoma" w:cs="Tahoma"/>
          <w:sz w:val="16"/>
          <w:szCs w:val="16"/>
        </w:rPr>
      </w:pPr>
      <w:r w:rsidRPr="00AB42FF">
        <w:rPr>
          <w:rFonts w:ascii="Tahoma" w:hAnsi="Tahoma" w:cs="Tahoma"/>
          <w:sz w:val="16"/>
          <w:szCs w:val="16"/>
        </w:rPr>
        <w:t>uzavírají dnešního dne</w:t>
      </w:r>
      <w:r w:rsidR="00E12F0A">
        <w:rPr>
          <w:rFonts w:ascii="Tahoma" w:hAnsi="Tahoma" w:cs="Tahoma"/>
          <w:sz w:val="16"/>
          <w:szCs w:val="16"/>
        </w:rPr>
        <w:t>, měsíce a roku</w:t>
      </w:r>
      <w:r w:rsidRPr="00AB42FF">
        <w:rPr>
          <w:rFonts w:ascii="Tahoma" w:hAnsi="Tahoma" w:cs="Tahoma"/>
          <w:sz w:val="16"/>
          <w:szCs w:val="16"/>
        </w:rPr>
        <w:t xml:space="preserve"> dle </w:t>
      </w:r>
      <w:r w:rsidR="005C7F53">
        <w:rPr>
          <w:rFonts w:ascii="Tahoma" w:hAnsi="Tahoma" w:cs="Tahoma"/>
          <w:sz w:val="16"/>
          <w:szCs w:val="16"/>
        </w:rPr>
        <w:t xml:space="preserve">příslušných </w:t>
      </w:r>
      <w:r w:rsidRPr="00AB42FF">
        <w:rPr>
          <w:rFonts w:ascii="Tahoma" w:hAnsi="Tahoma" w:cs="Tahoma"/>
          <w:sz w:val="16"/>
          <w:szCs w:val="16"/>
        </w:rPr>
        <w:t>ustanovení zákona č. 89/2012 Sb., občanského zákoníku</w:t>
      </w:r>
      <w:r w:rsidR="00E12F0A">
        <w:rPr>
          <w:rFonts w:ascii="Tahoma" w:hAnsi="Tahoma" w:cs="Tahoma"/>
          <w:sz w:val="16"/>
          <w:szCs w:val="16"/>
        </w:rPr>
        <w:t>,</w:t>
      </w:r>
      <w:r w:rsidRPr="00AB42FF">
        <w:rPr>
          <w:rFonts w:ascii="Tahoma" w:hAnsi="Tahoma" w:cs="Tahoma"/>
          <w:sz w:val="16"/>
          <w:szCs w:val="16"/>
        </w:rPr>
        <w:t xml:space="preserve"> v </w:t>
      </w:r>
      <w:r w:rsidR="00E12F0A">
        <w:rPr>
          <w:rFonts w:ascii="Tahoma" w:hAnsi="Tahoma" w:cs="Tahoma"/>
          <w:sz w:val="16"/>
          <w:szCs w:val="16"/>
        </w:rPr>
        <w:t>účinném</w:t>
      </w:r>
      <w:r w:rsidR="00E12F0A" w:rsidRPr="00AB42FF">
        <w:rPr>
          <w:rFonts w:ascii="Tahoma" w:hAnsi="Tahoma" w:cs="Tahoma"/>
          <w:sz w:val="16"/>
          <w:szCs w:val="16"/>
        </w:rPr>
        <w:t xml:space="preserve"> </w:t>
      </w:r>
      <w:r w:rsidRPr="00AB42FF">
        <w:rPr>
          <w:rFonts w:ascii="Tahoma" w:hAnsi="Tahoma" w:cs="Tahoma"/>
          <w:sz w:val="16"/>
          <w:szCs w:val="16"/>
        </w:rPr>
        <w:t>znění</w:t>
      </w:r>
      <w:r w:rsidR="00E12F0A">
        <w:rPr>
          <w:rFonts w:ascii="Tahoma" w:hAnsi="Tahoma" w:cs="Tahoma"/>
          <w:sz w:val="16"/>
          <w:szCs w:val="16"/>
        </w:rPr>
        <w:t>,</w:t>
      </w:r>
      <w:r w:rsidRPr="00AB42FF">
        <w:rPr>
          <w:rFonts w:ascii="Tahoma" w:hAnsi="Tahoma" w:cs="Tahoma"/>
          <w:sz w:val="16"/>
          <w:szCs w:val="16"/>
        </w:rPr>
        <w:t xml:space="preserve"> a na základě vyhodnocení výsledků nadlimitní veřejné zakázky s</w:t>
      </w:r>
      <w:r w:rsidR="00AC52A0">
        <w:rPr>
          <w:rFonts w:ascii="Tahoma" w:hAnsi="Tahoma" w:cs="Tahoma"/>
          <w:sz w:val="16"/>
          <w:szCs w:val="16"/>
        </w:rPr>
        <w:t> </w:t>
      </w:r>
      <w:r w:rsidRPr="00AC52A0">
        <w:rPr>
          <w:rFonts w:ascii="Tahoma" w:hAnsi="Tahoma" w:cs="Tahoma"/>
          <w:sz w:val="16"/>
          <w:szCs w:val="16"/>
        </w:rPr>
        <w:t>názvem</w:t>
      </w:r>
      <w:r w:rsidR="00AC52A0" w:rsidRPr="00AC52A0">
        <w:rPr>
          <w:rFonts w:ascii="Tahoma" w:hAnsi="Tahoma" w:cs="Tahoma"/>
          <w:sz w:val="16"/>
          <w:szCs w:val="16"/>
        </w:rPr>
        <w:t xml:space="preserve"> Servis a odborná údržba spektrometru MALDI-TOF</w:t>
      </w:r>
      <w:r w:rsidRPr="00AC52A0">
        <w:rPr>
          <w:rFonts w:ascii="Tahoma" w:hAnsi="Tahoma" w:cs="Tahoma"/>
          <w:sz w:val="16"/>
          <w:szCs w:val="16"/>
        </w:rPr>
        <w:t>,</w:t>
      </w:r>
      <w:r w:rsidRPr="00AB42FF">
        <w:rPr>
          <w:rFonts w:ascii="Tahoma" w:hAnsi="Tahoma" w:cs="Tahoma"/>
          <w:sz w:val="16"/>
          <w:szCs w:val="16"/>
        </w:rPr>
        <w:t xml:space="preserve"> vyhlášené </w:t>
      </w:r>
      <w:r w:rsidR="00AC52A0">
        <w:rPr>
          <w:rFonts w:ascii="Tahoma" w:hAnsi="Tahoma" w:cs="Tahoma"/>
          <w:sz w:val="16"/>
          <w:szCs w:val="16"/>
        </w:rPr>
        <w:t>24.3.2023</w:t>
      </w:r>
      <w:r>
        <w:rPr>
          <w:rFonts w:ascii="Tahoma" w:hAnsi="Tahoma" w:cs="Tahoma"/>
          <w:sz w:val="16"/>
          <w:szCs w:val="16"/>
        </w:rPr>
        <w:t xml:space="preserve"> </w:t>
      </w:r>
      <w:r w:rsidRPr="00AB42FF">
        <w:rPr>
          <w:rFonts w:ascii="Tahoma" w:hAnsi="Tahoma" w:cs="Tahoma"/>
          <w:sz w:val="16"/>
          <w:szCs w:val="16"/>
        </w:rPr>
        <w:t>řízením dle zákona č. 134/2016 Sb. o zadávání veřejných zakázek</w:t>
      </w:r>
      <w:r w:rsidR="006735EE">
        <w:rPr>
          <w:rFonts w:ascii="Tahoma" w:hAnsi="Tahoma" w:cs="Tahoma"/>
          <w:sz w:val="16"/>
          <w:szCs w:val="16"/>
        </w:rPr>
        <w:t>, v</w:t>
      </w:r>
      <w:r w:rsidR="00C24621">
        <w:rPr>
          <w:rFonts w:ascii="Tahoma" w:hAnsi="Tahoma" w:cs="Tahoma"/>
          <w:sz w:val="16"/>
          <w:szCs w:val="16"/>
        </w:rPr>
        <w:t xml:space="preserve"> účinném</w:t>
      </w:r>
      <w:r w:rsidR="006735EE">
        <w:rPr>
          <w:rFonts w:ascii="Tahoma" w:hAnsi="Tahoma" w:cs="Tahoma"/>
          <w:sz w:val="16"/>
          <w:szCs w:val="16"/>
        </w:rPr>
        <w:t xml:space="preserve"> znění </w:t>
      </w:r>
      <w:r w:rsidRPr="00AB42FF">
        <w:rPr>
          <w:rFonts w:ascii="Tahoma" w:hAnsi="Tahoma" w:cs="Tahoma"/>
          <w:sz w:val="16"/>
          <w:szCs w:val="16"/>
        </w:rPr>
        <w:t>(dále jen „z. č. 134/2016 Sb.“)</w:t>
      </w:r>
      <w:r w:rsidR="006735EE">
        <w:rPr>
          <w:rFonts w:ascii="Tahoma" w:hAnsi="Tahoma" w:cs="Tahoma"/>
          <w:sz w:val="16"/>
          <w:szCs w:val="16"/>
        </w:rPr>
        <w:t>,</w:t>
      </w:r>
      <w:r w:rsidRPr="00AB42FF">
        <w:rPr>
          <w:rFonts w:ascii="Tahoma" w:hAnsi="Tahoma" w:cs="Tahoma"/>
          <w:sz w:val="16"/>
          <w:szCs w:val="16"/>
        </w:rPr>
        <w:t xml:space="preserve"> a zveřejněné ve Věstníku veřejných </w:t>
      </w:r>
      <w:r w:rsidRPr="00AC52A0">
        <w:rPr>
          <w:rFonts w:ascii="Tahoma" w:hAnsi="Tahoma" w:cs="Tahoma"/>
          <w:sz w:val="16"/>
          <w:szCs w:val="16"/>
        </w:rPr>
        <w:t xml:space="preserve">zakázek. pod ev. č. </w:t>
      </w:r>
      <w:r w:rsidR="00AC52A0" w:rsidRPr="00AC52A0">
        <w:rPr>
          <w:rFonts w:ascii="Tahoma" w:hAnsi="Tahoma" w:cs="Tahoma"/>
          <w:sz w:val="16"/>
          <w:szCs w:val="16"/>
        </w:rPr>
        <w:t>Z2023-012089</w:t>
      </w:r>
      <w:r w:rsidRPr="00AC52A0">
        <w:rPr>
          <w:rFonts w:ascii="Tahoma" w:hAnsi="Tahoma" w:cs="Tahoma"/>
          <w:sz w:val="16"/>
          <w:szCs w:val="16"/>
        </w:rPr>
        <w:t xml:space="preserve">. ze dne </w:t>
      </w:r>
      <w:r w:rsidR="00AC52A0" w:rsidRPr="00AC52A0">
        <w:rPr>
          <w:rFonts w:ascii="Tahoma" w:hAnsi="Tahoma" w:cs="Tahoma"/>
          <w:sz w:val="16"/>
          <w:szCs w:val="16"/>
        </w:rPr>
        <w:t>27.3.2023</w:t>
      </w:r>
      <w:r w:rsidRPr="00AC52A0">
        <w:rPr>
          <w:rFonts w:ascii="Tahoma" w:hAnsi="Tahoma" w:cs="Tahoma"/>
          <w:sz w:val="16"/>
          <w:szCs w:val="16"/>
        </w:rPr>
        <w:t>, tuto</w:t>
      </w:r>
    </w:p>
    <w:p w14:paraId="6D94C807" w14:textId="77777777" w:rsidR="00037AE5" w:rsidRDefault="00037AE5" w:rsidP="00037AE5">
      <w:pPr>
        <w:jc w:val="both"/>
        <w:rPr>
          <w:rFonts w:ascii="Tahoma" w:hAnsi="Tahoma" w:cs="Tahoma"/>
          <w:sz w:val="16"/>
          <w:szCs w:val="16"/>
        </w:rPr>
      </w:pPr>
    </w:p>
    <w:p w14:paraId="7FCA96FF" w14:textId="77777777" w:rsidR="00037AE5" w:rsidRPr="00AB42FF" w:rsidRDefault="00037AE5" w:rsidP="00037AE5">
      <w:pPr>
        <w:jc w:val="both"/>
        <w:rPr>
          <w:rFonts w:ascii="Tahoma" w:hAnsi="Tahoma" w:cs="Tahoma"/>
          <w:sz w:val="16"/>
          <w:szCs w:val="16"/>
        </w:rPr>
      </w:pPr>
    </w:p>
    <w:p w14:paraId="1A0FB3F1" w14:textId="77777777" w:rsidR="00037AE5" w:rsidRPr="00862848" w:rsidRDefault="00037AE5">
      <w:pPr>
        <w:ind w:right="-1"/>
        <w:jc w:val="center"/>
        <w:rPr>
          <w:rFonts w:ascii="Tahoma" w:hAnsi="Tahoma" w:cs="Tahoma"/>
          <w:b/>
          <w:bCs/>
          <w:spacing w:val="30"/>
          <w:sz w:val="16"/>
          <w:szCs w:val="16"/>
        </w:rPr>
      </w:pPr>
      <w:r w:rsidRPr="00372EE6">
        <w:rPr>
          <w:rFonts w:ascii="Tahoma" w:hAnsi="Tahoma" w:cs="Tahoma"/>
          <w:b/>
          <w:bCs/>
          <w:spacing w:val="30"/>
          <w:sz w:val="16"/>
          <w:szCs w:val="16"/>
        </w:rPr>
        <w:t>servisní smlouvu:</w:t>
      </w:r>
    </w:p>
    <w:p w14:paraId="6776EF67" w14:textId="77777777" w:rsidR="00037AE5" w:rsidRPr="001E40D1" w:rsidRDefault="00037AE5" w:rsidP="00037AE5">
      <w:pPr>
        <w:ind w:right="-1"/>
        <w:jc w:val="center"/>
        <w:rPr>
          <w:rFonts w:ascii="Tahoma" w:hAnsi="Tahoma" w:cs="Tahoma"/>
          <w:b/>
          <w:sz w:val="16"/>
          <w:szCs w:val="16"/>
        </w:rPr>
      </w:pPr>
    </w:p>
    <w:p w14:paraId="58CB2DDD" w14:textId="77777777" w:rsidR="00037AE5" w:rsidRPr="00862848" w:rsidRDefault="00037AE5">
      <w:pPr>
        <w:ind w:right="-1"/>
        <w:jc w:val="center"/>
        <w:rPr>
          <w:rFonts w:ascii="Tahoma" w:hAnsi="Tahoma" w:cs="Tahoma"/>
          <w:b/>
          <w:bCs/>
          <w:sz w:val="16"/>
          <w:szCs w:val="16"/>
        </w:rPr>
      </w:pPr>
      <w:r w:rsidRPr="00372EE6">
        <w:rPr>
          <w:rFonts w:ascii="Tahoma" w:hAnsi="Tahoma" w:cs="Tahoma"/>
          <w:b/>
          <w:bCs/>
          <w:sz w:val="16"/>
          <w:szCs w:val="16"/>
        </w:rPr>
        <w:t>I.</w:t>
      </w:r>
      <w:r w:rsidRPr="001E40D1">
        <w:rPr>
          <w:rFonts w:ascii="Tahoma" w:hAnsi="Tahoma" w:cs="Tahoma"/>
          <w:b/>
          <w:sz w:val="16"/>
          <w:szCs w:val="16"/>
        </w:rPr>
        <w:br/>
      </w:r>
      <w:r w:rsidRPr="00372EE6">
        <w:rPr>
          <w:rFonts w:ascii="Tahoma" w:hAnsi="Tahoma" w:cs="Tahoma"/>
          <w:b/>
          <w:bCs/>
          <w:sz w:val="16"/>
          <w:szCs w:val="16"/>
        </w:rPr>
        <w:t>Předmět smlouvy</w:t>
      </w:r>
    </w:p>
    <w:p w14:paraId="05AB6343" w14:textId="77777777" w:rsidR="00037AE5" w:rsidRPr="001E40D1" w:rsidRDefault="00037AE5" w:rsidP="00037AE5">
      <w:pPr>
        <w:ind w:right="-1"/>
        <w:jc w:val="center"/>
        <w:rPr>
          <w:rFonts w:ascii="Tahoma" w:hAnsi="Tahoma" w:cs="Tahoma"/>
          <w:b/>
          <w:sz w:val="16"/>
          <w:szCs w:val="16"/>
        </w:rPr>
      </w:pPr>
    </w:p>
    <w:p w14:paraId="1B0BAB01" w14:textId="13010944" w:rsidR="00037AE5" w:rsidRPr="002F7321" w:rsidRDefault="00037AE5" w:rsidP="00037AE5">
      <w:pPr>
        <w:numPr>
          <w:ilvl w:val="0"/>
          <w:numId w:val="2"/>
        </w:numPr>
        <w:jc w:val="both"/>
        <w:rPr>
          <w:rFonts w:ascii="Tahoma" w:hAnsi="Tahoma" w:cs="Tahoma"/>
          <w:sz w:val="16"/>
          <w:szCs w:val="16"/>
        </w:rPr>
      </w:pPr>
      <w:bookmarkStart w:id="2" w:name="_Ref57719603"/>
      <w:r w:rsidRPr="002F7321">
        <w:rPr>
          <w:rFonts w:ascii="Tahoma" w:hAnsi="Tahoma" w:cs="Tahoma"/>
          <w:sz w:val="16"/>
          <w:szCs w:val="16"/>
        </w:rPr>
        <w:t xml:space="preserve">Předmětem smlouvy je </w:t>
      </w:r>
      <w:r w:rsidR="006735EE" w:rsidRPr="002F7321">
        <w:rPr>
          <w:rFonts w:ascii="Tahoma" w:hAnsi="Tahoma" w:cs="Tahoma"/>
          <w:sz w:val="16"/>
          <w:szCs w:val="16"/>
        </w:rPr>
        <w:t xml:space="preserve">povinnost </w:t>
      </w:r>
      <w:r w:rsidRPr="002F7321">
        <w:rPr>
          <w:rFonts w:ascii="Tahoma" w:hAnsi="Tahoma" w:cs="Tahoma"/>
          <w:sz w:val="16"/>
          <w:szCs w:val="16"/>
        </w:rPr>
        <w:t xml:space="preserve">zhotovitele provádět pro objednatele dle podmínek sjednaných touto smlouvou </w:t>
      </w:r>
      <w:bookmarkStart w:id="3" w:name="_Hlk525041306"/>
      <w:r w:rsidRPr="002F7321">
        <w:rPr>
          <w:rFonts w:ascii="Tahoma" w:hAnsi="Tahoma" w:cs="Tahoma"/>
          <w:sz w:val="16"/>
          <w:szCs w:val="16"/>
        </w:rPr>
        <w:t xml:space="preserve">pozáruční servis (opravy a </w:t>
      </w:r>
      <w:bookmarkStart w:id="4" w:name="_Hlk525041208"/>
      <w:r w:rsidRPr="002F7321">
        <w:rPr>
          <w:rFonts w:ascii="Tahoma" w:hAnsi="Tahoma" w:cs="Tahoma"/>
          <w:sz w:val="16"/>
          <w:szCs w:val="16"/>
        </w:rPr>
        <w:t>bezpečnostně technické kontroly</w:t>
      </w:r>
      <w:bookmarkEnd w:id="4"/>
      <w:r w:rsidRPr="002F7321">
        <w:rPr>
          <w:rFonts w:ascii="Tahoma" w:hAnsi="Tahoma" w:cs="Tahoma"/>
          <w:sz w:val="16"/>
          <w:szCs w:val="16"/>
        </w:rPr>
        <w:t xml:space="preserve">) </w:t>
      </w:r>
      <w:r w:rsidR="00A24E2A" w:rsidRPr="002F7321">
        <w:rPr>
          <w:rFonts w:ascii="Tahoma" w:hAnsi="Tahoma" w:cs="Tahoma"/>
          <w:b/>
          <w:bCs/>
          <w:sz w:val="16"/>
          <w:szCs w:val="16"/>
        </w:rPr>
        <w:t xml:space="preserve">hmotnostního spektrometru IVD MALDI-TOF Biotyper, </w:t>
      </w:r>
      <w:r w:rsidR="00A24E2A" w:rsidRPr="002F7321">
        <w:rPr>
          <w:rFonts w:ascii="Tahoma" w:hAnsi="Tahoma" w:cs="Tahoma"/>
          <w:sz w:val="16"/>
          <w:szCs w:val="16"/>
        </w:rPr>
        <w:t xml:space="preserve">výrobní číslo: 269944.00839 </w:t>
      </w:r>
      <w:r w:rsidR="003F49D8">
        <w:rPr>
          <w:rFonts w:ascii="Tahoma" w:hAnsi="Tahoma" w:cs="Tahoma"/>
          <w:sz w:val="16"/>
          <w:szCs w:val="16"/>
        </w:rPr>
        <w:t xml:space="preserve">dále specifikovaného v dokumentu Specifikace přístroje a servisní </w:t>
      </w:r>
      <w:r w:rsidR="00BF5E84">
        <w:rPr>
          <w:rFonts w:ascii="Tahoma" w:hAnsi="Tahoma" w:cs="Tahoma"/>
          <w:sz w:val="16"/>
          <w:szCs w:val="16"/>
        </w:rPr>
        <w:t>podpory, který je přílohou č. 1 této smlouvy (dále jen „příloha č. 1“)</w:t>
      </w:r>
      <w:r w:rsidR="003F49D8">
        <w:rPr>
          <w:rFonts w:ascii="Tahoma" w:hAnsi="Tahoma" w:cs="Tahoma"/>
          <w:sz w:val="16"/>
          <w:szCs w:val="16"/>
        </w:rPr>
        <w:t xml:space="preserve"> </w:t>
      </w:r>
      <w:r w:rsidRPr="002F7321">
        <w:rPr>
          <w:rFonts w:ascii="Tahoma" w:hAnsi="Tahoma" w:cs="Tahoma"/>
          <w:sz w:val="16"/>
          <w:szCs w:val="16"/>
        </w:rPr>
        <w:t>dle</w:t>
      </w:r>
      <w:r w:rsidR="005C7F53" w:rsidRPr="002F7321">
        <w:rPr>
          <w:rFonts w:ascii="Tahoma" w:hAnsi="Tahoma" w:cs="Tahoma"/>
          <w:sz w:val="16"/>
          <w:szCs w:val="16"/>
        </w:rPr>
        <w:t xml:space="preserve"> </w:t>
      </w:r>
      <w:r w:rsidR="00261651" w:rsidRPr="00762914">
        <w:rPr>
          <w:rFonts w:ascii="Tahoma" w:hAnsi="Tahoma" w:cs="Tahoma"/>
          <w:sz w:val="16"/>
          <w:szCs w:val="16"/>
        </w:rPr>
        <w:t xml:space="preserve">zákona č. </w:t>
      </w:r>
      <w:r w:rsidR="00504C87" w:rsidRPr="00762914">
        <w:rPr>
          <w:rFonts w:ascii="Tahoma" w:hAnsi="Tahoma" w:cs="Tahoma"/>
          <w:sz w:val="16"/>
          <w:szCs w:val="16"/>
        </w:rPr>
        <w:t>375</w:t>
      </w:r>
      <w:r w:rsidR="005C7F53" w:rsidRPr="00762914">
        <w:rPr>
          <w:rFonts w:ascii="Tahoma" w:hAnsi="Tahoma" w:cs="Tahoma"/>
          <w:sz w:val="16"/>
          <w:szCs w:val="16"/>
        </w:rPr>
        <w:t>/202</w:t>
      </w:r>
      <w:r w:rsidR="00504C87" w:rsidRPr="00762914">
        <w:rPr>
          <w:rFonts w:ascii="Tahoma" w:hAnsi="Tahoma" w:cs="Tahoma"/>
          <w:sz w:val="16"/>
          <w:szCs w:val="16"/>
        </w:rPr>
        <w:t>2</w:t>
      </w:r>
      <w:r w:rsidR="005C7F53" w:rsidRPr="00762914">
        <w:rPr>
          <w:rFonts w:ascii="Tahoma" w:hAnsi="Tahoma" w:cs="Tahoma"/>
          <w:sz w:val="16"/>
          <w:szCs w:val="16"/>
        </w:rPr>
        <w:t xml:space="preserve"> Sb.</w:t>
      </w:r>
      <w:r w:rsidR="00E033F4" w:rsidRPr="00762914">
        <w:rPr>
          <w:rFonts w:ascii="Tahoma" w:hAnsi="Tahoma" w:cs="Tahoma"/>
          <w:sz w:val="16"/>
          <w:szCs w:val="16"/>
        </w:rPr>
        <w:t>,</w:t>
      </w:r>
      <w:r w:rsidR="005C7F53" w:rsidRPr="00762914">
        <w:rPr>
          <w:rFonts w:ascii="Tahoma" w:hAnsi="Tahoma" w:cs="Tahoma"/>
          <w:sz w:val="16"/>
          <w:szCs w:val="16"/>
        </w:rPr>
        <w:t xml:space="preserve"> o zdravotnických prostředcích</w:t>
      </w:r>
      <w:r w:rsidR="00DF47A3" w:rsidRPr="00762914">
        <w:t xml:space="preserve"> </w:t>
      </w:r>
      <w:r w:rsidR="00DF47A3" w:rsidRPr="00762914">
        <w:rPr>
          <w:rFonts w:ascii="Tahoma" w:hAnsi="Tahoma" w:cs="Tahoma"/>
          <w:sz w:val="16"/>
          <w:szCs w:val="16"/>
        </w:rPr>
        <w:t>a diagnostických zdravotnických prostředcích in vitro</w:t>
      </w:r>
      <w:r w:rsidR="00C03137" w:rsidRPr="00762914">
        <w:rPr>
          <w:rFonts w:ascii="Tahoma" w:hAnsi="Tahoma" w:cs="Tahoma"/>
          <w:sz w:val="16"/>
          <w:szCs w:val="16"/>
        </w:rPr>
        <w:t xml:space="preserve">, </w:t>
      </w:r>
      <w:r w:rsidR="005C7F53" w:rsidRPr="00762914">
        <w:rPr>
          <w:rFonts w:ascii="Tahoma" w:hAnsi="Tahoma" w:cs="Tahoma"/>
          <w:sz w:val="16"/>
          <w:szCs w:val="16"/>
        </w:rPr>
        <w:t xml:space="preserve">(dále jen </w:t>
      </w:r>
      <w:r w:rsidR="00E033F4" w:rsidRPr="00762914">
        <w:rPr>
          <w:rFonts w:ascii="Tahoma" w:hAnsi="Tahoma" w:cs="Tahoma"/>
          <w:sz w:val="16"/>
          <w:szCs w:val="16"/>
        </w:rPr>
        <w:t>„</w:t>
      </w:r>
      <w:r w:rsidR="005C7F53" w:rsidRPr="00762914">
        <w:rPr>
          <w:rFonts w:ascii="Tahoma" w:hAnsi="Tahoma" w:cs="Tahoma"/>
          <w:sz w:val="16"/>
          <w:szCs w:val="16"/>
        </w:rPr>
        <w:t>ZZP</w:t>
      </w:r>
      <w:r w:rsidR="00E033F4" w:rsidRPr="00762914">
        <w:rPr>
          <w:rFonts w:ascii="Tahoma" w:hAnsi="Tahoma" w:cs="Tahoma"/>
          <w:sz w:val="16"/>
          <w:szCs w:val="16"/>
        </w:rPr>
        <w:t>“</w:t>
      </w:r>
      <w:r w:rsidR="005C7F53" w:rsidRPr="00762914">
        <w:rPr>
          <w:rFonts w:ascii="Tahoma" w:hAnsi="Tahoma" w:cs="Tahoma"/>
          <w:sz w:val="16"/>
          <w:szCs w:val="16"/>
        </w:rPr>
        <w:t>)</w:t>
      </w:r>
      <w:r w:rsidR="00C03137" w:rsidRPr="00762914">
        <w:rPr>
          <w:rFonts w:ascii="Tahoma" w:hAnsi="Tahoma" w:cs="Tahoma"/>
          <w:sz w:val="16"/>
          <w:szCs w:val="16"/>
        </w:rPr>
        <w:t xml:space="preserve"> </w:t>
      </w:r>
      <w:r w:rsidR="00C03137" w:rsidRPr="00762914">
        <w:rPr>
          <w:rFonts w:ascii="Arial" w:hAnsi="Arial" w:cs="Arial"/>
          <w:sz w:val="16"/>
          <w:szCs w:val="16"/>
        </w:rPr>
        <w:t>nařízení Evropského parlamentu a Rady (EU) 2017/745 o zdravotnických prostředcích (MDR), nařízení Evropského parlamentu a Rady  (EU) 2017/746 o diagnostických zdravotnických prostředcích in vitro</w:t>
      </w:r>
      <w:r w:rsidR="004B7037" w:rsidRPr="00762914">
        <w:rPr>
          <w:rFonts w:ascii="Tahoma" w:hAnsi="Tahoma" w:cs="Tahoma"/>
          <w:sz w:val="16"/>
          <w:szCs w:val="16"/>
        </w:rPr>
        <w:t xml:space="preserve"> </w:t>
      </w:r>
      <w:r w:rsidR="00E033F4" w:rsidRPr="00762914">
        <w:rPr>
          <w:rFonts w:ascii="Tahoma" w:hAnsi="Tahoma" w:cs="Tahoma"/>
          <w:sz w:val="16"/>
          <w:szCs w:val="16"/>
        </w:rPr>
        <w:t>a</w:t>
      </w:r>
      <w:r w:rsidR="004B7037" w:rsidRPr="00762914">
        <w:rPr>
          <w:rFonts w:ascii="Tahoma" w:hAnsi="Tahoma" w:cs="Tahoma"/>
          <w:sz w:val="16"/>
          <w:szCs w:val="16"/>
        </w:rPr>
        <w:t xml:space="preserve"> dle jiných obecně závazných právních předpisů, které se na servis přístroje vztahují (např. u prostředků s měřící funkcí)</w:t>
      </w:r>
      <w:bookmarkEnd w:id="3"/>
      <w:r w:rsidRPr="00762914">
        <w:rPr>
          <w:rFonts w:ascii="Tahoma" w:hAnsi="Tahoma" w:cs="Tahoma"/>
          <w:sz w:val="16"/>
          <w:szCs w:val="16"/>
        </w:rPr>
        <w:t>.</w:t>
      </w:r>
      <w:bookmarkEnd w:id="2"/>
    </w:p>
    <w:p w14:paraId="29ABF88A" w14:textId="77777777" w:rsidR="00037AE5" w:rsidRPr="002F7321" w:rsidRDefault="00037AE5" w:rsidP="00FE36DB">
      <w:pPr>
        <w:jc w:val="both"/>
        <w:rPr>
          <w:rFonts w:ascii="Tahoma" w:hAnsi="Tahoma" w:cs="Tahoma"/>
          <w:sz w:val="16"/>
          <w:szCs w:val="16"/>
        </w:rPr>
      </w:pPr>
    </w:p>
    <w:p w14:paraId="456AA24B" w14:textId="14C24EFB" w:rsidR="00037AE5" w:rsidRPr="002F7321" w:rsidRDefault="00037AE5" w:rsidP="00037AE5">
      <w:pPr>
        <w:numPr>
          <w:ilvl w:val="0"/>
          <w:numId w:val="2"/>
        </w:numPr>
        <w:jc w:val="both"/>
        <w:rPr>
          <w:rFonts w:ascii="Tahoma" w:hAnsi="Tahoma" w:cs="Tahoma"/>
          <w:sz w:val="16"/>
          <w:szCs w:val="16"/>
        </w:rPr>
      </w:pPr>
      <w:bookmarkStart w:id="5" w:name="_Ref57025290"/>
      <w:r w:rsidRPr="002F7321">
        <w:rPr>
          <w:rFonts w:ascii="Tahoma" w:hAnsi="Tahoma" w:cs="Tahoma"/>
          <w:sz w:val="16"/>
          <w:szCs w:val="16"/>
        </w:rPr>
        <w:t xml:space="preserve">Předmětem této smlouvy je dále </w:t>
      </w:r>
      <w:r w:rsidR="006735EE" w:rsidRPr="002F7321">
        <w:rPr>
          <w:rFonts w:ascii="Tahoma" w:hAnsi="Tahoma" w:cs="Tahoma"/>
          <w:sz w:val="16"/>
          <w:szCs w:val="16"/>
        </w:rPr>
        <w:t xml:space="preserve">povinnost </w:t>
      </w:r>
      <w:r w:rsidRPr="002F7321">
        <w:rPr>
          <w:rFonts w:ascii="Tahoma" w:hAnsi="Tahoma" w:cs="Tahoma"/>
          <w:sz w:val="16"/>
          <w:szCs w:val="16"/>
        </w:rPr>
        <w:t>objednatele za řádně provedený servis zaplatit zhotoviteli dle podmínek sjednaných touto smlouvou dohodnutou cenu.</w:t>
      </w:r>
      <w:bookmarkEnd w:id="5"/>
    </w:p>
    <w:p w14:paraId="65BA7B57" w14:textId="77777777" w:rsidR="00DC6B45" w:rsidRPr="002F7321" w:rsidRDefault="00DC6B45" w:rsidP="00761191">
      <w:pPr>
        <w:pStyle w:val="Odstavecseseznamem"/>
        <w:rPr>
          <w:rFonts w:ascii="Tahoma" w:hAnsi="Tahoma" w:cs="Tahoma"/>
          <w:sz w:val="16"/>
          <w:szCs w:val="16"/>
        </w:rPr>
      </w:pPr>
    </w:p>
    <w:p w14:paraId="3765CA2F" w14:textId="390F9712" w:rsidR="00DC6B45" w:rsidRPr="002F7321" w:rsidRDefault="00DC6B45" w:rsidP="00761191">
      <w:pPr>
        <w:pStyle w:val="Odstavecseseznamem"/>
        <w:numPr>
          <w:ilvl w:val="0"/>
          <w:numId w:val="2"/>
        </w:numPr>
        <w:tabs>
          <w:tab w:val="left" w:pos="900"/>
          <w:tab w:val="left" w:pos="1440"/>
        </w:tabs>
        <w:suppressAutoHyphens/>
        <w:jc w:val="both"/>
        <w:rPr>
          <w:rFonts w:ascii="Tahoma" w:hAnsi="Tahoma" w:cs="Tahoma"/>
          <w:sz w:val="16"/>
          <w:szCs w:val="16"/>
        </w:rPr>
      </w:pPr>
      <w:bookmarkStart w:id="6" w:name="_Ref57025281"/>
      <w:r w:rsidRPr="002F7321">
        <w:rPr>
          <w:rFonts w:ascii="Tahoma" w:hAnsi="Tahoma" w:cs="Tahoma"/>
          <w:sz w:val="16"/>
          <w:szCs w:val="16"/>
        </w:rPr>
        <w:t xml:space="preserve">Zhotovitel prohlašuje, že je u SÚKL registrován jako osoba provádějící servis zdravotnických prostředků a má oprávnění k provádění servisu (opravy a </w:t>
      </w:r>
      <w:r w:rsidR="00C55BE7" w:rsidRPr="002F7321">
        <w:rPr>
          <w:rFonts w:ascii="Tahoma" w:hAnsi="Tahoma" w:cs="Tahoma"/>
          <w:sz w:val="16"/>
          <w:szCs w:val="16"/>
        </w:rPr>
        <w:t>bezpečnostně technické kontroly</w:t>
      </w:r>
      <w:r w:rsidRPr="002F7321">
        <w:rPr>
          <w:rFonts w:ascii="Tahoma" w:hAnsi="Tahoma" w:cs="Tahoma"/>
          <w:sz w:val="16"/>
          <w:szCs w:val="16"/>
        </w:rPr>
        <w:t xml:space="preserve">) předmětu </w:t>
      </w:r>
      <w:r w:rsidR="00C55BE7" w:rsidRPr="002F7321">
        <w:rPr>
          <w:rFonts w:ascii="Tahoma" w:hAnsi="Tahoma" w:cs="Tahoma"/>
          <w:sz w:val="16"/>
          <w:szCs w:val="16"/>
        </w:rPr>
        <w:t>smlouvy</w:t>
      </w:r>
      <w:r w:rsidRPr="002F7321">
        <w:rPr>
          <w:rFonts w:ascii="Tahoma" w:hAnsi="Tahoma" w:cs="Tahoma"/>
          <w:sz w:val="16"/>
          <w:szCs w:val="16"/>
        </w:rPr>
        <w:t xml:space="preserve"> od výrobce nebo jím autorizované osoby</w:t>
      </w:r>
      <w:r w:rsidR="005C7F53" w:rsidRPr="002F7321">
        <w:rPr>
          <w:rFonts w:ascii="Tahoma" w:hAnsi="Tahoma" w:cs="Tahoma"/>
          <w:sz w:val="16"/>
          <w:szCs w:val="16"/>
        </w:rPr>
        <w:t xml:space="preserve"> (ohlášená osoba)</w:t>
      </w:r>
      <w:r w:rsidRPr="002F7321">
        <w:rPr>
          <w:rFonts w:ascii="Tahoma" w:hAnsi="Tahoma" w:cs="Tahoma"/>
          <w:sz w:val="16"/>
          <w:szCs w:val="16"/>
        </w:rPr>
        <w:t xml:space="preserve">. </w:t>
      </w:r>
      <w:r w:rsidR="00C55BE7" w:rsidRPr="002F7321">
        <w:rPr>
          <w:rFonts w:ascii="Tahoma" w:hAnsi="Tahoma" w:cs="Tahoma"/>
          <w:sz w:val="16"/>
          <w:szCs w:val="16"/>
        </w:rPr>
        <w:t>Zhotovitel</w:t>
      </w:r>
      <w:r w:rsidRPr="002F7321">
        <w:rPr>
          <w:rFonts w:ascii="Tahoma" w:hAnsi="Tahoma" w:cs="Tahoma"/>
          <w:sz w:val="16"/>
          <w:szCs w:val="16"/>
        </w:rPr>
        <w:t xml:space="preserve"> na žádost </w:t>
      </w:r>
      <w:r w:rsidR="00C55BE7" w:rsidRPr="002F7321">
        <w:rPr>
          <w:rFonts w:ascii="Tahoma" w:hAnsi="Tahoma" w:cs="Tahoma"/>
          <w:sz w:val="16"/>
          <w:szCs w:val="16"/>
        </w:rPr>
        <w:t>objednatele</w:t>
      </w:r>
      <w:r w:rsidRPr="002F7321">
        <w:rPr>
          <w:rFonts w:ascii="Tahoma" w:hAnsi="Tahoma" w:cs="Tahoma"/>
          <w:sz w:val="16"/>
          <w:szCs w:val="16"/>
        </w:rPr>
        <w:t xml:space="preserve"> předloží potvrzení o oprávnění k servisu předmětu </w:t>
      </w:r>
      <w:r w:rsidR="00C55BE7" w:rsidRPr="002F7321">
        <w:rPr>
          <w:rFonts w:ascii="Tahoma" w:hAnsi="Tahoma" w:cs="Tahoma"/>
          <w:sz w:val="16"/>
          <w:szCs w:val="16"/>
        </w:rPr>
        <w:t>smlouvy</w:t>
      </w:r>
      <w:r w:rsidRPr="002F7321">
        <w:rPr>
          <w:rFonts w:ascii="Tahoma" w:hAnsi="Tahoma" w:cs="Tahoma"/>
          <w:sz w:val="16"/>
          <w:szCs w:val="16"/>
        </w:rPr>
        <w:t>.</w:t>
      </w:r>
      <w:r w:rsidR="00C55BE7" w:rsidRPr="002F7321">
        <w:rPr>
          <w:rFonts w:ascii="Tahoma" w:hAnsi="Tahoma" w:cs="Tahoma"/>
          <w:sz w:val="16"/>
          <w:szCs w:val="16"/>
        </w:rPr>
        <w:t xml:space="preserve"> </w:t>
      </w:r>
      <w:r w:rsidR="00DB6668" w:rsidRPr="002F7321">
        <w:rPr>
          <w:rFonts w:ascii="Tahoma" w:hAnsi="Tahoma" w:cs="Tahoma"/>
          <w:sz w:val="16"/>
          <w:szCs w:val="16"/>
        </w:rPr>
        <w:t xml:space="preserve">V případě, že zhotovitel </w:t>
      </w:r>
      <w:r w:rsidR="00682C9A" w:rsidRPr="002F7321">
        <w:rPr>
          <w:rFonts w:ascii="Tahoma" w:hAnsi="Tahoma" w:cs="Tahoma"/>
          <w:sz w:val="16"/>
          <w:szCs w:val="16"/>
        </w:rPr>
        <w:t>pozbude</w:t>
      </w:r>
      <w:r w:rsidR="00DB6668" w:rsidRPr="002F7321">
        <w:rPr>
          <w:rFonts w:ascii="Tahoma" w:hAnsi="Tahoma" w:cs="Tahoma"/>
          <w:sz w:val="16"/>
          <w:szCs w:val="16"/>
        </w:rPr>
        <w:t xml:space="preserve"> oprávnění k provádění servisu předmětu smlouvy, je o tom povinen písemně informovat objednatele bez zbytečného odkladu, nejpozději do 2 pracovních dnů.</w:t>
      </w:r>
      <w:bookmarkEnd w:id="6"/>
    </w:p>
    <w:p w14:paraId="26E1011F" w14:textId="77777777" w:rsidR="00037AE5" w:rsidRPr="002F7321" w:rsidRDefault="00037AE5" w:rsidP="00037AE5">
      <w:pPr>
        <w:jc w:val="both"/>
        <w:rPr>
          <w:rFonts w:ascii="Tahoma" w:hAnsi="Tahoma" w:cs="Tahoma"/>
          <w:sz w:val="16"/>
          <w:szCs w:val="16"/>
        </w:rPr>
      </w:pPr>
    </w:p>
    <w:p w14:paraId="20F4CEFE" w14:textId="63B7DD49" w:rsidR="00037AE5" w:rsidRPr="002F7321" w:rsidRDefault="00037AE5" w:rsidP="00037AE5">
      <w:pPr>
        <w:numPr>
          <w:ilvl w:val="0"/>
          <w:numId w:val="2"/>
        </w:numPr>
        <w:jc w:val="both"/>
        <w:rPr>
          <w:rFonts w:ascii="Tahoma" w:hAnsi="Tahoma" w:cs="Tahoma"/>
          <w:sz w:val="16"/>
          <w:szCs w:val="16"/>
        </w:rPr>
      </w:pPr>
      <w:bookmarkStart w:id="7" w:name="_Ref57025297"/>
      <w:r w:rsidRPr="002F7321">
        <w:rPr>
          <w:rFonts w:ascii="Tahoma" w:hAnsi="Tahoma" w:cs="Tahoma"/>
          <w:sz w:val="16"/>
          <w:szCs w:val="16"/>
        </w:rPr>
        <w:t>Počet servisních zákroků zhotovitele u objednatele, tj. jednotlivých plnění dle této smlouvy je zcela neomezen.</w:t>
      </w:r>
      <w:bookmarkEnd w:id="7"/>
      <w:r w:rsidRPr="002F7321">
        <w:rPr>
          <w:rFonts w:ascii="Tahoma" w:hAnsi="Tahoma" w:cs="Tahoma"/>
          <w:sz w:val="16"/>
          <w:szCs w:val="16"/>
        </w:rPr>
        <w:t xml:space="preserve"> </w:t>
      </w:r>
    </w:p>
    <w:p w14:paraId="6AB599BF" w14:textId="77777777" w:rsidR="00B84290" w:rsidRPr="002F7321" w:rsidRDefault="00B84290" w:rsidP="00FE36DB">
      <w:pPr>
        <w:rPr>
          <w:rFonts w:ascii="Tahoma" w:hAnsi="Tahoma" w:cs="Tahoma"/>
          <w:sz w:val="16"/>
          <w:szCs w:val="16"/>
        </w:rPr>
      </w:pPr>
    </w:p>
    <w:p w14:paraId="53D82C6C" w14:textId="1FB11DB3" w:rsidR="00037AE5" w:rsidRPr="002F7321" w:rsidRDefault="004E165E" w:rsidP="00BF125D">
      <w:pPr>
        <w:pStyle w:val="Odstavecseseznamem"/>
        <w:numPr>
          <w:ilvl w:val="0"/>
          <w:numId w:val="2"/>
        </w:numPr>
        <w:jc w:val="both"/>
        <w:rPr>
          <w:rFonts w:ascii="Tahoma" w:hAnsi="Tahoma" w:cs="Tahoma"/>
          <w:sz w:val="16"/>
          <w:szCs w:val="16"/>
        </w:rPr>
      </w:pPr>
      <w:r w:rsidRPr="002F7321">
        <w:rPr>
          <w:rFonts w:ascii="Tahoma" w:hAnsi="Tahoma" w:cs="Tahoma"/>
          <w:sz w:val="16"/>
          <w:szCs w:val="16"/>
        </w:rPr>
        <w:t>Součástí ceny za služby dle této smlouvy je práce</w:t>
      </w:r>
      <w:r w:rsidR="00083039" w:rsidRPr="002F7321">
        <w:rPr>
          <w:rFonts w:ascii="Tahoma" w:hAnsi="Tahoma" w:cs="Tahoma"/>
          <w:sz w:val="16"/>
          <w:szCs w:val="16"/>
        </w:rPr>
        <w:t xml:space="preserve"> servisního technika a náklady spojené s dopravou technika na místo opravy a všechny </w:t>
      </w:r>
      <w:r w:rsidRPr="002F7321">
        <w:rPr>
          <w:rFonts w:ascii="Tahoma" w:hAnsi="Tahoma" w:cs="Tahoma"/>
          <w:sz w:val="16"/>
          <w:szCs w:val="16"/>
        </w:rPr>
        <w:t xml:space="preserve">další </w:t>
      </w:r>
      <w:r w:rsidR="00083039" w:rsidRPr="002F7321">
        <w:rPr>
          <w:rFonts w:ascii="Tahoma" w:hAnsi="Tahoma" w:cs="Tahoma"/>
          <w:sz w:val="16"/>
          <w:szCs w:val="16"/>
        </w:rPr>
        <w:t xml:space="preserve">úkony související s plněním dle této smlouvy, není-li k předmětné situaci ve smlouvě výslovně uveden opak. </w:t>
      </w:r>
    </w:p>
    <w:p w14:paraId="272D04A0" w14:textId="77777777" w:rsidR="00083039" w:rsidRPr="002F7321" w:rsidRDefault="00083039" w:rsidP="00FE36DB">
      <w:pPr>
        <w:rPr>
          <w:rFonts w:ascii="Tahoma" w:hAnsi="Tahoma" w:cs="Tahoma"/>
          <w:sz w:val="16"/>
          <w:szCs w:val="16"/>
        </w:rPr>
      </w:pPr>
    </w:p>
    <w:p w14:paraId="05173C5B" w14:textId="77777777" w:rsidR="00083039" w:rsidRPr="002F7321" w:rsidRDefault="00083039" w:rsidP="00083039">
      <w:pPr>
        <w:numPr>
          <w:ilvl w:val="0"/>
          <w:numId w:val="2"/>
        </w:numPr>
        <w:jc w:val="both"/>
        <w:rPr>
          <w:rFonts w:ascii="Tahoma" w:hAnsi="Tahoma" w:cs="Tahoma"/>
          <w:sz w:val="16"/>
          <w:szCs w:val="16"/>
        </w:rPr>
      </w:pPr>
      <w:r w:rsidRPr="002F7321">
        <w:rPr>
          <w:rFonts w:ascii="Tahoma" w:hAnsi="Tahoma" w:cs="Tahoma"/>
          <w:sz w:val="16"/>
          <w:szCs w:val="16"/>
        </w:rPr>
        <w:t>Zhotovitel bez vyzvání objednatele zajistí a provede povinné bezpečnostní úpravy a update přístrojů</w:t>
      </w:r>
      <w:r w:rsidR="00310064" w:rsidRPr="002F7321">
        <w:rPr>
          <w:rFonts w:ascii="Tahoma" w:hAnsi="Tahoma" w:cs="Tahoma"/>
          <w:sz w:val="16"/>
          <w:szCs w:val="16"/>
        </w:rPr>
        <w:t xml:space="preserve"> a software</w:t>
      </w:r>
      <w:r w:rsidRPr="002F7321">
        <w:rPr>
          <w:rFonts w:ascii="Tahoma" w:hAnsi="Tahoma" w:cs="Tahoma"/>
          <w:sz w:val="16"/>
          <w:szCs w:val="16"/>
        </w:rPr>
        <w:t xml:space="preserve"> v souladu s právními předpisy, technickými normami a pokyny výrobce o údržbě zařízení.</w:t>
      </w:r>
    </w:p>
    <w:p w14:paraId="67731472" w14:textId="77777777" w:rsidR="00083039" w:rsidRPr="002F7321" w:rsidRDefault="00083039" w:rsidP="00FE36DB">
      <w:pPr>
        <w:rPr>
          <w:rFonts w:ascii="Tahoma" w:hAnsi="Tahoma" w:cs="Tahoma"/>
          <w:sz w:val="16"/>
          <w:szCs w:val="16"/>
        </w:rPr>
      </w:pPr>
    </w:p>
    <w:p w14:paraId="6A4203B3" w14:textId="3CC2F1B4" w:rsidR="00352693" w:rsidRPr="00AC52A0" w:rsidRDefault="00083039" w:rsidP="00352693">
      <w:pPr>
        <w:numPr>
          <w:ilvl w:val="0"/>
          <w:numId w:val="2"/>
        </w:numPr>
        <w:jc w:val="both"/>
        <w:rPr>
          <w:rFonts w:ascii="Tahoma" w:hAnsi="Tahoma" w:cs="Tahoma"/>
          <w:sz w:val="16"/>
          <w:szCs w:val="16"/>
        </w:rPr>
      </w:pPr>
      <w:r w:rsidRPr="002F7321">
        <w:rPr>
          <w:rFonts w:ascii="Tahoma" w:hAnsi="Tahoma" w:cs="Tahoma"/>
          <w:sz w:val="16"/>
          <w:szCs w:val="16"/>
        </w:rPr>
        <w:t xml:space="preserve">Zhotovitel bude objednateli, za předpokladu, že to vlastnosti přístrojů umožňují, prostřednictvím vzdáleného připojení do datové sítě poskytovat služby na dálku, </w:t>
      </w:r>
      <w:r w:rsidRPr="00AC52A0">
        <w:rPr>
          <w:rFonts w:ascii="Tahoma" w:hAnsi="Tahoma" w:cs="Tahoma"/>
          <w:sz w:val="16"/>
          <w:szCs w:val="16"/>
        </w:rPr>
        <w:t>tj. opravy či bezpečnostně technické kontroly</w:t>
      </w:r>
      <w:r w:rsidR="001E2B7F" w:rsidRPr="00AC52A0">
        <w:rPr>
          <w:rFonts w:ascii="Tahoma" w:hAnsi="Tahoma" w:cs="Tahoma"/>
          <w:sz w:val="16"/>
          <w:szCs w:val="16"/>
        </w:rPr>
        <w:t xml:space="preserve"> (BTK)</w:t>
      </w:r>
      <w:r w:rsidRPr="00AC52A0">
        <w:rPr>
          <w:rFonts w:ascii="Tahoma" w:hAnsi="Tahoma" w:cs="Tahoma"/>
          <w:sz w:val="16"/>
          <w:szCs w:val="16"/>
        </w:rPr>
        <w:t>, za účelem specifikovaným v čl.</w:t>
      </w:r>
      <w:r w:rsidR="00C7796C" w:rsidRPr="00AC52A0">
        <w:rPr>
          <w:rFonts w:ascii="Tahoma" w:hAnsi="Tahoma" w:cs="Tahoma"/>
          <w:sz w:val="16"/>
          <w:szCs w:val="16"/>
        </w:rPr>
        <w:t> </w:t>
      </w:r>
      <w:r w:rsidRPr="00AC52A0">
        <w:rPr>
          <w:rFonts w:ascii="Tahoma" w:hAnsi="Tahoma" w:cs="Tahoma"/>
          <w:sz w:val="16"/>
          <w:szCs w:val="16"/>
        </w:rPr>
        <w:t xml:space="preserve">I. odst. </w:t>
      </w:r>
      <w:r w:rsidR="008A4136" w:rsidRPr="00AC52A0">
        <w:rPr>
          <w:rFonts w:ascii="Tahoma" w:hAnsi="Tahoma" w:cs="Tahoma"/>
          <w:sz w:val="16"/>
          <w:szCs w:val="16"/>
        </w:rPr>
        <w:fldChar w:fldCharType="begin"/>
      </w:r>
      <w:r w:rsidR="008A4136" w:rsidRPr="00AC52A0">
        <w:rPr>
          <w:rFonts w:ascii="Tahoma" w:hAnsi="Tahoma" w:cs="Tahoma"/>
          <w:sz w:val="16"/>
          <w:szCs w:val="16"/>
        </w:rPr>
        <w:instrText xml:space="preserve"> REF _Ref57024853 \r \h </w:instrText>
      </w:r>
      <w:r w:rsidR="002F7321" w:rsidRPr="00AC52A0">
        <w:rPr>
          <w:rFonts w:ascii="Tahoma" w:hAnsi="Tahoma" w:cs="Tahoma"/>
          <w:sz w:val="16"/>
          <w:szCs w:val="16"/>
        </w:rPr>
        <w:instrText xml:space="preserve"> \* MERGEFORMAT </w:instrText>
      </w:r>
      <w:r w:rsidR="008A4136" w:rsidRPr="00AC52A0">
        <w:rPr>
          <w:rFonts w:ascii="Tahoma" w:hAnsi="Tahoma" w:cs="Tahoma"/>
          <w:sz w:val="16"/>
          <w:szCs w:val="16"/>
        </w:rPr>
      </w:r>
      <w:r w:rsidR="008A4136" w:rsidRPr="00AC52A0">
        <w:rPr>
          <w:rFonts w:ascii="Tahoma" w:hAnsi="Tahoma" w:cs="Tahoma"/>
          <w:sz w:val="16"/>
          <w:szCs w:val="16"/>
        </w:rPr>
        <w:fldChar w:fldCharType="separate"/>
      </w:r>
      <w:r w:rsidR="00005EC3">
        <w:rPr>
          <w:rFonts w:ascii="Tahoma" w:hAnsi="Tahoma" w:cs="Tahoma"/>
          <w:sz w:val="16"/>
          <w:szCs w:val="16"/>
        </w:rPr>
        <w:t>11</w:t>
      </w:r>
      <w:r w:rsidR="008A4136" w:rsidRPr="00AC52A0">
        <w:rPr>
          <w:rFonts w:ascii="Tahoma" w:hAnsi="Tahoma" w:cs="Tahoma"/>
          <w:sz w:val="16"/>
          <w:szCs w:val="16"/>
        </w:rPr>
        <w:fldChar w:fldCharType="end"/>
      </w:r>
      <w:r w:rsidR="008A4136" w:rsidRPr="00AC52A0">
        <w:rPr>
          <w:rFonts w:ascii="Tahoma" w:hAnsi="Tahoma" w:cs="Tahoma"/>
          <w:sz w:val="16"/>
          <w:szCs w:val="16"/>
        </w:rPr>
        <w:t xml:space="preserve"> </w:t>
      </w:r>
      <w:r w:rsidR="0000527C" w:rsidRPr="00AC52A0">
        <w:rPr>
          <w:rFonts w:ascii="Tahoma" w:hAnsi="Tahoma" w:cs="Tahoma"/>
          <w:sz w:val="16"/>
          <w:szCs w:val="16"/>
        </w:rPr>
        <w:t xml:space="preserve">a </w:t>
      </w:r>
      <w:r w:rsidR="00CB3976" w:rsidRPr="00AC52A0">
        <w:rPr>
          <w:rFonts w:ascii="Tahoma" w:hAnsi="Tahoma" w:cs="Tahoma"/>
          <w:sz w:val="16"/>
          <w:szCs w:val="16"/>
        </w:rPr>
        <w:t>24</w:t>
      </w:r>
      <w:r w:rsidR="008A4136" w:rsidRPr="00AC52A0">
        <w:rPr>
          <w:rFonts w:ascii="Tahoma" w:hAnsi="Tahoma" w:cs="Tahoma"/>
          <w:sz w:val="16"/>
          <w:szCs w:val="16"/>
        </w:rPr>
        <w:t xml:space="preserve"> </w:t>
      </w:r>
      <w:r w:rsidRPr="00AC52A0">
        <w:rPr>
          <w:rFonts w:ascii="Tahoma" w:hAnsi="Tahoma" w:cs="Tahoma"/>
          <w:sz w:val="16"/>
          <w:szCs w:val="16"/>
        </w:rPr>
        <w:t>této smlouvy.</w:t>
      </w:r>
    </w:p>
    <w:p w14:paraId="053B0C00" w14:textId="77777777" w:rsidR="00083039" w:rsidRPr="00AC52A0" w:rsidRDefault="00083039" w:rsidP="00FE36DB">
      <w:pPr>
        <w:rPr>
          <w:rFonts w:ascii="Tahoma" w:hAnsi="Tahoma" w:cs="Tahoma"/>
          <w:color w:val="FF0000"/>
          <w:sz w:val="16"/>
          <w:szCs w:val="16"/>
        </w:rPr>
      </w:pPr>
    </w:p>
    <w:p w14:paraId="45480A28" w14:textId="50C79585" w:rsidR="00083039" w:rsidRPr="00AC52A0" w:rsidRDefault="00083039" w:rsidP="00083039">
      <w:pPr>
        <w:numPr>
          <w:ilvl w:val="0"/>
          <w:numId w:val="2"/>
        </w:numPr>
        <w:jc w:val="both"/>
        <w:rPr>
          <w:rFonts w:ascii="Tahoma" w:hAnsi="Tahoma" w:cs="Tahoma"/>
          <w:sz w:val="16"/>
          <w:szCs w:val="16"/>
        </w:rPr>
      </w:pPr>
      <w:r w:rsidRPr="00AC52A0">
        <w:rPr>
          <w:rFonts w:ascii="Tahoma" w:hAnsi="Tahoma" w:cs="Tahoma"/>
          <w:sz w:val="16"/>
          <w:szCs w:val="16"/>
        </w:rPr>
        <w:t>Zhotovitel zajistí opakovan</w:t>
      </w:r>
      <w:r w:rsidR="00BF125D" w:rsidRPr="00AC52A0">
        <w:rPr>
          <w:rFonts w:ascii="Tahoma" w:hAnsi="Tahoma" w:cs="Tahoma"/>
          <w:sz w:val="16"/>
          <w:szCs w:val="16"/>
        </w:rPr>
        <w:t>é odborné zaškolení nebo</w:t>
      </w:r>
      <w:r w:rsidRPr="00AC52A0">
        <w:rPr>
          <w:rFonts w:ascii="Tahoma" w:hAnsi="Tahoma" w:cs="Tahoma"/>
          <w:sz w:val="16"/>
          <w:szCs w:val="16"/>
        </w:rPr>
        <w:t xml:space="preserve"> instruktáž zástupců objednatele dle přísl. ustanovení </w:t>
      </w:r>
      <w:r w:rsidR="008E27CA" w:rsidRPr="00AC52A0">
        <w:rPr>
          <w:rFonts w:ascii="Tahoma" w:hAnsi="Tahoma" w:cs="Tahoma"/>
          <w:sz w:val="16"/>
          <w:szCs w:val="16"/>
        </w:rPr>
        <w:t>ZZP</w:t>
      </w:r>
      <w:r w:rsidR="005C7F53" w:rsidRPr="00AC52A0">
        <w:rPr>
          <w:rFonts w:ascii="Tahoma" w:hAnsi="Tahoma" w:cs="Tahoma"/>
          <w:sz w:val="16"/>
          <w:szCs w:val="16"/>
        </w:rPr>
        <w:t xml:space="preserve"> </w:t>
      </w:r>
      <w:r w:rsidR="00C7796C" w:rsidRPr="00AC52A0">
        <w:rPr>
          <w:rFonts w:ascii="Tahoma" w:hAnsi="Tahoma" w:cs="Tahoma"/>
          <w:sz w:val="16"/>
          <w:szCs w:val="16"/>
        </w:rPr>
        <w:t xml:space="preserve">a to na žádost objednatele zaslanou zhotoviteli </w:t>
      </w:r>
      <w:r w:rsidRPr="00AC52A0">
        <w:rPr>
          <w:rFonts w:ascii="Tahoma" w:hAnsi="Tahoma" w:cs="Tahoma"/>
          <w:sz w:val="16"/>
          <w:szCs w:val="16"/>
        </w:rPr>
        <w:t xml:space="preserve">na kontakt uvedený v odst. </w:t>
      </w:r>
      <w:r w:rsidR="00CB3976" w:rsidRPr="00AC52A0">
        <w:rPr>
          <w:rFonts w:ascii="Tahoma" w:hAnsi="Tahoma" w:cs="Tahoma"/>
          <w:sz w:val="16"/>
          <w:szCs w:val="16"/>
        </w:rPr>
        <w:t>18</w:t>
      </w:r>
      <w:r w:rsidR="0000527C" w:rsidRPr="00AC52A0">
        <w:rPr>
          <w:rFonts w:ascii="Tahoma" w:hAnsi="Tahoma" w:cs="Tahoma"/>
          <w:sz w:val="16"/>
          <w:szCs w:val="16"/>
        </w:rPr>
        <w:t xml:space="preserve"> </w:t>
      </w:r>
      <w:r w:rsidR="00AC3EC4" w:rsidRPr="00AC52A0">
        <w:rPr>
          <w:rFonts w:ascii="Tahoma" w:hAnsi="Tahoma" w:cs="Tahoma"/>
          <w:sz w:val="16"/>
          <w:szCs w:val="16"/>
        </w:rPr>
        <w:t>tohoto článku</w:t>
      </w:r>
      <w:r w:rsidRPr="00AC52A0">
        <w:rPr>
          <w:rFonts w:ascii="Tahoma" w:hAnsi="Tahoma" w:cs="Tahoma"/>
          <w:sz w:val="16"/>
          <w:szCs w:val="16"/>
        </w:rPr>
        <w:t>. Instruktáž je zhotovitel povinen zajistit výhradně osobami, které mají příslušnou kvalifikaci</w:t>
      </w:r>
      <w:r w:rsidR="005B139C" w:rsidRPr="00AC52A0">
        <w:rPr>
          <w:rFonts w:ascii="Tahoma" w:hAnsi="Tahoma" w:cs="Tahoma"/>
          <w:sz w:val="16"/>
          <w:szCs w:val="16"/>
        </w:rPr>
        <w:t xml:space="preserve"> a splňují požadavky stanovené </w:t>
      </w:r>
      <w:r w:rsidR="008E27CA" w:rsidRPr="00AC52A0">
        <w:rPr>
          <w:rFonts w:ascii="Tahoma" w:hAnsi="Tahoma" w:cs="Tahoma"/>
          <w:sz w:val="16"/>
          <w:szCs w:val="16"/>
        </w:rPr>
        <w:t>ZZP</w:t>
      </w:r>
      <w:r w:rsidR="00B63D7C" w:rsidRPr="00AC52A0">
        <w:rPr>
          <w:rFonts w:ascii="Tahoma" w:hAnsi="Tahoma" w:cs="Tahoma"/>
          <w:sz w:val="16"/>
          <w:szCs w:val="16"/>
        </w:rPr>
        <w:t xml:space="preserve">. </w:t>
      </w:r>
      <w:r w:rsidR="00372EE6" w:rsidRPr="00AC52A0">
        <w:rPr>
          <w:rFonts w:ascii="Tahoma" w:hAnsi="Tahoma" w:cs="Tahoma"/>
          <w:sz w:val="16"/>
          <w:szCs w:val="16"/>
        </w:rPr>
        <w:t xml:space="preserve">Cena za instruktáže je zahrnuta do paušální odměny dle čl. II. odst. </w:t>
      </w:r>
      <w:r w:rsidR="008A4136" w:rsidRPr="00AC52A0">
        <w:rPr>
          <w:rFonts w:ascii="Tahoma" w:hAnsi="Tahoma" w:cs="Tahoma"/>
          <w:sz w:val="16"/>
          <w:szCs w:val="16"/>
        </w:rPr>
        <w:fldChar w:fldCharType="begin"/>
      </w:r>
      <w:r w:rsidR="008A4136" w:rsidRPr="00AC52A0">
        <w:rPr>
          <w:rFonts w:ascii="Tahoma" w:hAnsi="Tahoma" w:cs="Tahoma"/>
          <w:sz w:val="16"/>
          <w:szCs w:val="16"/>
        </w:rPr>
        <w:instrText xml:space="preserve"> REF _Ref57719603 \r \h </w:instrText>
      </w:r>
      <w:r w:rsidR="002F7321" w:rsidRPr="00AC52A0">
        <w:rPr>
          <w:rFonts w:ascii="Tahoma" w:hAnsi="Tahoma" w:cs="Tahoma"/>
          <w:sz w:val="16"/>
          <w:szCs w:val="16"/>
        </w:rPr>
        <w:instrText xml:space="preserve"> \* MERGEFORMAT </w:instrText>
      </w:r>
      <w:r w:rsidR="008A4136" w:rsidRPr="00AC52A0">
        <w:rPr>
          <w:rFonts w:ascii="Tahoma" w:hAnsi="Tahoma" w:cs="Tahoma"/>
          <w:sz w:val="16"/>
          <w:szCs w:val="16"/>
        </w:rPr>
      </w:r>
      <w:r w:rsidR="008A4136" w:rsidRPr="00AC52A0">
        <w:rPr>
          <w:rFonts w:ascii="Tahoma" w:hAnsi="Tahoma" w:cs="Tahoma"/>
          <w:sz w:val="16"/>
          <w:szCs w:val="16"/>
        </w:rPr>
        <w:fldChar w:fldCharType="separate"/>
      </w:r>
      <w:r w:rsidR="00005EC3">
        <w:rPr>
          <w:rFonts w:ascii="Tahoma" w:hAnsi="Tahoma" w:cs="Tahoma"/>
          <w:sz w:val="16"/>
          <w:szCs w:val="16"/>
        </w:rPr>
        <w:t>1</w:t>
      </w:r>
      <w:r w:rsidR="008A4136" w:rsidRPr="00AC52A0">
        <w:rPr>
          <w:rFonts w:ascii="Tahoma" w:hAnsi="Tahoma" w:cs="Tahoma"/>
          <w:sz w:val="16"/>
          <w:szCs w:val="16"/>
        </w:rPr>
        <w:fldChar w:fldCharType="end"/>
      </w:r>
      <w:r w:rsidR="00372EE6" w:rsidRPr="00AC52A0">
        <w:rPr>
          <w:rFonts w:ascii="Tahoma" w:hAnsi="Tahoma" w:cs="Tahoma"/>
          <w:sz w:val="16"/>
          <w:szCs w:val="16"/>
        </w:rPr>
        <w:t xml:space="preserve"> smlouvy.</w:t>
      </w:r>
    </w:p>
    <w:p w14:paraId="77BA762C" w14:textId="77777777" w:rsidR="00083039" w:rsidRPr="00AC52A0" w:rsidRDefault="00083039" w:rsidP="00FE36DB">
      <w:pPr>
        <w:rPr>
          <w:rFonts w:ascii="Tahoma" w:hAnsi="Tahoma" w:cs="Tahoma"/>
          <w:sz w:val="16"/>
          <w:szCs w:val="16"/>
        </w:rPr>
      </w:pPr>
    </w:p>
    <w:p w14:paraId="4754676D" w14:textId="77777777" w:rsidR="00083039" w:rsidRPr="00AC52A0" w:rsidRDefault="00083039" w:rsidP="00083039">
      <w:pPr>
        <w:numPr>
          <w:ilvl w:val="0"/>
          <w:numId w:val="2"/>
        </w:numPr>
        <w:jc w:val="both"/>
        <w:rPr>
          <w:rFonts w:ascii="Tahoma" w:hAnsi="Tahoma" w:cs="Tahoma"/>
          <w:sz w:val="16"/>
          <w:szCs w:val="16"/>
        </w:rPr>
      </w:pPr>
      <w:r w:rsidRPr="00AC52A0">
        <w:rPr>
          <w:rFonts w:ascii="Tahoma" w:hAnsi="Tahoma" w:cs="Tahoma"/>
          <w:sz w:val="16"/>
          <w:szCs w:val="16"/>
        </w:rPr>
        <w:t>Servisním vozidlům zhotovitele bude umožněn vjezd a placené parkování v areálu nemocnice. V případě složitějších oprav se objednatel zavazuje spolupracovat při převozu zařízení do sídla servisu zhotovitele.</w:t>
      </w:r>
    </w:p>
    <w:p w14:paraId="0C109ABD" w14:textId="77777777" w:rsidR="00083039" w:rsidRPr="00AC52A0" w:rsidRDefault="00083039" w:rsidP="00FE36DB">
      <w:pPr>
        <w:rPr>
          <w:rFonts w:ascii="Tahoma" w:hAnsi="Tahoma" w:cs="Tahoma"/>
          <w:sz w:val="16"/>
          <w:szCs w:val="16"/>
        </w:rPr>
      </w:pPr>
    </w:p>
    <w:p w14:paraId="740D0BD7" w14:textId="77777777" w:rsidR="00083039" w:rsidRPr="00AC52A0" w:rsidRDefault="00083039" w:rsidP="00083039">
      <w:pPr>
        <w:numPr>
          <w:ilvl w:val="0"/>
          <w:numId w:val="2"/>
        </w:numPr>
        <w:jc w:val="both"/>
        <w:rPr>
          <w:rFonts w:ascii="Tahoma" w:hAnsi="Tahoma" w:cs="Tahoma"/>
          <w:sz w:val="16"/>
          <w:szCs w:val="16"/>
        </w:rPr>
      </w:pPr>
      <w:r w:rsidRPr="00AC52A0">
        <w:rPr>
          <w:rFonts w:ascii="Tahoma" w:hAnsi="Tahoma" w:cs="Tahoma"/>
          <w:sz w:val="16"/>
          <w:szCs w:val="16"/>
        </w:rPr>
        <w:lastRenderedPageBreak/>
        <w:t xml:space="preserve">Objednatel se zavazuje předávané přístroje a přístroje určené k opravě či bezpečnostně technické kontrole před předáním k servisnímu zásahu řádně vyčistit a dezinfikovat, dle platných interních nařízení objednatele a návodu k obsluze. </w:t>
      </w:r>
    </w:p>
    <w:p w14:paraId="338C2660" w14:textId="77777777" w:rsidR="00083039" w:rsidRPr="00AC52A0" w:rsidRDefault="00083039" w:rsidP="00FE36DB">
      <w:pPr>
        <w:rPr>
          <w:rFonts w:ascii="Tahoma" w:hAnsi="Tahoma" w:cs="Tahoma"/>
          <w:sz w:val="16"/>
          <w:szCs w:val="16"/>
        </w:rPr>
      </w:pPr>
    </w:p>
    <w:p w14:paraId="22A900AD" w14:textId="77777777" w:rsidR="00083039" w:rsidRPr="00AC52A0" w:rsidRDefault="00083039" w:rsidP="00083039">
      <w:pPr>
        <w:jc w:val="both"/>
        <w:rPr>
          <w:rFonts w:ascii="Tahoma" w:hAnsi="Tahoma" w:cs="Tahoma"/>
          <w:sz w:val="16"/>
          <w:szCs w:val="16"/>
        </w:rPr>
      </w:pPr>
    </w:p>
    <w:p w14:paraId="488BB17B" w14:textId="77777777" w:rsidR="00083039" w:rsidRPr="00AC52A0" w:rsidRDefault="00083039" w:rsidP="00083039">
      <w:pPr>
        <w:jc w:val="both"/>
        <w:rPr>
          <w:rFonts w:ascii="Tahoma" w:hAnsi="Tahoma" w:cs="Tahoma"/>
          <w:sz w:val="16"/>
          <w:szCs w:val="16"/>
        </w:rPr>
      </w:pPr>
    </w:p>
    <w:p w14:paraId="3224A436" w14:textId="77777777" w:rsidR="00083039" w:rsidRPr="00AC52A0" w:rsidRDefault="00083039">
      <w:pPr>
        <w:tabs>
          <w:tab w:val="left" w:pos="357"/>
        </w:tabs>
        <w:jc w:val="center"/>
        <w:rPr>
          <w:rFonts w:ascii="Tahoma" w:hAnsi="Tahoma" w:cs="Tahoma"/>
          <w:b/>
          <w:bCs/>
          <w:sz w:val="16"/>
          <w:szCs w:val="16"/>
        </w:rPr>
      </w:pPr>
      <w:r w:rsidRPr="00AC52A0">
        <w:rPr>
          <w:rFonts w:ascii="Tahoma" w:hAnsi="Tahoma" w:cs="Tahoma"/>
          <w:b/>
          <w:bCs/>
          <w:sz w:val="16"/>
          <w:szCs w:val="16"/>
        </w:rPr>
        <w:t>Opravy</w:t>
      </w:r>
    </w:p>
    <w:p w14:paraId="51D4F3A7" w14:textId="77777777" w:rsidR="001E2B7F" w:rsidRPr="00AC52A0" w:rsidRDefault="001E2B7F" w:rsidP="00083039">
      <w:pPr>
        <w:tabs>
          <w:tab w:val="left" w:pos="357"/>
        </w:tabs>
        <w:jc w:val="center"/>
        <w:rPr>
          <w:rFonts w:ascii="Tahoma" w:hAnsi="Tahoma" w:cs="Tahoma"/>
          <w:b/>
          <w:sz w:val="16"/>
          <w:szCs w:val="16"/>
        </w:rPr>
      </w:pPr>
    </w:p>
    <w:p w14:paraId="71943EF5" w14:textId="5239ACA0" w:rsidR="00083039" w:rsidRPr="00AC52A0" w:rsidRDefault="00083039" w:rsidP="00083039">
      <w:pPr>
        <w:numPr>
          <w:ilvl w:val="0"/>
          <w:numId w:val="2"/>
        </w:numPr>
        <w:jc w:val="both"/>
        <w:rPr>
          <w:rFonts w:ascii="Tahoma" w:hAnsi="Tahoma" w:cs="Tahoma"/>
          <w:sz w:val="16"/>
          <w:szCs w:val="16"/>
        </w:rPr>
      </w:pPr>
      <w:bookmarkStart w:id="8" w:name="_Ref387748521"/>
      <w:bookmarkStart w:id="9" w:name="_Ref57024853"/>
      <w:r w:rsidRPr="00AC52A0">
        <w:rPr>
          <w:rFonts w:ascii="Tahoma" w:hAnsi="Tahoma" w:cs="Tahoma"/>
          <w:sz w:val="16"/>
          <w:szCs w:val="16"/>
        </w:rPr>
        <w:t>Zhotovitel bude pro objednatele provádět veškeré opravy přístrojů tak, aby byla zachována plná funkce přístroje při jeho použití objednatelem v rámci jeho činnosti. Po provedení opravy, která by mohla ovlivnit konstrukční nebo funkční prvky přístroje, přezkouší zhotovitel jeho bezpečnost a funkčnost a o tomto přezkoušení vydá objednateli písemný protokol, který bude v listinné podobě zaslán do 30 dní od provedení na Odbor zdravotnické techniky objednatele (elektronickou kopi</w:t>
      </w:r>
      <w:r w:rsidR="00111681" w:rsidRPr="00AC52A0">
        <w:rPr>
          <w:rFonts w:ascii="Tahoma" w:hAnsi="Tahoma" w:cs="Tahoma"/>
          <w:sz w:val="16"/>
          <w:szCs w:val="16"/>
        </w:rPr>
        <w:t xml:space="preserve">i zašle bez prodlení na e-mail: </w:t>
      </w:r>
      <w:bookmarkEnd w:id="8"/>
      <w:r w:rsidR="00AA65B4" w:rsidRPr="00AA65B4">
        <w:rPr>
          <w:rFonts w:ascii="Tahoma" w:hAnsi="Tahoma" w:cs="Tahoma"/>
          <w:sz w:val="16"/>
          <w:szCs w:val="16"/>
        </w:rPr>
        <w:t>xxxxxx</w:t>
      </w:r>
      <w:r w:rsidR="00F6259E" w:rsidRPr="00AC52A0">
        <w:t>)</w:t>
      </w:r>
      <w:r w:rsidR="001C10B8" w:rsidRPr="00AC52A0">
        <w:rPr>
          <w:rFonts w:ascii="Tahoma" w:hAnsi="Tahoma" w:cs="Tahoma"/>
          <w:sz w:val="16"/>
          <w:szCs w:val="16"/>
        </w:rPr>
        <w:t>.</w:t>
      </w:r>
      <w:bookmarkEnd w:id="9"/>
    </w:p>
    <w:p w14:paraId="5F402F6B" w14:textId="77777777" w:rsidR="0067629B" w:rsidRPr="00AC52A0" w:rsidRDefault="0067629B" w:rsidP="0067629B">
      <w:pPr>
        <w:jc w:val="both"/>
        <w:rPr>
          <w:rFonts w:ascii="Tahoma" w:hAnsi="Tahoma" w:cs="Tahoma"/>
          <w:sz w:val="16"/>
          <w:szCs w:val="16"/>
        </w:rPr>
      </w:pPr>
    </w:p>
    <w:p w14:paraId="3C6803CC" w14:textId="461B2149" w:rsidR="0067629B" w:rsidRPr="00AC52A0" w:rsidRDefault="00C945EC" w:rsidP="0067629B">
      <w:pPr>
        <w:pStyle w:val="Odstavecseseznamem"/>
        <w:numPr>
          <w:ilvl w:val="0"/>
          <w:numId w:val="2"/>
        </w:numPr>
        <w:jc w:val="both"/>
        <w:rPr>
          <w:rFonts w:ascii="Tahoma" w:hAnsi="Tahoma" w:cs="Tahoma"/>
          <w:sz w:val="16"/>
          <w:szCs w:val="16"/>
        </w:rPr>
      </w:pPr>
      <w:r w:rsidRPr="00AC52A0">
        <w:rPr>
          <w:rFonts w:ascii="Tahoma" w:hAnsi="Tahoma" w:cs="Tahoma"/>
          <w:sz w:val="16"/>
          <w:szCs w:val="16"/>
        </w:rPr>
        <w:t>N</w:t>
      </w:r>
      <w:r w:rsidR="0067629B" w:rsidRPr="00AC52A0">
        <w:rPr>
          <w:rFonts w:ascii="Tahoma" w:hAnsi="Tahoma" w:cs="Tahoma"/>
          <w:sz w:val="16"/>
          <w:szCs w:val="16"/>
        </w:rPr>
        <w:t>áhradní díly a materiál</w:t>
      </w:r>
      <w:r w:rsidRPr="00AC52A0">
        <w:rPr>
          <w:rFonts w:ascii="Tahoma" w:hAnsi="Tahoma" w:cs="Tahoma"/>
          <w:sz w:val="16"/>
          <w:szCs w:val="16"/>
        </w:rPr>
        <w:t>,</w:t>
      </w:r>
      <w:r w:rsidR="0067629B" w:rsidRPr="00AC52A0">
        <w:rPr>
          <w:rFonts w:ascii="Tahoma" w:hAnsi="Tahoma" w:cs="Tahoma"/>
          <w:sz w:val="16"/>
          <w:szCs w:val="16"/>
        </w:rPr>
        <w:t xml:space="preserve"> které jsou měněny </w:t>
      </w:r>
      <w:r w:rsidR="00C30AAE" w:rsidRPr="00AC52A0">
        <w:rPr>
          <w:rFonts w:ascii="Tahoma" w:hAnsi="Tahoma" w:cs="Tahoma"/>
          <w:sz w:val="16"/>
          <w:szCs w:val="16"/>
        </w:rPr>
        <w:t>v rámci</w:t>
      </w:r>
      <w:r w:rsidR="0067629B" w:rsidRPr="00AC52A0">
        <w:rPr>
          <w:rFonts w:ascii="Tahoma" w:hAnsi="Tahoma" w:cs="Tahoma"/>
          <w:sz w:val="16"/>
          <w:szCs w:val="16"/>
        </w:rPr>
        <w:t xml:space="preserve"> </w:t>
      </w:r>
      <w:r w:rsidR="006735EE" w:rsidRPr="00AC52A0">
        <w:rPr>
          <w:rFonts w:ascii="Tahoma" w:hAnsi="Tahoma" w:cs="Tahoma"/>
          <w:sz w:val="16"/>
          <w:szCs w:val="16"/>
        </w:rPr>
        <w:t>oprav</w:t>
      </w:r>
      <w:r w:rsidR="0067629B" w:rsidRPr="00AC52A0">
        <w:rPr>
          <w:rFonts w:ascii="Tahoma" w:hAnsi="Tahoma" w:cs="Tahoma"/>
          <w:sz w:val="16"/>
          <w:szCs w:val="16"/>
        </w:rPr>
        <w:t xml:space="preserve">, jsou zahrnuty </w:t>
      </w:r>
      <w:r w:rsidR="002834CC" w:rsidRPr="00AC52A0">
        <w:rPr>
          <w:rFonts w:ascii="Tahoma" w:hAnsi="Tahoma" w:cs="Tahoma"/>
          <w:sz w:val="16"/>
          <w:szCs w:val="16"/>
        </w:rPr>
        <w:t xml:space="preserve">do paušální odměny dle čl. II. odst. </w:t>
      </w:r>
      <w:r w:rsidR="002834CC" w:rsidRPr="00AC52A0">
        <w:rPr>
          <w:rFonts w:ascii="Tahoma" w:hAnsi="Tahoma" w:cs="Tahoma"/>
          <w:sz w:val="16"/>
          <w:szCs w:val="16"/>
        </w:rPr>
        <w:fldChar w:fldCharType="begin"/>
      </w:r>
      <w:r w:rsidR="002834CC" w:rsidRPr="00AC52A0">
        <w:rPr>
          <w:rFonts w:ascii="Tahoma" w:hAnsi="Tahoma" w:cs="Tahoma"/>
          <w:sz w:val="16"/>
          <w:szCs w:val="16"/>
        </w:rPr>
        <w:instrText xml:space="preserve"> REF _Ref57719603 \r \h  \* MERGEFORMAT </w:instrText>
      </w:r>
      <w:r w:rsidR="002834CC" w:rsidRPr="00AC52A0">
        <w:rPr>
          <w:rFonts w:ascii="Tahoma" w:hAnsi="Tahoma" w:cs="Tahoma"/>
          <w:sz w:val="16"/>
          <w:szCs w:val="16"/>
        </w:rPr>
      </w:r>
      <w:r w:rsidR="002834CC" w:rsidRPr="00AC52A0">
        <w:rPr>
          <w:rFonts w:ascii="Tahoma" w:hAnsi="Tahoma" w:cs="Tahoma"/>
          <w:sz w:val="16"/>
          <w:szCs w:val="16"/>
        </w:rPr>
        <w:fldChar w:fldCharType="separate"/>
      </w:r>
      <w:r w:rsidR="00005EC3">
        <w:rPr>
          <w:rFonts w:ascii="Tahoma" w:hAnsi="Tahoma" w:cs="Tahoma"/>
          <w:sz w:val="16"/>
          <w:szCs w:val="16"/>
        </w:rPr>
        <w:t>1</w:t>
      </w:r>
      <w:r w:rsidR="002834CC" w:rsidRPr="00AC52A0">
        <w:rPr>
          <w:rFonts w:ascii="Tahoma" w:hAnsi="Tahoma" w:cs="Tahoma"/>
          <w:sz w:val="16"/>
          <w:szCs w:val="16"/>
        </w:rPr>
        <w:fldChar w:fldCharType="end"/>
      </w:r>
      <w:r w:rsidR="002834CC" w:rsidRPr="00AC52A0">
        <w:rPr>
          <w:rFonts w:ascii="Tahoma" w:hAnsi="Tahoma" w:cs="Tahoma"/>
          <w:sz w:val="16"/>
          <w:szCs w:val="16"/>
        </w:rPr>
        <w:t xml:space="preserve"> smlouvy</w:t>
      </w:r>
      <w:r w:rsidR="008778B8" w:rsidRPr="00AC52A0">
        <w:rPr>
          <w:rFonts w:ascii="Tahoma" w:hAnsi="Tahoma" w:cs="Tahoma"/>
          <w:sz w:val="16"/>
          <w:szCs w:val="16"/>
        </w:rPr>
        <w:t xml:space="preserve"> vyjme případů uvedených v této smlouvě</w:t>
      </w:r>
      <w:r w:rsidR="00A966D7" w:rsidRPr="00AC52A0">
        <w:rPr>
          <w:rFonts w:ascii="Tahoma" w:hAnsi="Tahoma" w:cs="Tahoma"/>
          <w:sz w:val="16"/>
          <w:szCs w:val="16"/>
        </w:rPr>
        <w:t xml:space="preserve">. </w:t>
      </w:r>
    </w:p>
    <w:p w14:paraId="05AD896D" w14:textId="77777777" w:rsidR="004C0EBD" w:rsidRPr="00AC52A0" w:rsidRDefault="004C0EBD" w:rsidP="004C0EBD">
      <w:pPr>
        <w:pStyle w:val="Odstavecseseznamem"/>
        <w:rPr>
          <w:rFonts w:ascii="Tahoma" w:hAnsi="Tahoma" w:cs="Tahoma"/>
          <w:sz w:val="16"/>
          <w:szCs w:val="16"/>
        </w:rPr>
      </w:pPr>
    </w:p>
    <w:p w14:paraId="2791210C" w14:textId="2EF4489C" w:rsidR="004C0EBD" w:rsidRPr="00AC52A0" w:rsidRDefault="00975DDA" w:rsidP="00CD4192">
      <w:pPr>
        <w:pStyle w:val="Odstavecseseznamem"/>
        <w:numPr>
          <w:ilvl w:val="0"/>
          <w:numId w:val="2"/>
        </w:numPr>
        <w:jc w:val="both"/>
        <w:rPr>
          <w:rFonts w:ascii="Tahoma" w:hAnsi="Tahoma" w:cs="Tahoma"/>
          <w:sz w:val="16"/>
          <w:szCs w:val="16"/>
        </w:rPr>
      </w:pPr>
      <w:r w:rsidRPr="00AC52A0">
        <w:rPr>
          <w:rFonts w:ascii="Tahoma" w:hAnsi="Tahoma" w:cs="Tahoma"/>
          <w:sz w:val="16"/>
          <w:szCs w:val="16"/>
        </w:rPr>
        <w:t>O</w:t>
      </w:r>
      <w:r w:rsidR="00F8590F" w:rsidRPr="00AC52A0">
        <w:rPr>
          <w:rFonts w:ascii="Tahoma" w:hAnsi="Tahoma" w:cs="Tahoma"/>
          <w:sz w:val="16"/>
          <w:szCs w:val="16"/>
        </w:rPr>
        <w:t>dměna dle čl. II odst. 1 této smlouvy nezahrnuje</w:t>
      </w:r>
      <w:r w:rsidR="002E7AB4" w:rsidRPr="00AC52A0">
        <w:rPr>
          <w:rFonts w:ascii="Tahoma" w:hAnsi="Tahoma" w:cs="Tahoma"/>
          <w:sz w:val="16"/>
          <w:szCs w:val="16"/>
        </w:rPr>
        <w:t xml:space="preserve"> </w:t>
      </w:r>
      <w:r w:rsidR="00FC3D69" w:rsidRPr="00AC52A0">
        <w:rPr>
          <w:rFonts w:ascii="Tahoma" w:hAnsi="Tahoma" w:cs="Tahoma"/>
          <w:sz w:val="16"/>
          <w:szCs w:val="16"/>
        </w:rPr>
        <w:t xml:space="preserve">opravy </w:t>
      </w:r>
      <w:r w:rsidR="00DA4A2C" w:rsidRPr="00AC52A0">
        <w:rPr>
          <w:rFonts w:ascii="Tahoma" w:hAnsi="Tahoma" w:cs="Tahoma"/>
          <w:sz w:val="16"/>
          <w:szCs w:val="16"/>
        </w:rPr>
        <w:t>UPS, tiskárny</w:t>
      </w:r>
      <w:r w:rsidR="00245414" w:rsidRPr="00AC52A0">
        <w:rPr>
          <w:rFonts w:ascii="Tahoma" w:hAnsi="Tahoma" w:cs="Tahoma"/>
          <w:sz w:val="16"/>
          <w:szCs w:val="16"/>
        </w:rPr>
        <w:t xml:space="preserve"> a</w:t>
      </w:r>
      <w:r w:rsidR="00DA4A2C" w:rsidRPr="00AC52A0">
        <w:rPr>
          <w:rFonts w:ascii="Tahoma" w:hAnsi="Tahoma" w:cs="Tahoma"/>
          <w:sz w:val="16"/>
          <w:szCs w:val="16"/>
        </w:rPr>
        <w:t xml:space="preserve"> pipety, </w:t>
      </w:r>
      <w:r w:rsidR="00CD4192" w:rsidRPr="00AC52A0">
        <w:rPr>
          <w:rFonts w:ascii="Tahoma" w:hAnsi="Tahoma" w:cs="Tahoma"/>
          <w:sz w:val="16"/>
          <w:szCs w:val="16"/>
        </w:rPr>
        <w:t xml:space="preserve"> výměnu </w:t>
      </w:r>
      <w:r w:rsidR="004C0EBD" w:rsidRPr="00AC52A0">
        <w:rPr>
          <w:rFonts w:ascii="Tahoma" w:hAnsi="Tahoma" w:cs="Tahoma"/>
          <w:sz w:val="16"/>
          <w:szCs w:val="16"/>
        </w:rPr>
        <w:t>spotřební</w:t>
      </w:r>
      <w:r w:rsidR="00CD4192" w:rsidRPr="00AC52A0">
        <w:rPr>
          <w:rFonts w:ascii="Tahoma" w:hAnsi="Tahoma" w:cs="Tahoma"/>
          <w:sz w:val="16"/>
          <w:szCs w:val="16"/>
        </w:rPr>
        <w:t>ho</w:t>
      </w:r>
      <w:r w:rsidR="004C0EBD" w:rsidRPr="00AC52A0">
        <w:rPr>
          <w:rFonts w:ascii="Tahoma" w:hAnsi="Tahoma" w:cs="Tahoma"/>
          <w:sz w:val="16"/>
          <w:szCs w:val="16"/>
        </w:rPr>
        <w:t xml:space="preserve"> materiál</w:t>
      </w:r>
      <w:r w:rsidR="00CD4192" w:rsidRPr="00AC52A0">
        <w:rPr>
          <w:rFonts w:ascii="Tahoma" w:hAnsi="Tahoma" w:cs="Tahoma"/>
          <w:sz w:val="16"/>
          <w:szCs w:val="16"/>
        </w:rPr>
        <w:t>u</w:t>
      </w:r>
      <w:r w:rsidR="004C0EBD" w:rsidRPr="00AC52A0">
        <w:rPr>
          <w:rFonts w:ascii="Tahoma" w:hAnsi="Tahoma" w:cs="Tahoma"/>
          <w:sz w:val="16"/>
          <w:szCs w:val="16"/>
        </w:rPr>
        <w:t xml:space="preserve"> </w:t>
      </w:r>
      <w:r w:rsidR="00A8684F" w:rsidRPr="00AC52A0">
        <w:rPr>
          <w:rFonts w:ascii="Tahoma" w:hAnsi="Tahoma" w:cs="Tahoma"/>
          <w:sz w:val="16"/>
          <w:szCs w:val="16"/>
        </w:rPr>
        <w:t>při jeho běžném nebo na</w:t>
      </w:r>
      <w:r w:rsidR="00450646" w:rsidRPr="00AC52A0">
        <w:rPr>
          <w:rFonts w:ascii="Tahoma" w:hAnsi="Tahoma" w:cs="Tahoma"/>
          <w:sz w:val="16"/>
          <w:szCs w:val="16"/>
        </w:rPr>
        <w:t>dměrném</w:t>
      </w:r>
      <w:r w:rsidR="000872EA" w:rsidRPr="00AC52A0">
        <w:rPr>
          <w:rFonts w:ascii="Tahoma" w:hAnsi="Tahoma" w:cs="Tahoma"/>
          <w:sz w:val="16"/>
          <w:szCs w:val="16"/>
        </w:rPr>
        <w:t xml:space="preserve"> opotřebení</w:t>
      </w:r>
      <w:r w:rsidR="00450646" w:rsidRPr="00AC52A0">
        <w:rPr>
          <w:rFonts w:ascii="Tahoma" w:hAnsi="Tahoma" w:cs="Tahoma"/>
          <w:sz w:val="16"/>
          <w:szCs w:val="16"/>
        </w:rPr>
        <w:t xml:space="preserve"> </w:t>
      </w:r>
      <w:r w:rsidR="004C0EBD" w:rsidRPr="00AC52A0">
        <w:rPr>
          <w:rFonts w:ascii="Tahoma" w:hAnsi="Tahoma" w:cs="Tahoma"/>
          <w:sz w:val="16"/>
          <w:szCs w:val="16"/>
        </w:rPr>
        <w:t xml:space="preserve">(např. opotřebené/poškozené MALDI terčíky, UPS baterie, spotřebovaný nebo proexpirovaný spotřební materiál), </w:t>
      </w:r>
      <w:r w:rsidR="002F1B37" w:rsidRPr="00AC52A0">
        <w:rPr>
          <w:rFonts w:ascii="Tahoma" w:hAnsi="Tahoma" w:cs="Tahoma"/>
          <w:sz w:val="16"/>
          <w:szCs w:val="16"/>
        </w:rPr>
        <w:t xml:space="preserve">opravu </w:t>
      </w:r>
      <w:r w:rsidR="004C0EBD" w:rsidRPr="00AC52A0">
        <w:rPr>
          <w:rFonts w:ascii="Tahoma" w:hAnsi="Tahoma" w:cs="Tahoma"/>
          <w:sz w:val="16"/>
          <w:szCs w:val="16"/>
        </w:rPr>
        <w:t>poškození přístroje v</w:t>
      </w:r>
      <w:r w:rsidR="00CD4192" w:rsidRPr="00AC52A0">
        <w:rPr>
          <w:rFonts w:ascii="Tahoma" w:hAnsi="Tahoma" w:cs="Tahoma"/>
          <w:sz w:val="16"/>
          <w:szCs w:val="16"/>
        </w:rPr>
        <w:t> </w:t>
      </w:r>
      <w:r w:rsidR="004C0EBD" w:rsidRPr="00AC52A0">
        <w:rPr>
          <w:rFonts w:ascii="Tahoma" w:hAnsi="Tahoma" w:cs="Tahoma"/>
          <w:sz w:val="16"/>
          <w:szCs w:val="16"/>
        </w:rPr>
        <w:t>případě</w:t>
      </w:r>
      <w:r w:rsidR="00CD4192" w:rsidRPr="00AC52A0">
        <w:rPr>
          <w:rFonts w:ascii="Tahoma" w:hAnsi="Tahoma" w:cs="Tahoma"/>
          <w:sz w:val="16"/>
          <w:szCs w:val="16"/>
        </w:rPr>
        <w:t xml:space="preserve"> </w:t>
      </w:r>
      <w:r w:rsidR="002F1B37" w:rsidRPr="00AC52A0">
        <w:rPr>
          <w:rFonts w:ascii="Tahoma" w:hAnsi="Tahoma" w:cs="Tahoma"/>
          <w:sz w:val="16"/>
          <w:szCs w:val="16"/>
        </w:rPr>
        <w:t>prokazatelného</w:t>
      </w:r>
      <w:r w:rsidR="004C0EBD" w:rsidRPr="00AC52A0">
        <w:rPr>
          <w:rFonts w:ascii="Tahoma" w:hAnsi="Tahoma" w:cs="Tahoma"/>
          <w:sz w:val="16"/>
          <w:szCs w:val="16"/>
        </w:rPr>
        <w:t xml:space="preserve"> nedodržení podmínek pro provoz přístroje (nestabilní napájecí napětí, umístění v</w:t>
      </w:r>
      <w:r w:rsidR="007711B9" w:rsidRPr="00AC52A0">
        <w:rPr>
          <w:rFonts w:ascii="Tahoma" w:hAnsi="Tahoma" w:cs="Tahoma"/>
          <w:sz w:val="16"/>
          <w:szCs w:val="16"/>
        </w:rPr>
        <w:t> </w:t>
      </w:r>
      <w:r w:rsidR="004C0EBD" w:rsidRPr="00AC52A0">
        <w:rPr>
          <w:rFonts w:ascii="Tahoma" w:hAnsi="Tahoma" w:cs="Tahoma"/>
          <w:sz w:val="16"/>
          <w:szCs w:val="16"/>
        </w:rPr>
        <w:t>prostorech</w:t>
      </w:r>
      <w:r w:rsidR="007711B9" w:rsidRPr="00AC52A0">
        <w:rPr>
          <w:rFonts w:ascii="Tahoma" w:hAnsi="Tahoma" w:cs="Tahoma"/>
          <w:sz w:val="16"/>
          <w:szCs w:val="16"/>
        </w:rPr>
        <w:t xml:space="preserve"> s teplotou mimo rozsah 10 - 30°C) nebo</w:t>
      </w:r>
      <w:r w:rsidR="00450646" w:rsidRPr="00AC52A0">
        <w:rPr>
          <w:rFonts w:ascii="Tahoma" w:hAnsi="Tahoma" w:cs="Tahoma"/>
          <w:sz w:val="16"/>
          <w:szCs w:val="16"/>
        </w:rPr>
        <w:t xml:space="preserve"> v případě</w:t>
      </w:r>
      <w:r w:rsidR="007711B9" w:rsidRPr="00AC52A0">
        <w:rPr>
          <w:rFonts w:ascii="Tahoma" w:hAnsi="Tahoma" w:cs="Tahoma"/>
          <w:sz w:val="16"/>
          <w:szCs w:val="16"/>
        </w:rPr>
        <w:t xml:space="preserve"> </w:t>
      </w:r>
      <w:r w:rsidR="002F1B37" w:rsidRPr="00AC52A0">
        <w:rPr>
          <w:rFonts w:ascii="Tahoma" w:hAnsi="Tahoma" w:cs="Tahoma"/>
          <w:sz w:val="16"/>
          <w:szCs w:val="16"/>
        </w:rPr>
        <w:t xml:space="preserve">prokazatelného </w:t>
      </w:r>
      <w:r w:rsidR="007711B9" w:rsidRPr="00AC52A0">
        <w:rPr>
          <w:rFonts w:ascii="Tahoma" w:hAnsi="Tahoma" w:cs="Tahoma"/>
          <w:sz w:val="16"/>
          <w:szCs w:val="16"/>
        </w:rPr>
        <w:t>nedodržením podmínek na místo instalace zařízení (kupř. elektromagnetické rušení, nedostatek prostoru pro ventilaci).</w:t>
      </w:r>
      <w:r w:rsidR="002D488D" w:rsidRPr="00AC52A0">
        <w:rPr>
          <w:rFonts w:ascii="Tahoma" w:hAnsi="Tahoma" w:cs="Tahoma"/>
          <w:sz w:val="16"/>
          <w:szCs w:val="16"/>
        </w:rPr>
        <w:t xml:space="preserve"> Servisní zásahy s tímto spojené, resp. náklady </w:t>
      </w:r>
      <w:r w:rsidR="001A3416" w:rsidRPr="00AC52A0">
        <w:rPr>
          <w:rFonts w:ascii="Tahoma" w:hAnsi="Tahoma" w:cs="Tahoma"/>
          <w:sz w:val="16"/>
          <w:szCs w:val="16"/>
        </w:rPr>
        <w:t>na</w:t>
      </w:r>
      <w:r w:rsidR="002D488D" w:rsidRPr="00AC52A0">
        <w:rPr>
          <w:rFonts w:ascii="Tahoma" w:hAnsi="Tahoma" w:cs="Tahoma"/>
          <w:sz w:val="16"/>
          <w:szCs w:val="16"/>
        </w:rPr>
        <w:t xml:space="preserve"> ně</w:t>
      </w:r>
      <w:r w:rsidR="000872EA" w:rsidRPr="00AC52A0">
        <w:rPr>
          <w:rFonts w:ascii="Tahoma" w:hAnsi="Tahoma" w:cs="Tahoma"/>
          <w:sz w:val="16"/>
          <w:szCs w:val="16"/>
        </w:rPr>
        <w:t xml:space="preserve"> </w:t>
      </w:r>
      <w:r w:rsidR="00CD4192" w:rsidRPr="00AC52A0">
        <w:rPr>
          <w:rFonts w:ascii="Tahoma" w:hAnsi="Tahoma" w:cs="Tahoma"/>
          <w:sz w:val="16"/>
          <w:szCs w:val="16"/>
        </w:rPr>
        <w:t xml:space="preserve">budou účtovány samostatně </w:t>
      </w:r>
      <w:r w:rsidR="00DD1BFB" w:rsidRPr="00AC52A0">
        <w:rPr>
          <w:rFonts w:ascii="Tahoma" w:hAnsi="Tahoma" w:cs="Tahoma"/>
          <w:sz w:val="16"/>
          <w:szCs w:val="16"/>
        </w:rPr>
        <w:t>v souladu s čl. II odst. 3 této smlouvy a</w:t>
      </w:r>
      <w:r w:rsidR="001A3416" w:rsidRPr="00AC52A0">
        <w:rPr>
          <w:rFonts w:ascii="Tahoma" w:hAnsi="Tahoma" w:cs="Tahoma"/>
          <w:sz w:val="16"/>
          <w:szCs w:val="16"/>
        </w:rPr>
        <w:t> </w:t>
      </w:r>
      <w:r w:rsidR="00CD4192" w:rsidRPr="00AC52A0">
        <w:rPr>
          <w:rFonts w:ascii="Tahoma" w:hAnsi="Tahoma" w:cs="Tahoma"/>
          <w:sz w:val="16"/>
          <w:szCs w:val="16"/>
        </w:rPr>
        <w:t xml:space="preserve">dle zaslané objednávky ve výši stanovené aktuálním ceníkem zhotovitele platným v době objednávky </w:t>
      </w:r>
      <w:r w:rsidR="00EB2F08" w:rsidRPr="00AC52A0">
        <w:rPr>
          <w:rFonts w:ascii="Tahoma" w:hAnsi="Tahoma" w:cs="Tahoma"/>
          <w:sz w:val="16"/>
          <w:szCs w:val="16"/>
        </w:rPr>
        <w:t>s</w:t>
      </w:r>
      <w:r w:rsidR="00CD4192" w:rsidRPr="00AC52A0">
        <w:rPr>
          <w:rFonts w:ascii="Tahoma" w:hAnsi="Tahoma" w:cs="Tahoma"/>
          <w:sz w:val="16"/>
          <w:szCs w:val="16"/>
        </w:rPr>
        <w:t xml:space="preserve"> cen</w:t>
      </w:r>
      <w:r w:rsidR="00EB2F08" w:rsidRPr="00AC52A0">
        <w:rPr>
          <w:rFonts w:ascii="Tahoma" w:hAnsi="Tahoma" w:cs="Tahoma"/>
          <w:sz w:val="16"/>
          <w:szCs w:val="16"/>
        </w:rPr>
        <w:t>ami</w:t>
      </w:r>
      <w:r w:rsidR="00CD4192" w:rsidRPr="00AC52A0">
        <w:rPr>
          <w:rFonts w:ascii="Tahoma" w:hAnsi="Tahoma" w:cs="Tahoma"/>
          <w:sz w:val="16"/>
          <w:szCs w:val="16"/>
        </w:rPr>
        <w:t xml:space="preserve"> v místě a čase obvykl</w:t>
      </w:r>
      <w:r w:rsidR="00EB2F08" w:rsidRPr="00AC52A0">
        <w:rPr>
          <w:rFonts w:ascii="Tahoma" w:hAnsi="Tahoma" w:cs="Tahoma"/>
          <w:sz w:val="16"/>
          <w:szCs w:val="16"/>
        </w:rPr>
        <w:t>ými</w:t>
      </w:r>
      <w:r w:rsidR="00CD4192" w:rsidRPr="00AC52A0">
        <w:rPr>
          <w:rFonts w:ascii="Tahoma" w:hAnsi="Tahoma" w:cs="Tahoma"/>
          <w:sz w:val="16"/>
          <w:szCs w:val="16"/>
        </w:rPr>
        <w:t xml:space="preserve"> a budou přesně vyspecifikovány v servisním výkazu postupem dle čl. II. odst. </w:t>
      </w:r>
      <w:r w:rsidRPr="00AC52A0">
        <w:rPr>
          <w:rFonts w:ascii="Tahoma" w:hAnsi="Tahoma" w:cs="Tahoma"/>
          <w:sz w:val="16"/>
          <w:szCs w:val="16"/>
        </w:rPr>
        <w:fldChar w:fldCharType="begin"/>
      </w:r>
      <w:r w:rsidRPr="00AC52A0">
        <w:rPr>
          <w:rFonts w:ascii="Tahoma" w:hAnsi="Tahoma" w:cs="Tahoma"/>
          <w:sz w:val="16"/>
          <w:szCs w:val="16"/>
        </w:rPr>
        <w:instrText xml:space="preserve"> REF _Ref57025281 \r \h  \* MERGEFORMAT </w:instrText>
      </w:r>
      <w:r w:rsidRPr="00AC52A0">
        <w:rPr>
          <w:rFonts w:ascii="Tahoma" w:hAnsi="Tahoma" w:cs="Tahoma"/>
          <w:sz w:val="16"/>
          <w:szCs w:val="16"/>
        </w:rPr>
      </w:r>
      <w:r w:rsidRPr="00AC52A0">
        <w:rPr>
          <w:rFonts w:ascii="Tahoma" w:hAnsi="Tahoma" w:cs="Tahoma"/>
          <w:sz w:val="16"/>
          <w:szCs w:val="16"/>
        </w:rPr>
        <w:fldChar w:fldCharType="separate"/>
      </w:r>
      <w:r w:rsidR="00005EC3">
        <w:rPr>
          <w:rFonts w:ascii="Tahoma" w:hAnsi="Tahoma" w:cs="Tahoma"/>
          <w:sz w:val="16"/>
          <w:szCs w:val="16"/>
        </w:rPr>
        <w:t>3</w:t>
      </w:r>
      <w:r w:rsidRPr="00AC52A0">
        <w:rPr>
          <w:rFonts w:ascii="Tahoma" w:hAnsi="Tahoma" w:cs="Tahoma"/>
          <w:sz w:val="16"/>
          <w:szCs w:val="16"/>
        </w:rPr>
        <w:fldChar w:fldCharType="end"/>
      </w:r>
      <w:r w:rsidR="00CD4192" w:rsidRPr="00AC52A0">
        <w:rPr>
          <w:rFonts w:ascii="Tahoma" w:hAnsi="Tahoma" w:cs="Tahoma"/>
          <w:sz w:val="16"/>
          <w:szCs w:val="16"/>
        </w:rPr>
        <w:t xml:space="preserve"> smlouvy. </w:t>
      </w:r>
    </w:p>
    <w:p w14:paraId="1555DE93" w14:textId="77777777" w:rsidR="007711B9" w:rsidRPr="00AC52A0" w:rsidRDefault="007711B9" w:rsidP="007711B9">
      <w:pPr>
        <w:pStyle w:val="Odstavecseseznamem"/>
        <w:rPr>
          <w:rFonts w:ascii="Tahoma" w:hAnsi="Tahoma" w:cs="Tahoma"/>
          <w:sz w:val="16"/>
          <w:szCs w:val="16"/>
        </w:rPr>
      </w:pPr>
    </w:p>
    <w:p w14:paraId="3C4DF251" w14:textId="43F46EA1" w:rsidR="007711B9" w:rsidRPr="00AC52A0" w:rsidRDefault="00975DDA" w:rsidP="00CD4192">
      <w:pPr>
        <w:pStyle w:val="Odstavecseseznamem"/>
        <w:numPr>
          <w:ilvl w:val="0"/>
          <w:numId w:val="2"/>
        </w:numPr>
        <w:jc w:val="both"/>
        <w:rPr>
          <w:rFonts w:ascii="Tahoma" w:hAnsi="Tahoma" w:cs="Tahoma"/>
          <w:sz w:val="16"/>
          <w:szCs w:val="16"/>
        </w:rPr>
      </w:pPr>
      <w:r w:rsidRPr="00AC52A0">
        <w:rPr>
          <w:rFonts w:ascii="Tahoma" w:hAnsi="Tahoma" w:cs="Tahoma"/>
          <w:sz w:val="16"/>
          <w:szCs w:val="16"/>
        </w:rPr>
        <w:t>O</w:t>
      </w:r>
      <w:r w:rsidR="003C7CDA" w:rsidRPr="00AC52A0">
        <w:rPr>
          <w:rFonts w:ascii="Tahoma" w:hAnsi="Tahoma" w:cs="Tahoma"/>
          <w:sz w:val="16"/>
          <w:szCs w:val="16"/>
        </w:rPr>
        <w:t xml:space="preserve">dměna dle čl. II odst. 1 smlouvy nezahrnuje </w:t>
      </w:r>
      <w:r w:rsidR="0076066C" w:rsidRPr="00AC52A0">
        <w:rPr>
          <w:rFonts w:ascii="Tahoma" w:hAnsi="Tahoma" w:cs="Tahoma"/>
          <w:sz w:val="16"/>
          <w:szCs w:val="16"/>
        </w:rPr>
        <w:t>opravu vad způsobených</w:t>
      </w:r>
      <w:r w:rsidR="00EB2F08" w:rsidRPr="00AC52A0">
        <w:rPr>
          <w:rFonts w:ascii="Tahoma" w:hAnsi="Tahoma" w:cs="Tahoma"/>
          <w:sz w:val="16"/>
          <w:szCs w:val="16"/>
        </w:rPr>
        <w:t>,</w:t>
      </w:r>
      <w:r w:rsidR="0076066C" w:rsidRPr="00AC52A0">
        <w:rPr>
          <w:rFonts w:ascii="Tahoma" w:hAnsi="Tahoma" w:cs="Tahoma"/>
          <w:sz w:val="16"/>
          <w:szCs w:val="16"/>
        </w:rPr>
        <w:t xml:space="preserve"> </w:t>
      </w:r>
      <w:r w:rsidR="007711B9" w:rsidRPr="00AC52A0">
        <w:rPr>
          <w:rFonts w:ascii="Tahoma" w:hAnsi="Tahoma" w:cs="Tahoma"/>
          <w:sz w:val="16"/>
          <w:szCs w:val="16"/>
        </w:rPr>
        <w:t xml:space="preserve">není-li zařízení </w:t>
      </w:r>
      <w:r w:rsidR="00EB2F08" w:rsidRPr="00AC52A0">
        <w:rPr>
          <w:rFonts w:ascii="Tahoma" w:hAnsi="Tahoma" w:cs="Tahoma"/>
          <w:sz w:val="16"/>
          <w:szCs w:val="16"/>
        </w:rPr>
        <w:t xml:space="preserve">prokazatelně </w:t>
      </w:r>
      <w:r w:rsidR="007711B9" w:rsidRPr="00AC52A0">
        <w:rPr>
          <w:rFonts w:ascii="Tahoma" w:hAnsi="Tahoma" w:cs="Tahoma"/>
          <w:sz w:val="16"/>
          <w:szCs w:val="16"/>
        </w:rPr>
        <w:t xml:space="preserve">provozováno v souladu s technickými podmínkami nebo jsou </w:t>
      </w:r>
      <w:r w:rsidR="00EB2F08" w:rsidRPr="00AC52A0">
        <w:rPr>
          <w:rFonts w:ascii="Tahoma" w:hAnsi="Tahoma" w:cs="Tahoma"/>
          <w:sz w:val="16"/>
          <w:szCs w:val="16"/>
        </w:rPr>
        <w:t xml:space="preserve">prokazatelně </w:t>
      </w:r>
      <w:r w:rsidR="007711B9" w:rsidRPr="00AC52A0">
        <w:rPr>
          <w:rFonts w:ascii="Tahoma" w:hAnsi="Tahoma" w:cs="Tahoma"/>
          <w:sz w:val="16"/>
          <w:szCs w:val="16"/>
        </w:rPr>
        <w:t xml:space="preserve">porušovány pokyny a doporučení zhotovitele/výrobce vztahující se k údržbě, provozu či obsluze nebo jsou-li </w:t>
      </w:r>
      <w:r w:rsidR="00EB2F08" w:rsidRPr="00AC52A0">
        <w:rPr>
          <w:rFonts w:ascii="Tahoma" w:hAnsi="Tahoma" w:cs="Tahoma"/>
          <w:sz w:val="16"/>
          <w:szCs w:val="16"/>
        </w:rPr>
        <w:t xml:space="preserve">prokazatelně </w:t>
      </w:r>
      <w:r w:rsidR="007711B9" w:rsidRPr="00AC52A0">
        <w:rPr>
          <w:rFonts w:ascii="Tahoma" w:hAnsi="Tahoma" w:cs="Tahoma"/>
          <w:sz w:val="16"/>
          <w:szCs w:val="16"/>
        </w:rPr>
        <w:t xml:space="preserve">porušeny ochranné/kontrolní prostředky/ nebo je zařízení </w:t>
      </w:r>
      <w:r w:rsidR="00EB2F08" w:rsidRPr="00AC52A0">
        <w:rPr>
          <w:rFonts w:ascii="Tahoma" w:hAnsi="Tahoma" w:cs="Tahoma"/>
          <w:sz w:val="16"/>
          <w:szCs w:val="16"/>
        </w:rPr>
        <w:t xml:space="preserve">prokazatelně </w:t>
      </w:r>
      <w:r w:rsidR="007711B9" w:rsidRPr="00AC52A0">
        <w:rPr>
          <w:rFonts w:ascii="Tahoma" w:hAnsi="Tahoma" w:cs="Tahoma"/>
          <w:sz w:val="16"/>
          <w:szCs w:val="16"/>
        </w:rPr>
        <w:t xml:space="preserve">obsluhováno zhotovitelem neproškoleným personálem nebo zhotoviteli není </w:t>
      </w:r>
      <w:r w:rsidR="00EB2F08" w:rsidRPr="00AC52A0">
        <w:rPr>
          <w:rFonts w:ascii="Tahoma" w:hAnsi="Tahoma" w:cs="Tahoma"/>
          <w:sz w:val="16"/>
          <w:szCs w:val="16"/>
        </w:rPr>
        <w:t xml:space="preserve">prokazatelně </w:t>
      </w:r>
      <w:r w:rsidR="007711B9" w:rsidRPr="00AC52A0">
        <w:rPr>
          <w:rFonts w:ascii="Tahoma" w:hAnsi="Tahoma" w:cs="Tahoma"/>
          <w:sz w:val="16"/>
          <w:szCs w:val="16"/>
        </w:rPr>
        <w:t xml:space="preserve">neprodleně od projevení vady (kupř. vyšší hlučnost, únik tekutin, přerušení či omezení provozu zařízení atd.) oznámen vznik vad nebo není-li umožněno dálkové monitorování zařízení nebo objednavatel </w:t>
      </w:r>
      <w:r w:rsidR="00E31F09" w:rsidRPr="00AC52A0">
        <w:rPr>
          <w:rFonts w:ascii="Tahoma" w:hAnsi="Tahoma" w:cs="Tahoma"/>
          <w:sz w:val="16"/>
          <w:szCs w:val="16"/>
        </w:rPr>
        <w:t xml:space="preserve">prokazatelně </w:t>
      </w:r>
      <w:r w:rsidR="007711B9" w:rsidRPr="00AC52A0">
        <w:rPr>
          <w:rFonts w:ascii="Tahoma" w:hAnsi="Tahoma" w:cs="Tahoma"/>
          <w:sz w:val="16"/>
          <w:szCs w:val="16"/>
        </w:rPr>
        <w:t xml:space="preserve">nevede řádně servisní deník zařízení. Analytické specifikace zařízení budou splněny pouze v teplotním rozsahu 21 ± 3 °C, přičemž kolísání teploty </w:t>
      </w:r>
      <w:r w:rsidR="0088245D" w:rsidRPr="00AC52A0">
        <w:rPr>
          <w:rFonts w:ascii="Tahoma" w:hAnsi="Tahoma" w:cs="Tahoma"/>
          <w:sz w:val="16"/>
          <w:szCs w:val="16"/>
        </w:rPr>
        <w:t xml:space="preserve">musí být </w:t>
      </w:r>
      <w:r w:rsidR="35C31ECE" w:rsidRPr="00AC52A0">
        <w:rPr>
          <w:rFonts w:ascii="Tahoma" w:hAnsi="Tahoma" w:cs="Tahoma"/>
          <w:sz w:val="16"/>
          <w:szCs w:val="16"/>
        </w:rPr>
        <w:t>menší</w:t>
      </w:r>
      <w:r w:rsidR="0088245D" w:rsidRPr="00AC52A0">
        <w:rPr>
          <w:rFonts w:ascii="Tahoma" w:hAnsi="Tahoma" w:cs="Tahoma"/>
          <w:sz w:val="16"/>
          <w:szCs w:val="16"/>
        </w:rPr>
        <w:t xml:space="preserve"> než 3°C/hod.</w:t>
      </w:r>
      <w:r w:rsidR="002D488D" w:rsidRPr="00AC52A0">
        <w:rPr>
          <w:rFonts w:ascii="Tahoma" w:hAnsi="Tahoma" w:cs="Tahoma"/>
          <w:sz w:val="16"/>
          <w:szCs w:val="16"/>
        </w:rPr>
        <w:t xml:space="preserve"> Servisní zásahy s tímto spojené, resp. náklady </w:t>
      </w:r>
      <w:r w:rsidR="00EB2F08" w:rsidRPr="00AC52A0">
        <w:rPr>
          <w:rFonts w:ascii="Tahoma" w:hAnsi="Tahoma" w:cs="Tahoma"/>
          <w:sz w:val="16"/>
          <w:szCs w:val="16"/>
        </w:rPr>
        <w:t>n</w:t>
      </w:r>
      <w:r w:rsidR="002D488D" w:rsidRPr="00AC52A0">
        <w:rPr>
          <w:rFonts w:ascii="Tahoma" w:hAnsi="Tahoma" w:cs="Tahoma"/>
          <w:sz w:val="16"/>
          <w:szCs w:val="16"/>
        </w:rPr>
        <w:t>a ně</w:t>
      </w:r>
      <w:r w:rsidR="000872EA" w:rsidRPr="00AC52A0">
        <w:rPr>
          <w:rFonts w:ascii="Tahoma" w:hAnsi="Tahoma" w:cs="Tahoma"/>
          <w:sz w:val="16"/>
          <w:szCs w:val="16"/>
        </w:rPr>
        <w:t xml:space="preserve"> </w:t>
      </w:r>
      <w:r w:rsidR="00CD4192" w:rsidRPr="00AC52A0">
        <w:rPr>
          <w:rFonts w:ascii="Tahoma" w:hAnsi="Tahoma" w:cs="Tahoma"/>
          <w:sz w:val="16"/>
          <w:szCs w:val="16"/>
        </w:rPr>
        <w:t xml:space="preserve">budou účtovány samostatně </w:t>
      </w:r>
      <w:r w:rsidR="00DD1BFB" w:rsidRPr="00AC52A0">
        <w:rPr>
          <w:rFonts w:ascii="Tahoma" w:hAnsi="Tahoma" w:cs="Tahoma"/>
          <w:sz w:val="16"/>
          <w:szCs w:val="16"/>
        </w:rPr>
        <w:t xml:space="preserve">v souladu s čl. II odst. 3 této smlouvy a </w:t>
      </w:r>
      <w:r w:rsidR="00CD4192" w:rsidRPr="00AC52A0">
        <w:rPr>
          <w:rFonts w:ascii="Tahoma" w:hAnsi="Tahoma" w:cs="Tahoma"/>
          <w:sz w:val="16"/>
          <w:szCs w:val="16"/>
        </w:rPr>
        <w:t xml:space="preserve">dle zaslané objednávky ve výši stanovené aktuálním ceníkem zhotovitele platným v době objednávky </w:t>
      </w:r>
      <w:r w:rsidR="00EB2F08" w:rsidRPr="00AC52A0">
        <w:rPr>
          <w:rFonts w:ascii="Tahoma" w:hAnsi="Tahoma" w:cs="Tahoma"/>
          <w:sz w:val="16"/>
          <w:szCs w:val="16"/>
        </w:rPr>
        <w:t>s cenami</w:t>
      </w:r>
      <w:r w:rsidR="00CD4192" w:rsidRPr="00AC52A0">
        <w:rPr>
          <w:rFonts w:ascii="Tahoma" w:hAnsi="Tahoma" w:cs="Tahoma"/>
          <w:sz w:val="16"/>
          <w:szCs w:val="16"/>
        </w:rPr>
        <w:t xml:space="preserve"> v místě a čase obvykl</w:t>
      </w:r>
      <w:r w:rsidR="000048B9" w:rsidRPr="00AC52A0">
        <w:rPr>
          <w:rFonts w:ascii="Tahoma" w:hAnsi="Tahoma" w:cs="Tahoma"/>
          <w:sz w:val="16"/>
          <w:szCs w:val="16"/>
        </w:rPr>
        <w:t>ými</w:t>
      </w:r>
      <w:r w:rsidR="00CD4192" w:rsidRPr="00AC52A0">
        <w:rPr>
          <w:rFonts w:ascii="Tahoma" w:hAnsi="Tahoma" w:cs="Tahoma"/>
          <w:sz w:val="16"/>
          <w:szCs w:val="16"/>
        </w:rPr>
        <w:t xml:space="preserve"> a budou přesně vyspecifikovány v servisním výkazu postupem dle čl. II. odst. </w:t>
      </w:r>
      <w:r w:rsidR="00CD4192" w:rsidRPr="00AC52A0">
        <w:rPr>
          <w:rFonts w:ascii="Tahoma" w:hAnsi="Tahoma" w:cs="Tahoma"/>
          <w:sz w:val="16"/>
          <w:szCs w:val="16"/>
        </w:rPr>
        <w:fldChar w:fldCharType="begin"/>
      </w:r>
      <w:r w:rsidR="00CD4192" w:rsidRPr="00AC52A0">
        <w:rPr>
          <w:rFonts w:ascii="Tahoma" w:hAnsi="Tahoma" w:cs="Tahoma"/>
          <w:sz w:val="16"/>
          <w:szCs w:val="16"/>
        </w:rPr>
        <w:instrText xml:space="preserve"> REF _Ref57025281 \r \h  \* MERGEFORMAT </w:instrText>
      </w:r>
      <w:r w:rsidR="00CD4192" w:rsidRPr="00AC52A0">
        <w:rPr>
          <w:rFonts w:ascii="Tahoma" w:hAnsi="Tahoma" w:cs="Tahoma"/>
          <w:sz w:val="16"/>
          <w:szCs w:val="16"/>
        </w:rPr>
      </w:r>
      <w:r w:rsidR="00CD4192" w:rsidRPr="00AC52A0">
        <w:rPr>
          <w:rFonts w:ascii="Tahoma" w:hAnsi="Tahoma" w:cs="Tahoma"/>
          <w:sz w:val="16"/>
          <w:szCs w:val="16"/>
        </w:rPr>
        <w:fldChar w:fldCharType="separate"/>
      </w:r>
      <w:r w:rsidR="00005EC3">
        <w:rPr>
          <w:rFonts w:ascii="Tahoma" w:hAnsi="Tahoma" w:cs="Tahoma"/>
          <w:sz w:val="16"/>
          <w:szCs w:val="16"/>
        </w:rPr>
        <w:t>3</w:t>
      </w:r>
      <w:r w:rsidR="00CD4192" w:rsidRPr="00AC52A0">
        <w:rPr>
          <w:rFonts w:ascii="Tahoma" w:hAnsi="Tahoma" w:cs="Tahoma"/>
          <w:sz w:val="16"/>
          <w:szCs w:val="16"/>
        </w:rPr>
        <w:fldChar w:fldCharType="end"/>
      </w:r>
      <w:r w:rsidR="00CD4192" w:rsidRPr="00AC52A0">
        <w:rPr>
          <w:rFonts w:ascii="Tahoma" w:hAnsi="Tahoma" w:cs="Tahoma"/>
          <w:sz w:val="16"/>
          <w:szCs w:val="16"/>
        </w:rPr>
        <w:t xml:space="preserve"> smlouvy. </w:t>
      </w:r>
    </w:p>
    <w:p w14:paraId="6FA7A382" w14:textId="77777777" w:rsidR="007711B9" w:rsidRPr="00AC52A0" w:rsidRDefault="007711B9" w:rsidP="007711B9">
      <w:pPr>
        <w:jc w:val="both"/>
        <w:rPr>
          <w:rFonts w:ascii="Tahoma" w:hAnsi="Tahoma" w:cs="Tahoma"/>
          <w:sz w:val="16"/>
          <w:szCs w:val="16"/>
        </w:rPr>
      </w:pPr>
    </w:p>
    <w:p w14:paraId="605B9A37" w14:textId="550FABD8" w:rsidR="0067629B" w:rsidRPr="00AC52A0" w:rsidRDefault="00975DDA" w:rsidP="00CB0F25">
      <w:pPr>
        <w:pStyle w:val="Odstavecseseznamem"/>
        <w:numPr>
          <w:ilvl w:val="0"/>
          <w:numId w:val="2"/>
        </w:numPr>
        <w:jc w:val="both"/>
        <w:rPr>
          <w:rFonts w:ascii="Tahoma" w:hAnsi="Tahoma" w:cs="Tahoma"/>
          <w:sz w:val="16"/>
          <w:szCs w:val="16"/>
        </w:rPr>
      </w:pPr>
      <w:r w:rsidRPr="00AC52A0">
        <w:rPr>
          <w:rFonts w:ascii="Tahoma" w:hAnsi="Tahoma" w:cs="Tahoma"/>
          <w:sz w:val="16"/>
          <w:szCs w:val="16"/>
        </w:rPr>
        <w:t>O</w:t>
      </w:r>
      <w:r w:rsidR="006735EE" w:rsidRPr="00AC52A0">
        <w:rPr>
          <w:rFonts w:ascii="Tahoma" w:hAnsi="Tahoma" w:cs="Tahoma"/>
          <w:sz w:val="16"/>
          <w:szCs w:val="16"/>
        </w:rPr>
        <w:t>dměna</w:t>
      </w:r>
      <w:r w:rsidR="00BB0164" w:rsidRPr="00AC52A0">
        <w:rPr>
          <w:rFonts w:ascii="Tahoma" w:hAnsi="Tahoma" w:cs="Tahoma"/>
          <w:sz w:val="16"/>
          <w:szCs w:val="16"/>
        </w:rPr>
        <w:t xml:space="preserve"> dle čl. II odst. 1</w:t>
      </w:r>
      <w:r w:rsidR="006735EE" w:rsidRPr="00AC52A0">
        <w:rPr>
          <w:rFonts w:ascii="Tahoma" w:hAnsi="Tahoma" w:cs="Tahoma"/>
          <w:sz w:val="16"/>
          <w:szCs w:val="16"/>
        </w:rPr>
        <w:t xml:space="preserve"> této smlouvy </w:t>
      </w:r>
      <w:r w:rsidR="000048B9" w:rsidRPr="00AC52A0">
        <w:rPr>
          <w:rFonts w:ascii="Tahoma" w:hAnsi="Tahoma" w:cs="Tahoma"/>
          <w:sz w:val="16"/>
          <w:szCs w:val="16"/>
        </w:rPr>
        <w:t xml:space="preserve">dále </w:t>
      </w:r>
      <w:r w:rsidR="006735EE" w:rsidRPr="00AC52A0">
        <w:rPr>
          <w:rFonts w:ascii="Tahoma" w:hAnsi="Tahoma" w:cs="Tahoma"/>
          <w:sz w:val="16"/>
          <w:szCs w:val="16"/>
        </w:rPr>
        <w:t>nezahrnuje jakékoliv</w:t>
      </w:r>
      <w:r w:rsidR="0067629B" w:rsidRPr="00AC52A0">
        <w:rPr>
          <w:rFonts w:ascii="Tahoma" w:hAnsi="Tahoma" w:cs="Tahoma"/>
          <w:sz w:val="16"/>
          <w:szCs w:val="16"/>
        </w:rPr>
        <w:t xml:space="preserve"> náklady </w:t>
      </w:r>
      <w:r w:rsidR="006735EE" w:rsidRPr="00AC52A0">
        <w:rPr>
          <w:rFonts w:ascii="Tahoma" w:hAnsi="Tahoma" w:cs="Tahoma"/>
          <w:sz w:val="16"/>
          <w:szCs w:val="16"/>
        </w:rPr>
        <w:t xml:space="preserve">zhotovitele </w:t>
      </w:r>
      <w:r w:rsidR="0067629B" w:rsidRPr="00AC52A0">
        <w:rPr>
          <w:rFonts w:ascii="Tahoma" w:hAnsi="Tahoma" w:cs="Tahoma"/>
          <w:sz w:val="16"/>
          <w:szCs w:val="16"/>
        </w:rPr>
        <w:t>spojené s opravou poškození, k němuž prokazatelně došlo na základě neodborného použití přístroje v rozporu s uživatelskou dokumentací ze strany zaměstnanců objednatele či třetí strany, případně spojené s mechanickým poškozením (např. pádem přístroje) nebo poškozením stykem s přírodními živly a znečištěním (voda, oheň, žár, přepětí v síti apod.)</w:t>
      </w:r>
      <w:r w:rsidR="000048B9" w:rsidRPr="00AC52A0">
        <w:rPr>
          <w:rFonts w:ascii="Tahoma" w:hAnsi="Tahoma" w:cs="Tahoma"/>
          <w:sz w:val="16"/>
          <w:szCs w:val="16"/>
        </w:rPr>
        <w:t>.</w:t>
      </w:r>
      <w:r w:rsidR="006735EE" w:rsidRPr="00AC52A0">
        <w:rPr>
          <w:rFonts w:ascii="Tahoma" w:hAnsi="Tahoma" w:cs="Tahoma"/>
          <w:sz w:val="16"/>
          <w:szCs w:val="16"/>
        </w:rPr>
        <w:t xml:space="preserve"> </w:t>
      </w:r>
      <w:r w:rsidR="000048B9" w:rsidRPr="00AC52A0">
        <w:rPr>
          <w:rFonts w:ascii="Tahoma" w:hAnsi="Tahoma" w:cs="Tahoma"/>
          <w:sz w:val="16"/>
          <w:szCs w:val="16"/>
        </w:rPr>
        <w:t>S</w:t>
      </w:r>
      <w:r w:rsidR="006735EE" w:rsidRPr="00AC52A0">
        <w:rPr>
          <w:rFonts w:ascii="Tahoma" w:hAnsi="Tahoma" w:cs="Tahoma"/>
          <w:sz w:val="16"/>
          <w:szCs w:val="16"/>
        </w:rPr>
        <w:t xml:space="preserve">ervisní zásahy s tímto spojené, resp. náklady </w:t>
      </w:r>
      <w:r w:rsidR="00DE6F6F" w:rsidRPr="00AC52A0">
        <w:rPr>
          <w:rFonts w:ascii="Tahoma" w:hAnsi="Tahoma" w:cs="Tahoma"/>
          <w:sz w:val="16"/>
          <w:szCs w:val="16"/>
        </w:rPr>
        <w:t>n</w:t>
      </w:r>
      <w:r w:rsidR="006735EE" w:rsidRPr="00AC52A0">
        <w:rPr>
          <w:rFonts w:ascii="Tahoma" w:hAnsi="Tahoma" w:cs="Tahoma"/>
          <w:sz w:val="16"/>
          <w:szCs w:val="16"/>
        </w:rPr>
        <w:t>a ně</w:t>
      </w:r>
      <w:r w:rsidR="00DE6F6F" w:rsidRPr="00AC52A0">
        <w:rPr>
          <w:rFonts w:ascii="Tahoma" w:hAnsi="Tahoma" w:cs="Tahoma"/>
          <w:sz w:val="16"/>
          <w:szCs w:val="16"/>
        </w:rPr>
        <w:t xml:space="preserve"> </w:t>
      </w:r>
      <w:r w:rsidR="00CD4192" w:rsidRPr="00AC52A0">
        <w:rPr>
          <w:rFonts w:ascii="Tahoma" w:hAnsi="Tahoma" w:cs="Tahoma"/>
          <w:sz w:val="16"/>
          <w:szCs w:val="16"/>
        </w:rPr>
        <w:t xml:space="preserve">budou účtovány samostatně </w:t>
      </w:r>
      <w:r w:rsidR="00DD1BFB" w:rsidRPr="00AC52A0">
        <w:rPr>
          <w:rFonts w:ascii="Tahoma" w:hAnsi="Tahoma" w:cs="Tahoma"/>
          <w:sz w:val="16"/>
          <w:szCs w:val="16"/>
        </w:rPr>
        <w:t xml:space="preserve">v souladu s čl. II odst. 3 této smlouvy a </w:t>
      </w:r>
      <w:r w:rsidR="00CD4192" w:rsidRPr="00AC52A0">
        <w:rPr>
          <w:rFonts w:ascii="Tahoma" w:hAnsi="Tahoma" w:cs="Tahoma"/>
          <w:sz w:val="16"/>
          <w:szCs w:val="16"/>
        </w:rPr>
        <w:t xml:space="preserve">dle zaslané objednávky ve výši stanovené aktuálním ceníkem zhotovitele </w:t>
      </w:r>
      <w:r w:rsidR="009B04FF" w:rsidRPr="00AC52A0">
        <w:rPr>
          <w:rFonts w:ascii="Tahoma" w:hAnsi="Tahoma" w:cs="Tahoma"/>
          <w:sz w:val="16"/>
          <w:szCs w:val="16"/>
        </w:rPr>
        <w:t xml:space="preserve">platným v době objednávky s cenami v místě a čase obvyklými a budou přesně vyspecifikovány v servisním výkazu postupem dle čl. II. odst. </w:t>
      </w:r>
      <w:r w:rsidR="009B04FF" w:rsidRPr="00AC52A0">
        <w:rPr>
          <w:rFonts w:ascii="Tahoma" w:hAnsi="Tahoma" w:cs="Tahoma"/>
          <w:sz w:val="16"/>
          <w:szCs w:val="16"/>
        </w:rPr>
        <w:fldChar w:fldCharType="begin"/>
      </w:r>
      <w:r w:rsidR="009B04FF" w:rsidRPr="00AC52A0">
        <w:rPr>
          <w:rFonts w:ascii="Tahoma" w:hAnsi="Tahoma" w:cs="Tahoma"/>
          <w:sz w:val="16"/>
          <w:szCs w:val="16"/>
        </w:rPr>
        <w:instrText xml:space="preserve"> REF _Ref57025281 \r \h  \* MERGEFORMAT </w:instrText>
      </w:r>
      <w:r w:rsidR="009B04FF" w:rsidRPr="00AC52A0">
        <w:rPr>
          <w:rFonts w:ascii="Tahoma" w:hAnsi="Tahoma" w:cs="Tahoma"/>
          <w:sz w:val="16"/>
          <w:szCs w:val="16"/>
        </w:rPr>
      </w:r>
      <w:r w:rsidR="009B04FF" w:rsidRPr="00AC52A0">
        <w:rPr>
          <w:rFonts w:ascii="Tahoma" w:hAnsi="Tahoma" w:cs="Tahoma"/>
          <w:sz w:val="16"/>
          <w:szCs w:val="16"/>
        </w:rPr>
        <w:fldChar w:fldCharType="separate"/>
      </w:r>
      <w:r w:rsidR="00005EC3">
        <w:rPr>
          <w:rFonts w:ascii="Tahoma" w:hAnsi="Tahoma" w:cs="Tahoma"/>
          <w:sz w:val="16"/>
          <w:szCs w:val="16"/>
        </w:rPr>
        <w:t>3</w:t>
      </w:r>
      <w:r w:rsidR="009B04FF" w:rsidRPr="00AC52A0">
        <w:rPr>
          <w:rFonts w:ascii="Tahoma" w:hAnsi="Tahoma" w:cs="Tahoma"/>
          <w:sz w:val="16"/>
          <w:szCs w:val="16"/>
        </w:rPr>
        <w:fldChar w:fldCharType="end"/>
      </w:r>
      <w:r w:rsidR="009B04FF" w:rsidRPr="00AC52A0">
        <w:rPr>
          <w:rFonts w:ascii="Tahoma" w:hAnsi="Tahoma" w:cs="Tahoma"/>
          <w:sz w:val="16"/>
          <w:szCs w:val="16"/>
        </w:rPr>
        <w:t xml:space="preserve"> smlouvy. </w:t>
      </w:r>
    </w:p>
    <w:p w14:paraId="35381E5A" w14:textId="77777777" w:rsidR="0067629B" w:rsidRPr="00AC52A0" w:rsidRDefault="0067629B" w:rsidP="0067629B">
      <w:pPr>
        <w:jc w:val="both"/>
        <w:rPr>
          <w:rFonts w:ascii="Tahoma" w:hAnsi="Tahoma" w:cs="Tahoma"/>
          <w:sz w:val="16"/>
          <w:szCs w:val="16"/>
        </w:rPr>
      </w:pPr>
    </w:p>
    <w:p w14:paraId="44F12B87" w14:textId="2233EE6C" w:rsidR="0067629B" w:rsidRPr="00AC52A0" w:rsidRDefault="00601C4D" w:rsidP="00CB0F25">
      <w:pPr>
        <w:pStyle w:val="Odstavecseseznamem"/>
        <w:numPr>
          <w:ilvl w:val="0"/>
          <w:numId w:val="2"/>
        </w:numPr>
        <w:jc w:val="both"/>
        <w:rPr>
          <w:rFonts w:ascii="Tahoma" w:hAnsi="Tahoma" w:cs="Tahoma"/>
          <w:sz w:val="16"/>
          <w:szCs w:val="16"/>
        </w:rPr>
      </w:pPr>
      <w:r w:rsidRPr="00AC52A0">
        <w:rPr>
          <w:rFonts w:ascii="Tahoma" w:hAnsi="Tahoma" w:cs="Tahoma"/>
          <w:sz w:val="16"/>
          <w:szCs w:val="16"/>
        </w:rPr>
        <w:t xml:space="preserve">Paušální odměna </w:t>
      </w:r>
      <w:r w:rsidR="00A56788" w:rsidRPr="00AC52A0">
        <w:rPr>
          <w:rFonts w:ascii="Tahoma" w:hAnsi="Tahoma" w:cs="Tahoma"/>
          <w:sz w:val="16"/>
          <w:szCs w:val="16"/>
        </w:rPr>
        <w:t>dle čl. II odst. 1</w:t>
      </w:r>
      <w:r w:rsidR="006735EE" w:rsidRPr="00AC52A0">
        <w:rPr>
          <w:rFonts w:ascii="Tahoma" w:hAnsi="Tahoma" w:cs="Tahoma"/>
          <w:sz w:val="16"/>
          <w:szCs w:val="16"/>
        </w:rPr>
        <w:t xml:space="preserve"> této smlouvy </w:t>
      </w:r>
      <w:r w:rsidR="009B04FF" w:rsidRPr="00AC52A0">
        <w:rPr>
          <w:rFonts w:ascii="Tahoma" w:hAnsi="Tahoma" w:cs="Tahoma"/>
          <w:sz w:val="16"/>
          <w:szCs w:val="16"/>
        </w:rPr>
        <w:t xml:space="preserve">dále také </w:t>
      </w:r>
      <w:r w:rsidR="006735EE" w:rsidRPr="00AC52A0">
        <w:rPr>
          <w:rFonts w:ascii="Tahoma" w:hAnsi="Tahoma" w:cs="Tahoma"/>
          <w:sz w:val="16"/>
          <w:szCs w:val="16"/>
        </w:rPr>
        <w:t xml:space="preserve">nezahrnuje jakékoliv </w:t>
      </w:r>
      <w:r w:rsidR="0067629B" w:rsidRPr="00AC52A0">
        <w:rPr>
          <w:rFonts w:ascii="Tahoma" w:hAnsi="Tahoma" w:cs="Tahoma"/>
          <w:sz w:val="16"/>
          <w:szCs w:val="16"/>
        </w:rPr>
        <w:t>opravy poruch řídících počítačů nebo programového vybavení způsobených zásahem do operačního systému počítače, instalací nedoporučeného softwaru, připojením periferních zařízení nebo připojením do počítačové sítě, za předpokladu, že tyto zásahy nebyly předem konzultovány a schváleny servisním technikem zhotovitele</w:t>
      </w:r>
      <w:r w:rsidR="006735EE" w:rsidRPr="00AC52A0">
        <w:rPr>
          <w:rFonts w:ascii="Tahoma" w:hAnsi="Tahoma" w:cs="Tahoma"/>
          <w:sz w:val="16"/>
          <w:szCs w:val="16"/>
        </w:rPr>
        <w:t xml:space="preserve"> a servisní zásahy s tímto spojené, resp. náklady </w:t>
      </w:r>
      <w:r w:rsidR="00DE6F6F" w:rsidRPr="00AC52A0">
        <w:rPr>
          <w:rFonts w:ascii="Tahoma" w:hAnsi="Tahoma" w:cs="Tahoma"/>
          <w:sz w:val="16"/>
          <w:szCs w:val="16"/>
        </w:rPr>
        <w:t>n</w:t>
      </w:r>
      <w:r w:rsidR="006735EE" w:rsidRPr="00AC52A0">
        <w:rPr>
          <w:rFonts w:ascii="Tahoma" w:hAnsi="Tahoma" w:cs="Tahoma"/>
          <w:sz w:val="16"/>
          <w:szCs w:val="16"/>
        </w:rPr>
        <w:t>a ně</w:t>
      </w:r>
      <w:r w:rsidR="005B5FD9" w:rsidRPr="00AC52A0">
        <w:rPr>
          <w:rFonts w:ascii="Tahoma" w:hAnsi="Tahoma" w:cs="Tahoma"/>
          <w:sz w:val="16"/>
          <w:szCs w:val="16"/>
        </w:rPr>
        <w:t xml:space="preserve"> budou účtovány samostatně </w:t>
      </w:r>
      <w:r w:rsidR="00DD1BFB" w:rsidRPr="00AC52A0">
        <w:rPr>
          <w:rFonts w:ascii="Tahoma" w:hAnsi="Tahoma" w:cs="Tahoma"/>
          <w:sz w:val="16"/>
          <w:szCs w:val="16"/>
        </w:rPr>
        <w:t xml:space="preserve">v souladu s čl. II odst. 3 této smlouvy a </w:t>
      </w:r>
      <w:r w:rsidR="005B5FD9" w:rsidRPr="00AC52A0">
        <w:rPr>
          <w:rFonts w:ascii="Tahoma" w:hAnsi="Tahoma" w:cs="Tahoma"/>
          <w:sz w:val="16"/>
          <w:szCs w:val="16"/>
        </w:rPr>
        <w:t xml:space="preserve">dle zaslané objednávky ve výši stanovené aktuálním ceníkem zhotovitele platným v době objednávky s cenami v místě a čase obvyklými a budou přesně vyspecifikovány v servisním výkazu postupem dle čl. II. odst. </w:t>
      </w:r>
      <w:r w:rsidR="005B5FD9" w:rsidRPr="00AC52A0">
        <w:rPr>
          <w:rFonts w:ascii="Tahoma" w:hAnsi="Tahoma" w:cs="Tahoma"/>
          <w:sz w:val="16"/>
          <w:szCs w:val="16"/>
        </w:rPr>
        <w:fldChar w:fldCharType="begin"/>
      </w:r>
      <w:r w:rsidR="005B5FD9" w:rsidRPr="00AC52A0">
        <w:rPr>
          <w:rFonts w:ascii="Tahoma" w:hAnsi="Tahoma" w:cs="Tahoma"/>
          <w:sz w:val="16"/>
          <w:szCs w:val="16"/>
        </w:rPr>
        <w:instrText xml:space="preserve"> REF _Ref57025281 \r \h  \* MERGEFORMAT </w:instrText>
      </w:r>
      <w:r w:rsidR="005B5FD9" w:rsidRPr="00AC52A0">
        <w:rPr>
          <w:rFonts w:ascii="Tahoma" w:hAnsi="Tahoma" w:cs="Tahoma"/>
          <w:sz w:val="16"/>
          <w:szCs w:val="16"/>
        </w:rPr>
      </w:r>
      <w:r w:rsidR="005B5FD9" w:rsidRPr="00AC52A0">
        <w:rPr>
          <w:rFonts w:ascii="Tahoma" w:hAnsi="Tahoma" w:cs="Tahoma"/>
          <w:sz w:val="16"/>
          <w:szCs w:val="16"/>
        </w:rPr>
        <w:fldChar w:fldCharType="separate"/>
      </w:r>
      <w:r w:rsidR="00005EC3">
        <w:rPr>
          <w:rFonts w:ascii="Tahoma" w:hAnsi="Tahoma" w:cs="Tahoma"/>
          <w:sz w:val="16"/>
          <w:szCs w:val="16"/>
        </w:rPr>
        <w:t>3</w:t>
      </w:r>
      <w:r w:rsidR="005B5FD9" w:rsidRPr="00AC52A0">
        <w:rPr>
          <w:rFonts w:ascii="Tahoma" w:hAnsi="Tahoma" w:cs="Tahoma"/>
          <w:sz w:val="16"/>
          <w:szCs w:val="16"/>
        </w:rPr>
        <w:fldChar w:fldCharType="end"/>
      </w:r>
      <w:r w:rsidR="005B5FD9" w:rsidRPr="00AC52A0">
        <w:rPr>
          <w:rFonts w:ascii="Tahoma" w:hAnsi="Tahoma" w:cs="Tahoma"/>
          <w:sz w:val="16"/>
          <w:szCs w:val="16"/>
        </w:rPr>
        <w:t xml:space="preserve"> smlouvy. </w:t>
      </w:r>
      <w:r w:rsidR="00CD4192" w:rsidRPr="00AC52A0">
        <w:rPr>
          <w:rFonts w:ascii="Tahoma" w:hAnsi="Tahoma" w:cs="Tahoma"/>
          <w:sz w:val="16"/>
          <w:szCs w:val="16"/>
        </w:rPr>
        <w:t xml:space="preserve"> </w:t>
      </w:r>
    </w:p>
    <w:p w14:paraId="731FA2CC" w14:textId="77777777" w:rsidR="0067629B" w:rsidRPr="00AC52A0" w:rsidRDefault="0067629B" w:rsidP="0067629B">
      <w:pPr>
        <w:jc w:val="both"/>
        <w:rPr>
          <w:rFonts w:ascii="Tahoma" w:hAnsi="Tahoma" w:cs="Tahoma"/>
          <w:sz w:val="16"/>
          <w:szCs w:val="16"/>
        </w:rPr>
      </w:pPr>
    </w:p>
    <w:p w14:paraId="77E6E8AE" w14:textId="050C68FF" w:rsidR="0000527C" w:rsidRPr="00AC52A0" w:rsidRDefault="00975DDA" w:rsidP="00CB0F25">
      <w:pPr>
        <w:pStyle w:val="Odstavecseseznamem"/>
        <w:numPr>
          <w:ilvl w:val="0"/>
          <w:numId w:val="2"/>
        </w:numPr>
        <w:jc w:val="both"/>
        <w:rPr>
          <w:rFonts w:ascii="Tahoma" w:hAnsi="Tahoma" w:cs="Tahoma"/>
          <w:sz w:val="16"/>
          <w:szCs w:val="16"/>
        </w:rPr>
      </w:pPr>
      <w:r w:rsidRPr="00AC52A0">
        <w:rPr>
          <w:rFonts w:ascii="Tahoma" w:hAnsi="Tahoma" w:cs="Tahoma"/>
          <w:sz w:val="16"/>
          <w:szCs w:val="16"/>
        </w:rPr>
        <w:t>O</w:t>
      </w:r>
      <w:r w:rsidR="006735EE" w:rsidRPr="00AC52A0">
        <w:rPr>
          <w:rFonts w:ascii="Tahoma" w:hAnsi="Tahoma" w:cs="Tahoma"/>
          <w:sz w:val="16"/>
          <w:szCs w:val="16"/>
        </w:rPr>
        <w:t>dměna</w:t>
      </w:r>
      <w:r w:rsidR="00A56788" w:rsidRPr="00AC52A0">
        <w:rPr>
          <w:rFonts w:ascii="Tahoma" w:hAnsi="Tahoma" w:cs="Tahoma"/>
          <w:sz w:val="16"/>
          <w:szCs w:val="16"/>
        </w:rPr>
        <w:t xml:space="preserve"> dle čl. II odst. 1</w:t>
      </w:r>
      <w:r w:rsidR="006735EE" w:rsidRPr="00AC52A0">
        <w:rPr>
          <w:rFonts w:ascii="Tahoma" w:hAnsi="Tahoma" w:cs="Tahoma"/>
          <w:sz w:val="16"/>
          <w:szCs w:val="16"/>
        </w:rPr>
        <w:t xml:space="preserve"> této smlouvy nezahrnuje jakékoliv </w:t>
      </w:r>
      <w:r w:rsidR="0067629B" w:rsidRPr="00AC52A0">
        <w:rPr>
          <w:rFonts w:ascii="Tahoma" w:hAnsi="Tahoma" w:cs="Tahoma"/>
          <w:sz w:val="16"/>
          <w:szCs w:val="16"/>
        </w:rPr>
        <w:t xml:space="preserve">náklady spojené s opravou poruch přístrojů, které prokazatelně vznikly použitím </w:t>
      </w:r>
      <w:r w:rsidR="007711B9" w:rsidRPr="00AC52A0">
        <w:rPr>
          <w:rFonts w:ascii="Tahoma" w:hAnsi="Tahoma" w:cs="Tahoma"/>
          <w:sz w:val="16"/>
          <w:szCs w:val="16"/>
        </w:rPr>
        <w:t xml:space="preserve">náhradních dílů a </w:t>
      </w:r>
      <w:r w:rsidR="0067629B" w:rsidRPr="00AC52A0">
        <w:rPr>
          <w:rFonts w:ascii="Tahoma" w:hAnsi="Tahoma" w:cs="Tahoma"/>
          <w:sz w:val="16"/>
          <w:szCs w:val="16"/>
        </w:rPr>
        <w:t>spotřebního materiálu potřebného pro provoz přístroje, který nebyl dodán, doporučen či</w:t>
      </w:r>
      <w:r w:rsidR="00D03A9D" w:rsidRPr="00AC52A0">
        <w:rPr>
          <w:rFonts w:ascii="Tahoma" w:hAnsi="Tahoma" w:cs="Tahoma"/>
          <w:sz w:val="16"/>
          <w:szCs w:val="16"/>
        </w:rPr>
        <w:t> </w:t>
      </w:r>
      <w:r w:rsidR="0067629B" w:rsidRPr="00AC52A0">
        <w:rPr>
          <w:rFonts w:ascii="Tahoma" w:hAnsi="Tahoma" w:cs="Tahoma"/>
          <w:sz w:val="16"/>
          <w:szCs w:val="16"/>
        </w:rPr>
        <w:t>schválen zhotovitelem či výrobcem</w:t>
      </w:r>
      <w:r w:rsidR="006325A6" w:rsidRPr="00AC52A0">
        <w:rPr>
          <w:rFonts w:ascii="Tahoma" w:hAnsi="Tahoma" w:cs="Tahoma"/>
          <w:sz w:val="16"/>
          <w:szCs w:val="16"/>
        </w:rPr>
        <w:t xml:space="preserve"> a servisní zásahy s tímto spojené, resp. náklady za ně</w:t>
      </w:r>
      <w:r w:rsidR="005B5FD9" w:rsidRPr="00AC52A0">
        <w:rPr>
          <w:rFonts w:ascii="Tahoma" w:hAnsi="Tahoma" w:cs="Tahoma"/>
          <w:sz w:val="16"/>
          <w:szCs w:val="16"/>
        </w:rPr>
        <w:t xml:space="preserve"> budou účtovány samostatně </w:t>
      </w:r>
      <w:r w:rsidR="00DD1BFB" w:rsidRPr="00AC52A0">
        <w:rPr>
          <w:rFonts w:ascii="Tahoma" w:hAnsi="Tahoma" w:cs="Tahoma"/>
          <w:sz w:val="16"/>
          <w:szCs w:val="16"/>
        </w:rPr>
        <w:t xml:space="preserve">v souladu s čl. II odst. 3 této smlouvy a </w:t>
      </w:r>
      <w:r w:rsidR="005B5FD9" w:rsidRPr="00AC52A0">
        <w:rPr>
          <w:rFonts w:ascii="Tahoma" w:hAnsi="Tahoma" w:cs="Tahoma"/>
          <w:sz w:val="16"/>
          <w:szCs w:val="16"/>
        </w:rPr>
        <w:t>dle zaslané objednávky ve výši stanovené aktuálním ceníkem zhotovitele platným v době objednávky s cenami v místě a čase obvyklými a budou přesně vyspecifikovány v servisním výkazu postupem dle</w:t>
      </w:r>
      <w:r w:rsidR="00D03A9D" w:rsidRPr="00AC52A0">
        <w:rPr>
          <w:rFonts w:ascii="Tahoma" w:hAnsi="Tahoma" w:cs="Tahoma"/>
          <w:sz w:val="16"/>
          <w:szCs w:val="16"/>
        </w:rPr>
        <w:t> </w:t>
      </w:r>
      <w:r w:rsidR="005B5FD9" w:rsidRPr="00AC52A0">
        <w:rPr>
          <w:rFonts w:ascii="Tahoma" w:hAnsi="Tahoma" w:cs="Tahoma"/>
          <w:sz w:val="16"/>
          <w:szCs w:val="16"/>
        </w:rPr>
        <w:t>čl.</w:t>
      </w:r>
      <w:r w:rsidR="00D03A9D" w:rsidRPr="00AC52A0">
        <w:rPr>
          <w:rFonts w:ascii="Tahoma" w:hAnsi="Tahoma" w:cs="Tahoma"/>
          <w:sz w:val="16"/>
          <w:szCs w:val="16"/>
        </w:rPr>
        <w:t> </w:t>
      </w:r>
      <w:r w:rsidR="005B5FD9" w:rsidRPr="00AC52A0">
        <w:rPr>
          <w:rFonts w:ascii="Tahoma" w:hAnsi="Tahoma" w:cs="Tahoma"/>
          <w:sz w:val="16"/>
          <w:szCs w:val="16"/>
        </w:rPr>
        <w:t xml:space="preserve">II. odst. </w:t>
      </w:r>
      <w:r w:rsidRPr="00AC52A0">
        <w:rPr>
          <w:rFonts w:ascii="Tahoma" w:hAnsi="Tahoma" w:cs="Tahoma"/>
          <w:sz w:val="16"/>
          <w:szCs w:val="16"/>
        </w:rPr>
        <w:fldChar w:fldCharType="begin"/>
      </w:r>
      <w:r w:rsidRPr="00AC52A0">
        <w:rPr>
          <w:rFonts w:ascii="Tahoma" w:hAnsi="Tahoma" w:cs="Tahoma"/>
          <w:sz w:val="16"/>
          <w:szCs w:val="16"/>
        </w:rPr>
        <w:instrText xml:space="preserve"> REF _Ref57025281 \r \h  \* MERGEFORMAT </w:instrText>
      </w:r>
      <w:r w:rsidRPr="00AC52A0">
        <w:rPr>
          <w:rFonts w:ascii="Tahoma" w:hAnsi="Tahoma" w:cs="Tahoma"/>
          <w:sz w:val="16"/>
          <w:szCs w:val="16"/>
        </w:rPr>
      </w:r>
      <w:r w:rsidRPr="00AC52A0">
        <w:rPr>
          <w:rFonts w:ascii="Tahoma" w:hAnsi="Tahoma" w:cs="Tahoma"/>
          <w:sz w:val="16"/>
          <w:szCs w:val="16"/>
        </w:rPr>
        <w:fldChar w:fldCharType="separate"/>
      </w:r>
      <w:r w:rsidR="00005EC3">
        <w:rPr>
          <w:rFonts w:ascii="Tahoma" w:hAnsi="Tahoma" w:cs="Tahoma"/>
          <w:sz w:val="16"/>
          <w:szCs w:val="16"/>
        </w:rPr>
        <w:t>3</w:t>
      </w:r>
      <w:r w:rsidRPr="00AC52A0">
        <w:rPr>
          <w:rFonts w:ascii="Tahoma" w:hAnsi="Tahoma" w:cs="Tahoma"/>
          <w:sz w:val="16"/>
          <w:szCs w:val="16"/>
        </w:rPr>
        <w:fldChar w:fldCharType="end"/>
      </w:r>
      <w:r w:rsidR="005B5FD9" w:rsidRPr="00AC52A0">
        <w:rPr>
          <w:rFonts w:ascii="Tahoma" w:hAnsi="Tahoma" w:cs="Tahoma"/>
          <w:sz w:val="16"/>
          <w:szCs w:val="16"/>
        </w:rPr>
        <w:t xml:space="preserve"> smlouvy.</w:t>
      </w:r>
    </w:p>
    <w:p w14:paraId="0A6E5467" w14:textId="77777777" w:rsidR="0067629B" w:rsidRPr="00AC52A0" w:rsidRDefault="0067629B" w:rsidP="006F7A6B">
      <w:pPr>
        <w:jc w:val="both"/>
        <w:rPr>
          <w:rFonts w:ascii="Tahoma" w:hAnsi="Tahoma" w:cs="Tahoma"/>
          <w:sz w:val="16"/>
          <w:szCs w:val="16"/>
        </w:rPr>
      </w:pPr>
    </w:p>
    <w:p w14:paraId="45A8A086" w14:textId="568FD720" w:rsidR="006F7A6B" w:rsidRPr="00AC52A0" w:rsidRDefault="000C4E82" w:rsidP="00DF2D94">
      <w:pPr>
        <w:pStyle w:val="Odstavecseseznamem"/>
        <w:numPr>
          <w:ilvl w:val="0"/>
          <w:numId w:val="2"/>
        </w:numPr>
        <w:jc w:val="both"/>
        <w:rPr>
          <w:rFonts w:ascii="Tahoma" w:hAnsi="Tahoma" w:cs="Tahoma"/>
          <w:sz w:val="16"/>
          <w:szCs w:val="16"/>
        </w:rPr>
      </w:pPr>
      <w:bookmarkStart w:id="10" w:name="_Ref57024942"/>
      <w:r w:rsidRPr="00AC52A0">
        <w:rPr>
          <w:rFonts w:ascii="Tahoma" w:hAnsi="Tahoma" w:cs="Tahoma"/>
          <w:sz w:val="16"/>
          <w:szCs w:val="16"/>
        </w:rPr>
        <w:t>Zhotovitel se zavazuje reagovat na oznámení o závadě</w:t>
      </w:r>
      <w:r w:rsidR="00A1585A" w:rsidRPr="00AC52A0">
        <w:rPr>
          <w:rFonts w:ascii="Tahoma" w:hAnsi="Tahoma" w:cs="Tahoma"/>
          <w:sz w:val="16"/>
          <w:szCs w:val="16"/>
        </w:rPr>
        <w:t xml:space="preserve"> zaslané</w:t>
      </w:r>
      <w:r w:rsidRPr="00AC52A0">
        <w:rPr>
          <w:rFonts w:ascii="Tahoma" w:hAnsi="Tahoma" w:cs="Tahoma"/>
          <w:sz w:val="16"/>
          <w:szCs w:val="16"/>
        </w:rPr>
        <w:t xml:space="preserve"> v pracovních dnech do 24 hodin</w:t>
      </w:r>
      <w:r w:rsidR="00813F54" w:rsidRPr="00AC52A0">
        <w:rPr>
          <w:rFonts w:ascii="Tahoma" w:hAnsi="Tahoma" w:cs="Tahoma"/>
          <w:sz w:val="16"/>
          <w:szCs w:val="16"/>
        </w:rPr>
        <w:t xml:space="preserve"> a v případě </w:t>
      </w:r>
      <w:r w:rsidR="00A1585A" w:rsidRPr="00AC52A0">
        <w:rPr>
          <w:rFonts w:ascii="Tahoma" w:hAnsi="Tahoma" w:cs="Tahoma"/>
          <w:sz w:val="16"/>
          <w:szCs w:val="16"/>
        </w:rPr>
        <w:t xml:space="preserve">oznámení </w:t>
      </w:r>
      <w:r w:rsidR="00813F54" w:rsidRPr="00AC52A0">
        <w:rPr>
          <w:rFonts w:ascii="Tahoma" w:hAnsi="Tahoma" w:cs="Tahoma"/>
          <w:sz w:val="16"/>
          <w:szCs w:val="16"/>
        </w:rPr>
        <w:t xml:space="preserve">o závadě </w:t>
      </w:r>
      <w:r w:rsidR="00A1585A" w:rsidRPr="00AC52A0">
        <w:rPr>
          <w:rFonts w:ascii="Tahoma" w:hAnsi="Tahoma" w:cs="Tahoma"/>
          <w:sz w:val="16"/>
          <w:szCs w:val="16"/>
        </w:rPr>
        <w:t xml:space="preserve">zaslané </w:t>
      </w:r>
      <w:r w:rsidR="00813F54" w:rsidRPr="00AC52A0">
        <w:rPr>
          <w:rFonts w:ascii="Tahoma" w:hAnsi="Tahoma" w:cs="Tahoma"/>
          <w:sz w:val="16"/>
          <w:szCs w:val="16"/>
        </w:rPr>
        <w:t>o víkendu</w:t>
      </w:r>
      <w:r w:rsidR="00A1585A" w:rsidRPr="00AC52A0">
        <w:rPr>
          <w:rFonts w:ascii="Tahoma" w:hAnsi="Tahoma" w:cs="Tahoma"/>
          <w:sz w:val="16"/>
          <w:szCs w:val="16"/>
        </w:rPr>
        <w:t>, či svátku</w:t>
      </w:r>
      <w:r w:rsidR="00813F54" w:rsidRPr="00AC52A0">
        <w:rPr>
          <w:rFonts w:ascii="Tahoma" w:hAnsi="Tahoma" w:cs="Tahoma"/>
          <w:sz w:val="16"/>
          <w:szCs w:val="16"/>
        </w:rPr>
        <w:t xml:space="preserve"> následující pracovní den</w:t>
      </w:r>
      <w:r w:rsidRPr="00AC52A0">
        <w:rPr>
          <w:rFonts w:ascii="Tahoma" w:hAnsi="Tahoma" w:cs="Tahoma"/>
          <w:sz w:val="16"/>
          <w:szCs w:val="16"/>
        </w:rPr>
        <w:t xml:space="preserve"> a nastoupit k odstranění vady do 1 pracovního dne od nahlášení vady objednatelem </w:t>
      </w:r>
      <w:r w:rsidR="009F05CC" w:rsidRPr="00AC52A0">
        <w:rPr>
          <w:rFonts w:ascii="Tahoma" w:hAnsi="Tahoma" w:cs="Tahoma"/>
          <w:sz w:val="16"/>
          <w:szCs w:val="16"/>
        </w:rPr>
        <w:t>a vady odstranit do 5 pracovních dnů od nahlášení vady objednat</w:t>
      </w:r>
      <w:r w:rsidR="002F2928" w:rsidRPr="00AC52A0">
        <w:rPr>
          <w:rFonts w:ascii="Tahoma" w:hAnsi="Tahoma" w:cs="Tahoma"/>
          <w:sz w:val="16"/>
          <w:szCs w:val="16"/>
        </w:rPr>
        <w:t>elem</w:t>
      </w:r>
      <w:r w:rsidR="009F05CC" w:rsidRPr="00AC52A0">
        <w:rPr>
          <w:rFonts w:ascii="Tahoma" w:hAnsi="Tahoma" w:cs="Tahoma"/>
          <w:sz w:val="16"/>
          <w:szCs w:val="16"/>
        </w:rPr>
        <w:t>.</w:t>
      </w:r>
      <w:r w:rsidR="002F2928" w:rsidRPr="00AC52A0">
        <w:rPr>
          <w:rFonts w:ascii="Tahoma" w:hAnsi="Tahoma" w:cs="Tahoma"/>
          <w:sz w:val="16"/>
          <w:szCs w:val="16"/>
        </w:rPr>
        <w:t xml:space="preserve"> Objednatel je povinen nahlásit závadu přístroje zhotoviteli písemně</w:t>
      </w:r>
      <w:r w:rsidR="009F05CC" w:rsidRPr="00AC52A0">
        <w:rPr>
          <w:rFonts w:ascii="Tahoma" w:hAnsi="Tahoma" w:cs="Tahoma"/>
          <w:sz w:val="16"/>
          <w:szCs w:val="16"/>
        </w:rPr>
        <w:t xml:space="preserve"> </w:t>
      </w:r>
      <w:r w:rsidRPr="00AC52A0">
        <w:rPr>
          <w:rFonts w:ascii="Tahoma" w:hAnsi="Tahoma" w:cs="Tahoma"/>
          <w:sz w:val="16"/>
          <w:szCs w:val="16"/>
        </w:rPr>
        <w:t>na uvedený kontakt zhotovitele – e-mail:</w:t>
      </w:r>
      <w:r w:rsidR="003D1158" w:rsidRPr="00AC52A0">
        <w:rPr>
          <w:rFonts w:ascii="Tahoma" w:hAnsi="Tahoma" w:cs="Tahoma"/>
          <w:sz w:val="16"/>
          <w:szCs w:val="16"/>
        </w:rPr>
        <w:t xml:space="preserve"> </w:t>
      </w:r>
      <w:r w:rsidR="00185B22">
        <w:rPr>
          <w:rFonts w:ascii="Tahoma" w:hAnsi="Tahoma" w:cs="Tahoma"/>
          <w:sz w:val="16"/>
          <w:szCs w:val="16"/>
        </w:rPr>
        <w:t>xxxxxx</w:t>
      </w:r>
      <w:r w:rsidR="003D1158" w:rsidRPr="00AC52A0">
        <w:rPr>
          <w:rFonts w:ascii="Tahoma" w:hAnsi="Tahoma" w:cs="Tahoma"/>
          <w:sz w:val="16"/>
          <w:szCs w:val="16"/>
        </w:rPr>
        <w:t xml:space="preserve"> a současně na adresu </w:t>
      </w:r>
      <w:r w:rsidR="00185B22">
        <w:rPr>
          <w:rFonts w:ascii="Tahoma" w:hAnsi="Tahoma" w:cs="Tahoma"/>
          <w:sz w:val="16"/>
          <w:szCs w:val="16"/>
        </w:rPr>
        <w:t>xxxxxx.</w:t>
      </w:r>
      <w:r w:rsidRPr="00AC52A0">
        <w:rPr>
          <w:rFonts w:ascii="Tahoma" w:hAnsi="Tahoma" w:cs="Tahoma"/>
          <w:sz w:val="16"/>
          <w:szCs w:val="16"/>
        </w:rPr>
        <w:t xml:space="preserve"> Nahlašování závad je možné provést i telefonicky </w:t>
      </w:r>
      <w:r w:rsidR="00185B22">
        <w:rPr>
          <w:rFonts w:ascii="Tahoma" w:hAnsi="Tahoma" w:cs="Tahoma"/>
          <w:sz w:val="16"/>
          <w:szCs w:val="16"/>
        </w:rPr>
        <w:t>xxxxxx</w:t>
      </w:r>
      <w:r w:rsidRPr="00AC52A0">
        <w:rPr>
          <w:rFonts w:ascii="Tahoma" w:hAnsi="Tahoma" w:cs="Tahoma"/>
          <w:sz w:val="16"/>
          <w:szCs w:val="16"/>
        </w:rPr>
        <w:t xml:space="preserve">, v tomto případě je nezbytné </w:t>
      </w:r>
      <w:r w:rsidR="006251B7" w:rsidRPr="00AC52A0">
        <w:rPr>
          <w:rFonts w:ascii="Tahoma" w:hAnsi="Tahoma" w:cs="Tahoma"/>
          <w:sz w:val="16"/>
          <w:szCs w:val="16"/>
        </w:rPr>
        <w:t>informaci o</w:t>
      </w:r>
      <w:r w:rsidR="00EB7AE1" w:rsidRPr="00AC52A0">
        <w:rPr>
          <w:rFonts w:ascii="Tahoma" w:hAnsi="Tahoma" w:cs="Tahoma"/>
          <w:sz w:val="16"/>
          <w:szCs w:val="16"/>
        </w:rPr>
        <w:t xml:space="preserve"> </w:t>
      </w:r>
      <w:r w:rsidRPr="00AC52A0">
        <w:rPr>
          <w:rFonts w:ascii="Tahoma" w:hAnsi="Tahoma" w:cs="Tahoma"/>
          <w:sz w:val="16"/>
          <w:szCs w:val="16"/>
        </w:rPr>
        <w:t>závad</w:t>
      </w:r>
      <w:r w:rsidR="006251B7" w:rsidRPr="00AC52A0">
        <w:rPr>
          <w:rFonts w:ascii="Tahoma" w:hAnsi="Tahoma" w:cs="Tahoma"/>
          <w:sz w:val="16"/>
          <w:szCs w:val="16"/>
        </w:rPr>
        <w:t>ě zaslat</w:t>
      </w:r>
      <w:r w:rsidRPr="00AC52A0">
        <w:rPr>
          <w:rFonts w:ascii="Tahoma" w:hAnsi="Tahoma" w:cs="Tahoma"/>
          <w:sz w:val="16"/>
          <w:szCs w:val="16"/>
        </w:rPr>
        <w:t xml:space="preserve"> </w:t>
      </w:r>
      <w:r w:rsidR="00AC3455" w:rsidRPr="00AC52A0">
        <w:rPr>
          <w:rFonts w:ascii="Tahoma" w:hAnsi="Tahoma" w:cs="Tahoma"/>
          <w:sz w:val="16"/>
          <w:szCs w:val="16"/>
        </w:rPr>
        <w:t xml:space="preserve">též </w:t>
      </w:r>
      <w:r w:rsidRPr="00AC52A0">
        <w:rPr>
          <w:rFonts w:ascii="Tahoma" w:hAnsi="Tahoma" w:cs="Tahoma"/>
          <w:sz w:val="16"/>
          <w:szCs w:val="16"/>
        </w:rPr>
        <w:t xml:space="preserve">e-mailem </w:t>
      </w:r>
      <w:r w:rsidR="006251B7" w:rsidRPr="00AC52A0">
        <w:rPr>
          <w:rFonts w:ascii="Tahoma" w:hAnsi="Tahoma" w:cs="Tahoma"/>
          <w:sz w:val="16"/>
          <w:szCs w:val="16"/>
        </w:rPr>
        <w:t>do</w:t>
      </w:r>
      <w:r w:rsidR="006B1CF9" w:rsidRPr="00AC52A0">
        <w:rPr>
          <w:rFonts w:ascii="Tahoma" w:hAnsi="Tahoma" w:cs="Tahoma"/>
          <w:sz w:val="16"/>
          <w:szCs w:val="16"/>
        </w:rPr>
        <w:t xml:space="preserve"> </w:t>
      </w:r>
      <w:r w:rsidR="00333FEC">
        <w:rPr>
          <w:rFonts w:ascii="Tahoma" w:hAnsi="Tahoma" w:cs="Tahoma"/>
          <w:sz w:val="16"/>
          <w:szCs w:val="16"/>
        </w:rPr>
        <w:t>5</w:t>
      </w:r>
      <w:r w:rsidR="006B1CF9" w:rsidRPr="00AC52A0">
        <w:rPr>
          <w:rFonts w:ascii="Tahoma" w:hAnsi="Tahoma" w:cs="Tahoma"/>
          <w:sz w:val="16"/>
          <w:szCs w:val="16"/>
        </w:rPr>
        <w:t xml:space="preserve"> </w:t>
      </w:r>
      <w:r w:rsidR="00333FEC">
        <w:rPr>
          <w:rFonts w:ascii="Tahoma" w:hAnsi="Tahoma" w:cs="Tahoma"/>
          <w:sz w:val="16"/>
          <w:szCs w:val="16"/>
        </w:rPr>
        <w:t>p</w:t>
      </w:r>
      <w:r w:rsidR="006B1CF9" w:rsidRPr="00AC52A0">
        <w:rPr>
          <w:rFonts w:ascii="Tahoma" w:hAnsi="Tahoma" w:cs="Tahoma"/>
          <w:sz w:val="16"/>
          <w:szCs w:val="16"/>
        </w:rPr>
        <w:t>racovních dnů</w:t>
      </w:r>
      <w:r w:rsidR="006251B7" w:rsidRPr="00AC52A0">
        <w:rPr>
          <w:rFonts w:ascii="Tahoma" w:hAnsi="Tahoma" w:cs="Tahoma"/>
          <w:sz w:val="16"/>
          <w:szCs w:val="16"/>
        </w:rPr>
        <w:t xml:space="preserve"> </w:t>
      </w:r>
      <w:r w:rsidR="00AC3455" w:rsidRPr="00AC52A0">
        <w:rPr>
          <w:rFonts w:ascii="Tahoma" w:hAnsi="Tahoma" w:cs="Tahoma"/>
          <w:sz w:val="16"/>
          <w:szCs w:val="16"/>
        </w:rPr>
        <w:t>způsobem a na kontaktní adresu uvedenou v předchozí větě</w:t>
      </w:r>
      <w:r w:rsidRPr="00AC52A0">
        <w:rPr>
          <w:rFonts w:ascii="Tahoma" w:hAnsi="Tahoma" w:cs="Tahoma"/>
          <w:sz w:val="16"/>
          <w:szCs w:val="16"/>
        </w:rPr>
        <w:t xml:space="preserve">. V případě, že zhotovitel nebude schopen provést opravu do 5 pracovních dní od nahlášení vady, zavazuje se v případě požadavku objednatele dodat zdarma náhradní přístroj na dobu nezbytně nutnou pro odstranění vady. Zapůjčení přístroje musí být podloženo oboustranně podepsanou smlouvou o krátkodobé výpůjčce, jejíž vzor je k dispozici u objednatele. </w:t>
      </w:r>
      <w:r w:rsidR="006F7A6B" w:rsidRPr="00AC52A0">
        <w:rPr>
          <w:rFonts w:ascii="Tahoma" w:hAnsi="Tahoma" w:cs="Tahoma"/>
          <w:sz w:val="16"/>
          <w:szCs w:val="16"/>
        </w:rPr>
        <w:t xml:space="preserve"> </w:t>
      </w:r>
      <w:bookmarkEnd w:id="10"/>
    </w:p>
    <w:p w14:paraId="4D346EE2" w14:textId="77777777" w:rsidR="0088245D" w:rsidRPr="00AC52A0" w:rsidRDefault="0088245D" w:rsidP="0088245D">
      <w:pPr>
        <w:pStyle w:val="Odstavecseseznamem"/>
        <w:rPr>
          <w:rFonts w:ascii="Tahoma" w:hAnsi="Tahoma" w:cs="Tahoma"/>
          <w:sz w:val="16"/>
          <w:szCs w:val="16"/>
        </w:rPr>
      </w:pPr>
    </w:p>
    <w:p w14:paraId="63FBC7FF" w14:textId="72AFB376" w:rsidR="0088245D" w:rsidRPr="00AC52A0" w:rsidRDefault="0088245D" w:rsidP="1F7EE811">
      <w:pPr>
        <w:numPr>
          <w:ilvl w:val="0"/>
          <w:numId w:val="2"/>
        </w:numPr>
        <w:jc w:val="both"/>
        <w:rPr>
          <w:rFonts w:ascii="Tahoma" w:hAnsi="Tahoma" w:cs="Tahoma"/>
          <w:sz w:val="16"/>
          <w:szCs w:val="16"/>
        </w:rPr>
      </w:pPr>
      <w:r w:rsidRPr="00AC52A0">
        <w:rPr>
          <w:rFonts w:ascii="Tahoma" w:hAnsi="Tahoma" w:cs="Tahoma"/>
          <w:sz w:val="16"/>
          <w:szCs w:val="16"/>
        </w:rPr>
        <w:t>Do reakční doby a do doby odstranění závad se nepočítá doba, po kterou nefunguje na straně objednavatele vzdálený přístup k zařízení. Pokud není možný vzdálený přístup od nahlášení vady přes TeamViewer nebo Webex, tak se garantovaná reakční doba a/nebo nástup na opravu prodlužují o dobu neumožnění vzdáleného přístupu.</w:t>
      </w:r>
    </w:p>
    <w:p w14:paraId="71231BDA" w14:textId="77777777" w:rsidR="006F7A6B" w:rsidRPr="00AC52A0" w:rsidRDefault="006F7A6B" w:rsidP="006F7A6B">
      <w:pPr>
        <w:jc w:val="both"/>
        <w:rPr>
          <w:rFonts w:ascii="Tahoma" w:hAnsi="Tahoma" w:cs="Tahoma"/>
          <w:sz w:val="16"/>
          <w:szCs w:val="16"/>
        </w:rPr>
      </w:pPr>
    </w:p>
    <w:p w14:paraId="6AF07EF7" w14:textId="1F6CC583" w:rsidR="006F7A6B" w:rsidRPr="00AC52A0" w:rsidRDefault="006F7A6B" w:rsidP="006F7A6B">
      <w:pPr>
        <w:numPr>
          <w:ilvl w:val="0"/>
          <w:numId w:val="2"/>
        </w:numPr>
        <w:jc w:val="both"/>
        <w:rPr>
          <w:rFonts w:ascii="Tahoma" w:hAnsi="Tahoma" w:cs="Tahoma"/>
          <w:sz w:val="16"/>
          <w:szCs w:val="16"/>
        </w:rPr>
      </w:pPr>
      <w:r w:rsidRPr="00AC52A0">
        <w:rPr>
          <w:rFonts w:ascii="Tahoma" w:hAnsi="Tahoma" w:cs="Tahoma"/>
          <w:sz w:val="16"/>
          <w:szCs w:val="16"/>
        </w:rPr>
        <w:t>Oprava bude provedena po předchozí dohodě s</w:t>
      </w:r>
      <w:r w:rsidR="006325A6" w:rsidRPr="00AC52A0">
        <w:rPr>
          <w:rFonts w:ascii="Tahoma" w:hAnsi="Tahoma" w:cs="Tahoma"/>
          <w:sz w:val="16"/>
          <w:szCs w:val="16"/>
        </w:rPr>
        <w:t> </w:t>
      </w:r>
      <w:r w:rsidRPr="00AC52A0">
        <w:rPr>
          <w:rFonts w:ascii="Tahoma" w:hAnsi="Tahoma" w:cs="Tahoma"/>
          <w:sz w:val="16"/>
          <w:szCs w:val="16"/>
        </w:rPr>
        <w:t>pracovištěm</w:t>
      </w:r>
      <w:r w:rsidR="006325A6" w:rsidRPr="00AC52A0">
        <w:rPr>
          <w:rFonts w:ascii="Tahoma" w:hAnsi="Tahoma" w:cs="Tahoma"/>
          <w:sz w:val="16"/>
          <w:szCs w:val="16"/>
        </w:rPr>
        <w:t xml:space="preserve"> objednatele</w:t>
      </w:r>
      <w:r w:rsidRPr="00AC52A0">
        <w:rPr>
          <w:rFonts w:ascii="Tahoma" w:hAnsi="Tahoma" w:cs="Tahoma"/>
          <w:sz w:val="16"/>
          <w:szCs w:val="16"/>
        </w:rPr>
        <w:t>, a to přednostně v pracovní dny v době od 8.00 do 17.00 hodin. Oprava bude probíhat na pracovišti objednatele a pouze v případě, kdy nebude možné provést opravu v místě provozu, provede zhotovitel opravu dílensky.</w:t>
      </w:r>
      <w:r w:rsidR="006325A6" w:rsidRPr="00AC52A0">
        <w:rPr>
          <w:rFonts w:ascii="Tahoma" w:hAnsi="Tahoma" w:cs="Tahoma"/>
          <w:sz w:val="16"/>
          <w:szCs w:val="16"/>
        </w:rPr>
        <w:t xml:space="preserve"> V případě, kdy příslušné pracoviště nebo oddělení objednatele neposkytne dostatečnou součinnost dle tohoto odstavce a je v tomto směru v prodlení, není v prodlení zhotovitel s činností dle této smlouvy.</w:t>
      </w:r>
    </w:p>
    <w:p w14:paraId="2743C4D7" w14:textId="77777777" w:rsidR="006F7A6B" w:rsidRPr="00AC52A0" w:rsidRDefault="006F7A6B" w:rsidP="006F7A6B">
      <w:pPr>
        <w:pStyle w:val="Odstavecseseznamem"/>
        <w:rPr>
          <w:rFonts w:ascii="Tahoma" w:hAnsi="Tahoma" w:cs="Tahoma"/>
          <w:sz w:val="16"/>
          <w:szCs w:val="16"/>
        </w:rPr>
      </w:pPr>
    </w:p>
    <w:p w14:paraId="02692099" w14:textId="39969FB6" w:rsidR="00422E72" w:rsidRPr="00AC52A0" w:rsidRDefault="006F7A6B" w:rsidP="1F7EE811">
      <w:pPr>
        <w:numPr>
          <w:ilvl w:val="0"/>
          <w:numId w:val="2"/>
        </w:numPr>
        <w:jc w:val="both"/>
        <w:rPr>
          <w:rFonts w:ascii="Tahoma" w:hAnsi="Tahoma" w:cs="Tahoma"/>
          <w:sz w:val="16"/>
          <w:szCs w:val="16"/>
        </w:rPr>
      </w:pPr>
      <w:r w:rsidRPr="00AC52A0">
        <w:rPr>
          <w:rFonts w:ascii="Tahoma" w:hAnsi="Tahoma" w:cs="Tahoma"/>
          <w:sz w:val="16"/>
          <w:szCs w:val="16"/>
        </w:rPr>
        <w:t>O</w:t>
      </w:r>
      <w:r w:rsidR="00422E72" w:rsidRPr="00AC52A0">
        <w:rPr>
          <w:rFonts w:ascii="Tahoma" w:hAnsi="Tahoma" w:cs="Tahoma"/>
          <w:sz w:val="16"/>
          <w:szCs w:val="16"/>
        </w:rPr>
        <w:t>bjednavatel se zavazuje neprodleně informovat zhotovitele o závadě na přístroji, neprovádět na něm samostatně žádné úpravy či zásahy, pokud k tomu nebyl dříve proškolen a umožnit zhotoviteli opravu přístroje.</w:t>
      </w:r>
    </w:p>
    <w:p w14:paraId="1614360C" w14:textId="77777777" w:rsidR="00422E72" w:rsidRPr="00AC52A0" w:rsidRDefault="00422E72" w:rsidP="00422E72">
      <w:pPr>
        <w:pStyle w:val="Odstavecseseznamem"/>
        <w:rPr>
          <w:rFonts w:ascii="Tahoma" w:hAnsi="Tahoma" w:cs="Tahoma"/>
          <w:sz w:val="16"/>
          <w:szCs w:val="16"/>
        </w:rPr>
      </w:pPr>
    </w:p>
    <w:p w14:paraId="6DE3305D" w14:textId="2D4058AA" w:rsidR="006F7A6B" w:rsidRPr="00AC52A0" w:rsidRDefault="00422E72" w:rsidP="006F7A6B">
      <w:pPr>
        <w:numPr>
          <w:ilvl w:val="0"/>
          <w:numId w:val="2"/>
        </w:numPr>
        <w:jc w:val="both"/>
        <w:rPr>
          <w:rFonts w:ascii="Tahoma" w:hAnsi="Tahoma" w:cs="Tahoma"/>
          <w:sz w:val="16"/>
          <w:szCs w:val="16"/>
        </w:rPr>
      </w:pPr>
      <w:r w:rsidRPr="00AC52A0">
        <w:rPr>
          <w:rFonts w:ascii="Tahoma" w:hAnsi="Tahoma" w:cs="Tahoma"/>
          <w:sz w:val="16"/>
          <w:szCs w:val="16"/>
        </w:rPr>
        <w:t>Ob</w:t>
      </w:r>
      <w:r w:rsidR="006F7A6B" w:rsidRPr="00AC52A0">
        <w:rPr>
          <w:rFonts w:ascii="Tahoma" w:hAnsi="Tahoma" w:cs="Tahoma"/>
          <w:sz w:val="16"/>
          <w:szCs w:val="16"/>
        </w:rPr>
        <w:t>jedna</w:t>
      </w:r>
      <w:r w:rsidRPr="00AC52A0">
        <w:rPr>
          <w:rFonts w:ascii="Tahoma" w:hAnsi="Tahoma" w:cs="Tahoma"/>
          <w:sz w:val="16"/>
          <w:szCs w:val="16"/>
        </w:rPr>
        <w:t>va</w:t>
      </w:r>
      <w:r w:rsidR="006F7A6B" w:rsidRPr="00AC52A0">
        <w:rPr>
          <w:rFonts w:ascii="Tahoma" w:hAnsi="Tahoma" w:cs="Tahoma"/>
          <w:sz w:val="16"/>
          <w:szCs w:val="16"/>
        </w:rPr>
        <w:t>tel je povinen umožnit zhotoviteli přístup do svých provozních prostor za účelem opravy přístroje a poskytnout mu potřebnou součinnost tak, jak vyplyne z požadavků na řádné provedení opravy.</w:t>
      </w:r>
      <w:r w:rsidRPr="00AC52A0">
        <w:rPr>
          <w:rFonts w:ascii="Tahoma" w:hAnsi="Tahoma" w:cs="Tahoma"/>
          <w:sz w:val="16"/>
          <w:szCs w:val="16"/>
        </w:rPr>
        <w:t xml:space="preserve"> Zhotovitel je povinen zajistit veškeré informace a dokumentaci, které jsou nutné k diagnostice a odstranění závady. Odstranění závady a převzetí přístroje po opravě stvrdí pověřená osoba objednavatele svým podpisem a razítkem objednavatele</w:t>
      </w:r>
      <w:r w:rsidR="000D6EBF" w:rsidRPr="00AC52A0">
        <w:rPr>
          <w:rFonts w:ascii="Tahoma" w:hAnsi="Tahoma" w:cs="Tahoma"/>
          <w:sz w:val="16"/>
          <w:szCs w:val="16"/>
        </w:rPr>
        <w:t xml:space="preserve"> na servisním výkazu</w:t>
      </w:r>
      <w:r w:rsidRPr="00AC52A0">
        <w:rPr>
          <w:rFonts w:ascii="Tahoma" w:hAnsi="Tahoma" w:cs="Tahoma"/>
          <w:sz w:val="16"/>
          <w:szCs w:val="16"/>
        </w:rPr>
        <w:t>.</w:t>
      </w:r>
    </w:p>
    <w:p w14:paraId="3FC34BD5" w14:textId="77777777" w:rsidR="00B32E91" w:rsidRPr="00AC52A0" w:rsidRDefault="00B32E91" w:rsidP="00B32E91">
      <w:pPr>
        <w:pStyle w:val="Odstavecseseznamem"/>
        <w:rPr>
          <w:rFonts w:ascii="Tahoma" w:hAnsi="Tahoma" w:cs="Tahoma"/>
          <w:sz w:val="16"/>
          <w:szCs w:val="16"/>
        </w:rPr>
      </w:pPr>
    </w:p>
    <w:p w14:paraId="324BB4E0" w14:textId="7C04A6DC" w:rsidR="00422E72" w:rsidRPr="00AC52A0" w:rsidRDefault="00DC30E0" w:rsidP="00422E72">
      <w:pPr>
        <w:pStyle w:val="Odstavecseseznamem"/>
        <w:numPr>
          <w:ilvl w:val="0"/>
          <w:numId w:val="2"/>
        </w:numPr>
        <w:jc w:val="both"/>
        <w:rPr>
          <w:rFonts w:ascii="Tahoma" w:hAnsi="Tahoma" w:cs="Tahoma"/>
          <w:sz w:val="16"/>
          <w:szCs w:val="16"/>
        </w:rPr>
      </w:pPr>
      <w:r w:rsidRPr="00AC52A0">
        <w:rPr>
          <w:rFonts w:ascii="Tahoma" w:hAnsi="Tahoma" w:cs="Tahoma"/>
          <w:sz w:val="16"/>
          <w:szCs w:val="16"/>
        </w:rPr>
        <w:t>Zhotovitel garantuje dodávky náhradních dílů</w:t>
      </w:r>
      <w:r w:rsidR="00FF62BD" w:rsidRPr="00AC52A0">
        <w:rPr>
          <w:rFonts w:ascii="Tahoma" w:hAnsi="Tahoma" w:cs="Tahoma"/>
          <w:sz w:val="16"/>
          <w:szCs w:val="16"/>
        </w:rPr>
        <w:t xml:space="preserve"> k přístrojům minimálně po dobu </w:t>
      </w:r>
      <w:r w:rsidR="0056580F" w:rsidRPr="00AC52A0">
        <w:rPr>
          <w:rFonts w:ascii="Tahoma" w:hAnsi="Tahoma" w:cs="Tahoma"/>
          <w:sz w:val="16"/>
          <w:szCs w:val="16"/>
        </w:rPr>
        <w:t xml:space="preserve">osmi </w:t>
      </w:r>
      <w:r w:rsidRPr="00AC52A0">
        <w:rPr>
          <w:rFonts w:ascii="Tahoma" w:hAnsi="Tahoma" w:cs="Tahoma"/>
          <w:sz w:val="16"/>
          <w:szCs w:val="16"/>
        </w:rPr>
        <w:t>let od instalace</w:t>
      </w:r>
      <w:r w:rsidR="00B52808" w:rsidRPr="00AC52A0">
        <w:rPr>
          <w:rFonts w:ascii="Tahoma" w:hAnsi="Tahoma" w:cs="Tahoma"/>
          <w:sz w:val="16"/>
          <w:szCs w:val="16"/>
        </w:rPr>
        <w:t xml:space="preserve"> a zprovoznění přístrojů. Zhotovitel je povinen</w:t>
      </w:r>
      <w:r w:rsidR="00677690" w:rsidRPr="00AC52A0">
        <w:rPr>
          <w:rFonts w:ascii="Tahoma" w:hAnsi="Tahoma" w:cs="Tahoma"/>
          <w:sz w:val="16"/>
          <w:szCs w:val="16"/>
        </w:rPr>
        <w:t xml:space="preserve"> v případě výzvy objednatele</w:t>
      </w:r>
      <w:r w:rsidR="00B52808" w:rsidRPr="00AC52A0">
        <w:rPr>
          <w:rFonts w:ascii="Tahoma" w:hAnsi="Tahoma" w:cs="Tahoma"/>
          <w:sz w:val="16"/>
          <w:szCs w:val="16"/>
        </w:rPr>
        <w:t xml:space="preserve"> zachovat na pracovišti vadné náhradní díly vyjma případů, kdy je uvedený náhradní díl vyžadován výrobcem</w:t>
      </w:r>
      <w:r w:rsidR="00DA2C39" w:rsidRPr="00AC52A0">
        <w:rPr>
          <w:rFonts w:ascii="Tahoma" w:hAnsi="Tahoma" w:cs="Tahoma"/>
          <w:sz w:val="16"/>
          <w:szCs w:val="16"/>
        </w:rPr>
        <w:t xml:space="preserve"> nebo státním úřadem</w:t>
      </w:r>
      <w:r w:rsidR="00B52808" w:rsidRPr="00AC52A0">
        <w:rPr>
          <w:rFonts w:ascii="Tahoma" w:hAnsi="Tahoma" w:cs="Tahoma"/>
          <w:sz w:val="16"/>
          <w:szCs w:val="16"/>
        </w:rPr>
        <w:t xml:space="preserve"> k vrácení za účelem repase nebo posouzení závady</w:t>
      </w:r>
      <w:r w:rsidR="00DA2C39" w:rsidRPr="00AC52A0">
        <w:rPr>
          <w:rFonts w:ascii="Tahoma" w:hAnsi="Tahoma" w:cs="Tahoma"/>
          <w:sz w:val="16"/>
          <w:szCs w:val="16"/>
        </w:rPr>
        <w:t xml:space="preserve"> nebo ekologické likvidace</w:t>
      </w:r>
      <w:r w:rsidR="00B52808" w:rsidRPr="00AC52A0">
        <w:rPr>
          <w:rFonts w:ascii="Tahoma" w:hAnsi="Tahoma" w:cs="Tahoma"/>
          <w:sz w:val="16"/>
          <w:szCs w:val="16"/>
        </w:rPr>
        <w:t>. V tomto případě se zhotovitel zavazuje vyměněné/nahrazené náhradní díly na své náklady odvést za účelem provedení jejich diagnostiky a zajištění likvidace dle příslušných právních předpisů.</w:t>
      </w:r>
    </w:p>
    <w:p w14:paraId="52E42EAC" w14:textId="77777777" w:rsidR="00B52808" w:rsidRPr="00AC52A0" w:rsidRDefault="00B52808" w:rsidP="00B52808">
      <w:pPr>
        <w:jc w:val="both"/>
        <w:rPr>
          <w:rFonts w:ascii="Tahoma" w:hAnsi="Tahoma" w:cs="Tahoma"/>
          <w:sz w:val="16"/>
          <w:szCs w:val="16"/>
        </w:rPr>
      </w:pPr>
    </w:p>
    <w:p w14:paraId="16DF50C8" w14:textId="77777777" w:rsidR="00B52808" w:rsidRPr="00AC52A0" w:rsidRDefault="00B52808" w:rsidP="00B52808">
      <w:pPr>
        <w:jc w:val="both"/>
        <w:rPr>
          <w:rFonts w:ascii="Tahoma" w:hAnsi="Tahoma" w:cs="Tahoma"/>
          <w:sz w:val="16"/>
          <w:szCs w:val="16"/>
        </w:rPr>
      </w:pPr>
    </w:p>
    <w:p w14:paraId="102AC966" w14:textId="77777777" w:rsidR="00B52808" w:rsidRPr="00AC52A0" w:rsidRDefault="00B52808">
      <w:pPr>
        <w:tabs>
          <w:tab w:val="left" w:pos="357"/>
        </w:tabs>
        <w:jc w:val="center"/>
        <w:rPr>
          <w:rFonts w:ascii="Tahoma" w:hAnsi="Tahoma" w:cs="Tahoma"/>
          <w:b/>
          <w:bCs/>
          <w:sz w:val="16"/>
          <w:szCs w:val="16"/>
        </w:rPr>
      </w:pPr>
      <w:r w:rsidRPr="00AC52A0">
        <w:rPr>
          <w:rFonts w:ascii="Tahoma" w:hAnsi="Tahoma" w:cs="Tahoma"/>
          <w:b/>
          <w:bCs/>
          <w:sz w:val="16"/>
          <w:szCs w:val="16"/>
        </w:rPr>
        <w:t>Bezpečnostně technická kontrola</w:t>
      </w:r>
    </w:p>
    <w:p w14:paraId="5A549437" w14:textId="77777777" w:rsidR="00B52808" w:rsidRPr="00AC52A0" w:rsidRDefault="00B52808" w:rsidP="00B52808">
      <w:pPr>
        <w:tabs>
          <w:tab w:val="left" w:pos="357"/>
        </w:tabs>
        <w:jc w:val="center"/>
        <w:rPr>
          <w:rFonts w:ascii="Tahoma" w:hAnsi="Tahoma" w:cs="Tahoma"/>
          <w:b/>
          <w:sz w:val="16"/>
          <w:szCs w:val="16"/>
        </w:rPr>
      </w:pPr>
    </w:p>
    <w:p w14:paraId="79C6EC27" w14:textId="5C1F2569" w:rsidR="00B52808" w:rsidRPr="00AC52A0" w:rsidRDefault="00B52808" w:rsidP="003A13BA">
      <w:pPr>
        <w:pStyle w:val="Odstavecseseznamem"/>
        <w:numPr>
          <w:ilvl w:val="0"/>
          <w:numId w:val="2"/>
        </w:numPr>
        <w:jc w:val="both"/>
        <w:rPr>
          <w:rFonts w:ascii="Tahoma" w:hAnsi="Tahoma" w:cs="Tahoma"/>
          <w:sz w:val="16"/>
          <w:szCs w:val="16"/>
        </w:rPr>
      </w:pPr>
      <w:bookmarkStart w:id="11" w:name="_Ref387748565"/>
      <w:bookmarkStart w:id="12" w:name="_Ref57024899"/>
      <w:r w:rsidRPr="00AC52A0">
        <w:rPr>
          <w:rFonts w:ascii="Tahoma" w:hAnsi="Tahoma" w:cs="Tahoma"/>
          <w:sz w:val="16"/>
          <w:szCs w:val="16"/>
        </w:rPr>
        <w:t>Zhotovitel bude pro objednatele provádět bezpečnostně technické kontroly (BTK) přístrojů</w:t>
      </w:r>
      <w:r w:rsidR="00682C9A" w:rsidRPr="00AC52A0">
        <w:rPr>
          <w:rFonts w:ascii="Tahoma" w:hAnsi="Tahoma" w:cs="Tahoma"/>
          <w:sz w:val="16"/>
          <w:szCs w:val="16"/>
        </w:rPr>
        <w:t xml:space="preserve"> </w:t>
      </w:r>
      <w:r w:rsidRPr="00AC52A0">
        <w:rPr>
          <w:rFonts w:ascii="Tahoma" w:hAnsi="Tahoma" w:cs="Tahoma"/>
          <w:sz w:val="16"/>
          <w:szCs w:val="16"/>
        </w:rPr>
        <w:t>dle</w:t>
      </w:r>
      <w:r w:rsidR="008654CB" w:rsidRPr="00AC52A0">
        <w:rPr>
          <w:rFonts w:ascii="Tahoma" w:hAnsi="Tahoma" w:cs="Tahoma"/>
          <w:sz w:val="16"/>
          <w:szCs w:val="16"/>
        </w:rPr>
        <w:t xml:space="preserve"> </w:t>
      </w:r>
      <w:r w:rsidR="008E27CA" w:rsidRPr="00AC52A0">
        <w:rPr>
          <w:rFonts w:ascii="Tahoma" w:hAnsi="Tahoma" w:cs="Tahoma"/>
          <w:sz w:val="16"/>
          <w:szCs w:val="16"/>
        </w:rPr>
        <w:t>ZZP</w:t>
      </w:r>
      <w:r w:rsidRPr="00AC52A0">
        <w:rPr>
          <w:rFonts w:ascii="Tahoma" w:hAnsi="Tahoma" w:cs="Tahoma"/>
          <w:sz w:val="16"/>
          <w:szCs w:val="16"/>
        </w:rPr>
        <w:t>, spojené s ověřením jejich správné funkce a bezpečnosti pro zdraví uživatelů a třetích osob při poskytování zdravotní péče, jakož i další úkony směřující k zachování bezpečnosti charakteristických vlastností a plné funkčnosti přístrojů.</w:t>
      </w:r>
      <w:bookmarkEnd w:id="11"/>
      <w:r w:rsidRPr="00AC52A0">
        <w:rPr>
          <w:rFonts w:ascii="Tahoma" w:hAnsi="Tahoma" w:cs="Tahoma"/>
          <w:sz w:val="16"/>
          <w:szCs w:val="16"/>
        </w:rPr>
        <w:t xml:space="preserve"> Součást</w:t>
      </w:r>
      <w:r w:rsidR="00330615" w:rsidRPr="00AC52A0">
        <w:rPr>
          <w:rFonts w:ascii="Tahoma" w:hAnsi="Tahoma" w:cs="Tahoma"/>
          <w:sz w:val="16"/>
          <w:szCs w:val="16"/>
        </w:rPr>
        <w:t>í</w:t>
      </w:r>
      <w:r w:rsidRPr="00AC52A0">
        <w:rPr>
          <w:rFonts w:ascii="Tahoma" w:hAnsi="Tahoma" w:cs="Tahoma"/>
          <w:sz w:val="16"/>
          <w:szCs w:val="16"/>
        </w:rPr>
        <w:t xml:space="preserve"> BTK je dále </w:t>
      </w:r>
      <w:r w:rsidR="006325A6" w:rsidRPr="00AC52A0">
        <w:rPr>
          <w:rFonts w:ascii="Tahoma" w:hAnsi="Tahoma" w:cs="Tahoma"/>
          <w:sz w:val="16"/>
          <w:szCs w:val="16"/>
        </w:rPr>
        <w:t xml:space="preserve">– pokud je dané pro příslušný přístroj </w:t>
      </w:r>
      <w:r w:rsidR="000A7C74" w:rsidRPr="00AC52A0">
        <w:rPr>
          <w:rFonts w:ascii="Tahoma" w:hAnsi="Tahoma" w:cs="Tahoma"/>
          <w:sz w:val="16"/>
          <w:szCs w:val="16"/>
        </w:rPr>
        <w:t>relevantní – provádění</w:t>
      </w:r>
      <w:r w:rsidRPr="00AC52A0">
        <w:rPr>
          <w:rFonts w:ascii="Tahoma" w:hAnsi="Tahoma" w:cs="Tahoma"/>
          <w:sz w:val="16"/>
          <w:szCs w:val="16"/>
        </w:rPr>
        <w:t xml:space="preserve"> elektrické kontroly</w:t>
      </w:r>
      <w:r w:rsidR="00673917" w:rsidRPr="00AC52A0">
        <w:rPr>
          <w:rFonts w:ascii="Tahoma" w:hAnsi="Tahoma" w:cs="Tahoma"/>
          <w:sz w:val="16"/>
          <w:szCs w:val="16"/>
        </w:rPr>
        <w:t xml:space="preserve"> u prostředku, který je elektrickým zařízením</w:t>
      </w:r>
      <w:r w:rsidRPr="00AC52A0">
        <w:rPr>
          <w:rFonts w:ascii="Tahoma" w:hAnsi="Tahoma" w:cs="Tahoma"/>
          <w:sz w:val="16"/>
          <w:szCs w:val="16"/>
        </w:rPr>
        <w:t>, případně elektrické revize u pevně připojených přístrojů,</w:t>
      </w:r>
      <w:r w:rsidR="00673917" w:rsidRPr="00AC52A0">
        <w:rPr>
          <w:rFonts w:ascii="Tahoma" w:hAnsi="Tahoma" w:cs="Tahoma"/>
          <w:sz w:val="16"/>
          <w:szCs w:val="16"/>
        </w:rPr>
        <w:t xml:space="preserve"> popř. plynové nebo tlakové revize</w:t>
      </w:r>
      <w:r w:rsidR="0092229E" w:rsidRPr="00AC52A0">
        <w:rPr>
          <w:rFonts w:ascii="Tahoma" w:hAnsi="Tahoma" w:cs="Tahoma"/>
          <w:sz w:val="16"/>
          <w:szCs w:val="16"/>
        </w:rPr>
        <w:t>,</w:t>
      </w:r>
      <w:r w:rsidRPr="00AC52A0">
        <w:rPr>
          <w:rFonts w:ascii="Tahoma" w:hAnsi="Tahoma" w:cs="Tahoma"/>
          <w:sz w:val="16"/>
          <w:szCs w:val="16"/>
        </w:rPr>
        <w:t xml:space="preserve"> včetně vystavení příslušného písemného protokolu.</w:t>
      </w:r>
      <w:bookmarkEnd w:id="12"/>
      <w:r w:rsidRPr="00AC52A0">
        <w:rPr>
          <w:rFonts w:ascii="Tahoma" w:hAnsi="Tahoma" w:cs="Tahoma"/>
          <w:sz w:val="16"/>
          <w:szCs w:val="16"/>
        </w:rPr>
        <w:t xml:space="preserve"> </w:t>
      </w:r>
    </w:p>
    <w:p w14:paraId="5F5E7CC4" w14:textId="77777777" w:rsidR="003A13BA" w:rsidRPr="00AC52A0" w:rsidRDefault="003A13BA" w:rsidP="00B52808">
      <w:pPr>
        <w:jc w:val="both"/>
        <w:rPr>
          <w:rFonts w:ascii="Tahoma" w:hAnsi="Tahoma" w:cs="Tahoma"/>
          <w:sz w:val="16"/>
          <w:szCs w:val="16"/>
        </w:rPr>
      </w:pPr>
    </w:p>
    <w:p w14:paraId="46E55AEC" w14:textId="753939F4" w:rsidR="003A13BA" w:rsidRPr="00AC52A0" w:rsidRDefault="003A13BA" w:rsidP="003A13BA">
      <w:pPr>
        <w:numPr>
          <w:ilvl w:val="0"/>
          <w:numId w:val="2"/>
        </w:numPr>
        <w:jc w:val="both"/>
        <w:rPr>
          <w:rFonts w:ascii="Tahoma" w:hAnsi="Tahoma" w:cs="Tahoma"/>
          <w:sz w:val="16"/>
          <w:szCs w:val="16"/>
        </w:rPr>
      </w:pPr>
      <w:r w:rsidRPr="00AC52A0">
        <w:rPr>
          <w:rFonts w:ascii="Tahoma" w:hAnsi="Tahoma" w:cs="Tahoma"/>
          <w:sz w:val="16"/>
          <w:szCs w:val="16"/>
        </w:rPr>
        <w:t xml:space="preserve">Zjištěné závady na přístrojích budou odstraněny již během BTK, a pokud to nebude možné, pak dle termínu uvedeného v čl. I odst. </w:t>
      </w:r>
      <w:r w:rsidR="00CB3976" w:rsidRPr="00AC52A0">
        <w:rPr>
          <w:rFonts w:ascii="Tahoma" w:hAnsi="Tahoma" w:cs="Tahoma"/>
          <w:sz w:val="16"/>
          <w:szCs w:val="16"/>
        </w:rPr>
        <w:t>18</w:t>
      </w:r>
      <w:r w:rsidR="00644A2F" w:rsidRPr="00AC52A0">
        <w:rPr>
          <w:rFonts w:ascii="Tahoma" w:hAnsi="Tahoma" w:cs="Tahoma"/>
          <w:sz w:val="16"/>
          <w:szCs w:val="16"/>
        </w:rPr>
        <w:t xml:space="preserve"> </w:t>
      </w:r>
      <w:r w:rsidRPr="00AC52A0">
        <w:rPr>
          <w:rFonts w:ascii="Tahoma" w:hAnsi="Tahoma" w:cs="Tahoma"/>
          <w:sz w:val="16"/>
          <w:szCs w:val="16"/>
        </w:rPr>
        <w:t xml:space="preserve">této smlouvy, kdy se za čas </w:t>
      </w:r>
      <w:r w:rsidR="002A0C50" w:rsidRPr="00AC52A0">
        <w:rPr>
          <w:rFonts w:ascii="Tahoma" w:hAnsi="Tahoma" w:cs="Tahoma"/>
          <w:sz w:val="16"/>
          <w:szCs w:val="16"/>
        </w:rPr>
        <w:t>na</w:t>
      </w:r>
      <w:r w:rsidRPr="00AC52A0">
        <w:rPr>
          <w:rFonts w:ascii="Tahoma" w:hAnsi="Tahoma" w:cs="Tahoma"/>
          <w:sz w:val="16"/>
          <w:szCs w:val="16"/>
        </w:rPr>
        <w:t xml:space="preserve">hlášení </w:t>
      </w:r>
      <w:r w:rsidR="007E5FEB" w:rsidRPr="00AC52A0">
        <w:rPr>
          <w:rFonts w:ascii="Tahoma" w:hAnsi="Tahoma" w:cs="Tahoma"/>
          <w:sz w:val="16"/>
          <w:szCs w:val="16"/>
        </w:rPr>
        <w:t>zá</w:t>
      </w:r>
      <w:r w:rsidR="00020DE6" w:rsidRPr="00AC52A0">
        <w:rPr>
          <w:rFonts w:ascii="Tahoma" w:hAnsi="Tahoma" w:cs="Tahoma"/>
          <w:sz w:val="16"/>
          <w:szCs w:val="16"/>
        </w:rPr>
        <w:t xml:space="preserve">vady </w:t>
      </w:r>
      <w:r w:rsidRPr="00AC52A0">
        <w:rPr>
          <w:rFonts w:ascii="Tahoma" w:hAnsi="Tahoma" w:cs="Tahoma"/>
          <w:sz w:val="16"/>
          <w:szCs w:val="16"/>
        </w:rPr>
        <w:t>považuje čas prováděné BTK. O výsledku každé BTK vydá zhotovitel objednateli elektronický protokol s digitálním podpisem</w:t>
      </w:r>
      <w:r w:rsidR="0056580F" w:rsidRPr="00AC52A0">
        <w:rPr>
          <w:rFonts w:ascii="Tahoma" w:hAnsi="Tahoma" w:cs="Tahoma"/>
          <w:sz w:val="16"/>
          <w:szCs w:val="16"/>
        </w:rPr>
        <w:t>, nebo písemný protokol</w:t>
      </w:r>
      <w:r w:rsidRPr="00AC52A0">
        <w:rPr>
          <w:rFonts w:ascii="Tahoma" w:hAnsi="Tahoma" w:cs="Tahoma"/>
          <w:sz w:val="16"/>
          <w:szCs w:val="16"/>
        </w:rPr>
        <w:t>, který bude neprodlen</w:t>
      </w:r>
      <w:r w:rsidR="0056580F" w:rsidRPr="00AC52A0">
        <w:rPr>
          <w:rFonts w:ascii="Tahoma" w:hAnsi="Tahoma" w:cs="Tahoma"/>
          <w:sz w:val="16"/>
          <w:szCs w:val="16"/>
        </w:rPr>
        <w:t>ě</w:t>
      </w:r>
      <w:r w:rsidRPr="00AC52A0">
        <w:rPr>
          <w:rFonts w:ascii="Tahoma" w:hAnsi="Tahoma" w:cs="Tahoma"/>
          <w:sz w:val="16"/>
          <w:szCs w:val="16"/>
        </w:rPr>
        <w:t xml:space="preserve"> zaslán na Odbor zdravotnické techniky</w:t>
      </w:r>
      <w:r w:rsidR="00F93631" w:rsidRPr="00AC52A0">
        <w:rPr>
          <w:rFonts w:ascii="Tahoma" w:hAnsi="Tahoma" w:cs="Tahoma"/>
          <w:sz w:val="16"/>
          <w:szCs w:val="16"/>
        </w:rPr>
        <w:t>, případně na e-mail</w:t>
      </w:r>
      <w:r w:rsidRPr="00AC52A0">
        <w:rPr>
          <w:rFonts w:ascii="Tahoma" w:hAnsi="Tahoma" w:cs="Tahoma"/>
          <w:sz w:val="16"/>
          <w:szCs w:val="16"/>
        </w:rPr>
        <w:t xml:space="preserve"> objednatele: </w:t>
      </w:r>
      <w:r w:rsidR="00AA65B4" w:rsidRPr="00AA65B4">
        <w:rPr>
          <w:rFonts w:ascii="Tahoma" w:hAnsi="Tahoma" w:cs="Tahoma"/>
          <w:sz w:val="16"/>
          <w:szCs w:val="16"/>
        </w:rPr>
        <w:t>xxxxxx</w:t>
      </w:r>
      <w:r w:rsidRPr="00AC52A0">
        <w:rPr>
          <w:rFonts w:ascii="Tahoma" w:hAnsi="Tahoma" w:cs="Tahoma"/>
          <w:sz w:val="16"/>
          <w:szCs w:val="16"/>
        </w:rPr>
        <w:t>.</w:t>
      </w:r>
      <w:r w:rsidR="004743F8" w:rsidRPr="00AC52A0">
        <w:rPr>
          <w:rFonts w:ascii="Tahoma" w:hAnsi="Tahoma" w:cs="Tahoma"/>
          <w:sz w:val="16"/>
          <w:szCs w:val="16"/>
        </w:rPr>
        <w:t xml:space="preserve"> </w:t>
      </w:r>
      <w:r w:rsidRPr="00AC52A0">
        <w:rPr>
          <w:rFonts w:ascii="Tahoma" w:hAnsi="Tahoma" w:cs="Tahoma"/>
          <w:sz w:val="16"/>
          <w:szCs w:val="16"/>
        </w:rPr>
        <w:t xml:space="preserve">Veškeré elektronické protokoly budou k dispozici rovněž v archivu zhotovitele a tento bude </w:t>
      </w:r>
      <w:r w:rsidR="006817B4" w:rsidRPr="00AC52A0">
        <w:rPr>
          <w:rFonts w:ascii="Tahoma" w:hAnsi="Tahoma" w:cs="Tahoma"/>
          <w:sz w:val="16"/>
          <w:szCs w:val="16"/>
        </w:rPr>
        <w:t xml:space="preserve">po </w:t>
      </w:r>
      <w:r w:rsidR="00623C3C" w:rsidRPr="00AC52A0">
        <w:rPr>
          <w:rFonts w:ascii="Tahoma" w:hAnsi="Tahoma" w:cs="Tahoma"/>
          <w:sz w:val="16"/>
          <w:szCs w:val="16"/>
        </w:rPr>
        <w:t>dobu, kterou stanovuje zákon,</w:t>
      </w:r>
      <w:r w:rsidR="006817B4" w:rsidRPr="00AC52A0">
        <w:rPr>
          <w:rFonts w:ascii="Tahoma" w:hAnsi="Tahoma" w:cs="Tahoma"/>
          <w:sz w:val="16"/>
          <w:szCs w:val="16"/>
        </w:rPr>
        <w:t xml:space="preserve"> </w:t>
      </w:r>
      <w:r w:rsidRPr="00AC52A0">
        <w:rPr>
          <w:rFonts w:ascii="Tahoma" w:hAnsi="Tahoma" w:cs="Tahoma"/>
          <w:sz w:val="16"/>
          <w:szCs w:val="16"/>
        </w:rPr>
        <w:t>objednateli kdykoli dostupný.</w:t>
      </w:r>
    </w:p>
    <w:p w14:paraId="67DDE2E7" w14:textId="77777777" w:rsidR="003A13BA" w:rsidRPr="00AC52A0" w:rsidRDefault="003A13BA" w:rsidP="003A13BA">
      <w:pPr>
        <w:pStyle w:val="Odstavecseseznamem"/>
        <w:rPr>
          <w:rFonts w:ascii="Tahoma" w:hAnsi="Tahoma" w:cs="Tahoma"/>
          <w:sz w:val="16"/>
          <w:szCs w:val="16"/>
        </w:rPr>
      </w:pPr>
    </w:p>
    <w:p w14:paraId="037D70D0" w14:textId="283773E7" w:rsidR="0000527C" w:rsidRPr="00AC52A0" w:rsidRDefault="003A13BA" w:rsidP="0000527C">
      <w:pPr>
        <w:numPr>
          <w:ilvl w:val="0"/>
          <w:numId w:val="2"/>
        </w:numPr>
        <w:jc w:val="both"/>
        <w:rPr>
          <w:rFonts w:ascii="Tahoma" w:hAnsi="Tahoma" w:cs="Tahoma"/>
          <w:sz w:val="16"/>
          <w:szCs w:val="16"/>
        </w:rPr>
      </w:pPr>
      <w:bookmarkStart w:id="13" w:name="_Ref387748426"/>
      <w:bookmarkStart w:id="14" w:name="_Ref57025268"/>
      <w:r w:rsidRPr="00AC52A0">
        <w:rPr>
          <w:rFonts w:ascii="Tahoma" w:hAnsi="Tahoma" w:cs="Tahoma"/>
          <w:sz w:val="16"/>
          <w:szCs w:val="16"/>
        </w:rPr>
        <w:t xml:space="preserve">Zhotovitel provede na přístrojích každý rok výrobcem předepsaný počet BTK. </w:t>
      </w:r>
      <w:bookmarkEnd w:id="13"/>
      <w:r w:rsidRPr="00AC52A0">
        <w:rPr>
          <w:rFonts w:ascii="Tahoma" w:hAnsi="Tahoma" w:cs="Tahoma"/>
          <w:sz w:val="16"/>
          <w:szCs w:val="16"/>
        </w:rPr>
        <w:t>Pokud není v příloze č. 1 uvedeno jinak, je četnost BTK 1x ročně.</w:t>
      </w:r>
      <w:bookmarkEnd w:id="14"/>
      <w:r w:rsidRPr="00AC52A0">
        <w:rPr>
          <w:rFonts w:ascii="Tahoma" w:hAnsi="Tahoma" w:cs="Tahoma"/>
          <w:sz w:val="16"/>
          <w:szCs w:val="16"/>
        </w:rPr>
        <w:t xml:space="preserve"> </w:t>
      </w:r>
    </w:p>
    <w:p w14:paraId="0892240C" w14:textId="63111B3B" w:rsidR="0000527C" w:rsidRPr="00AC52A0" w:rsidRDefault="0000527C" w:rsidP="0000527C">
      <w:pPr>
        <w:jc w:val="both"/>
        <w:rPr>
          <w:rFonts w:ascii="Tahoma" w:hAnsi="Tahoma" w:cs="Tahoma"/>
          <w:sz w:val="16"/>
          <w:szCs w:val="16"/>
        </w:rPr>
      </w:pPr>
    </w:p>
    <w:p w14:paraId="66B1E392" w14:textId="271EE3AC" w:rsidR="00CF702C" w:rsidRPr="00AC52A0" w:rsidRDefault="00CF702C" w:rsidP="00CF702C">
      <w:pPr>
        <w:numPr>
          <w:ilvl w:val="0"/>
          <w:numId w:val="2"/>
        </w:numPr>
        <w:jc w:val="both"/>
        <w:rPr>
          <w:rFonts w:ascii="Tahoma" w:hAnsi="Tahoma" w:cs="Tahoma"/>
          <w:sz w:val="16"/>
          <w:szCs w:val="16"/>
        </w:rPr>
      </w:pPr>
      <w:bookmarkStart w:id="15" w:name="_Ref57025086"/>
      <w:r w:rsidRPr="00AC52A0">
        <w:rPr>
          <w:rFonts w:ascii="Tahoma" w:hAnsi="Tahoma" w:cs="Tahoma"/>
          <w:sz w:val="16"/>
          <w:szCs w:val="16"/>
        </w:rPr>
        <w:t>Zhotovitel se zavazuje provést BTK v takovém termínu, aby přístroje trvale a bez přerušení vyhovovaly legislativním požadavkům pro jejich bezpečný provoz. Zhotovitel je povinen před zahájením BTK předem informovat</w:t>
      </w:r>
      <w:r w:rsidR="0060584A" w:rsidRPr="00AC52A0">
        <w:rPr>
          <w:rFonts w:ascii="Tahoma" w:hAnsi="Tahoma" w:cs="Tahoma"/>
          <w:sz w:val="16"/>
          <w:szCs w:val="16"/>
        </w:rPr>
        <w:t xml:space="preserve"> správce ZT daného pracoviště </w:t>
      </w:r>
      <w:r w:rsidR="00352693" w:rsidRPr="00AC52A0">
        <w:rPr>
          <w:rFonts w:ascii="Tahoma" w:hAnsi="Tahoma" w:cs="Tahoma"/>
          <w:sz w:val="16"/>
          <w:szCs w:val="16"/>
        </w:rPr>
        <w:t>anebo</w:t>
      </w:r>
      <w:r w:rsidRPr="00AC52A0">
        <w:rPr>
          <w:rFonts w:ascii="Tahoma" w:hAnsi="Tahoma" w:cs="Tahoma"/>
          <w:sz w:val="16"/>
          <w:szCs w:val="16"/>
        </w:rPr>
        <w:t xml:space="preserve"> kontaktní osobu objednatele na daném pracovišti, a to nejméně 5 kalendářních dnů předem. V případě, že ve stanoveném termínu nemůže objednatel umožnit provedení BTK, vyrozumí o tom obratem zhotovitele, a ten pak provede plánovanou činnost v nejbližším možném termínu, na kterém se smluvní strany prokazatelně dohodnou, nejpozději však do 15 pracovních dnů ode dne odpadnutí překážky na straně objednatele. Po tuto dobu není zhotovitel v prodlení s plněním povinností, jejíž splnění bylo odloženo z důvodu na straně objednatele.</w:t>
      </w:r>
      <w:bookmarkEnd w:id="15"/>
    </w:p>
    <w:p w14:paraId="51743998" w14:textId="77777777" w:rsidR="003A13BA" w:rsidRPr="00AC52A0" w:rsidRDefault="003A13BA" w:rsidP="003A13BA">
      <w:pPr>
        <w:ind w:left="360"/>
        <w:jc w:val="both"/>
        <w:rPr>
          <w:rFonts w:ascii="Tahoma" w:hAnsi="Tahoma" w:cs="Tahoma"/>
          <w:sz w:val="16"/>
          <w:szCs w:val="16"/>
        </w:rPr>
      </w:pPr>
    </w:p>
    <w:p w14:paraId="72D26916" w14:textId="417323FC" w:rsidR="00724F8E" w:rsidRPr="00AC52A0" w:rsidRDefault="00724F8E" w:rsidP="00352693">
      <w:pPr>
        <w:numPr>
          <w:ilvl w:val="0"/>
          <w:numId w:val="2"/>
        </w:numPr>
        <w:ind w:left="357" w:hanging="357"/>
        <w:jc w:val="both"/>
        <w:rPr>
          <w:rFonts w:ascii="Tahoma" w:hAnsi="Tahoma" w:cs="Tahoma"/>
          <w:sz w:val="16"/>
          <w:szCs w:val="16"/>
        </w:rPr>
      </w:pPr>
      <w:r w:rsidRPr="00AC52A0">
        <w:rPr>
          <w:rFonts w:ascii="Tahoma" w:hAnsi="Tahoma" w:cs="Tahoma"/>
          <w:sz w:val="16"/>
          <w:szCs w:val="16"/>
        </w:rPr>
        <w:t xml:space="preserve">Termín BTK bude stanoven na základě vzájemné dohody mezi objednatelem a zhotovitelem s ohledem na podmínku čl. I odst. </w:t>
      </w:r>
      <w:r w:rsidR="00CB3976" w:rsidRPr="00AC52A0">
        <w:rPr>
          <w:rFonts w:ascii="Tahoma" w:hAnsi="Tahoma" w:cs="Tahoma"/>
          <w:sz w:val="16"/>
          <w:szCs w:val="16"/>
        </w:rPr>
        <w:t>27</w:t>
      </w:r>
      <w:r w:rsidR="008E27CA" w:rsidRPr="00AC52A0">
        <w:rPr>
          <w:rFonts w:ascii="Tahoma" w:hAnsi="Tahoma" w:cs="Tahoma"/>
          <w:sz w:val="16"/>
          <w:szCs w:val="16"/>
        </w:rPr>
        <w:t xml:space="preserve"> </w:t>
      </w:r>
      <w:r w:rsidRPr="00AC52A0">
        <w:rPr>
          <w:rFonts w:ascii="Tahoma" w:hAnsi="Tahoma" w:cs="Tahoma"/>
          <w:sz w:val="16"/>
          <w:szCs w:val="16"/>
        </w:rPr>
        <w:t xml:space="preserve">smlouvy. BTK může být vykonána i při provedení opravy dle čl. I odst. </w:t>
      </w:r>
      <w:r w:rsidR="0000527C" w:rsidRPr="00AC52A0">
        <w:rPr>
          <w:rFonts w:ascii="Tahoma" w:hAnsi="Tahoma" w:cs="Tahoma"/>
          <w:sz w:val="16"/>
          <w:szCs w:val="16"/>
        </w:rPr>
        <w:fldChar w:fldCharType="begin"/>
      </w:r>
      <w:r w:rsidR="0000527C" w:rsidRPr="00AC52A0">
        <w:rPr>
          <w:rFonts w:ascii="Tahoma" w:hAnsi="Tahoma" w:cs="Tahoma"/>
          <w:sz w:val="16"/>
          <w:szCs w:val="16"/>
        </w:rPr>
        <w:instrText xml:space="preserve"> REF _Ref57024853 \w \h </w:instrText>
      </w:r>
      <w:r w:rsidR="002F7321" w:rsidRPr="00AC52A0">
        <w:rPr>
          <w:rFonts w:ascii="Tahoma" w:hAnsi="Tahoma" w:cs="Tahoma"/>
          <w:sz w:val="16"/>
          <w:szCs w:val="16"/>
        </w:rPr>
        <w:instrText xml:space="preserve"> \* MERGEFORMAT </w:instrText>
      </w:r>
      <w:r w:rsidR="0000527C" w:rsidRPr="00AC52A0">
        <w:rPr>
          <w:rFonts w:ascii="Tahoma" w:hAnsi="Tahoma" w:cs="Tahoma"/>
          <w:sz w:val="16"/>
          <w:szCs w:val="16"/>
        </w:rPr>
      </w:r>
      <w:r w:rsidR="0000527C" w:rsidRPr="00AC52A0">
        <w:rPr>
          <w:rFonts w:ascii="Tahoma" w:hAnsi="Tahoma" w:cs="Tahoma"/>
          <w:sz w:val="16"/>
          <w:szCs w:val="16"/>
        </w:rPr>
        <w:fldChar w:fldCharType="separate"/>
      </w:r>
      <w:r w:rsidR="00005EC3">
        <w:rPr>
          <w:rFonts w:ascii="Tahoma" w:hAnsi="Tahoma" w:cs="Tahoma"/>
          <w:sz w:val="16"/>
          <w:szCs w:val="16"/>
        </w:rPr>
        <w:t>11</w:t>
      </w:r>
      <w:r w:rsidR="0000527C" w:rsidRPr="00AC52A0">
        <w:rPr>
          <w:rFonts w:ascii="Tahoma" w:hAnsi="Tahoma" w:cs="Tahoma"/>
          <w:sz w:val="16"/>
          <w:szCs w:val="16"/>
        </w:rPr>
        <w:fldChar w:fldCharType="end"/>
      </w:r>
      <w:r w:rsidR="00644A2F" w:rsidRPr="00AC52A0">
        <w:rPr>
          <w:rFonts w:ascii="Tahoma" w:hAnsi="Tahoma" w:cs="Tahoma"/>
          <w:sz w:val="16"/>
          <w:szCs w:val="16"/>
        </w:rPr>
        <w:t xml:space="preserve"> </w:t>
      </w:r>
      <w:r w:rsidRPr="00AC52A0">
        <w:rPr>
          <w:rFonts w:ascii="Tahoma" w:hAnsi="Tahoma" w:cs="Tahoma"/>
          <w:sz w:val="16"/>
          <w:szCs w:val="16"/>
        </w:rPr>
        <w:t xml:space="preserve">této smlouvy. </w:t>
      </w:r>
    </w:p>
    <w:p w14:paraId="0D166E47" w14:textId="77777777" w:rsidR="00724F8E" w:rsidRPr="00AC52A0" w:rsidRDefault="00724F8E" w:rsidP="003A13BA">
      <w:pPr>
        <w:ind w:left="360"/>
        <w:jc w:val="both"/>
        <w:rPr>
          <w:rFonts w:ascii="Tahoma" w:hAnsi="Tahoma" w:cs="Tahoma"/>
          <w:sz w:val="16"/>
          <w:szCs w:val="16"/>
        </w:rPr>
      </w:pPr>
    </w:p>
    <w:p w14:paraId="309141E2" w14:textId="77777777" w:rsidR="00724F8E" w:rsidRPr="00AC52A0" w:rsidRDefault="00724F8E" w:rsidP="00724F8E">
      <w:pPr>
        <w:numPr>
          <w:ilvl w:val="0"/>
          <w:numId w:val="2"/>
        </w:numPr>
        <w:jc w:val="both"/>
        <w:rPr>
          <w:rFonts w:ascii="Tahoma" w:hAnsi="Tahoma" w:cs="Tahoma"/>
          <w:sz w:val="16"/>
          <w:szCs w:val="16"/>
        </w:rPr>
      </w:pPr>
      <w:r w:rsidRPr="00AC52A0">
        <w:rPr>
          <w:rFonts w:ascii="Tahoma" w:hAnsi="Tahoma" w:cs="Tahoma"/>
          <w:sz w:val="16"/>
          <w:szCs w:val="16"/>
        </w:rPr>
        <w:t xml:space="preserve">BTK bude prováděna po předchozí dohodě s pracovištěm, a to v pracovní dny v době od 8.00 do 17.00 hodin, případně po dohodě obou stran i mimo uvedenou dobu. Objednatel zajistí, aby v době provádění BTK nebyly přístroje v klinickém provozu a zhotovitel mohl bezpečně a bez nebezpečí pro ostatní pacienty provést BTK. </w:t>
      </w:r>
    </w:p>
    <w:p w14:paraId="4F993565" w14:textId="77777777" w:rsidR="003A13BA" w:rsidRPr="00AC52A0" w:rsidRDefault="003A13BA" w:rsidP="00B52808">
      <w:pPr>
        <w:jc w:val="both"/>
        <w:rPr>
          <w:rFonts w:ascii="Tahoma" w:hAnsi="Tahoma" w:cs="Tahoma"/>
          <w:sz w:val="16"/>
          <w:szCs w:val="16"/>
        </w:rPr>
      </w:pPr>
    </w:p>
    <w:p w14:paraId="43A249AB" w14:textId="77777777" w:rsidR="00724F8E" w:rsidRPr="00AC52A0" w:rsidRDefault="00724F8E" w:rsidP="00724F8E">
      <w:pPr>
        <w:numPr>
          <w:ilvl w:val="0"/>
          <w:numId w:val="2"/>
        </w:numPr>
        <w:jc w:val="both"/>
        <w:rPr>
          <w:rFonts w:ascii="Tahoma" w:hAnsi="Tahoma" w:cs="Tahoma"/>
          <w:sz w:val="16"/>
          <w:szCs w:val="16"/>
        </w:rPr>
      </w:pPr>
      <w:r w:rsidRPr="00AC52A0">
        <w:rPr>
          <w:rFonts w:ascii="Tahoma" w:hAnsi="Tahoma" w:cs="Tahoma"/>
          <w:sz w:val="16"/>
          <w:szCs w:val="16"/>
        </w:rPr>
        <w:t>Objednatel je povinen umožnit zhotoviteli přístup do svých provozních prostor za účelem provedení BTK přístroje a poskytnout mu potřebnou součinnost tak, jak vyplyne z požadavků na její řádné provedení. Objednatel zajistí, aby v dohodnutý termín BTK byly přístroje k dispozici na domluveném místě (pracovišti).</w:t>
      </w:r>
    </w:p>
    <w:p w14:paraId="43F10721" w14:textId="77777777" w:rsidR="00724F8E" w:rsidRPr="00AC52A0" w:rsidRDefault="00724F8E" w:rsidP="00B52808">
      <w:pPr>
        <w:jc w:val="both"/>
        <w:rPr>
          <w:rFonts w:ascii="Tahoma" w:hAnsi="Tahoma" w:cs="Tahoma"/>
          <w:sz w:val="16"/>
          <w:szCs w:val="16"/>
        </w:rPr>
      </w:pPr>
    </w:p>
    <w:p w14:paraId="10AB46F2" w14:textId="0136AEF7" w:rsidR="00724F8E" w:rsidRPr="00AC52A0" w:rsidRDefault="00724F8E" w:rsidP="1F7EE811">
      <w:pPr>
        <w:numPr>
          <w:ilvl w:val="0"/>
          <w:numId w:val="2"/>
        </w:numPr>
        <w:autoSpaceDE w:val="0"/>
        <w:autoSpaceDN w:val="0"/>
        <w:jc w:val="both"/>
        <w:rPr>
          <w:rFonts w:ascii="Tahoma" w:eastAsia="Tahoma" w:hAnsi="Tahoma" w:cs="Tahoma"/>
          <w:sz w:val="16"/>
          <w:szCs w:val="16"/>
        </w:rPr>
      </w:pPr>
      <w:r w:rsidRPr="00AC52A0">
        <w:rPr>
          <w:rFonts w:ascii="Tahoma" w:hAnsi="Tahoma" w:cs="Tahoma"/>
          <w:sz w:val="16"/>
          <w:szCs w:val="16"/>
        </w:rPr>
        <w:t>Osobou odpovědnou za plnění dle této smlouvy</w:t>
      </w:r>
      <w:r w:rsidR="00D03F78" w:rsidRPr="00AC52A0">
        <w:rPr>
          <w:rFonts w:ascii="Tahoma" w:hAnsi="Tahoma" w:cs="Tahoma"/>
          <w:sz w:val="16"/>
          <w:szCs w:val="16"/>
        </w:rPr>
        <w:t xml:space="preserve"> a kontaktní osobou</w:t>
      </w:r>
      <w:r w:rsidRPr="00AC52A0">
        <w:rPr>
          <w:rFonts w:ascii="Tahoma" w:hAnsi="Tahoma" w:cs="Tahoma"/>
          <w:sz w:val="16"/>
          <w:szCs w:val="16"/>
        </w:rPr>
        <w:t xml:space="preserve"> je za objednatele vedoucí oddělení servisu, tel. </w:t>
      </w:r>
      <w:r w:rsidR="00400332">
        <w:rPr>
          <w:rFonts w:ascii="Tahoma" w:hAnsi="Tahoma" w:cs="Tahoma"/>
          <w:sz w:val="16"/>
          <w:szCs w:val="16"/>
        </w:rPr>
        <w:t>xxxxxx</w:t>
      </w:r>
      <w:r w:rsidR="004743F8" w:rsidRPr="00AC52A0">
        <w:rPr>
          <w:rFonts w:ascii="Tahoma" w:hAnsi="Tahoma" w:cs="Tahoma"/>
          <w:sz w:val="16"/>
          <w:szCs w:val="16"/>
        </w:rPr>
        <w:t>,</w:t>
      </w:r>
      <w:r w:rsidRPr="00AC52A0">
        <w:rPr>
          <w:rFonts w:ascii="Tahoma" w:hAnsi="Tahoma" w:cs="Tahoma"/>
          <w:sz w:val="16"/>
          <w:szCs w:val="16"/>
        </w:rPr>
        <w:t xml:space="preserve"> email: </w:t>
      </w:r>
      <w:r w:rsidR="00400332" w:rsidRPr="00400332">
        <w:rPr>
          <w:rFonts w:ascii="Tahoma" w:hAnsi="Tahoma" w:cs="Tahoma"/>
          <w:sz w:val="16"/>
          <w:szCs w:val="16"/>
        </w:rPr>
        <w:t>xxxxxx</w:t>
      </w:r>
      <w:r w:rsidR="004743F8" w:rsidRPr="00AC52A0">
        <w:rPr>
          <w:rFonts w:ascii="Tahoma" w:hAnsi="Tahoma" w:cs="Tahoma"/>
          <w:sz w:val="16"/>
          <w:szCs w:val="16"/>
        </w:rPr>
        <w:t xml:space="preserve"> </w:t>
      </w:r>
      <w:r w:rsidRPr="00AC52A0">
        <w:rPr>
          <w:rFonts w:ascii="Tahoma" w:hAnsi="Tahoma" w:cs="Tahoma"/>
          <w:sz w:val="16"/>
          <w:szCs w:val="16"/>
        </w:rPr>
        <w:t xml:space="preserve">a za </w:t>
      </w:r>
      <w:r w:rsidR="40C80CC9" w:rsidRPr="00AC52A0">
        <w:rPr>
          <w:rFonts w:ascii="Tahoma" w:eastAsia="Tahoma" w:hAnsi="Tahoma" w:cs="Tahoma"/>
          <w:color w:val="000000" w:themeColor="text1"/>
          <w:sz w:val="16"/>
          <w:szCs w:val="16"/>
        </w:rPr>
        <w:t>zhotovitele</w:t>
      </w:r>
      <w:r w:rsidR="003D1158" w:rsidRPr="00AC52A0">
        <w:rPr>
          <w:rFonts w:ascii="Tahoma" w:eastAsia="Tahoma" w:hAnsi="Tahoma" w:cs="Tahoma"/>
          <w:color w:val="000000" w:themeColor="text1"/>
          <w:sz w:val="16"/>
          <w:szCs w:val="16"/>
        </w:rPr>
        <w:t xml:space="preserve"> </w:t>
      </w:r>
      <w:r w:rsidR="00400332">
        <w:rPr>
          <w:rFonts w:ascii="Tahoma" w:eastAsia="Tahoma" w:hAnsi="Tahoma" w:cs="Tahoma"/>
          <w:color w:val="000000" w:themeColor="text1"/>
          <w:sz w:val="16"/>
          <w:szCs w:val="16"/>
        </w:rPr>
        <w:t>xxxxxx</w:t>
      </w:r>
      <w:r w:rsidR="40C80CC9" w:rsidRPr="00AC52A0">
        <w:rPr>
          <w:rFonts w:ascii="Tahoma" w:eastAsia="Tahoma" w:hAnsi="Tahoma" w:cs="Tahoma"/>
          <w:color w:val="000000" w:themeColor="text1"/>
          <w:sz w:val="16"/>
          <w:szCs w:val="16"/>
        </w:rPr>
        <w:t xml:space="preserve">, tel. </w:t>
      </w:r>
      <w:r w:rsidR="00400332">
        <w:rPr>
          <w:rFonts w:ascii="Tahoma" w:eastAsia="Tahoma" w:hAnsi="Tahoma" w:cs="Tahoma"/>
          <w:color w:val="000000" w:themeColor="text1"/>
          <w:sz w:val="16"/>
          <w:szCs w:val="16"/>
        </w:rPr>
        <w:t>xxxxxx</w:t>
      </w:r>
      <w:r w:rsidR="40C80CC9" w:rsidRPr="00AC52A0">
        <w:rPr>
          <w:rFonts w:ascii="Tahoma" w:eastAsia="Tahoma" w:hAnsi="Tahoma" w:cs="Tahoma"/>
          <w:color w:val="000000" w:themeColor="text1"/>
          <w:sz w:val="16"/>
          <w:szCs w:val="16"/>
        </w:rPr>
        <w:t xml:space="preserve">, email: </w:t>
      </w:r>
      <w:r w:rsidR="00400332">
        <w:rPr>
          <w:rFonts w:ascii="Tahoma" w:eastAsia="Tahoma" w:hAnsi="Tahoma" w:cs="Tahoma"/>
          <w:color w:val="000000" w:themeColor="text1"/>
          <w:sz w:val="16"/>
          <w:szCs w:val="16"/>
        </w:rPr>
        <w:t>xxxxxx</w:t>
      </w:r>
      <w:r w:rsidR="40C80CC9" w:rsidRPr="00AC52A0">
        <w:rPr>
          <w:rFonts w:ascii="Tahoma" w:eastAsia="Tahoma" w:hAnsi="Tahoma" w:cs="Tahoma"/>
          <w:color w:val="000000" w:themeColor="text1"/>
          <w:sz w:val="16"/>
          <w:szCs w:val="16"/>
        </w:rPr>
        <w:t>.</w:t>
      </w:r>
    </w:p>
    <w:p w14:paraId="15CD701C" w14:textId="77777777" w:rsidR="00724F8E" w:rsidRPr="00AC52A0" w:rsidRDefault="00724F8E" w:rsidP="00724F8E">
      <w:pPr>
        <w:pStyle w:val="Odstavecseseznamem"/>
        <w:rPr>
          <w:rFonts w:ascii="Tahoma" w:hAnsi="Tahoma" w:cs="Tahoma"/>
          <w:iCs/>
          <w:sz w:val="16"/>
          <w:szCs w:val="16"/>
        </w:rPr>
      </w:pPr>
    </w:p>
    <w:p w14:paraId="05528C83" w14:textId="77777777" w:rsidR="00724F8E" w:rsidRPr="00AC52A0" w:rsidRDefault="00724F8E" w:rsidP="00724F8E">
      <w:pPr>
        <w:ind w:right="-1"/>
        <w:jc w:val="center"/>
        <w:rPr>
          <w:rFonts w:ascii="Tahoma" w:hAnsi="Tahoma" w:cs="Tahoma"/>
          <w:b/>
          <w:sz w:val="16"/>
          <w:szCs w:val="16"/>
        </w:rPr>
      </w:pPr>
    </w:p>
    <w:p w14:paraId="4AE522C1" w14:textId="77777777" w:rsidR="00724F8E" w:rsidRPr="00AC52A0" w:rsidRDefault="00724F8E">
      <w:pPr>
        <w:ind w:right="-1"/>
        <w:jc w:val="center"/>
        <w:rPr>
          <w:rFonts w:ascii="Tahoma" w:hAnsi="Tahoma" w:cs="Tahoma"/>
          <w:b/>
          <w:bCs/>
          <w:sz w:val="16"/>
          <w:szCs w:val="16"/>
        </w:rPr>
      </w:pPr>
      <w:r w:rsidRPr="00AC52A0">
        <w:rPr>
          <w:rFonts w:ascii="Tahoma" w:hAnsi="Tahoma" w:cs="Tahoma"/>
          <w:b/>
          <w:bCs/>
          <w:sz w:val="16"/>
          <w:szCs w:val="16"/>
        </w:rPr>
        <w:t>II.</w:t>
      </w:r>
      <w:r w:rsidRPr="00AC52A0">
        <w:rPr>
          <w:rFonts w:ascii="Tahoma" w:hAnsi="Tahoma" w:cs="Tahoma"/>
          <w:b/>
          <w:sz w:val="16"/>
          <w:szCs w:val="16"/>
        </w:rPr>
        <w:br/>
      </w:r>
      <w:r w:rsidRPr="00AC52A0">
        <w:rPr>
          <w:rFonts w:ascii="Tahoma" w:hAnsi="Tahoma" w:cs="Tahoma"/>
          <w:b/>
          <w:bCs/>
          <w:sz w:val="16"/>
          <w:szCs w:val="16"/>
        </w:rPr>
        <w:t>Smluvní odměna a platební podmínky</w:t>
      </w:r>
    </w:p>
    <w:p w14:paraId="03279F1C" w14:textId="77777777" w:rsidR="00724F8E" w:rsidRPr="00AC52A0" w:rsidRDefault="00724F8E" w:rsidP="00724F8E">
      <w:pPr>
        <w:ind w:right="-1"/>
        <w:jc w:val="center"/>
        <w:rPr>
          <w:rFonts w:ascii="Tahoma" w:hAnsi="Tahoma" w:cs="Tahoma"/>
          <w:sz w:val="16"/>
          <w:szCs w:val="16"/>
        </w:rPr>
      </w:pPr>
    </w:p>
    <w:p w14:paraId="220FA235" w14:textId="4E8A443E" w:rsidR="00724F8E" w:rsidRPr="00AC52A0" w:rsidRDefault="00724F8E" w:rsidP="001E2B7F">
      <w:pPr>
        <w:pStyle w:val="Odstavecseseznamem"/>
        <w:numPr>
          <w:ilvl w:val="0"/>
          <w:numId w:val="5"/>
        </w:numPr>
        <w:jc w:val="both"/>
        <w:rPr>
          <w:rFonts w:ascii="Tahoma" w:hAnsi="Tahoma" w:cs="Tahoma"/>
          <w:sz w:val="16"/>
          <w:szCs w:val="16"/>
        </w:rPr>
      </w:pPr>
      <w:bookmarkStart w:id="16" w:name="_Ref57025002"/>
      <w:bookmarkStart w:id="17" w:name="_Ref387748829"/>
      <w:r w:rsidRPr="00AC52A0">
        <w:rPr>
          <w:rFonts w:ascii="Tahoma" w:hAnsi="Tahoma" w:cs="Tahoma"/>
          <w:sz w:val="16"/>
          <w:szCs w:val="16"/>
        </w:rPr>
        <w:t xml:space="preserve">Za činnost dle čl. I této smlouvy přísluší zhotoviteli odměna stanovená v příloze č. 1 této smlouvy, tato cena je vyčíslena jako roční paušální cena za provádění oprav, BTK, </w:t>
      </w:r>
      <w:r w:rsidR="00057332" w:rsidRPr="00AC52A0">
        <w:rPr>
          <w:rFonts w:ascii="Tahoma" w:hAnsi="Tahoma" w:cs="Tahoma"/>
          <w:sz w:val="16"/>
          <w:szCs w:val="16"/>
        </w:rPr>
        <w:t xml:space="preserve">odborného zaškolení nebo </w:t>
      </w:r>
      <w:r w:rsidRPr="00AC52A0">
        <w:rPr>
          <w:rFonts w:ascii="Tahoma" w:hAnsi="Tahoma" w:cs="Tahoma"/>
          <w:sz w:val="16"/>
          <w:szCs w:val="16"/>
        </w:rPr>
        <w:t xml:space="preserve">instruktáže, včetně cestovních nákladů a další servisní práce a činí </w:t>
      </w:r>
      <w:r w:rsidR="003D1158" w:rsidRPr="00AC52A0">
        <w:rPr>
          <w:rFonts w:ascii="Tahoma" w:hAnsi="Tahoma" w:cs="Tahoma"/>
          <w:sz w:val="16"/>
          <w:szCs w:val="16"/>
        </w:rPr>
        <w:t>536 040</w:t>
      </w:r>
      <w:r w:rsidR="009A7A23" w:rsidRPr="00AC52A0">
        <w:rPr>
          <w:rFonts w:ascii="Tahoma" w:hAnsi="Tahoma" w:cs="Tahoma"/>
          <w:sz w:val="16"/>
          <w:szCs w:val="16"/>
        </w:rPr>
        <w:t xml:space="preserve"> </w:t>
      </w:r>
      <w:r w:rsidRPr="00AC52A0">
        <w:rPr>
          <w:rFonts w:ascii="Tahoma" w:hAnsi="Tahoma" w:cs="Tahoma"/>
          <w:sz w:val="16"/>
          <w:szCs w:val="16"/>
        </w:rPr>
        <w:t>Kč bez DPH. K takto sjednané odměně bude účtována DPH podle příslušných předpisů v době fakturace.</w:t>
      </w:r>
      <w:bookmarkEnd w:id="16"/>
    </w:p>
    <w:p w14:paraId="4CCE851A" w14:textId="77777777" w:rsidR="00724F8E" w:rsidRPr="00AC52A0" w:rsidRDefault="00724F8E" w:rsidP="00724F8E">
      <w:pPr>
        <w:ind w:left="3"/>
        <w:jc w:val="both"/>
        <w:rPr>
          <w:rFonts w:ascii="Tahoma" w:hAnsi="Tahoma" w:cs="Tahoma"/>
          <w:sz w:val="16"/>
          <w:szCs w:val="16"/>
        </w:rPr>
      </w:pPr>
    </w:p>
    <w:bookmarkEnd w:id="17"/>
    <w:p w14:paraId="14AEF8B5" w14:textId="4302D14E" w:rsidR="00916744" w:rsidRPr="002F7321" w:rsidRDefault="00724F8E" w:rsidP="00916744">
      <w:pPr>
        <w:numPr>
          <w:ilvl w:val="0"/>
          <w:numId w:val="5"/>
        </w:numPr>
        <w:jc w:val="both"/>
        <w:rPr>
          <w:rFonts w:ascii="Tahoma" w:hAnsi="Tahoma" w:cs="Tahoma"/>
          <w:sz w:val="16"/>
          <w:szCs w:val="16"/>
        </w:rPr>
      </w:pPr>
      <w:r w:rsidRPr="00AC52A0">
        <w:rPr>
          <w:rFonts w:ascii="Tahoma" w:hAnsi="Tahoma" w:cs="Tahoma"/>
          <w:sz w:val="16"/>
          <w:szCs w:val="16"/>
        </w:rPr>
        <w:t>Platba smluvní odměny bude probíhat v rovnoměrných měsíčních</w:t>
      </w:r>
      <w:r w:rsidR="009F4A76" w:rsidRPr="00AC52A0">
        <w:rPr>
          <w:rFonts w:ascii="Tahoma" w:hAnsi="Tahoma" w:cs="Tahoma"/>
          <w:sz w:val="16"/>
          <w:szCs w:val="16"/>
        </w:rPr>
        <w:t xml:space="preserve"> </w:t>
      </w:r>
      <w:r w:rsidRPr="00AC52A0">
        <w:rPr>
          <w:rFonts w:ascii="Tahoma" w:hAnsi="Tahoma" w:cs="Tahoma"/>
          <w:sz w:val="16"/>
          <w:szCs w:val="16"/>
        </w:rPr>
        <w:t xml:space="preserve">platbách ve výši </w:t>
      </w:r>
      <w:r w:rsidR="003D1158" w:rsidRPr="00AC52A0">
        <w:rPr>
          <w:rFonts w:ascii="Tahoma" w:hAnsi="Tahoma" w:cs="Tahoma"/>
          <w:sz w:val="16"/>
          <w:szCs w:val="16"/>
        </w:rPr>
        <w:t>44 670</w:t>
      </w:r>
      <w:r w:rsidRPr="00AC52A0">
        <w:rPr>
          <w:rFonts w:ascii="Tahoma" w:hAnsi="Tahoma" w:cs="Tahoma"/>
          <w:sz w:val="16"/>
          <w:szCs w:val="16"/>
        </w:rPr>
        <w:t xml:space="preserve"> Kč. K t</w:t>
      </w:r>
      <w:r w:rsidR="009A7A23" w:rsidRPr="00AC52A0">
        <w:rPr>
          <w:rFonts w:ascii="Tahoma" w:hAnsi="Tahoma" w:cs="Tahoma"/>
          <w:sz w:val="16"/>
          <w:szCs w:val="16"/>
        </w:rPr>
        <w:t>ét</w:t>
      </w:r>
      <w:r w:rsidRPr="00AC52A0">
        <w:rPr>
          <w:rFonts w:ascii="Tahoma" w:hAnsi="Tahoma" w:cs="Tahoma"/>
          <w:sz w:val="16"/>
          <w:szCs w:val="16"/>
        </w:rPr>
        <w:t xml:space="preserve">o ceně bude připočtena DPH v zákonné výši. Platba bude prováděna na určený účet </w:t>
      </w:r>
      <w:r w:rsidR="00010525" w:rsidRPr="00AC52A0">
        <w:rPr>
          <w:rFonts w:ascii="Tahoma" w:hAnsi="Tahoma" w:cs="Tahoma"/>
          <w:sz w:val="16"/>
          <w:szCs w:val="16"/>
        </w:rPr>
        <w:t>zhotovitele,</w:t>
      </w:r>
      <w:r w:rsidRPr="00AC52A0">
        <w:rPr>
          <w:rFonts w:ascii="Tahoma" w:hAnsi="Tahoma" w:cs="Tahoma"/>
          <w:sz w:val="16"/>
          <w:szCs w:val="16"/>
        </w:rPr>
        <w:t xml:space="preserve"> na základě faktury – daňového dokladu vydaného</w:t>
      </w:r>
      <w:r w:rsidRPr="1F7EE811">
        <w:rPr>
          <w:rFonts w:ascii="Tahoma" w:hAnsi="Tahoma" w:cs="Tahoma"/>
          <w:sz w:val="16"/>
          <w:szCs w:val="16"/>
        </w:rPr>
        <w:t xml:space="preserve"> </w:t>
      </w:r>
      <w:r w:rsidRPr="1F7EE811">
        <w:rPr>
          <w:rFonts w:ascii="Tahoma" w:hAnsi="Tahoma" w:cs="Tahoma"/>
          <w:sz w:val="16"/>
          <w:szCs w:val="16"/>
        </w:rPr>
        <w:lastRenderedPageBreak/>
        <w:t>vždy na konci tohoto období.</w:t>
      </w:r>
      <w:r w:rsidR="00A2675E" w:rsidRPr="1F7EE811">
        <w:rPr>
          <w:rFonts w:ascii="Tahoma" w:hAnsi="Tahoma" w:cs="Tahoma"/>
          <w:sz w:val="16"/>
          <w:szCs w:val="16"/>
        </w:rPr>
        <w:t xml:space="preserve"> Splatnost faktury bude 60 dní od doručení.</w:t>
      </w:r>
      <w:r w:rsidRPr="1F7EE811">
        <w:rPr>
          <w:rFonts w:ascii="Tahoma" w:hAnsi="Tahoma" w:cs="Tahoma"/>
          <w:sz w:val="16"/>
          <w:szCs w:val="16"/>
        </w:rPr>
        <w:t xml:space="preserve"> Faktura bude ve dvou vyhotoveních doručena na Ekonomický úsek objednatele, odbor účetnictví nebo může být doručena i elektronicky ve formátu PDF nebo ISDOC na adresu: </w:t>
      </w:r>
      <w:r w:rsidR="00333FEC">
        <w:rPr>
          <w:rFonts w:ascii="Tahoma" w:hAnsi="Tahoma" w:cs="Tahoma"/>
          <w:sz w:val="16"/>
          <w:szCs w:val="16"/>
        </w:rPr>
        <w:t>xxxxxx</w:t>
      </w:r>
      <w:r w:rsidRPr="1F7EE811">
        <w:rPr>
          <w:rFonts w:ascii="Tahoma" w:hAnsi="Tahoma" w:cs="Tahoma"/>
          <w:sz w:val="16"/>
          <w:szCs w:val="16"/>
        </w:rPr>
        <w:t>. Ke každé faktuře bude přiložen soubor pracovních listů vystavených servisním technikem a potvrzených přebírajícím pracovníkem objednatele ke všem servisním zákrokům provedeným v právě fakturovaném období.</w:t>
      </w:r>
    </w:p>
    <w:p w14:paraId="1787F619" w14:textId="77777777" w:rsidR="00916744" w:rsidRPr="002F7321" w:rsidRDefault="00916744" w:rsidP="00916744">
      <w:pPr>
        <w:pStyle w:val="Odstavecseseznamem"/>
        <w:rPr>
          <w:rFonts w:ascii="Tahoma" w:hAnsi="Tahoma" w:cs="Tahoma"/>
          <w:sz w:val="16"/>
          <w:szCs w:val="16"/>
        </w:rPr>
      </w:pPr>
    </w:p>
    <w:p w14:paraId="5FD8EE39" w14:textId="1E648094" w:rsidR="00916744" w:rsidRPr="002F7321" w:rsidRDefault="00916744" w:rsidP="00916744">
      <w:pPr>
        <w:numPr>
          <w:ilvl w:val="0"/>
          <w:numId w:val="5"/>
        </w:numPr>
        <w:jc w:val="both"/>
        <w:rPr>
          <w:rFonts w:ascii="Tahoma" w:hAnsi="Tahoma" w:cs="Tahoma"/>
          <w:sz w:val="16"/>
          <w:szCs w:val="16"/>
        </w:rPr>
      </w:pPr>
      <w:bookmarkStart w:id="18" w:name="_Ref57025012"/>
      <w:r w:rsidRPr="1F7EE811">
        <w:rPr>
          <w:rFonts w:ascii="Tahoma" w:hAnsi="Tahoma" w:cs="Tahoma"/>
          <w:sz w:val="16"/>
          <w:szCs w:val="16"/>
        </w:rPr>
        <w:t xml:space="preserve">Pokud vznikne potřeba použít </w:t>
      </w:r>
      <w:r w:rsidRPr="00DD1BFB">
        <w:rPr>
          <w:rFonts w:ascii="Tahoma" w:hAnsi="Tahoma" w:cs="Tahoma"/>
          <w:sz w:val="16"/>
          <w:szCs w:val="16"/>
        </w:rPr>
        <w:t>náhradní díly a materiály (servisní kity) nebo případně další servisní práce, které nejsou do odměny dle předchozích odstavců zahrnuty</w:t>
      </w:r>
      <w:r w:rsidRPr="1F7EE811">
        <w:rPr>
          <w:rFonts w:ascii="Tahoma" w:hAnsi="Tahoma" w:cs="Tahoma"/>
          <w:sz w:val="16"/>
          <w:szCs w:val="16"/>
        </w:rPr>
        <w:t xml:space="preserve">, je zhotovitel oprávněn tyto náklady vyfakturovat zvlášť s tím, že k takové faktuře bude připojena přesná specifikace servisních prací, náhradních dílů a spotřebního materiálu a objednatelem potvrzené servisní výkazy. Zhotovitel bude zajišťovat náhradní díly a spotřební materiál k přístrojům </w:t>
      </w:r>
      <w:r w:rsidR="00DD1BFB">
        <w:rPr>
          <w:rFonts w:ascii="Tahoma" w:hAnsi="Tahoma" w:cs="Tahoma"/>
          <w:sz w:val="16"/>
          <w:szCs w:val="16"/>
        </w:rPr>
        <w:t xml:space="preserve">uvedeným </w:t>
      </w:r>
      <w:r w:rsidRPr="1F7EE811">
        <w:rPr>
          <w:rFonts w:ascii="Tahoma" w:hAnsi="Tahoma" w:cs="Tahoma"/>
          <w:sz w:val="16"/>
          <w:szCs w:val="16"/>
        </w:rPr>
        <w:t>v příloze č.1 na základě objednávky objednatele. V případě, že cena náhradních dílů bude vyšší než maximální akceptovatelná cena v objednávce, mohou zhotoviteli schválit</w:t>
      </w:r>
      <w:r w:rsidR="00623C3C" w:rsidRPr="1F7EE811">
        <w:rPr>
          <w:rFonts w:ascii="Tahoma" w:hAnsi="Tahoma" w:cs="Tahoma"/>
          <w:sz w:val="16"/>
          <w:szCs w:val="16"/>
        </w:rPr>
        <w:t xml:space="preserve"> navýšení ceny za</w:t>
      </w:r>
      <w:r w:rsidRPr="1F7EE811">
        <w:rPr>
          <w:rFonts w:ascii="Tahoma" w:hAnsi="Tahoma" w:cs="Tahoma"/>
          <w:sz w:val="16"/>
          <w:szCs w:val="16"/>
        </w:rPr>
        <w:t xml:space="preserve"> servisní zásah</w:t>
      </w:r>
      <w:r w:rsidR="001C48DE" w:rsidRPr="1F7EE811">
        <w:rPr>
          <w:rFonts w:ascii="Tahoma" w:hAnsi="Tahoma" w:cs="Tahoma"/>
          <w:sz w:val="16"/>
          <w:szCs w:val="16"/>
        </w:rPr>
        <w:t xml:space="preserve"> do určité hodnoty</w:t>
      </w:r>
      <w:r w:rsidRPr="1F7EE811">
        <w:rPr>
          <w:rFonts w:ascii="Tahoma" w:hAnsi="Tahoma" w:cs="Tahoma"/>
          <w:sz w:val="16"/>
          <w:szCs w:val="16"/>
        </w:rPr>
        <w:t xml:space="preserve"> vybraní správci ZT na místě opravy</w:t>
      </w:r>
      <w:r w:rsidR="001C48DE" w:rsidRPr="1F7EE811">
        <w:rPr>
          <w:rFonts w:ascii="Tahoma" w:hAnsi="Tahoma" w:cs="Tahoma"/>
          <w:sz w:val="16"/>
          <w:szCs w:val="16"/>
        </w:rPr>
        <w:t xml:space="preserve">. </w:t>
      </w:r>
      <w:r w:rsidRPr="1F7EE811">
        <w:rPr>
          <w:rFonts w:ascii="Tahoma" w:hAnsi="Tahoma" w:cs="Tahoma"/>
          <w:sz w:val="16"/>
          <w:szCs w:val="16"/>
        </w:rPr>
        <w:t xml:space="preserve">Pokud </w:t>
      </w:r>
      <w:r w:rsidR="001C48DE" w:rsidRPr="1F7EE811">
        <w:rPr>
          <w:rFonts w:ascii="Tahoma" w:hAnsi="Tahoma" w:cs="Tahoma"/>
          <w:sz w:val="16"/>
          <w:szCs w:val="16"/>
        </w:rPr>
        <w:t xml:space="preserve">navýšení </w:t>
      </w:r>
      <w:r w:rsidRPr="1F7EE811">
        <w:rPr>
          <w:rFonts w:ascii="Tahoma" w:hAnsi="Tahoma" w:cs="Tahoma"/>
          <w:sz w:val="16"/>
          <w:szCs w:val="16"/>
        </w:rPr>
        <w:t>cen</w:t>
      </w:r>
      <w:r w:rsidR="001C48DE" w:rsidRPr="1F7EE811">
        <w:rPr>
          <w:rFonts w:ascii="Tahoma" w:hAnsi="Tahoma" w:cs="Tahoma"/>
          <w:sz w:val="16"/>
          <w:szCs w:val="16"/>
        </w:rPr>
        <w:t>y</w:t>
      </w:r>
      <w:r w:rsidRPr="1F7EE811">
        <w:rPr>
          <w:rFonts w:ascii="Tahoma" w:hAnsi="Tahoma" w:cs="Tahoma"/>
          <w:sz w:val="16"/>
          <w:szCs w:val="16"/>
        </w:rPr>
        <w:t xml:space="preserve"> při opravě jednoho přístroje přesáhne částku na objednávce o více </w:t>
      </w:r>
      <w:r w:rsidR="001C48DE" w:rsidRPr="1F7EE811">
        <w:rPr>
          <w:rFonts w:ascii="Tahoma" w:hAnsi="Tahoma" w:cs="Tahoma"/>
          <w:sz w:val="16"/>
          <w:szCs w:val="16"/>
        </w:rPr>
        <w:t>než je maximální možné navýšení daného správce ZT</w:t>
      </w:r>
      <w:r w:rsidRPr="1F7EE811">
        <w:rPr>
          <w:rFonts w:ascii="Tahoma" w:hAnsi="Tahoma" w:cs="Tahoma"/>
          <w:sz w:val="16"/>
          <w:szCs w:val="16"/>
        </w:rPr>
        <w:t>, nebo pokud navýšení ceny opravy na místě</w:t>
      </w:r>
      <w:r w:rsidR="001C48DE" w:rsidRPr="1F7EE811">
        <w:rPr>
          <w:rFonts w:ascii="Tahoma" w:hAnsi="Tahoma" w:cs="Tahoma"/>
          <w:sz w:val="16"/>
          <w:szCs w:val="16"/>
        </w:rPr>
        <w:t xml:space="preserve"> neschválí</w:t>
      </w:r>
      <w:r w:rsidRPr="1F7EE811">
        <w:rPr>
          <w:rFonts w:ascii="Tahoma" w:hAnsi="Tahoma" w:cs="Tahoma"/>
          <w:sz w:val="16"/>
          <w:szCs w:val="16"/>
        </w:rPr>
        <w:t xml:space="preserve"> </w:t>
      </w:r>
      <w:r w:rsidR="003012A6" w:rsidRPr="1F7EE811">
        <w:rPr>
          <w:rFonts w:ascii="Tahoma" w:hAnsi="Tahoma" w:cs="Tahoma"/>
          <w:sz w:val="16"/>
          <w:szCs w:val="16"/>
        </w:rPr>
        <w:t xml:space="preserve">daný </w:t>
      </w:r>
      <w:r w:rsidRPr="1F7EE811">
        <w:rPr>
          <w:rFonts w:ascii="Tahoma" w:hAnsi="Tahoma" w:cs="Tahoma"/>
          <w:sz w:val="16"/>
          <w:szCs w:val="16"/>
        </w:rPr>
        <w:t xml:space="preserve">správce ZT dle pravidel výše, zašle zhotovitel cenovou nabídku na opravu objednateli a oprava bude provedena po písemném schválení nabídky objednatelem na základě vystavené objednávky. Seznam vybraných správců ZT je k dispozici u vedoucího oddělení servisu OZT, </w:t>
      </w:r>
      <w:r w:rsidRPr="00DD1BFB">
        <w:rPr>
          <w:rFonts w:ascii="Tahoma" w:hAnsi="Tahoma" w:cs="Tahoma"/>
          <w:sz w:val="16"/>
          <w:szCs w:val="16"/>
        </w:rPr>
        <w:t>nebo</w:t>
      </w:r>
      <w:r w:rsidR="0061704F">
        <w:rPr>
          <w:rFonts w:ascii="Tahoma" w:hAnsi="Tahoma" w:cs="Tahoma"/>
          <w:sz w:val="16"/>
          <w:szCs w:val="16"/>
        </w:rPr>
        <w:t xml:space="preserve"> bude zhotoviteli zaslán</w:t>
      </w:r>
      <w:r w:rsidR="00763B1B">
        <w:rPr>
          <w:rFonts w:ascii="Tahoma" w:hAnsi="Tahoma" w:cs="Tahoma"/>
          <w:sz w:val="16"/>
          <w:szCs w:val="16"/>
        </w:rPr>
        <w:t xml:space="preserve"> objednatelem</w:t>
      </w:r>
      <w:r w:rsidR="0061704F">
        <w:rPr>
          <w:rFonts w:ascii="Tahoma" w:hAnsi="Tahoma" w:cs="Tahoma"/>
          <w:sz w:val="16"/>
          <w:szCs w:val="16"/>
        </w:rPr>
        <w:t xml:space="preserve"> na základě </w:t>
      </w:r>
      <w:r w:rsidR="00763B1B">
        <w:rPr>
          <w:rFonts w:ascii="Tahoma" w:hAnsi="Tahoma" w:cs="Tahoma"/>
          <w:sz w:val="16"/>
          <w:szCs w:val="16"/>
        </w:rPr>
        <w:t>dotazu zhotovitele zaslaného</w:t>
      </w:r>
      <w:r w:rsidRPr="00DD1BFB">
        <w:rPr>
          <w:rFonts w:ascii="Tahoma" w:hAnsi="Tahoma" w:cs="Tahoma"/>
          <w:sz w:val="16"/>
          <w:szCs w:val="16"/>
        </w:rPr>
        <w:t xml:space="preserve"> na mailov</w:t>
      </w:r>
      <w:r w:rsidR="00763B1B">
        <w:rPr>
          <w:rFonts w:ascii="Tahoma" w:hAnsi="Tahoma" w:cs="Tahoma"/>
          <w:sz w:val="16"/>
          <w:szCs w:val="16"/>
        </w:rPr>
        <w:t>ou</w:t>
      </w:r>
      <w:r w:rsidRPr="00DD1BFB">
        <w:rPr>
          <w:rFonts w:ascii="Tahoma" w:hAnsi="Tahoma" w:cs="Tahoma"/>
          <w:sz w:val="16"/>
          <w:szCs w:val="16"/>
        </w:rPr>
        <w:t xml:space="preserve"> adres</w:t>
      </w:r>
      <w:r w:rsidR="00763B1B">
        <w:rPr>
          <w:rFonts w:ascii="Tahoma" w:hAnsi="Tahoma" w:cs="Tahoma"/>
          <w:sz w:val="16"/>
          <w:szCs w:val="16"/>
        </w:rPr>
        <w:t>u</w:t>
      </w:r>
      <w:r w:rsidRPr="00DD1BFB">
        <w:rPr>
          <w:rFonts w:ascii="Tahoma" w:hAnsi="Tahoma" w:cs="Tahoma"/>
          <w:sz w:val="16"/>
          <w:szCs w:val="16"/>
        </w:rPr>
        <w:t xml:space="preserve"> </w:t>
      </w:r>
      <w:r w:rsidR="00400332" w:rsidRPr="00400332">
        <w:rPr>
          <w:rFonts w:ascii="Tahoma" w:hAnsi="Tahoma" w:cs="Tahoma"/>
          <w:sz w:val="16"/>
          <w:szCs w:val="16"/>
        </w:rPr>
        <w:t>xxxxxx</w:t>
      </w:r>
      <w:r w:rsidRPr="00DD1BFB">
        <w:rPr>
          <w:rFonts w:ascii="Tahoma" w:hAnsi="Tahoma" w:cs="Tahoma"/>
          <w:sz w:val="16"/>
          <w:szCs w:val="16"/>
        </w:rPr>
        <w:t>.</w:t>
      </w:r>
      <w:bookmarkEnd w:id="18"/>
    </w:p>
    <w:p w14:paraId="38891975" w14:textId="77777777" w:rsidR="00724F8E" w:rsidRPr="002F7321" w:rsidRDefault="00724F8E" w:rsidP="00CB1231">
      <w:pPr>
        <w:pStyle w:val="Odstavecseseznamem"/>
        <w:ind w:left="360"/>
        <w:jc w:val="both"/>
        <w:rPr>
          <w:rFonts w:ascii="Tahoma" w:hAnsi="Tahoma" w:cs="Tahoma"/>
          <w:sz w:val="16"/>
          <w:szCs w:val="16"/>
        </w:rPr>
      </w:pPr>
    </w:p>
    <w:p w14:paraId="7EA261E9" w14:textId="77777777" w:rsidR="00724F8E" w:rsidRPr="002F7321" w:rsidRDefault="00724F8E" w:rsidP="00724F8E">
      <w:pPr>
        <w:autoSpaceDE w:val="0"/>
        <w:autoSpaceDN w:val="0"/>
        <w:jc w:val="both"/>
        <w:rPr>
          <w:rFonts w:ascii="Tahoma" w:hAnsi="Tahoma" w:cs="Tahoma"/>
          <w:iCs/>
          <w:sz w:val="16"/>
          <w:szCs w:val="16"/>
        </w:rPr>
      </w:pPr>
    </w:p>
    <w:p w14:paraId="369321A1" w14:textId="77777777" w:rsidR="00CB1231" w:rsidRPr="002F7321" w:rsidRDefault="00CB1231">
      <w:pPr>
        <w:jc w:val="center"/>
        <w:rPr>
          <w:rFonts w:ascii="Tahoma" w:hAnsi="Tahoma" w:cs="Tahoma"/>
          <w:b/>
          <w:bCs/>
          <w:sz w:val="16"/>
          <w:szCs w:val="16"/>
        </w:rPr>
      </w:pPr>
      <w:r w:rsidRPr="002F7321">
        <w:rPr>
          <w:rFonts w:ascii="Tahoma" w:hAnsi="Tahoma" w:cs="Tahoma"/>
          <w:b/>
          <w:bCs/>
          <w:sz w:val="16"/>
          <w:szCs w:val="16"/>
        </w:rPr>
        <w:t>III.</w:t>
      </w:r>
    </w:p>
    <w:p w14:paraId="457DEC3D" w14:textId="77777777" w:rsidR="00CB1231" w:rsidRPr="002F7321" w:rsidRDefault="00CB1231">
      <w:pPr>
        <w:jc w:val="center"/>
        <w:rPr>
          <w:rFonts w:ascii="Tahoma" w:hAnsi="Tahoma" w:cs="Tahoma"/>
          <w:b/>
          <w:bCs/>
          <w:sz w:val="16"/>
          <w:szCs w:val="16"/>
        </w:rPr>
      </w:pPr>
      <w:r w:rsidRPr="002F7321">
        <w:rPr>
          <w:rFonts w:ascii="Tahoma" w:hAnsi="Tahoma" w:cs="Tahoma"/>
          <w:b/>
          <w:bCs/>
          <w:sz w:val="16"/>
          <w:szCs w:val="16"/>
        </w:rPr>
        <w:t>Další podmínky</w:t>
      </w:r>
    </w:p>
    <w:p w14:paraId="0ADCB655" w14:textId="77777777" w:rsidR="00CB1231" w:rsidRPr="002F7321" w:rsidRDefault="00CB1231" w:rsidP="00CB1231">
      <w:pPr>
        <w:jc w:val="center"/>
        <w:rPr>
          <w:rFonts w:ascii="Tahoma" w:hAnsi="Tahoma" w:cs="Tahoma"/>
          <w:b/>
          <w:sz w:val="16"/>
          <w:szCs w:val="16"/>
        </w:rPr>
      </w:pPr>
    </w:p>
    <w:p w14:paraId="504B8A02" w14:textId="72B607FC" w:rsidR="00CB1231" w:rsidRPr="002F7321" w:rsidRDefault="00CB1231" w:rsidP="00CB1231">
      <w:pPr>
        <w:numPr>
          <w:ilvl w:val="0"/>
          <w:numId w:val="6"/>
        </w:numPr>
        <w:autoSpaceDE w:val="0"/>
        <w:autoSpaceDN w:val="0"/>
        <w:jc w:val="both"/>
        <w:rPr>
          <w:rFonts w:ascii="Tahoma" w:hAnsi="Tahoma" w:cs="Tahoma"/>
          <w:sz w:val="16"/>
          <w:szCs w:val="16"/>
        </w:rPr>
      </w:pPr>
      <w:r w:rsidRPr="1F7EE811">
        <w:rPr>
          <w:rFonts w:ascii="Tahoma" w:hAnsi="Tahoma" w:cs="Tahoma"/>
          <w:sz w:val="16"/>
          <w:szCs w:val="16"/>
        </w:rPr>
        <w:t xml:space="preserve">Objednatel si vyhrazuje po dobu trvání této smlouvy právo na poskytnutí dalších služeb, které nejsou specifikovány v čl. I </w:t>
      </w:r>
      <w:r w:rsidR="00263B98">
        <w:rPr>
          <w:rFonts w:ascii="Tahoma" w:hAnsi="Tahoma" w:cs="Tahoma"/>
          <w:sz w:val="16"/>
          <w:szCs w:val="16"/>
        </w:rPr>
        <w:t>této</w:t>
      </w:r>
      <w:r w:rsidR="00263B98" w:rsidRPr="1F7EE811">
        <w:rPr>
          <w:rFonts w:ascii="Tahoma" w:hAnsi="Tahoma" w:cs="Tahoma"/>
          <w:sz w:val="16"/>
          <w:szCs w:val="16"/>
        </w:rPr>
        <w:t xml:space="preserve"> </w:t>
      </w:r>
      <w:r w:rsidRPr="1F7EE811">
        <w:rPr>
          <w:rFonts w:ascii="Tahoma" w:hAnsi="Tahoma" w:cs="Tahoma"/>
          <w:sz w:val="16"/>
          <w:szCs w:val="16"/>
        </w:rPr>
        <w:t>smlouvy.</w:t>
      </w:r>
    </w:p>
    <w:p w14:paraId="5D5F8D06" w14:textId="56116F9E" w:rsidR="1F7EE811" w:rsidRDefault="1F7EE811" w:rsidP="1F7EE811">
      <w:pPr>
        <w:jc w:val="both"/>
        <w:rPr>
          <w:rFonts w:ascii="Tahoma" w:hAnsi="Tahoma" w:cs="Tahoma"/>
          <w:sz w:val="16"/>
          <w:szCs w:val="16"/>
        </w:rPr>
      </w:pPr>
    </w:p>
    <w:p w14:paraId="235128A6" w14:textId="077A7C29" w:rsidR="3D9FE03B" w:rsidRDefault="3D9FE03B" w:rsidP="1F7EE811">
      <w:pPr>
        <w:numPr>
          <w:ilvl w:val="0"/>
          <w:numId w:val="6"/>
        </w:numPr>
        <w:jc w:val="both"/>
        <w:rPr>
          <w:rFonts w:ascii="Tahoma" w:eastAsia="Tahoma" w:hAnsi="Tahoma" w:cs="Tahoma"/>
          <w:sz w:val="16"/>
          <w:szCs w:val="16"/>
        </w:rPr>
      </w:pPr>
      <w:r w:rsidRPr="1F7EE811">
        <w:rPr>
          <w:rFonts w:ascii="Tahoma" w:eastAsia="Tahoma" w:hAnsi="Tahoma" w:cs="Tahoma"/>
          <w:color w:val="000000" w:themeColor="text1"/>
          <w:sz w:val="16"/>
          <w:szCs w:val="16"/>
        </w:rPr>
        <w:t xml:space="preserve">Další služby budou spočívat v servisu přístrojů, které nejsou specifikovány </w:t>
      </w:r>
      <w:r w:rsidR="00211128">
        <w:rPr>
          <w:rFonts w:ascii="Tahoma" w:eastAsia="Tahoma" w:hAnsi="Tahoma" w:cs="Tahoma"/>
          <w:color w:val="000000" w:themeColor="text1"/>
          <w:sz w:val="16"/>
          <w:szCs w:val="16"/>
        </w:rPr>
        <w:t xml:space="preserve">v </w:t>
      </w:r>
      <w:r w:rsidRPr="1F7EE811">
        <w:rPr>
          <w:rFonts w:ascii="Tahoma" w:eastAsia="Tahoma" w:hAnsi="Tahoma" w:cs="Tahoma"/>
          <w:color w:val="000000" w:themeColor="text1"/>
          <w:sz w:val="16"/>
          <w:szCs w:val="16"/>
        </w:rPr>
        <w:t xml:space="preserve">Příloze č. 1 </w:t>
      </w:r>
      <w:r w:rsidR="00D219B2">
        <w:rPr>
          <w:rFonts w:ascii="Tahoma" w:eastAsia="Tahoma" w:hAnsi="Tahoma" w:cs="Tahoma"/>
          <w:color w:val="000000" w:themeColor="text1"/>
          <w:sz w:val="16"/>
          <w:szCs w:val="16"/>
        </w:rPr>
        <w:t>Specifikace přístroje a servisní podpory</w:t>
      </w:r>
      <w:r w:rsidRPr="1F7EE811">
        <w:rPr>
          <w:rFonts w:ascii="Tahoma" w:eastAsia="Tahoma" w:hAnsi="Tahoma" w:cs="Tahoma"/>
          <w:color w:val="000000" w:themeColor="text1"/>
          <w:sz w:val="16"/>
          <w:szCs w:val="16"/>
        </w:rPr>
        <w:t xml:space="preserve"> (dále jen </w:t>
      </w:r>
      <w:r w:rsidRPr="1F7EE811">
        <w:rPr>
          <w:rFonts w:ascii="Tahoma" w:eastAsia="Tahoma" w:hAnsi="Tahoma" w:cs="Tahoma"/>
          <w:i/>
          <w:iCs/>
          <w:color w:val="000000" w:themeColor="text1"/>
          <w:sz w:val="16"/>
          <w:szCs w:val="16"/>
        </w:rPr>
        <w:t>„Příloha č.1“</w:t>
      </w:r>
      <w:r w:rsidRPr="1F7EE811">
        <w:rPr>
          <w:rFonts w:ascii="Tahoma" w:eastAsia="Tahoma" w:hAnsi="Tahoma" w:cs="Tahoma"/>
          <w:color w:val="000000" w:themeColor="text1"/>
          <w:sz w:val="16"/>
          <w:szCs w:val="16"/>
        </w:rPr>
        <w:t>) této smlouvy. Bude se jednat zejména o přístroje, které jsou již v době podpisu této smlouvy ve vlastnictví objednatele, avšak jsou v záruční době a dále o přístroje, které se v průběhu trvání této smlouvy stanou vlastnictvím objednatele.</w:t>
      </w:r>
    </w:p>
    <w:p w14:paraId="4894EFB1" w14:textId="77777777" w:rsidR="00CB1231" w:rsidRPr="002F7321" w:rsidRDefault="00CB1231" w:rsidP="00CB1231">
      <w:pPr>
        <w:autoSpaceDE w:val="0"/>
        <w:autoSpaceDN w:val="0"/>
        <w:jc w:val="both"/>
        <w:rPr>
          <w:rFonts w:ascii="Tahoma" w:hAnsi="Tahoma" w:cs="Tahoma"/>
          <w:sz w:val="16"/>
          <w:szCs w:val="16"/>
        </w:rPr>
      </w:pPr>
    </w:p>
    <w:p w14:paraId="14BC3876" w14:textId="7B9AF4F1" w:rsidR="00CB1231" w:rsidRPr="002F7321" w:rsidRDefault="00CB1231" w:rsidP="00CB1231">
      <w:pPr>
        <w:numPr>
          <w:ilvl w:val="0"/>
          <w:numId w:val="6"/>
        </w:numPr>
        <w:autoSpaceDE w:val="0"/>
        <w:autoSpaceDN w:val="0"/>
        <w:jc w:val="both"/>
        <w:rPr>
          <w:rFonts w:ascii="Tahoma" w:hAnsi="Tahoma" w:cs="Tahoma"/>
          <w:sz w:val="16"/>
          <w:szCs w:val="16"/>
        </w:rPr>
      </w:pPr>
      <w:r w:rsidRPr="1F7EE811">
        <w:rPr>
          <w:rFonts w:ascii="Tahoma" w:hAnsi="Tahoma" w:cs="Tahoma"/>
          <w:sz w:val="16"/>
          <w:szCs w:val="16"/>
        </w:rPr>
        <w:t xml:space="preserve">Zhotovitel se zavazuje u </w:t>
      </w:r>
      <w:r w:rsidR="00144363" w:rsidRPr="1F7EE811">
        <w:rPr>
          <w:rFonts w:ascii="Tahoma" w:hAnsi="Tahoma" w:cs="Tahoma"/>
          <w:sz w:val="16"/>
          <w:szCs w:val="16"/>
        </w:rPr>
        <w:t>přístroje</w:t>
      </w:r>
      <w:r w:rsidR="00AC3EC4" w:rsidRPr="1F7EE811">
        <w:rPr>
          <w:rFonts w:ascii="Tahoma" w:hAnsi="Tahoma" w:cs="Tahoma"/>
          <w:sz w:val="16"/>
          <w:szCs w:val="16"/>
        </w:rPr>
        <w:t xml:space="preserve"> provádět</w:t>
      </w:r>
      <w:r w:rsidRPr="1F7EE811">
        <w:rPr>
          <w:rFonts w:ascii="Tahoma" w:hAnsi="Tahoma" w:cs="Tahoma"/>
          <w:sz w:val="16"/>
          <w:szCs w:val="16"/>
        </w:rPr>
        <w:t xml:space="preserve"> služby odpovídající rozsahu této smlouvy, a to dle podmínek stanovených touto smlouvou.</w:t>
      </w:r>
    </w:p>
    <w:p w14:paraId="06A499B4" w14:textId="77777777" w:rsidR="00CB1231" w:rsidRPr="002F7321" w:rsidRDefault="00CB1231" w:rsidP="00CB1231">
      <w:pPr>
        <w:autoSpaceDE w:val="0"/>
        <w:autoSpaceDN w:val="0"/>
        <w:jc w:val="both"/>
        <w:rPr>
          <w:rFonts w:ascii="Tahoma" w:hAnsi="Tahoma" w:cs="Tahoma"/>
          <w:sz w:val="16"/>
          <w:szCs w:val="16"/>
        </w:rPr>
      </w:pPr>
    </w:p>
    <w:p w14:paraId="65702BAD" w14:textId="4C5D4336" w:rsidR="00CB1231" w:rsidRPr="002F7321" w:rsidRDefault="00CB1231" w:rsidP="1F7EE811">
      <w:pPr>
        <w:numPr>
          <w:ilvl w:val="0"/>
          <w:numId w:val="6"/>
        </w:numPr>
        <w:autoSpaceDE w:val="0"/>
        <w:autoSpaceDN w:val="0"/>
        <w:jc w:val="both"/>
        <w:rPr>
          <w:rFonts w:ascii="Tahoma" w:hAnsi="Tahoma" w:cs="Tahoma"/>
          <w:sz w:val="16"/>
          <w:szCs w:val="16"/>
        </w:rPr>
      </w:pPr>
      <w:r w:rsidRPr="1F7EE811">
        <w:rPr>
          <w:rFonts w:ascii="Tahoma" w:hAnsi="Tahoma" w:cs="Tahoma"/>
          <w:sz w:val="16"/>
          <w:szCs w:val="16"/>
        </w:rPr>
        <w:t>Nabude-li v průběhu trvání této smlouvy objednatel do vlastnictví stejný přístroj (typ), zavazuje se zhotovitel, že cena za jeho servis bude maximálně ve výši ceny za servis totožného přístroje specifikovaného v příloze</w:t>
      </w:r>
      <w:r w:rsidR="00695CE1">
        <w:rPr>
          <w:rFonts w:ascii="Tahoma" w:hAnsi="Tahoma" w:cs="Tahoma"/>
          <w:sz w:val="16"/>
          <w:szCs w:val="16"/>
        </w:rPr>
        <w:t xml:space="preserve"> č. 1</w:t>
      </w:r>
      <w:r w:rsidRPr="1F7EE811">
        <w:rPr>
          <w:rFonts w:ascii="Tahoma" w:hAnsi="Tahoma" w:cs="Tahoma"/>
          <w:sz w:val="16"/>
          <w:szCs w:val="16"/>
        </w:rPr>
        <w:t>.</w:t>
      </w:r>
    </w:p>
    <w:p w14:paraId="123C41A5" w14:textId="6F4EDC8C" w:rsidR="00CB1231" w:rsidRPr="002F7321" w:rsidRDefault="00CB1231" w:rsidP="1F7EE811">
      <w:pPr>
        <w:autoSpaceDE w:val="0"/>
        <w:autoSpaceDN w:val="0"/>
        <w:jc w:val="both"/>
        <w:rPr>
          <w:rFonts w:ascii="Tahoma" w:hAnsi="Tahoma" w:cs="Tahoma"/>
          <w:sz w:val="16"/>
          <w:szCs w:val="16"/>
        </w:rPr>
      </w:pPr>
    </w:p>
    <w:p w14:paraId="78FBCF9E" w14:textId="5DF28BB5" w:rsidR="00CB1231" w:rsidRPr="002F7321" w:rsidRDefault="10CFED6A" w:rsidP="1F7EE811">
      <w:pPr>
        <w:numPr>
          <w:ilvl w:val="0"/>
          <w:numId w:val="6"/>
        </w:numPr>
        <w:autoSpaceDE w:val="0"/>
        <w:autoSpaceDN w:val="0"/>
        <w:jc w:val="both"/>
        <w:rPr>
          <w:rFonts w:ascii="Tahoma" w:eastAsia="Tahoma" w:hAnsi="Tahoma" w:cs="Tahoma"/>
          <w:sz w:val="16"/>
          <w:szCs w:val="16"/>
        </w:rPr>
      </w:pPr>
      <w:r w:rsidRPr="1F7EE811">
        <w:rPr>
          <w:rFonts w:ascii="Tahoma" w:eastAsia="Tahoma" w:hAnsi="Tahoma" w:cs="Tahoma"/>
          <w:color w:val="000000" w:themeColor="text1"/>
          <w:sz w:val="16"/>
          <w:szCs w:val="16"/>
        </w:rPr>
        <w:t>Cena za služby uvedené v čl. I Předmět smlouvy u přístroje, který může nabýt objednatel do vlastnictví v průběhu trvání této smlouvy, a nejsou-li tyto doposud specifikovány v Příloze č. 1, bude odpovídat ceně obvyklé v místě a čase uzavření příslušného dodatku.</w:t>
      </w:r>
    </w:p>
    <w:p w14:paraId="60D94E54" w14:textId="77777777" w:rsidR="00CB1231" w:rsidRPr="002F7321" w:rsidRDefault="00CB1231" w:rsidP="00CB1231">
      <w:pPr>
        <w:autoSpaceDE w:val="0"/>
        <w:autoSpaceDN w:val="0"/>
        <w:jc w:val="both"/>
        <w:rPr>
          <w:rFonts w:ascii="Tahoma" w:hAnsi="Tahoma" w:cs="Tahoma"/>
          <w:sz w:val="16"/>
          <w:szCs w:val="16"/>
        </w:rPr>
      </w:pPr>
    </w:p>
    <w:p w14:paraId="0B9EC6CF" w14:textId="1CFEA93F" w:rsidR="00CB1231" w:rsidRPr="002F7321" w:rsidRDefault="00CB1231">
      <w:pPr>
        <w:numPr>
          <w:ilvl w:val="0"/>
          <w:numId w:val="6"/>
        </w:numPr>
        <w:autoSpaceDE w:val="0"/>
        <w:autoSpaceDN w:val="0"/>
        <w:jc w:val="both"/>
        <w:rPr>
          <w:rFonts w:ascii="Tahoma" w:hAnsi="Tahoma" w:cs="Tahoma"/>
          <w:sz w:val="16"/>
          <w:szCs w:val="16"/>
        </w:rPr>
      </w:pPr>
      <w:r w:rsidRPr="1F7EE811">
        <w:rPr>
          <w:rFonts w:ascii="Tahoma" w:hAnsi="Tahoma" w:cs="Tahoma"/>
          <w:sz w:val="16"/>
          <w:szCs w:val="16"/>
        </w:rPr>
        <w:t xml:space="preserve">Při snížení počtu přístrojů (např. dojde-li vlivem jejich opotřebovanosti k odpisu z majetku objednatele), jejichž servis je předmětem této </w:t>
      </w:r>
      <w:r w:rsidR="006817B4" w:rsidRPr="1F7EE811">
        <w:rPr>
          <w:rFonts w:ascii="Tahoma" w:hAnsi="Tahoma" w:cs="Tahoma"/>
          <w:sz w:val="16"/>
          <w:szCs w:val="16"/>
        </w:rPr>
        <w:t>smlouvy</w:t>
      </w:r>
      <w:r w:rsidRPr="1F7EE811">
        <w:rPr>
          <w:rFonts w:ascii="Tahoma" w:hAnsi="Tahoma" w:cs="Tahoma"/>
          <w:sz w:val="16"/>
          <w:szCs w:val="16"/>
        </w:rPr>
        <w:t>, je zhotovitel povinen snížit na žádost objednatele dodatkem k této smlouvě adekvátně cenu plnění za takto vyřazený přístroj</w:t>
      </w:r>
      <w:r w:rsidR="00CB3976" w:rsidRPr="1F7EE811">
        <w:rPr>
          <w:rFonts w:ascii="Tahoma" w:hAnsi="Tahoma" w:cs="Tahoma"/>
          <w:sz w:val="16"/>
          <w:szCs w:val="16"/>
        </w:rPr>
        <w:t>.</w:t>
      </w:r>
    </w:p>
    <w:p w14:paraId="653DB8F5" w14:textId="77777777" w:rsidR="00CB1231" w:rsidRPr="002F7321" w:rsidRDefault="00CB1231" w:rsidP="00CB1231">
      <w:pPr>
        <w:autoSpaceDE w:val="0"/>
        <w:autoSpaceDN w:val="0"/>
        <w:jc w:val="both"/>
        <w:rPr>
          <w:rFonts w:ascii="Tahoma" w:hAnsi="Tahoma" w:cs="Tahoma"/>
          <w:iCs/>
          <w:sz w:val="16"/>
          <w:szCs w:val="16"/>
        </w:rPr>
      </w:pPr>
    </w:p>
    <w:p w14:paraId="1BEC1675" w14:textId="77777777" w:rsidR="00CB1231" w:rsidRPr="002F7321" w:rsidRDefault="00CB1231">
      <w:pPr>
        <w:numPr>
          <w:ilvl w:val="0"/>
          <w:numId w:val="6"/>
        </w:numPr>
        <w:autoSpaceDE w:val="0"/>
        <w:autoSpaceDN w:val="0"/>
        <w:jc w:val="both"/>
        <w:rPr>
          <w:rFonts w:ascii="Tahoma" w:hAnsi="Tahoma" w:cs="Tahoma"/>
          <w:sz w:val="16"/>
          <w:szCs w:val="16"/>
        </w:rPr>
      </w:pPr>
      <w:r w:rsidRPr="1F7EE811">
        <w:rPr>
          <w:rFonts w:ascii="Tahoma" w:hAnsi="Tahoma" w:cs="Tahoma"/>
          <w:sz w:val="16"/>
          <w:szCs w:val="16"/>
        </w:rPr>
        <w:t>Změna v počtu přístrojů a v ceně za tyto služby bude vždy řešena dodatkem k této smlouvě.</w:t>
      </w:r>
    </w:p>
    <w:p w14:paraId="4B2642F8" w14:textId="77777777" w:rsidR="00724F8E" w:rsidRPr="002F7321" w:rsidRDefault="00724F8E" w:rsidP="00B52808">
      <w:pPr>
        <w:jc w:val="both"/>
        <w:rPr>
          <w:rFonts w:ascii="Tahoma" w:hAnsi="Tahoma" w:cs="Tahoma"/>
          <w:sz w:val="16"/>
          <w:szCs w:val="16"/>
        </w:rPr>
      </w:pPr>
    </w:p>
    <w:p w14:paraId="15E41457" w14:textId="77777777" w:rsidR="00CB1231" w:rsidRPr="002F7321" w:rsidRDefault="00CB1231" w:rsidP="00B52808">
      <w:pPr>
        <w:jc w:val="both"/>
        <w:rPr>
          <w:rFonts w:ascii="Tahoma" w:hAnsi="Tahoma" w:cs="Tahoma"/>
          <w:sz w:val="16"/>
          <w:szCs w:val="16"/>
        </w:rPr>
      </w:pPr>
    </w:p>
    <w:p w14:paraId="69ED04D3" w14:textId="77777777" w:rsidR="00CB1231" w:rsidRPr="002F7321" w:rsidRDefault="00CB1231">
      <w:pPr>
        <w:ind w:right="-1"/>
        <w:jc w:val="center"/>
        <w:rPr>
          <w:rFonts w:ascii="Tahoma" w:hAnsi="Tahoma" w:cs="Tahoma"/>
          <w:b/>
          <w:bCs/>
          <w:sz w:val="16"/>
          <w:szCs w:val="16"/>
        </w:rPr>
      </w:pPr>
      <w:r w:rsidRPr="002F7321">
        <w:rPr>
          <w:rFonts w:ascii="Tahoma" w:hAnsi="Tahoma" w:cs="Tahoma"/>
          <w:b/>
          <w:bCs/>
          <w:sz w:val="16"/>
          <w:szCs w:val="16"/>
        </w:rPr>
        <w:t>IV.</w:t>
      </w:r>
      <w:r w:rsidRPr="002F7321">
        <w:rPr>
          <w:rFonts w:ascii="Tahoma" w:hAnsi="Tahoma" w:cs="Tahoma"/>
          <w:b/>
          <w:sz w:val="16"/>
          <w:szCs w:val="16"/>
        </w:rPr>
        <w:br/>
      </w:r>
      <w:r w:rsidRPr="002F7321">
        <w:rPr>
          <w:rFonts w:ascii="Tahoma" w:hAnsi="Tahoma" w:cs="Tahoma"/>
          <w:b/>
          <w:bCs/>
          <w:sz w:val="16"/>
          <w:szCs w:val="16"/>
        </w:rPr>
        <w:t>Sankční ustanovení</w:t>
      </w:r>
    </w:p>
    <w:p w14:paraId="3C2295E5" w14:textId="77777777" w:rsidR="001E2B7F" w:rsidRPr="002F7321" w:rsidRDefault="001E2B7F" w:rsidP="00CB1231">
      <w:pPr>
        <w:ind w:right="-1"/>
        <w:jc w:val="center"/>
        <w:rPr>
          <w:rFonts w:ascii="Tahoma" w:hAnsi="Tahoma" w:cs="Tahoma"/>
          <w:sz w:val="16"/>
          <w:szCs w:val="16"/>
        </w:rPr>
      </w:pPr>
    </w:p>
    <w:p w14:paraId="15DD5327" w14:textId="30E8416A" w:rsidR="00CB1231" w:rsidRPr="002F7321" w:rsidRDefault="00CB1231" w:rsidP="00CB1231">
      <w:pPr>
        <w:numPr>
          <w:ilvl w:val="0"/>
          <w:numId w:val="7"/>
        </w:numPr>
        <w:tabs>
          <w:tab w:val="num" w:pos="360"/>
        </w:tabs>
        <w:ind w:left="360"/>
        <w:jc w:val="both"/>
        <w:rPr>
          <w:rFonts w:ascii="Tahoma" w:hAnsi="Tahoma" w:cs="Tahoma"/>
          <w:sz w:val="16"/>
          <w:szCs w:val="16"/>
        </w:rPr>
      </w:pPr>
      <w:r w:rsidRPr="002F7321">
        <w:rPr>
          <w:rFonts w:ascii="Tahoma" w:hAnsi="Tahoma" w:cs="Tahoma"/>
          <w:sz w:val="16"/>
          <w:szCs w:val="16"/>
        </w:rPr>
        <w:t xml:space="preserve">V případě, kdy zhotovitel do </w:t>
      </w:r>
      <w:r w:rsidR="00831A32">
        <w:rPr>
          <w:rFonts w:ascii="Tahoma" w:hAnsi="Tahoma" w:cs="Tahoma"/>
          <w:sz w:val="16"/>
          <w:szCs w:val="16"/>
        </w:rPr>
        <w:t>5</w:t>
      </w:r>
      <w:r w:rsidRPr="002F7321">
        <w:rPr>
          <w:rFonts w:ascii="Tahoma" w:hAnsi="Tahoma" w:cs="Tahoma"/>
          <w:sz w:val="16"/>
          <w:szCs w:val="16"/>
        </w:rPr>
        <w:t xml:space="preserve"> pracovních dnů od oznámení poruchy nezajistí provoz přístroje opravou nebo výpůjčkou dle čl. I. odst. </w:t>
      </w:r>
      <w:r w:rsidR="00CB3976" w:rsidRPr="002F7321">
        <w:rPr>
          <w:rFonts w:ascii="Tahoma" w:hAnsi="Tahoma" w:cs="Tahoma"/>
          <w:sz w:val="16"/>
          <w:szCs w:val="16"/>
        </w:rPr>
        <w:t>18</w:t>
      </w:r>
      <w:r w:rsidR="00644A2F" w:rsidRPr="002F7321">
        <w:rPr>
          <w:rFonts w:ascii="Tahoma" w:hAnsi="Tahoma" w:cs="Tahoma"/>
          <w:sz w:val="16"/>
          <w:szCs w:val="16"/>
        </w:rPr>
        <w:t xml:space="preserve"> </w:t>
      </w:r>
      <w:r w:rsidRPr="002F7321">
        <w:rPr>
          <w:rFonts w:ascii="Tahoma" w:hAnsi="Tahoma" w:cs="Tahoma"/>
          <w:sz w:val="16"/>
          <w:szCs w:val="16"/>
        </w:rPr>
        <w:t xml:space="preserve">této smlouvy nebo neprovede vlastním zaviněním BTK v předepsané periodě dle čl. I. odst. </w:t>
      </w:r>
      <w:r w:rsidR="00287EB7" w:rsidRPr="002F7321">
        <w:rPr>
          <w:rFonts w:ascii="Tahoma" w:hAnsi="Tahoma" w:cs="Tahoma"/>
          <w:sz w:val="16"/>
          <w:szCs w:val="16"/>
        </w:rPr>
        <w:t>26</w:t>
      </w:r>
      <w:r w:rsidR="00831A32">
        <w:rPr>
          <w:rFonts w:ascii="Tahoma" w:hAnsi="Tahoma" w:cs="Tahoma"/>
          <w:sz w:val="16"/>
          <w:szCs w:val="16"/>
        </w:rPr>
        <w:t xml:space="preserve"> smlouvy</w:t>
      </w:r>
      <w:r w:rsidRPr="002F7321">
        <w:rPr>
          <w:rFonts w:ascii="Tahoma" w:hAnsi="Tahoma" w:cs="Tahoma"/>
          <w:sz w:val="16"/>
          <w:szCs w:val="16"/>
        </w:rPr>
        <w:t>, zaplatí smluvní pokutu ve výši 1000,- Kč za každý započatý den prodlení.</w:t>
      </w:r>
    </w:p>
    <w:p w14:paraId="660852E9" w14:textId="77777777" w:rsidR="00C55BE7" w:rsidRPr="002F7321" w:rsidRDefault="00C55BE7" w:rsidP="00CD036D">
      <w:pPr>
        <w:pStyle w:val="Odstavecseseznamem"/>
        <w:ind w:left="357"/>
        <w:contextualSpacing w:val="0"/>
        <w:jc w:val="both"/>
        <w:rPr>
          <w:rFonts w:ascii="Tahoma" w:hAnsi="Tahoma" w:cs="Tahoma"/>
          <w:sz w:val="16"/>
          <w:szCs w:val="16"/>
        </w:rPr>
      </w:pPr>
    </w:p>
    <w:p w14:paraId="402A9DC6" w14:textId="0194256F" w:rsidR="008C51A2" w:rsidRPr="002F7321" w:rsidRDefault="008C51A2" w:rsidP="008C51A2">
      <w:pPr>
        <w:numPr>
          <w:ilvl w:val="0"/>
          <w:numId w:val="7"/>
        </w:numPr>
        <w:tabs>
          <w:tab w:val="num" w:pos="360"/>
        </w:tabs>
        <w:ind w:left="360"/>
        <w:jc w:val="both"/>
        <w:rPr>
          <w:rFonts w:ascii="Tahoma" w:hAnsi="Tahoma" w:cs="Tahoma"/>
          <w:sz w:val="16"/>
          <w:szCs w:val="16"/>
        </w:rPr>
      </w:pPr>
      <w:bookmarkStart w:id="19" w:name="_Hlk34659922"/>
      <w:r w:rsidRPr="002F7321">
        <w:rPr>
          <w:rFonts w:ascii="Tahoma" w:hAnsi="Tahoma" w:cs="Tahoma"/>
          <w:sz w:val="16"/>
          <w:szCs w:val="16"/>
        </w:rPr>
        <w:t>V případě nesplnění povinnosti zhotovitele informovat objednatele dle ust</w:t>
      </w:r>
      <w:r w:rsidR="00FE528A" w:rsidRPr="002F7321">
        <w:rPr>
          <w:rFonts w:ascii="Tahoma" w:hAnsi="Tahoma" w:cs="Tahoma"/>
          <w:sz w:val="16"/>
          <w:szCs w:val="16"/>
        </w:rPr>
        <w:t>anovení</w:t>
      </w:r>
      <w:r w:rsidRPr="002F7321">
        <w:rPr>
          <w:rFonts w:ascii="Tahoma" w:hAnsi="Tahoma" w:cs="Tahoma"/>
          <w:sz w:val="16"/>
          <w:szCs w:val="16"/>
        </w:rPr>
        <w:t xml:space="preserve"> čl. I. odst. </w:t>
      </w:r>
      <w:r w:rsidR="0000527C" w:rsidRPr="002F7321">
        <w:rPr>
          <w:rFonts w:ascii="Tahoma" w:hAnsi="Tahoma" w:cs="Tahoma"/>
          <w:sz w:val="16"/>
          <w:szCs w:val="16"/>
        </w:rPr>
        <w:fldChar w:fldCharType="begin"/>
      </w:r>
      <w:r w:rsidR="0000527C" w:rsidRPr="002F7321">
        <w:rPr>
          <w:rFonts w:ascii="Tahoma" w:hAnsi="Tahoma" w:cs="Tahoma"/>
          <w:sz w:val="16"/>
          <w:szCs w:val="16"/>
        </w:rPr>
        <w:instrText xml:space="preserve"> REF _Ref57025281 \w \h </w:instrText>
      </w:r>
      <w:r w:rsidR="002F7321">
        <w:rPr>
          <w:rFonts w:ascii="Tahoma" w:hAnsi="Tahoma" w:cs="Tahoma"/>
          <w:sz w:val="16"/>
          <w:szCs w:val="16"/>
        </w:rPr>
        <w:instrText xml:space="preserve"> \* MERGEFORMAT </w:instrText>
      </w:r>
      <w:r w:rsidR="0000527C" w:rsidRPr="002F7321">
        <w:rPr>
          <w:rFonts w:ascii="Tahoma" w:hAnsi="Tahoma" w:cs="Tahoma"/>
          <w:sz w:val="16"/>
          <w:szCs w:val="16"/>
        </w:rPr>
      </w:r>
      <w:r w:rsidR="0000527C" w:rsidRPr="002F7321">
        <w:rPr>
          <w:rFonts w:ascii="Tahoma" w:hAnsi="Tahoma" w:cs="Tahoma"/>
          <w:sz w:val="16"/>
          <w:szCs w:val="16"/>
        </w:rPr>
        <w:fldChar w:fldCharType="separate"/>
      </w:r>
      <w:r w:rsidR="00005EC3">
        <w:rPr>
          <w:rFonts w:ascii="Tahoma" w:hAnsi="Tahoma" w:cs="Tahoma"/>
          <w:sz w:val="16"/>
          <w:szCs w:val="16"/>
        </w:rPr>
        <w:t>3</w:t>
      </w:r>
      <w:r w:rsidR="0000527C" w:rsidRPr="002F7321">
        <w:rPr>
          <w:rFonts w:ascii="Tahoma" w:hAnsi="Tahoma" w:cs="Tahoma"/>
          <w:sz w:val="16"/>
          <w:szCs w:val="16"/>
        </w:rPr>
        <w:fldChar w:fldCharType="end"/>
      </w:r>
      <w:r w:rsidRPr="002F7321">
        <w:rPr>
          <w:rFonts w:ascii="Tahoma" w:hAnsi="Tahoma" w:cs="Tahoma"/>
          <w:sz w:val="16"/>
          <w:szCs w:val="16"/>
        </w:rPr>
        <w:t xml:space="preserve"> smlouvy má objednatel právo účtovat smluvní pokutu ve výši nákladů na zajištění opětovného zprovoznění přístroje autorizovanou servisní organizací. Objednatel je dále oprávněn požadovat po zhotoviteli smluvní pokutu ve výši případné sankce od kontrolního orgánu. Objednatel má zároveň právo odstoupit od smlouvy.</w:t>
      </w:r>
    </w:p>
    <w:bookmarkEnd w:id="19"/>
    <w:p w14:paraId="64679E25" w14:textId="77777777" w:rsidR="006E38C4" w:rsidRPr="002F7321" w:rsidRDefault="006E38C4" w:rsidP="008C51A2">
      <w:pPr>
        <w:jc w:val="both"/>
        <w:rPr>
          <w:rFonts w:ascii="Tahoma" w:hAnsi="Tahoma" w:cs="Tahoma"/>
          <w:sz w:val="16"/>
          <w:szCs w:val="16"/>
        </w:rPr>
      </w:pPr>
    </w:p>
    <w:p w14:paraId="2FD072C5" w14:textId="4C59FA09" w:rsidR="00CB1231" w:rsidRPr="002F7321" w:rsidRDefault="00CB1231" w:rsidP="00CB1231">
      <w:pPr>
        <w:numPr>
          <w:ilvl w:val="0"/>
          <w:numId w:val="7"/>
        </w:numPr>
        <w:tabs>
          <w:tab w:val="num" w:pos="360"/>
        </w:tabs>
        <w:ind w:left="360"/>
        <w:jc w:val="both"/>
        <w:rPr>
          <w:rFonts w:ascii="Tahoma" w:hAnsi="Tahoma" w:cs="Tahoma"/>
          <w:sz w:val="16"/>
          <w:szCs w:val="16"/>
        </w:rPr>
      </w:pPr>
      <w:r w:rsidRPr="002F7321">
        <w:rPr>
          <w:rFonts w:ascii="Tahoma" w:hAnsi="Tahoma" w:cs="Tahoma"/>
          <w:sz w:val="16"/>
          <w:szCs w:val="16"/>
        </w:rPr>
        <w:t xml:space="preserve">Za nedodržení některé z povinností stanovených v čl. </w:t>
      </w:r>
      <w:r w:rsidR="008E27CA" w:rsidRPr="002F7321">
        <w:rPr>
          <w:rFonts w:ascii="Tahoma" w:hAnsi="Tahoma" w:cs="Tahoma"/>
          <w:sz w:val="16"/>
          <w:szCs w:val="16"/>
        </w:rPr>
        <w:t>IX</w:t>
      </w:r>
      <w:r w:rsidRPr="002F7321">
        <w:rPr>
          <w:rFonts w:ascii="Tahoma" w:hAnsi="Tahoma" w:cs="Tahoma"/>
          <w:sz w:val="16"/>
          <w:szCs w:val="16"/>
        </w:rPr>
        <w:t xml:space="preserve">. odst. </w:t>
      </w:r>
      <w:r w:rsidR="0000527C" w:rsidRPr="002F7321">
        <w:rPr>
          <w:rFonts w:ascii="Tahoma" w:hAnsi="Tahoma" w:cs="Tahoma"/>
          <w:sz w:val="16"/>
          <w:szCs w:val="16"/>
        </w:rPr>
        <w:fldChar w:fldCharType="begin"/>
      </w:r>
      <w:r w:rsidR="0000527C" w:rsidRPr="002F7321">
        <w:rPr>
          <w:rFonts w:ascii="Tahoma" w:hAnsi="Tahoma" w:cs="Tahoma"/>
          <w:sz w:val="16"/>
          <w:szCs w:val="16"/>
        </w:rPr>
        <w:instrText xml:space="preserve"> REF _Ref57025290 \w \h </w:instrText>
      </w:r>
      <w:r w:rsidR="002F7321">
        <w:rPr>
          <w:rFonts w:ascii="Tahoma" w:hAnsi="Tahoma" w:cs="Tahoma"/>
          <w:sz w:val="16"/>
          <w:szCs w:val="16"/>
        </w:rPr>
        <w:instrText xml:space="preserve"> \* MERGEFORMAT </w:instrText>
      </w:r>
      <w:r w:rsidR="0000527C" w:rsidRPr="002F7321">
        <w:rPr>
          <w:rFonts w:ascii="Tahoma" w:hAnsi="Tahoma" w:cs="Tahoma"/>
          <w:sz w:val="16"/>
          <w:szCs w:val="16"/>
        </w:rPr>
      </w:r>
      <w:r w:rsidR="0000527C" w:rsidRPr="002F7321">
        <w:rPr>
          <w:rFonts w:ascii="Tahoma" w:hAnsi="Tahoma" w:cs="Tahoma"/>
          <w:sz w:val="16"/>
          <w:szCs w:val="16"/>
        </w:rPr>
        <w:fldChar w:fldCharType="separate"/>
      </w:r>
      <w:r w:rsidR="00005EC3">
        <w:rPr>
          <w:rFonts w:ascii="Tahoma" w:hAnsi="Tahoma" w:cs="Tahoma"/>
          <w:sz w:val="16"/>
          <w:szCs w:val="16"/>
        </w:rPr>
        <w:t>2</w:t>
      </w:r>
      <w:r w:rsidR="0000527C" w:rsidRPr="002F7321">
        <w:rPr>
          <w:rFonts w:ascii="Tahoma" w:hAnsi="Tahoma" w:cs="Tahoma"/>
          <w:sz w:val="16"/>
          <w:szCs w:val="16"/>
        </w:rPr>
        <w:fldChar w:fldCharType="end"/>
      </w:r>
      <w:r w:rsidR="0095439A">
        <w:rPr>
          <w:rFonts w:ascii="Tahoma" w:hAnsi="Tahoma" w:cs="Tahoma"/>
          <w:sz w:val="16"/>
          <w:szCs w:val="16"/>
        </w:rPr>
        <w:t xml:space="preserve"> a 3</w:t>
      </w:r>
      <w:r w:rsidRPr="002F7321">
        <w:rPr>
          <w:rFonts w:ascii="Tahoma" w:hAnsi="Tahoma" w:cs="Tahoma"/>
          <w:sz w:val="16"/>
          <w:szCs w:val="16"/>
        </w:rPr>
        <w:t xml:space="preserve"> této smlouvy má objednatel právo účtovat smluvní pokutu ve výši 10</w:t>
      </w:r>
      <w:r w:rsidR="004F2070">
        <w:rPr>
          <w:rFonts w:ascii="Tahoma" w:hAnsi="Tahoma" w:cs="Tahoma"/>
          <w:sz w:val="16"/>
          <w:szCs w:val="16"/>
        </w:rPr>
        <w:t>0</w:t>
      </w:r>
      <w:r w:rsidRPr="002F7321">
        <w:rPr>
          <w:rFonts w:ascii="Tahoma" w:hAnsi="Tahoma" w:cs="Tahoma"/>
          <w:sz w:val="16"/>
          <w:szCs w:val="16"/>
        </w:rPr>
        <w:t>.000,- Kč.</w:t>
      </w:r>
    </w:p>
    <w:p w14:paraId="6ACFBB04" w14:textId="77777777" w:rsidR="00CB1231" w:rsidRPr="002F7321" w:rsidRDefault="00CB1231" w:rsidP="00CB1231">
      <w:pPr>
        <w:ind w:left="360"/>
        <w:jc w:val="both"/>
        <w:rPr>
          <w:rFonts w:ascii="Tahoma" w:hAnsi="Tahoma" w:cs="Tahoma"/>
          <w:sz w:val="16"/>
          <w:szCs w:val="16"/>
        </w:rPr>
      </w:pPr>
    </w:p>
    <w:p w14:paraId="2511B4BB" w14:textId="58840115" w:rsidR="00CC7F53" w:rsidRPr="002F7321" w:rsidRDefault="00CB1231" w:rsidP="00CC7F53">
      <w:pPr>
        <w:pStyle w:val="Odstavecseseznamem"/>
        <w:numPr>
          <w:ilvl w:val="0"/>
          <w:numId w:val="7"/>
        </w:numPr>
        <w:tabs>
          <w:tab w:val="clear" w:pos="720"/>
          <w:tab w:val="num" w:pos="0"/>
        </w:tabs>
        <w:ind w:left="357" w:hanging="357"/>
        <w:contextualSpacing w:val="0"/>
        <w:jc w:val="both"/>
        <w:rPr>
          <w:rFonts w:ascii="Tahoma" w:hAnsi="Tahoma" w:cs="Tahoma"/>
          <w:sz w:val="16"/>
          <w:szCs w:val="16"/>
        </w:rPr>
      </w:pPr>
      <w:r w:rsidRPr="002F7321">
        <w:rPr>
          <w:rFonts w:ascii="Tahoma" w:hAnsi="Tahoma" w:cs="Tahoma"/>
          <w:sz w:val="16"/>
          <w:szCs w:val="16"/>
        </w:rPr>
        <w:t xml:space="preserve">V případě prodlení objednatele s úhradou řádně fakturované smluvní odměny je zhotovitel oprávněn požadovat zaplacení smluvního úroku z prodlení ve výši </w:t>
      </w:r>
      <w:r w:rsidR="00916744" w:rsidRPr="002F7321">
        <w:rPr>
          <w:rFonts w:ascii="Tahoma" w:hAnsi="Tahoma" w:cs="Tahoma"/>
          <w:sz w:val="16"/>
          <w:szCs w:val="16"/>
        </w:rPr>
        <w:t>0,01 %</w:t>
      </w:r>
      <w:r w:rsidRPr="002F7321">
        <w:rPr>
          <w:rFonts w:ascii="Tahoma" w:hAnsi="Tahoma" w:cs="Tahoma"/>
          <w:sz w:val="16"/>
          <w:szCs w:val="16"/>
        </w:rPr>
        <w:t xml:space="preserve"> z dlužné částky za každý den prodlení. </w:t>
      </w:r>
      <w:r w:rsidR="00D50FEE" w:rsidRPr="002F7321">
        <w:rPr>
          <w:rFonts w:ascii="Tahoma" w:hAnsi="Tahoma" w:cs="Tahoma"/>
          <w:sz w:val="16"/>
          <w:szCs w:val="16"/>
        </w:rPr>
        <w:t>Smluvní strany se dohodly, že zhotovitel je oprávněn požadovat zaplacení úroku z prodlení až po uplynutí 30 dnů od sjednané lhůty splatnosti.</w:t>
      </w:r>
    </w:p>
    <w:p w14:paraId="334F390F" w14:textId="77777777" w:rsidR="00CC7F53" w:rsidRPr="002F7321" w:rsidRDefault="00CC7F53" w:rsidP="00CC7F53">
      <w:pPr>
        <w:pStyle w:val="Odstavecseseznamem"/>
        <w:rPr>
          <w:rFonts w:ascii="Tahoma" w:hAnsi="Tahoma" w:cs="Tahoma"/>
          <w:sz w:val="16"/>
          <w:szCs w:val="16"/>
        </w:rPr>
      </w:pPr>
    </w:p>
    <w:p w14:paraId="72EBE189" w14:textId="1423F005" w:rsidR="00CB1231" w:rsidRPr="002F7321" w:rsidRDefault="00CB1231" w:rsidP="00CC7F53">
      <w:pPr>
        <w:pStyle w:val="Odstavecseseznamem"/>
        <w:numPr>
          <w:ilvl w:val="0"/>
          <w:numId w:val="7"/>
        </w:numPr>
        <w:tabs>
          <w:tab w:val="clear" w:pos="720"/>
          <w:tab w:val="num" w:pos="0"/>
        </w:tabs>
        <w:ind w:left="357" w:hanging="357"/>
        <w:contextualSpacing w:val="0"/>
        <w:jc w:val="both"/>
        <w:rPr>
          <w:rFonts w:ascii="Tahoma" w:hAnsi="Tahoma" w:cs="Tahoma"/>
          <w:sz w:val="16"/>
          <w:szCs w:val="16"/>
        </w:rPr>
      </w:pPr>
      <w:r w:rsidRPr="002F7321">
        <w:rPr>
          <w:rFonts w:ascii="Tahoma" w:hAnsi="Tahoma" w:cs="Tahoma"/>
          <w:sz w:val="16"/>
          <w:szCs w:val="16"/>
        </w:rPr>
        <w:t xml:space="preserve">V případě nedodržení povinnosti stanovené v čl. </w:t>
      </w:r>
      <w:r w:rsidR="00EC5EB8" w:rsidRPr="002F7321">
        <w:rPr>
          <w:rFonts w:ascii="Tahoma" w:hAnsi="Tahoma" w:cs="Tahoma"/>
          <w:sz w:val="16"/>
          <w:szCs w:val="16"/>
        </w:rPr>
        <w:t>IX</w:t>
      </w:r>
      <w:r w:rsidRPr="002F7321">
        <w:rPr>
          <w:rFonts w:ascii="Tahoma" w:hAnsi="Tahoma" w:cs="Tahoma"/>
          <w:sz w:val="16"/>
          <w:szCs w:val="16"/>
        </w:rPr>
        <w:t xml:space="preserve">. odst. </w:t>
      </w:r>
      <w:r w:rsidR="0095439A">
        <w:rPr>
          <w:rFonts w:ascii="Tahoma" w:hAnsi="Tahoma" w:cs="Tahoma"/>
          <w:sz w:val="16"/>
          <w:szCs w:val="16"/>
        </w:rPr>
        <w:t>4</w:t>
      </w:r>
      <w:r w:rsidRPr="002F7321">
        <w:rPr>
          <w:rFonts w:ascii="Tahoma" w:hAnsi="Tahoma" w:cs="Tahoma"/>
          <w:sz w:val="16"/>
          <w:szCs w:val="16"/>
        </w:rPr>
        <w:t xml:space="preserve"> smlouvy má objednatel právo účtovat smluvní pokutu ve výši pohledávky, která byla postoupena v rozporu s touto smlouvou. Objednatel má zároveň právo odstoupit od smlouvy.</w:t>
      </w:r>
    </w:p>
    <w:p w14:paraId="2FCDCE26" w14:textId="51B5CC26" w:rsidR="00CC7F53" w:rsidRPr="002F7321" w:rsidRDefault="00CC7F53" w:rsidP="00CC7F53">
      <w:pPr>
        <w:jc w:val="both"/>
        <w:rPr>
          <w:rFonts w:ascii="Tahoma" w:hAnsi="Tahoma" w:cs="Tahoma"/>
          <w:sz w:val="16"/>
          <w:szCs w:val="16"/>
        </w:rPr>
      </w:pPr>
    </w:p>
    <w:p w14:paraId="5E383CA7" w14:textId="77777777" w:rsidR="00CB1231" w:rsidRPr="002F7321" w:rsidRDefault="00CB1231" w:rsidP="00CB1231">
      <w:pPr>
        <w:numPr>
          <w:ilvl w:val="0"/>
          <w:numId w:val="7"/>
        </w:numPr>
        <w:tabs>
          <w:tab w:val="num" w:pos="360"/>
        </w:tabs>
        <w:ind w:left="360"/>
        <w:jc w:val="both"/>
        <w:rPr>
          <w:rFonts w:ascii="Tahoma" w:hAnsi="Tahoma" w:cs="Tahoma"/>
          <w:sz w:val="16"/>
          <w:szCs w:val="16"/>
        </w:rPr>
      </w:pPr>
      <w:r w:rsidRPr="002F7321">
        <w:rPr>
          <w:rFonts w:ascii="Tahoma" w:hAnsi="Tahoma" w:cs="Tahoma"/>
          <w:sz w:val="16"/>
          <w:szCs w:val="16"/>
        </w:rPr>
        <w:t>Smluvní pokuta bude vyúčtována samostatným daňovým dokladem a její splatnost činí 30 dní od jeho doručení zhotoviteli.</w:t>
      </w:r>
    </w:p>
    <w:p w14:paraId="2E7BC47C" w14:textId="77777777" w:rsidR="00CB1231" w:rsidRPr="002F7321" w:rsidRDefault="00CB1231" w:rsidP="00CB1231">
      <w:pPr>
        <w:jc w:val="both"/>
        <w:rPr>
          <w:rFonts w:ascii="Tahoma" w:hAnsi="Tahoma" w:cs="Tahoma"/>
          <w:sz w:val="16"/>
          <w:szCs w:val="16"/>
        </w:rPr>
      </w:pPr>
    </w:p>
    <w:p w14:paraId="5D2D9F83" w14:textId="60F4F102" w:rsidR="00CB1231" w:rsidRPr="002F7321" w:rsidRDefault="00CB1231" w:rsidP="00CB1231">
      <w:pPr>
        <w:numPr>
          <w:ilvl w:val="0"/>
          <w:numId w:val="7"/>
        </w:numPr>
        <w:tabs>
          <w:tab w:val="num" w:pos="360"/>
        </w:tabs>
        <w:ind w:left="360"/>
        <w:jc w:val="both"/>
        <w:rPr>
          <w:rFonts w:ascii="Tahoma" w:hAnsi="Tahoma" w:cs="Tahoma"/>
          <w:sz w:val="16"/>
          <w:szCs w:val="16"/>
        </w:rPr>
      </w:pPr>
      <w:r w:rsidRPr="002F7321">
        <w:rPr>
          <w:rFonts w:ascii="Tahoma" w:hAnsi="Tahoma" w:cs="Tahoma"/>
          <w:sz w:val="16"/>
          <w:szCs w:val="16"/>
        </w:rPr>
        <w:t>Smluvním stranám vzniká právo na náhradu škody způsobené porušením smluvních povinností</w:t>
      </w:r>
      <w:r w:rsidR="00644A2F" w:rsidRPr="002F7321">
        <w:rPr>
          <w:rFonts w:ascii="Tahoma" w:hAnsi="Tahoma" w:cs="Tahoma"/>
          <w:sz w:val="16"/>
          <w:szCs w:val="16"/>
        </w:rPr>
        <w:t xml:space="preserve"> v plné výši</w:t>
      </w:r>
      <w:r w:rsidRPr="002F7321">
        <w:rPr>
          <w:rFonts w:ascii="Tahoma" w:hAnsi="Tahoma" w:cs="Tahoma"/>
          <w:sz w:val="16"/>
          <w:szCs w:val="16"/>
        </w:rPr>
        <w:t xml:space="preserve"> i po úhradách případných výše sjednaných smluvních sankcí.</w:t>
      </w:r>
    </w:p>
    <w:p w14:paraId="3A4D55F5" w14:textId="77777777" w:rsidR="00CB1231" w:rsidRPr="002F7321" w:rsidRDefault="00CB1231" w:rsidP="00B52808">
      <w:pPr>
        <w:jc w:val="both"/>
        <w:rPr>
          <w:rFonts w:ascii="Tahoma" w:hAnsi="Tahoma" w:cs="Tahoma"/>
          <w:sz w:val="16"/>
          <w:szCs w:val="16"/>
        </w:rPr>
      </w:pPr>
    </w:p>
    <w:p w14:paraId="43E76B06" w14:textId="77777777" w:rsidR="00CB1231" w:rsidRPr="002F7321" w:rsidRDefault="00CB1231" w:rsidP="00B52808">
      <w:pPr>
        <w:jc w:val="both"/>
        <w:rPr>
          <w:rFonts w:ascii="Tahoma" w:hAnsi="Tahoma" w:cs="Tahoma"/>
          <w:sz w:val="16"/>
          <w:szCs w:val="16"/>
        </w:rPr>
      </w:pPr>
    </w:p>
    <w:p w14:paraId="2001A8E9" w14:textId="77777777" w:rsidR="00CB1231" w:rsidRPr="002F7321" w:rsidRDefault="00CB1231">
      <w:pPr>
        <w:ind w:right="-1"/>
        <w:jc w:val="center"/>
        <w:rPr>
          <w:rFonts w:ascii="Tahoma" w:hAnsi="Tahoma" w:cs="Tahoma"/>
          <w:b/>
          <w:bCs/>
          <w:sz w:val="16"/>
          <w:szCs w:val="16"/>
        </w:rPr>
      </w:pPr>
      <w:r w:rsidRPr="002F7321">
        <w:rPr>
          <w:rFonts w:ascii="Tahoma" w:hAnsi="Tahoma" w:cs="Tahoma"/>
          <w:b/>
          <w:bCs/>
          <w:sz w:val="16"/>
          <w:szCs w:val="16"/>
        </w:rPr>
        <w:t>V.</w:t>
      </w:r>
      <w:r w:rsidRPr="002F7321">
        <w:rPr>
          <w:rFonts w:ascii="Tahoma" w:hAnsi="Tahoma" w:cs="Tahoma"/>
          <w:b/>
          <w:sz w:val="16"/>
          <w:szCs w:val="16"/>
        </w:rPr>
        <w:br/>
      </w:r>
      <w:r w:rsidRPr="002F7321">
        <w:rPr>
          <w:rFonts w:ascii="Tahoma" w:hAnsi="Tahoma" w:cs="Tahoma"/>
          <w:b/>
          <w:bCs/>
          <w:sz w:val="16"/>
          <w:szCs w:val="16"/>
        </w:rPr>
        <w:t>Doba platnosti smlouvy a výpověď smlouvy</w:t>
      </w:r>
    </w:p>
    <w:p w14:paraId="438AB25E" w14:textId="77777777" w:rsidR="001E2B7F" w:rsidRPr="002F7321" w:rsidRDefault="001E2B7F" w:rsidP="00CB1231">
      <w:pPr>
        <w:ind w:right="-1"/>
        <w:jc w:val="center"/>
        <w:rPr>
          <w:rFonts w:ascii="Tahoma" w:hAnsi="Tahoma" w:cs="Tahoma"/>
          <w:b/>
          <w:sz w:val="16"/>
          <w:szCs w:val="16"/>
        </w:rPr>
      </w:pPr>
    </w:p>
    <w:p w14:paraId="3AE9998A" w14:textId="409B285B" w:rsidR="00CB1231" w:rsidRPr="002F7321" w:rsidRDefault="00CB1231" w:rsidP="00CB1231">
      <w:pPr>
        <w:numPr>
          <w:ilvl w:val="0"/>
          <w:numId w:val="8"/>
        </w:numPr>
        <w:tabs>
          <w:tab w:val="num" w:pos="360"/>
        </w:tabs>
        <w:ind w:left="360"/>
        <w:jc w:val="both"/>
        <w:rPr>
          <w:rFonts w:ascii="Tahoma" w:hAnsi="Tahoma" w:cs="Tahoma"/>
          <w:sz w:val="16"/>
          <w:szCs w:val="16"/>
        </w:rPr>
      </w:pPr>
      <w:r w:rsidRPr="002F7321">
        <w:rPr>
          <w:rFonts w:ascii="Tahoma" w:hAnsi="Tahoma" w:cs="Tahoma"/>
          <w:sz w:val="16"/>
          <w:szCs w:val="16"/>
        </w:rPr>
        <w:t>Tato smlouva se uzavírá na dobu neurčitou. Tuto smlouvu lze vypovědět v případech uvedených v odst. </w:t>
      </w:r>
      <w:r w:rsidR="00095B14" w:rsidRPr="002F7321">
        <w:rPr>
          <w:rFonts w:ascii="Tahoma" w:hAnsi="Tahoma" w:cs="Tahoma"/>
          <w:sz w:val="16"/>
          <w:szCs w:val="16"/>
        </w:rPr>
        <w:fldChar w:fldCharType="begin"/>
      </w:r>
      <w:r w:rsidR="00095B14" w:rsidRPr="002F7321">
        <w:rPr>
          <w:rFonts w:ascii="Tahoma" w:hAnsi="Tahoma" w:cs="Tahoma"/>
          <w:sz w:val="16"/>
          <w:szCs w:val="16"/>
        </w:rPr>
        <w:instrText xml:space="preserve"> REF _Ref387750150 \r \h </w:instrText>
      </w:r>
      <w:r w:rsidR="002F7321">
        <w:rPr>
          <w:rFonts w:ascii="Tahoma" w:hAnsi="Tahoma" w:cs="Tahoma"/>
          <w:sz w:val="16"/>
          <w:szCs w:val="16"/>
        </w:rPr>
        <w:instrText xml:space="preserve"> \* MERGEFORMAT </w:instrText>
      </w:r>
      <w:r w:rsidR="00095B14" w:rsidRPr="002F7321">
        <w:rPr>
          <w:rFonts w:ascii="Tahoma" w:hAnsi="Tahoma" w:cs="Tahoma"/>
          <w:sz w:val="16"/>
          <w:szCs w:val="16"/>
        </w:rPr>
      </w:r>
      <w:r w:rsidR="00095B14" w:rsidRPr="002F7321">
        <w:rPr>
          <w:rFonts w:ascii="Tahoma" w:hAnsi="Tahoma" w:cs="Tahoma"/>
          <w:sz w:val="16"/>
          <w:szCs w:val="16"/>
        </w:rPr>
        <w:fldChar w:fldCharType="separate"/>
      </w:r>
      <w:r w:rsidR="00005EC3">
        <w:rPr>
          <w:rFonts w:ascii="Tahoma" w:hAnsi="Tahoma" w:cs="Tahoma"/>
          <w:sz w:val="16"/>
          <w:szCs w:val="16"/>
        </w:rPr>
        <w:t>2</w:t>
      </w:r>
      <w:r w:rsidR="00095B14" w:rsidRPr="002F7321">
        <w:rPr>
          <w:rFonts w:ascii="Tahoma" w:hAnsi="Tahoma" w:cs="Tahoma"/>
          <w:sz w:val="16"/>
          <w:szCs w:val="16"/>
        </w:rPr>
        <w:fldChar w:fldCharType="end"/>
      </w:r>
      <w:r w:rsidRPr="002F7321">
        <w:rPr>
          <w:rFonts w:ascii="Tahoma" w:hAnsi="Tahoma" w:cs="Tahoma"/>
          <w:sz w:val="16"/>
          <w:szCs w:val="16"/>
        </w:rPr>
        <w:t xml:space="preserve"> a </w:t>
      </w:r>
      <w:r w:rsidR="00095B14" w:rsidRPr="002F7321">
        <w:rPr>
          <w:rFonts w:ascii="Tahoma" w:hAnsi="Tahoma" w:cs="Tahoma"/>
          <w:sz w:val="16"/>
          <w:szCs w:val="16"/>
        </w:rPr>
        <w:fldChar w:fldCharType="begin"/>
      </w:r>
      <w:r w:rsidR="00095B14" w:rsidRPr="002F7321">
        <w:rPr>
          <w:rFonts w:ascii="Tahoma" w:hAnsi="Tahoma" w:cs="Tahoma"/>
          <w:sz w:val="16"/>
          <w:szCs w:val="16"/>
        </w:rPr>
        <w:instrText xml:space="preserve"> REF _Ref387750168 \r \h </w:instrText>
      </w:r>
      <w:r w:rsidR="002F7321">
        <w:rPr>
          <w:rFonts w:ascii="Tahoma" w:hAnsi="Tahoma" w:cs="Tahoma"/>
          <w:sz w:val="16"/>
          <w:szCs w:val="16"/>
        </w:rPr>
        <w:instrText xml:space="preserve"> \* MERGEFORMAT </w:instrText>
      </w:r>
      <w:r w:rsidR="00095B14" w:rsidRPr="002F7321">
        <w:rPr>
          <w:rFonts w:ascii="Tahoma" w:hAnsi="Tahoma" w:cs="Tahoma"/>
          <w:sz w:val="16"/>
          <w:szCs w:val="16"/>
        </w:rPr>
      </w:r>
      <w:r w:rsidR="00095B14" w:rsidRPr="002F7321">
        <w:rPr>
          <w:rFonts w:ascii="Tahoma" w:hAnsi="Tahoma" w:cs="Tahoma"/>
          <w:sz w:val="16"/>
          <w:szCs w:val="16"/>
        </w:rPr>
        <w:fldChar w:fldCharType="separate"/>
      </w:r>
      <w:r w:rsidR="00005EC3">
        <w:rPr>
          <w:rFonts w:ascii="Tahoma" w:hAnsi="Tahoma" w:cs="Tahoma"/>
          <w:sz w:val="16"/>
          <w:szCs w:val="16"/>
        </w:rPr>
        <w:t>3</w:t>
      </w:r>
      <w:r w:rsidR="00095B14" w:rsidRPr="002F7321">
        <w:rPr>
          <w:rFonts w:ascii="Tahoma" w:hAnsi="Tahoma" w:cs="Tahoma"/>
          <w:sz w:val="16"/>
          <w:szCs w:val="16"/>
        </w:rPr>
        <w:fldChar w:fldCharType="end"/>
      </w:r>
      <w:r w:rsidRPr="002F7321">
        <w:rPr>
          <w:rFonts w:ascii="Tahoma" w:hAnsi="Tahoma" w:cs="Tahoma"/>
          <w:sz w:val="16"/>
          <w:szCs w:val="16"/>
        </w:rPr>
        <w:t xml:space="preserve"> tohoto článku. Výpovědní doba činí dva měsíce a počíná běžet od doručení výpovědi druhé smluvní straně.</w:t>
      </w:r>
    </w:p>
    <w:p w14:paraId="2EB4115C" w14:textId="77777777" w:rsidR="00CB1231" w:rsidRPr="002F7321" w:rsidRDefault="00CB1231" w:rsidP="00CB1231">
      <w:pPr>
        <w:jc w:val="both"/>
        <w:rPr>
          <w:rFonts w:ascii="Tahoma" w:hAnsi="Tahoma" w:cs="Tahoma"/>
          <w:sz w:val="16"/>
          <w:szCs w:val="16"/>
        </w:rPr>
      </w:pPr>
    </w:p>
    <w:p w14:paraId="4D0AC22D" w14:textId="4AA245D6" w:rsidR="00CB1231" w:rsidRPr="002F7321" w:rsidRDefault="00CB1231" w:rsidP="00CB1231">
      <w:pPr>
        <w:numPr>
          <w:ilvl w:val="0"/>
          <w:numId w:val="8"/>
        </w:numPr>
        <w:tabs>
          <w:tab w:val="num" w:pos="360"/>
        </w:tabs>
        <w:ind w:left="360"/>
        <w:jc w:val="both"/>
        <w:rPr>
          <w:rFonts w:ascii="Tahoma" w:hAnsi="Tahoma" w:cs="Tahoma"/>
          <w:sz w:val="16"/>
          <w:szCs w:val="16"/>
        </w:rPr>
      </w:pPr>
      <w:bookmarkStart w:id="20" w:name="_Ref387750150"/>
      <w:r w:rsidRPr="002F7321">
        <w:rPr>
          <w:rFonts w:ascii="Tahoma" w:hAnsi="Tahoma" w:cs="Tahoma"/>
          <w:sz w:val="16"/>
          <w:szCs w:val="16"/>
        </w:rPr>
        <w:t>Zhotovitel má právo smlouvu vypovědět v</w:t>
      </w:r>
      <w:r w:rsidR="006703A9">
        <w:rPr>
          <w:rFonts w:ascii="Tahoma" w:hAnsi="Tahoma" w:cs="Tahoma"/>
          <w:sz w:val="16"/>
          <w:szCs w:val="16"/>
        </w:rPr>
        <w:t> </w:t>
      </w:r>
      <w:r w:rsidRPr="002F7321">
        <w:rPr>
          <w:rFonts w:ascii="Tahoma" w:hAnsi="Tahoma" w:cs="Tahoma"/>
          <w:sz w:val="16"/>
          <w:szCs w:val="16"/>
        </w:rPr>
        <w:t>případě</w:t>
      </w:r>
      <w:r w:rsidR="006703A9">
        <w:rPr>
          <w:rFonts w:ascii="Tahoma" w:hAnsi="Tahoma" w:cs="Tahoma"/>
          <w:sz w:val="16"/>
          <w:szCs w:val="16"/>
        </w:rPr>
        <w:t xml:space="preserve"> prodlení</w:t>
      </w:r>
      <w:r w:rsidRPr="002F7321">
        <w:rPr>
          <w:rFonts w:ascii="Tahoma" w:hAnsi="Tahoma" w:cs="Tahoma"/>
          <w:sz w:val="16"/>
          <w:szCs w:val="16"/>
        </w:rPr>
        <w:t xml:space="preserve"> objednatel</w:t>
      </w:r>
      <w:r w:rsidR="003E301F">
        <w:rPr>
          <w:rFonts w:ascii="Tahoma" w:hAnsi="Tahoma" w:cs="Tahoma"/>
          <w:sz w:val="16"/>
          <w:szCs w:val="16"/>
        </w:rPr>
        <w:t xml:space="preserve">e s úhradou řádně fakturované odměny dle </w:t>
      </w:r>
      <w:r w:rsidRPr="002F7321">
        <w:rPr>
          <w:rFonts w:ascii="Tahoma" w:hAnsi="Tahoma" w:cs="Tahoma"/>
          <w:sz w:val="16"/>
          <w:szCs w:val="16"/>
        </w:rPr>
        <w:t xml:space="preserve">čl. II.  této smlouvy o více než 60 dní. V tomto případě, pokud ještě nebyla uhrazena paušální částka za příslušné období, je objednatel povinen uhradit zhotoviteli </w:t>
      </w:r>
      <w:r w:rsidR="00751E79" w:rsidRPr="002F7321">
        <w:rPr>
          <w:rFonts w:ascii="Tahoma" w:hAnsi="Tahoma" w:cs="Tahoma"/>
          <w:sz w:val="16"/>
          <w:szCs w:val="16"/>
        </w:rPr>
        <w:t xml:space="preserve">poměrnou </w:t>
      </w:r>
      <w:r w:rsidRPr="002F7321">
        <w:rPr>
          <w:rFonts w:ascii="Tahoma" w:hAnsi="Tahoma" w:cs="Tahoma"/>
          <w:sz w:val="16"/>
          <w:szCs w:val="16"/>
        </w:rPr>
        <w:t>část paušálu do dne ukončení platnosti této smlouvy.</w:t>
      </w:r>
      <w:bookmarkEnd w:id="20"/>
    </w:p>
    <w:p w14:paraId="30C80454" w14:textId="77777777" w:rsidR="00CB1231" w:rsidRPr="002F7321" w:rsidRDefault="00CB1231" w:rsidP="00CB1231">
      <w:pPr>
        <w:jc w:val="both"/>
        <w:rPr>
          <w:rFonts w:ascii="Tahoma" w:hAnsi="Tahoma" w:cs="Tahoma"/>
          <w:sz w:val="16"/>
          <w:szCs w:val="16"/>
        </w:rPr>
      </w:pPr>
    </w:p>
    <w:p w14:paraId="045AC50A" w14:textId="69426C3E" w:rsidR="00CB1231" w:rsidRPr="002F7321" w:rsidRDefault="00CB1231">
      <w:pPr>
        <w:numPr>
          <w:ilvl w:val="0"/>
          <w:numId w:val="8"/>
        </w:numPr>
        <w:tabs>
          <w:tab w:val="num" w:pos="360"/>
        </w:tabs>
        <w:ind w:left="360"/>
        <w:jc w:val="both"/>
        <w:rPr>
          <w:rFonts w:ascii="Tahoma" w:hAnsi="Tahoma" w:cs="Tahoma"/>
          <w:b/>
          <w:bCs/>
          <w:sz w:val="16"/>
          <w:szCs w:val="16"/>
        </w:rPr>
      </w:pPr>
      <w:bookmarkStart w:id="21" w:name="_Ref387750168"/>
      <w:r w:rsidRPr="002F7321">
        <w:rPr>
          <w:rFonts w:ascii="Tahoma" w:hAnsi="Tahoma" w:cs="Tahoma"/>
          <w:sz w:val="16"/>
          <w:szCs w:val="16"/>
        </w:rPr>
        <w:t xml:space="preserve">Objednatel má právo smlouvu vypovědět v případě, že zhotovitel není schopen provést potřebné opravy a odstranit zjištěné závady na přístrojích uvedených v příloze č. 1 ve lhůtě kratší než </w:t>
      </w:r>
      <w:r w:rsidR="00F72791">
        <w:rPr>
          <w:rFonts w:ascii="Tahoma" w:hAnsi="Tahoma" w:cs="Tahoma"/>
          <w:sz w:val="16"/>
          <w:szCs w:val="16"/>
        </w:rPr>
        <w:t>3 týdny</w:t>
      </w:r>
      <w:r w:rsidRPr="002F7321">
        <w:rPr>
          <w:rFonts w:ascii="Tahoma" w:hAnsi="Tahoma" w:cs="Tahoma"/>
          <w:sz w:val="16"/>
          <w:szCs w:val="16"/>
        </w:rPr>
        <w:t xml:space="preserve"> po jejich nahlášení zhotoviteli. Pokud dojde z těchto důvodů k předčasnému ukončení smlouvy, přísluší zhotoviteli poměrná část smluvní odměny od počátku </w:t>
      </w:r>
      <w:r w:rsidR="00DD5997">
        <w:rPr>
          <w:rFonts w:ascii="Tahoma" w:hAnsi="Tahoma" w:cs="Tahoma"/>
          <w:sz w:val="16"/>
          <w:szCs w:val="16"/>
        </w:rPr>
        <w:t xml:space="preserve">příslušného </w:t>
      </w:r>
      <w:r w:rsidRPr="002F7321">
        <w:rPr>
          <w:rFonts w:ascii="Tahoma" w:hAnsi="Tahoma" w:cs="Tahoma"/>
          <w:sz w:val="16"/>
          <w:szCs w:val="16"/>
        </w:rPr>
        <w:t>ročního období až do doby nahlášení opravy, kterou zhotovitel neprovedl ve výše uvedené lhůtě.</w:t>
      </w:r>
      <w:bookmarkEnd w:id="21"/>
    </w:p>
    <w:p w14:paraId="2945BECA" w14:textId="77777777" w:rsidR="00CB1231" w:rsidRPr="002F7321" w:rsidRDefault="00CB1231" w:rsidP="00CB1231">
      <w:pPr>
        <w:pStyle w:val="Odstavecseseznamem"/>
        <w:rPr>
          <w:rFonts w:ascii="Tahoma" w:hAnsi="Tahoma" w:cs="Tahoma"/>
          <w:b/>
          <w:sz w:val="16"/>
          <w:szCs w:val="16"/>
        </w:rPr>
      </w:pPr>
    </w:p>
    <w:p w14:paraId="0535D4A5" w14:textId="574B8CE4" w:rsidR="000A710C" w:rsidRPr="002F7321" w:rsidRDefault="00CB1231" w:rsidP="000A710C">
      <w:pPr>
        <w:numPr>
          <w:ilvl w:val="0"/>
          <w:numId w:val="9"/>
        </w:numPr>
        <w:tabs>
          <w:tab w:val="num" w:pos="360"/>
        </w:tabs>
        <w:autoSpaceDE w:val="0"/>
        <w:autoSpaceDN w:val="0"/>
        <w:adjustRightInd w:val="0"/>
        <w:ind w:left="360"/>
        <w:jc w:val="both"/>
        <w:rPr>
          <w:rFonts w:ascii="Tahoma" w:hAnsi="Tahoma" w:cs="Tahoma"/>
          <w:sz w:val="16"/>
          <w:szCs w:val="16"/>
        </w:rPr>
      </w:pPr>
      <w:r w:rsidRPr="002F7321">
        <w:rPr>
          <w:rFonts w:ascii="Tahoma" w:hAnsi="Tahoma" w:cs="Tahoma"/>
          <w:sz w:val="16"/>
          <w:szCs w:val="16"/>
        </w:rPr>
        <w:t>Smlouvu lze vypovědět také bez udání důvodu. Výpovědní doba je v tomto případě tři měsíce a počíná běžet prvním dnem měsíce následujícího po doručení výpovědi druhé smluvní straně.</w:t>
      </w:r>
    </w:p>
    <w:p w14:paraId="73B52106" w14:textId="7D2B839F" w:rsidR="00CB1231" w:rsidRPr="002F7321" w:rsidRDefault="00CB1231" w:rsidP="002540C9">
      <w:pPr>
        <w:ind w:left="360"/>
        <w:jc w:val="both"/>
        <w:rPr>
          <w:rFonts w:ascii="Tahoma" w:hAnsi="Tahoma" w:cs="Tahoma"/>
          <w:b/>
          <w:bCs/>
          <w:sz w:val="16"/>
          <w:szCs w:val="16"/>
        </w:rPr>
      </w:pPr>
    </w:p>
    <w:p w14:paraId="06C0D4A0" w14:textId="77777777" w:rsidR="005E352E" w:rsidRPr="002F7321" w:rsidRDefault="005E352E" w:rsidP="005E352E">
      <w:pPr>
        <w:pStyle w:val="Odstavecseseznamem"/>
        <w:rPr>
          <w:rFonts w:ascii="Tahoma" w:hAnsi="Tahoma" w:cs="Tahoma"/>
          <w:b/>
          <w:sz w:val="16"/>
          <w:szCs w:val="16"/>
        </w:rPr>
      </w:pPr>
    </w:p>
    <w:p w14:paraId="2EA9B1E7" w14:textId="77777777" w:rsidR="005E352E" w:rsidRPr="002F7321" w:rsidRDefault="005E352E" w:rsidP="005E352E">
      <w:pPr>
        <w:ind w:left="360"/>
        <w:jc w:val="both"/>
        <w:rPr>
          <w:rFonts w:ascii="Tahoma" w:hAnsi="Tahoma" w:cs="Tahoma"/>
          <w:b/>
          <w:sz w:val="16"/>
          <w:szCs w:val="16"/>
        </w:rPr>
      </w:pPr>
    </w:p>
    <w:p w14:paraId="3F1AB21A" w14:textId="77777777" w:rsidR="00CB1231" w:rsidRPr="002F7321" w:rsidRDefault="00CB1231">
      <w:pPr>
        <w:jc w:val="center"/>
        <w:rPr>
          <w:rFonts w:ascii="Tahoma" w:hAnsi="Tahoma" w:cs="Tahoma"/>
          <w:b/>
          <w:bCs/>
          <w:sz w:val="16"/>
          <w:szCs w:val="16"/>
        </w:rPr>
      </w:pPr>
      <w:r w:rsidRPr="002F7321">
        <w:rPr>
          <w:rFonts w:ascii="Tahoma" w:hAnsi="Tahoma" w:cs="Tahoma"/>
          <w:b/>
          <w:bCs/>
          <w:sz w:val="16"/>
          <w:szCs w:val="16"/>
        </w:rPr>
        <w:t>VI.</w:t>
      </w:r>
      <w:r w:rsidRPr="002F7321">
        <w:rPr>
          <w:rFonts w:ascii="Tahoma" w:hAnsi="Tahoma" w:cs="Tahoma"/>
          <w:b/>
          <w:sz w:val="16"/>
          <w:szCs w:val="16"/>
        </w:rPr>
        <w:br/>
      </w:r>
      <w:r w:rsidRPr="002F7321">
        <w:rPr>
          <w:rFonts w:ascii="Tahoma" w:hAnsi="Tahoma" w:cs="Tahoma"/>
          <w:b/>
          <w:bCs/>
          <w:sz w:val="16"/>
          <w:szCs w:val="16"/>
        </w:rPr>
        <w:t>Vyšší moc</w:t>
      </w:r>
    </w:p>
    <w:p w14:paraId="7E2F5859" w14:textId="77777777" w:rsidR="005E352E" w:rsidRPr="002F7321" w:rsidRDefault="005E352E" w:rsidP="00CB1231">
      <w:pPr>
        <w:jc w:val="center"/>
        <w:rPr>
          <w:rFonts w:ascii="Tahoma" w:hAnsi="Tahoma" w:cs="Tahoma"/>
          <w:b/>
          <w:sz w:val="16"/>
          <w:szCs w:val="16"/>
        </w:rPr>
      </w:pPr>
    </w:p>
    <w:p w14:paraId="0A16A0E7" w14:textId="77777777" w:rsidR="00CB1231" w:rsidRPr="002F7321" w:rsidRDefault="00CB1231" w:rsidP="00CB1231">
      <w:pPr>
        <w:numPr>
          <w:ilvl w:val="0"/>
          <w:numId w:val="9"/>
        </w:numPr>
        <w:tabs>
          <w:tab w:val="num" w:pos="360"/>
        </w:tabs>
        <w:autoSpaceDE w:val="0"/>
        <w:autoSpaceDN w:val="0"/>
        <w:adjustRightInd w:val="0"/>
        <w:ind w:left="360"/>
        <w:jc w:val="both"/>
        <w:rPr>
          <w:rFonts w:ascii="Tahoma" w:hAnsi="Tahoma" w:cs="Tahoma"/>
          <w:sz w:val="16"/>
          <w:szCs w:val="16"/>
        </w:rPr>
      </w:pPr>
      <w:r w:rsidRPr="002F7321">
        <w:rPr>
          <w:rFonts w:ascii="Tahoma" w:hAnsi="Tahoma" w:cs="Tahoma"/>
          <w:sz w:val="16"/>
          <w:szCs w:val="16"/>
        </w:rPr>
        <w:t xml:space="preserve">V případě zásahu vyšší moci, která bude mít vliv na plnění závazků vyplývajících pro smluvní strany z této smlouvy, po dobu delší než 6 měsíců, vzniká kterékoliv z obou stran právo odstoupit od této smlouvy. Odstoupení od smlouvy je účinné jeho doručením druhé smluvní straně. </w:t>
      </w:r>
    </w:p>
    <w:p w14:paraId="21278447" w14:textId="77777777" w:rsidR="00CB1231" w:rsidRPr="002F7321" w:rsidRDefault="00CB1231" w:rsidP="00CB1231">
      <w:pPr>
        <w:autoSpaceDE w:val="0"/>
        <w:autoSpaceDN w:val="0"/>
        <w:adjustRightInd w:val="0"/>
        <w:jc w:val="both"/>
        <w:rPr>
          <w:rFonts w:ascii="Tahoma" w:hAnsi="Tahoma" w:cs="Tahoma"/>
          <w:sz w:val="16"/>
          <w:szCs w:val="16"/>
        </w:rPr>
      </w:pPr>
    </w:p>
    <w:p w14:paraId="040A60C7" w14:textId="77777777" w:rsidR="00CB1231" w:rsidRPr="002F7321" w:rsidRDefault="00CB1231" w:rsidP="00CB1231">
      <w:pPr>
        <w:numPr>
          <w:ilvl w:val="0"/>
          <w:numId w:val="9"/>
        </w:numPr>
        <w:tabs>
          <w:tab w:val="num" w:pos="360"/>
        </w:tabs>
        <w:autoSpaceDE w:val="0"/>
        <w:autoSpaceDN w:val="0"/>
        <w:adjustRightInd w:val="0"/>
        <w:ind w:left="360"/>
        <w:jc w:val="both"/>
        <w:rPr>
          <w:rFonts w:ascii="Tahoma" w:hAnsi="Tahoma" w:cs="Tahoma"/>
          <w:sz w:val="16"/>
          <w:szCs w:val="16"/>
        </w:rPr>
      </w:pPr>
      <w:r w:rsidRPr="002F7321">
        <w:rPr>
          <w:rFonts w:ascii="Tahoma" w:hAnsi="Tahoma" w:cs="Tahoma"/>
          <w:sz w:val="16"/>
          <w:szCs w:val="16"/>
        </w:rPr>
        <w:t>Obě strany berou na vědomí, že v případě ukončení této smlouvy z důvodu působení vyšší moci, přísluší zhotoviteli poměrná část dosud neuhrazené smluvní odměny za služby poskytnuté v předchozím fakturačním období.</w:t>
      </w:r>
    </w:p>
    <w:p w14:paraId="1D2F62A0" w14:textId="77777777" w:rsidR="00CB1231" w:rsidRPr="002F7321" w:rsidRDefault="00CB1231" w:rsidP="00CB1231">
      <w:pPr>
        <w:ind w:left="708"/>
        <w:rPr>
          <w:rFonts w:ascii="Tahoma" w:hAnsi="Tahoma" w:cs="Tahoma"/>
          <w:sz w:val="16"/>
          <w:szCs w:val="16"/>
        </w:rPr>
      </w:pPr>
    </w:p>
    <w:p w14:paraId="3DE74DAC" w14:textId="77777777" w:rsidR="00CB1231" w:rsidRPr="002F7321" w:rsidRDefault="00CB1231" w:rsidP="00CB1231">
      <w:pPr>
        <w:numPr>
          <w:ilvl w:val="0"/>
          <w:numId w:val="9"/>
        </w:numPr>
        <w:tabs>
          <w:tab w:val="num" w:pos="360"/>
        </w:tabs>
        <w:ind w:left="360"/>
        <w:jc w:val="both"/>
        <w:rPr>
          <w:rFonts w:ascii="Tahoma" w:hAnsi="Tahoma" w:cs="Tahoma"/>
          <w:sz w:val="16"/>
          <w:szCs w:val="16"/>
        </w:rPr>
      </w:pPr>
      <w:r w:rsidRPr="002F7321">
        <w:rPr>
          <w:rFonts w:ascii="Tahoma" w:hAnsi="Tahoma" w:cs="Tahoma"/>
          <w:sz w:val="16"/>
          <w:szCs w:val="16"/>
        </w:rPr>
        <w:t>Obě smluvní strany se zavazují navzájem písemně informovat o počátku, běhu a konci působení vyšší moci vždy nejpozději do 10 dnů.</w:t>
      </w:r>
    </w:p>
    <w:p w14:paraId="6D9B8624" w14:textId="77777777" w:rsidR="00CB1231" w:rsidRPr="002F7321" w:rsidRDefault="00CB1231" w:rsidP="00CB1231">
      <w:pPr>
        <w:jc w:val="both"/>
        <w:rPr>
          <w:rFonts w:ascii="Tahoma" w:hAnsi="Tahoma" w:cs="Tahoma"/>
          <w:sz w:val="16"/>
          <w:szCs w:val="16"/>
        </w:rPr>
      </w:pPr>
    </w:p>
    <w:p w14:paraId="0275F7F0" w14:textId="77777777" w:rsidR="00CB1231" w:rsidRPr="002F7321" w:rsidRDefault="00CB1231" w:rsidP="00CB1231">
      <w:pPr>
        <w:jc w:val="both"/>
        <w:rPr>
          <w:rFonts w:ascii="Tahoma" w:hAnsi="Tahoma" w:cs="Tahoma"/>
          <w:sz w:val="16"/>
          <w:szCs w:val="16"/>
        </w:rPr>
      </w:pPr>
    </w:p>
    <w:p w14:paraId="02B55230" w14:textId="77777777" w:rsidR="00CB1231" w:rsidRPr="002F7321" w:rsidRDefault="00CB1231">
      <w:pPr>
        <w:jc w:val="center"/>
        <w:rPr>
          <w:rFonts w:ascii="Tahoma" w:hAnsi="Tahoma" w:cs="Tahoma"/>
          <w:b/>
          <w:bCs/>
          <w:sz w:val="16"/>
          <w:szCs w:val="16"/>
        </w:rPr>
      </w:pPr>
      <w:r w:rsidRPr="002F7321">
        <w:rPr>
          <w:rFonts w:ascii="Tahoma" w:hAnsi="Tahoma" w:cs="Tahoma"/>
          <w:b/>
          <w:bCs/>
          <w:sz w:val="16"/>
          <w:szCs w:val="16"/>
        </w:rPr>
        <w:t>VII.</w:t>
      </w:r>
      <w:r w:rsidRPr="002F7321">
        <w:rPr>
          <w:rFonts w:ascii="Tahoma" w:hAnsi="Tahoma" w:cs="Tahoma"/>
          <w:b/>
          <w:sz w:val="16"/>
          <w:szCs w:val="16"/>
        </w:rPr>
        <w:br/>
      </w:r>
      <w:r w:rsidRPr="002F7321">
        <w:rPr>
          <w:rFonts w:ascii="Tahoma" w:hAnsi="Tahoma" w:cs="Tahoma"/>
          <w:b/>
          <w:bCs/>
          <w:sz w:val="16"/>
          <w:szCs w:val="16"/>
        </w:rPr>
        <w:t>Záruka a náhrada škody</w:t>
      </w:r>
    </w:p>
    <w:p w14:paraId="011E9E10" w14:textId="77777777" w:rsidR="005E352E" w:rsidRPr="002F7321" w:rsidRDefault="005E352E" w:rsidP="00CB1231">
      <w:pPr>
        <w:jc w:val="center"/>
        <w:rPr>
          <w:rFonts w:ascii="Tahoma" w:hAnsi="Tahoma" w:cs="Tahoma"/>
          <w:b/>
          <w:sz w:val="16"/>
          <w:szCs w:val="16"/>
        </w:rPr>
      </w:pPr>
    </w:p>
    <w:p w14:paraId="0833DD83" w14:textId="379098E4" w:rsidR="00CB1231" w:rsidRPr="002F7321" w:rsidRDefault="00CB1231" w:rsidP="00CB1231">
      <w:pPr>
        <w:numPr>
          <w:ilvl w:val="0"/>
          <w:numId w:val="10"/>
        </w:numPr>
        <w:jc w:val="both"/>
        <w:rPr>
          <w:rFonts w:ascii="Tahoma" w:hAnsi="Tahoma" w:cs="Tahoma"/>
          <w:sz w:val="16"/>
          <w:szCs w:val="16"/>
        </w:rPr>
      </w:pPr>
      <w:r w:rsidRPr="002F7321">
        <w:rPr>
          <w:rFonts w:ascii="Tahoma" w:hAnsi="Tahoma" w:cs="Tahoma"/>
          <w:sz w:val="16"/>
          <w:szCs w:val="16"/>
        </w:rPr>
        <w:t xml:space="preserve">Zhotovitel poskytuje na provedené práce záruku v rozsahu 6 měsíců, a to včetně náhradních dílů použitých k opravě přístrojů (kromě běžného opotřebení, např. gumová těsnění, sondy, akumulátory – na tyto komponenty se vztahuje záruční doba 3 měsíce ode dne převzetí zboží objednatelem). Tato záruční doba je platná i v případě </w:t>
      </w:r>
      <w:r w:rsidR="00DF6E1F">
        <w:rPr>
          <w:rFonts w:ascii="Tahoma" w:hAnsi="Tahoma" w:cs="Tahoma"/>
          <w:sz w:val="16"/>
          <w:szCs w:val="16"/>
        </w:rPr>
        <w:t>s</w:t>
      </w:r>
      <w:r w:rsidRPr="002F7321">
        <w:rPr>
          <w:rFonts w:ascii="Tahoma" w:hAnsi="Tahoma" w:cs="Tahoma"/>
          <w:sz w:val="16"/>
          <w:szCs w:val="16"/>
        </w:rPr>
        <w:t>končení účinnosti servisní smlouvy.</w:t>
      </w:r>
    </w:p>
    <w:p w14:paraId="48C599DF" w14:textId="77777777" w:rsidR="00CB1231" w:rsidRPr="002F7321" w:rsidRDefault="00CB1231" w:rsidP="00CB1231">
      <w:pPr>
        <w:ind w:left="360"/>
        <w:jc w:val="both"/>
        <w:rPr>
          <w:rFonts w:ascii="Tahoma" w:hAnsi="Tahoma" w:cs="Tahoma"/>
          <w:sz w:val="16"/>
          <w:szCs w:val="16"/>
        </w:rPr>
      </w:pPr>
    </w:p>
    <w:p w14:paraId="5FACCB17" w14:textId="41462717" w:rsidR="00CB1231" w:rsidRPr="002F7321" w:rsidRDefault="00CB1231" w:rsidP="00CB1231">
      <w:pPr>
        <w:numPr>
          <w:ilvl w:val="0"/>
          <w:numId w:val="10"/>
        </w:numPr>
        <w:jc w:val="both"/>
        <w:rPr>
          <w:rFonts w:ascii="Tahoma" w:hAnsi="Tahoma" w:cs="Tahoma"/>
          <w:sz w:val="16"/>
          <w:szCs w:val="16"/>
        </w:rPr>
      </w:pPr>
      <w:r w:rsidRPr="002F7321">
        <w:rPr>
          <w:rFonts w:ascii="Tahoma" w:hAnsi="Tahoma" w:cs="Tahoma"/>
          <w:sz w:val="16"/>
          <w:szCs w:val="16"/>
        </w:rPr>
        <w:t>V případě škody vzniklé objednateli v důsledku vadného plnění, je zhotovitel povinen tuto škodu uhradit v plné výši</w:t>
      </w:r>
      <w:r w:rsidR="00010C0F">
        <w:rPr>
          <w:rFonts w:ascii="Tahoma" w:hAnsi="Tahoma" w:cs="Tahoma"/>
          <w:sz w:val="16"/>
          <w:szCs w:val="16"/>
        </w:rPr>
        <w:t xml:space="preserve"> </w:t>
      </w:r>
      <w:r w:rsidR="00010C0F" w:rsidRPr="002F7321">
        <w:rPr>
          <w:rFonts w:ascii="Tahoma" w:hAnsi="Tahoma" w:cs="Tahoma"/>
          <w:sz w:val="16"/>
          <w:szCs w:val="16"/>
        </w:rPr>
        <w:t>i po úhradách případných výše sjednaných smluvních sankcí.</w:t>
      </w:r>
    </w:p>
    <w:p w14:paraId="02F80B59" w14:textId="36DD74FC" w:rsidR="00CB1231" w:rsidRPr="002F7321" w:rsidRDefault="00CB1231" w:rsidP="00CB1231">
      <w:pPr>
        <w:jc w:val="both"/>
        <w:rPr>
          <w:rFonts w:ascii="Tahoma" w:hAnsi="Tahoma" w:cs="Tahoma"/>
          <w:sz w:val="16"/>
          <w:szCs w:val="16"/>
        </w:rPr>
      </w:pPr>
    </w:p>
    <w:p w14:paraId="68DDB3BF" w14:textId="77777777" w:rsidR="00501002" w:rsidRPr="002F7321" w:rsidRDefault="00501002" w:rsidP="00CB1231">
      <w:pPr>
        <w:jc w:val="both"/>
        <w:rPr>
          <w:rFonts w:ascii="Tahoma" w:hAnsi="Tahoma" w:cs="Tahoma"/>
          <w:sz w:val="16"/>
          <w:szCs w:val="16"/>
        </w:rPr>
      </w:pPr>
    </w:p>
    <w:p w14:paraId="290986DA" w14:textId="254E05C2" w:rsidR="004E165E" w:rsidRPr="002F7321" w:rsidRDefault="004E165E" w:rsidP="004E165E">
      <w:pPr>
        <w:pStyle w:val="SSlnek-zkladntext"/>
        <w:spacing w:before="0"/>
        <w:rPr>
          <w:rFonts w:ascii="Tahoma" w:hAnsi="Tahoma" w:cs="Tahoma"/>
          <w:sz w:val="16"/>
          <w:szCs w:val="16"/>
        </w:rPr>
      </w:pPr>
      <w:r w:rsidRPr="002F7321">
        <w:rPr>
          <w:rFonts w:ascii="Tahoma" w:hAnsi="Tahoma" w:cs="Tahoma"/>
          <w:sz w:val="16"/>
          <w:szCs w:val="16"/>
        </w:rPr>
        <w:t>VIII.</w:t>
      </w:r>
    </w:p>
    <w:p w14:paraId="31CD4C17" w14:textId="6C739434" w:rsidR="004E165E" w:rsidRPr="002F7321" w:rsidRDefault="004E165E" w:rsidP="004E165E">
      <w:pPr>
        <w:pStyle w:val="SSlnek-zkladntext"/>
        <w:spacing w:before="0"/>
        <w:rPr>
          <w:rFonts w:ascii="Tahoma" w:hAnsi="Tahoma" w:cs="Tahoma"/>
          <w:sz w:val="16"/>
          <w:szCs w:val="16"/>
        </w:rPr>
      </w:pPr>
      <w:r w:rsidRPr="002F7321">
        <w:rPr>
          <w:rFonts w:ascii="Tahoma" w:hAnsi="Tahoma" w:cs="Tahoma"/>
          <w:sz w:val="16"/>
          <w:szCs w:val="16"/>
        </w:rPr>
        <w:t>Mlčenlivost</w:t>
      </w:r>
    </w:p>
    <w:p w14:paraId="2BECE280" w14:textId="77777777" w:rsidR="004E165E" w:rsidRPr="002F7321" w:rsidRDefault="004E165E" w:rsidP="004E165E">
      <w:pPr>
        <w:pStyle w:val="SSOdstavec"/>
        <w:spacing w:before="0"/>
      </w:pPr>
    </w:p>
    <w:p w14:paraId="39BA21AA" w14:textId="7C224D9F" w:rsidR="004E165E" w:rsidRPr="002F7321" w:rsidRDefault="004E165E" w:rsidP="004E165E">
      <w:pPr>
        <w:numPr>
          <w:ilvl w:val="0"/>
          <w:numId w:val="12"/>
        </w:numPr>
        <w:ind w:left="426"/>
        <w:jc w:val="both"/>
        <w:rPr>
          <w:rFonts w:ascii="Tahoma" w:eastAsia="MS Mincho" w:hAnsi="Tahoma" w:cs="Tahoma"/>
          <w:sz w:val="16"/>
          <w:szCs w:val="16"/>
        </w:rPr>
      </w:pPr>
      <w:r w:rsidRPr="002F7321">
        <w:rPr>
          <w:rFonts w:ascii="Tahoma" w:eastAsia="MS Mincho" w:hAnsi="Tahoma" w:cs="Tahoma"/>
          <w:sz w:val="16"/>
          <w:szCs w:val="16"/>
        </w:rPr>
        <w:t xml:space="preserve">Zhotovitel se zavazuje zachovávat mlčenlivost ve vztahu ke všem informacím a skutečnostem, které se dozví o objednateli, jeho zaměstnancích, pacientech atd. v souvislosti s uzavřením a plněním smlouvy, pokud tyto informace mají povahu obchodního tajemství, osobních údajů nebo mají být z jiných důvodů chráněny před zveřejněním. Zhotovitel je povinen nakládat s osobními údaji </w:t>
      </w:r>
      <w:r w:rsidRPr="002F7321">
        <w:rPr>
          <w:rFonts w:ascii="Tahoma" w:hAnsi="Tahoma" w:cs="Tahoma"/>
          <w:sz w:val="16"/>
          <w:szCs w:val="16"/>
        </w:rPr>
        <w:t>a zejména s údaji o zdravotním stavu, genetickými a biometrickými údaji (dále jen „</w:t>
      </w:r>
      <w:r w:rsidR="00010C0F">
        <w:rPr>
          <w:rFonts w:ascii="Tahoma" w:hAnsi="Tahoma" w:cs="Tahoma"/>
          <w:sz w:val="16"/>
          <w:szCs w:val="16"/>
        </w:rPr>
        <w:t>o</w:t>
      </w:r>
      <w:r w:rsidRPr="002F7321">
        <w:rPr>
          <w:rFonts w:ascii="Tahoma" w:hAnsi="Tahoma" w:cs="Tahoma"/>
          <w:sz w:val="16"/>
          <w:szCs w:val="16"/>
        </w:rPr>
        <w:t xml:space="preserve">sobní údaje“) </w:t>
      </w:r>
      <w:r w:rsidRPr="002F7321">
        <w:rPr>
          <w:rFonts w:ascii="Tahoma" w:eastAsia="MS Mincho" w:hAnsi="Tahoma" w:cs="Tahoma"/>
          <w:sz w:val="16"/>
          <w:szCs w:val="16"/>
        </w:rPr>
        <w:t xml:space="preserve">v souladu s Nařízením Evropského parlamentu a Rady (EU) 2016/679 (dále jen </w:t>
      </w:r>
      <w:r w:rsidR="00010C0F">
        <w:rPr>
          <w:rFonts w:ascii="Tahoma" w:eastAsia="MS Mincho" w:hAnsi="Tahoma" w:cs="Tahoma"/>
          <w:sz w:val="16"/>
          <w:szCs w:val="16"/>
        </w:rPr>
        <w:t>„</w:t>
      </w:r>
      <w:r w:rsidRPr="002F7321">
        <w:rPr>
          <w:rFonts w:ascii="Tahoma" w:eastAsia="MS Mincho" w:hAnsi="Tahoma" w:cs="Tahoma"/>
          <w:sz w:val="16"/>
          <w:szCs w:val="16"/>
        </w:rPr>
        <w:t>GDPR</w:t>
      </w:r>
      <w:r w:rsidR="00010C0F">
        <w:rPr>
          <w:rFonts w:ascii="Tahoma" w:eastAsia="MS Mincho" w:hAnsi="Tahoma" w:cs="Tahoma"/>
          <w:sz w:val="16"/>
          <w:szCs w:val="16"/>
        </w:rPr>
        <w:t>“</w:t>
      </w:r>
      <w:r w:rsidRPr="002F7321">
        <w:rPr>
          <w:rFonts w:ascii="Tahoma" w:eastAsia="MS Mincho" w:hAnsi="Tahoma" w:cs="Tahoma"/>
          <w:sz w:val="16"/>
          <w:szCs w:val="16"/>
        </w:rPr>
        <w:t>) a příslušnými ustanoveními zákona č. 110/2019 Sb., o zpracování osobních údajů.</w:t>
      </w:r>
    </w:p>
    <w:p w14:paraId="150DE7D4" w14:textId="77777777" w:rsidR="00352693" w:rsidRPr="002F7321" w:rsidRDefault="00352693" w:rsidP="00352693">
      <w:pPr>
        <w:ind w:left="426"/>
        <w:jc w:val="both"/>
        <w:rPr>
          <w:rFonts w:ascii="Tahoma" w:eastAsia="MS Mincho" w:hAnsi="Tahoma" w:cs="Tahoma"/>
          <w:sz w:val="16"/>
          <w:szCs w:val="16"/>
        </w:rPr>
      </w:pPr>
    </w:p>
    <w:p w14:paraId="34AA5671" w14:textId="2B025909" w:rsidR="004E165E" w:rsidRPr="002F7321" w:rsidRDefault="004E165E" w:rsidP="004E165E">
      <w:pPr>
        <w:numPr>
          <w:ilvl w:val="0"/>
          <w:numId w:val="12"/>
        </w:numPr>
        <w:ind w:left="426"/>
        <w:jc w:val="both"/>
        <w:rPr>
          <w:rFonts w:ascii="Tahoma" w:hAnsi="Tahoma" w:cs="Tahoma"/>
          <w:sz w:val="16"/>
          <w:szCs w:val="16"/>
        </w:rPr>
      </w:pPr>
      <w:r w:rsidRPr="002F7321">
        <w:rPr>
          <w:rFonts w:ascii="Tahoma" w:hAnsi="Tahoma" w:cs="Tahoma"/>
          <w:sz w:val="16"/>
          <w:szCs w:val="16"/>
        </w:rPr>
        <w:t>Povinnost mlčenlivosti platí rovněž o skutečnostech, na něž se vztahuje povinnost mlčenlivosti zdravotnických pracovníků, zejména podle ustanovení § 51 zákona č. 372/2011 Sb., o zdravotních službách a podmínkách jejich poskytování (</w:t>
      </w:r>
      <w:r w:rsidR="00377D46">
        <w:rPr>
          <w:rFonts w:ascii="Tahoma" w:hAnsi="Tahoma" w:cs="Tahoma"/>
          <w:sz w:val="16"/>
          <w:szCs w:val="16"/>
        </w:rPr>
        <w:t>z</w:t>
      </w:r>
      <w:r w:rsidRPr="002F7321">
        <w:rPr>
          <w:rFonts w:ascii="Tahoma" w:hAnsi="Tahoma" w:cs="Tahoma"/>
          <w:sz w:val="16"/>
          <w:szCs w:val="16"/>
        </w:rPr>
        <w:t>ákon o zdravotních službách), a o bezpečnostních opatřeních, jejichž zveřejnění by ohroz</w:t>
      </w:r>
      <w:r w:rsidR="00352693" w:rsidRPr="002F7321">
        <w:rPr>
          <w:rFonts w:ascii="Tahoma" w:hAnsi="Tahoma" w:cs="Tahoma"/>
          <w:sz w:val="16"/>
          <w:szCs w:val="16"/>
        </w:rPr>
        <w:t xml:space="preserve">ilo zabezpečení </w:t>
      </w:r>
      <w:r w:rsidR="00377D46">
        <w:rPr>
          <w:rFonts w:ascii="Tahoma" w:hAnsi="Tahoma" w:cs="Tahoma"/>
          <w:sz w:val="16"/>
          <w:szCs w:val="16"/>
        </w:rPr>
        <w:t>o</w:t>
      </w:r>
      <w:r w:rsidR="00352693" w:rsidRPr="002F7321">
        <w:rPr>
          <w:rFonts w:ascii="Tahoma" w:hAnsi="Tahoma" w:cs="Tahoma"/>
          <w:sz w:val="16"/>
          <w:szCs w:val="16"/>
        </w:rPr>
        <w:t>sobních údajů.</w:t>
      </w:r>
    </w:p>
    <w:p w14:paraId="47626127" w14:textId="45CE1E00" w:rsidR="00352693" w:rsidRPr="002F7321" w:rsidRDefault="00352693" w:rsidP="00352693">
      <w:pPr>
        <w:jc w:val="both"/>
        <w:rPr>
          <w:rFonts w:ascii="Tahoma" w:hAnsi="Tahoma" w:cs="Tahoma"/>
          <w:sz w:val="16"/>
          <w:szCs w:val="16"/>
        </w:rPr>
      </w:pPr>
    </w:p>
    <w:p w14:paraId="05C3052C" w14:textId="76CC5C34" w:rsidR="004E165E" w:rsidRPr="002F7321" w:rsidRDefault="004E165E" w:rsidP="004E165E">
      <w:pPr>
        <w:numPr>
          <w:ilvl w:val="0"/>
          <w:numId w:val="12"/>
        </w:numPr>
        <w:ind w:left="426"/>
        <w:jc w:val="both"/>
        <w:rPr>
          <w:rFonts w:ascii="Tahoma" w:eastAsia="MS Mincho" w:hAnsi="Tahoma" w:cs="Tahoma"/>
          <w:sz w:val="16"/>
          <w:szCs w:val="16"/>
        </w:rPr>
      </w:pPr>
      <w:r w:rsidRPr="002F7321">
        <w:rPr>
          <w:rFonts w:ascii="Tahoma" w:eastAsia="MS Mincho" w:hAnsi="Tahoma" w:cs="Tahoma"/>
          <w:sz w:val="16"/>
          <w:szCs w:val="16"/>
        </w:rPr>
        <w:t xml:space="preserve">Pokud zhotovitel přijde při plnění </w:t>
      </w:r>
      <w:r w:rsidR="00377D46">
        <w:rPr>
          <w:rFonts w:ascii="Tahoma" w:eastAsia="MS Mincho" w:hAnsi="Tahoma" w:cs="Tahoma"/>
          <w:sz w:val="16"/>
          <w:szCs w:val="16"/>
        </w:rPr>
        <w:t>s</w:t>
      </w:r>
      <w:r w:rsidRPr="002F7321">
        <w:rPr>
          <w:rFonts w:ascii="Tahoma" w:eastAsia="MS Mincho" w:hAnsi="Tahoma" w:cs="Tahoma"/>
          <w:sz w:val="16"/>
          <w:szCs w:val="16"/>
        </w:rPr>
        <w:t>mlouvy do styku s </w:t>
      </w:r>
      <w:r w:rsidR="00C610F2">
        <w:rPr>
          <w:rFonts w:ascii="Tahoma" w:eastAsia="MS Mincho" w:hAnsi="Tahoma" w:cs="Tahoma"/>
          <w:sz w:val="16"/>
          <w:szCs w:val="16"/>
        </w:rPr>
        <w:t>o</w:t>
      </w:r>
      <w:r w:rsidRPr="002F7321">
        <w:rPr>
          <w:rFonts w:ascii="Tahoma" w:eastAsia="MS Mincho" w:hAnsi="Tahoma" w:cs="Tahoma"/>
          <w:sz w:val="16"/>
          <w:szCs w:val="16"/>
        </w:rPr>
        <w:t xml:space="preserve">sobními údaji a bude v postavení zpracovatele ve smyslu GDPR a </w:t>
      </w:r>
      <w:r w:rsidR="00C610F2">
        <w:rPr>
          <w:rFonts w:ascii="Tahoma" w:eastAsia="MS Mincho" w:hAnsi="Tahoma" w:cs="Tahoma"/>
          <w:sz w:val="16"/>
          <w:szCs w:val="16"/>
        </w:rPr>
        <w:t>z</w:t>
      </w:r>
      <w:r w:rsidRPr="002F7321">
        <w:rPr>
          <w:rFonts w:ascii="Tahoma" w:eastAsia="MS Mincho" w:hAnsi="Tahoma" w:cs="Tahoma"/>
          <w:sz w:val="16"/>
          <w:szCs w:val="16"/>
        </w:rPr>
        <w:t xml:space="preserve">ákona o </w:t>
      </w:r>
      <w:r w:rsidR="00644A2F" w:rsidRPr="002F7321">
        <w:rPr>
          <w:rFonts w:ascii="Tahoma" w:eastAsia="MS Mincho" w:hAnsi="Tahoma" w:cs="Tahoma"/>
          <w:sz w:val="16"/>
          <w:szCs w:val="16"/>
        </w:rPr>
        <w:t xml:space="preserve">zpracování </w:t>
      </w:r>
      <w:r w:rsidRPr="002F7321">
        <w:rPr>
          <w:rFonts w:ascii="Tahoma" w:eastAsia="MS Mincho" w:hAnsi="Tahoma" w:cs="Tahoma"/>
          <w:sz w:val="16"/>
          <w:szCs w:val="16"/>
        </w:rPr>
        <w:t>osobních údajů, zavazuje se nakládat s </w:t>
      </w:r>
      <w:r w:rsidR="00C610F2">
        <w:rPr>
          <w:rFonts w:ascii="Tahoma" w:eastAsia="MS Mincho" w:hAnsi="Tahoma" w:cs="Tahoma"/>
          <w:sz w:val="16"/>
          <w:szCs w:val="16"/>
        </w:rPr>
        <w:t>o</w:t>
      </w:r>
      <w:r w:rsidRPr="002F7321">
        <w:rPr>
          <w:rFonts w:ascii="Tahoma" w:eastAsia="MS Mincho" w:hAnsi="Tahoma" w:cs="Tahoma"/>
          <w:sz w:val="16"/>
          <w:szCs w:val="16"/>
        </w:rPr>
        <w:t xml:space="preserve">sobními údaji pouze za účelem splnění závazků z této smlouvy a žádným jiným způsobem, a to v souladu příslušnými ustanoveními GDPR a </w:t>
      </w:r>
      <w:r w:rsidR="00C610F2">
        <w:rPr>
          <w:rFonts w:ascii="Tahoma" w:eastAsia="MS Mincho" w:hAnsi="Tahoma" w:cs="Tahoma"/>
          <w:sz w:val="16"/>
          <w:szCs w:val="16"/>
        </w:rPr>
        <w:t>z</w:t>
      </w:r>
      <w:r w:rsidRPr="002F7321">
        <w:rPr>
          <w:rFonts w:ascii="Tahoma" w:eastAsia="MS Mincho" w:hAnsi="Tahoma" w:cs="Tahoma"/>
          <w:sz w:val="16"/>
          <w:szCs w:val="16"/>
        </w:rPr>
        <w:t xml:space="preserve">ákona o </w:t>
      </w:r>
      <w:r w:rsidR="00644A2F" w:rsidRPr="002F7321">
        <w:rPr>
          <w:rFonts w:ascii="Tahoma" w:eastAsia="MS Mincho" w:hAnsi="Tahoma" w:cs="Tahoma"/>
          <w:sz w:val="16"/>
          <w:szCs w:val="16"/>
        </w:rPr>
        <w:t xml:space="preserve">zpracování </w:t>
      </w:r>
      <w:r w:rsidRPr="002F7321">
        <w:rPr>
          <w:rFonts w:ascii="Tahoma" w:eastAsia="MS Mincho" w:hAnsi="Tahoma" w:cs="Tahoma"/>
          <w:sz w:val="16"/>
          <w:szCs w:val="16"/>
        </w:rPr>
        <w:t xml:space="preserve">osobních údajů v rozsahu nezbytném pro plnění smlouvy a po dobu nezbytnou k plnění smlouvy. Zpracovávání osobních údajů v rozsahu údajů poskytnutých objednatelem a týkajících se </w:t>
      </w:r>
      <w:r w:rsidRPr="002F7321">
        <w:rPr>
          <w:rFonts w:ascii="Tahoma" w:hAnsi="Tahoma" w:cs="Tahoma"/>
          <w:sz w:val="16"/>
          <w:szCs w:val="16"/>
        </w:rPr>
        <w:t xml:space="preserve">zdravotnické dokumentace pacientů, jimž jsou objednatelem poskytovány zdravotní služby, a dále v rozsahu osobních údajů zaměstnanců objednatele </w:t>
      </w:r>
      <w:r w:rsidRPr="002F7321">
        <w:rPr>
          <w:rFonts w:ascii="Tahoma" w:eastAsia="MS Mincho" w:hAnsi="Tahoma" w:cs="Tahoma"/>
          <w:sz w:val="16"/>
          <w:szCs w:val="16"/>
        </w:rPr>
        <w:t xml:space="preserve">zhotovitelem může zahrnovat odstranění potíží za účelem zabránění, vyhledávání a opravy problémů zjištěných při poskytování služeb dle této smlouvy, může také zahrnovat zlepšování funkcí informačních systémů, vyhledávání hrozeb uživatelům a ochrany uživatelů informačních systémů. Osobní údaje nebudou použity k jinému účelu, ani z nich nebudou odvozovány informace pro žádné reklamní či jiné komerční účely. Zhotovitel se zavazuje za účelem ochrany osobních údajů objednatele a jeho pacientů a  zaměstnanců před neoprávněným přístupem, použitím, zveřejněním nebo zničením, resp. před jejich náhodnou ztrátou či změnou </w:t>
      </w:r>
      <w:r w:rsidRPr="002F7321">
        <w:rPr>
          <w:rFonts w:ascii="Tahoma" w:eastAsia="MS Mincho" w:hAnsi="Tahoma" w:cs="Tahoma"/>
          <w:sz w:val="16"/>
          <w:szCs w:val="16"/>
        </w:rPr>
        <w:lastRenderedPageBreak/>
        <w:t xml:space="preserve">uplatňovat technická a organizační bezpečnostní opatření, interní kontroly a rutiny zabezpečení osobních údajů zajišťující splnění všech povinností dle GDPR a </w:t>
      </w:r>
      <w:r w:rsidR="009E798F">
        <w:rPr>
          <w:rFonts w:ascii="Tahoma" w:eastAsia="MS Mincho" w:hAnsi="Tahoma" w:cs="Tahoma"/>
          <w:sz w:val="16"/>
          <w:szCs w:val="16"/>
        </w:rPr>
        <w:t>z</w:t>
      </w:r>
      <w:r w:rsidRPr="002F7321">
        <w:rPr>
          <w:rFonts w:ascii="Tahoma" w:eastAsia="MS Mincho" w:hAnsi="Tahoma" w:cs="Tahoma"/>
          <w:sz w:val="16"/>
          <w:szCs w:val="16"/>
        </w:rPr>
        <w:t xml:space="preserve">ákona o </w:t>
      </w:r>
      <w:r w:rsidR="00644A2F" w:rsidRPr="002F7321">
        <w:rPr>
          <w:rFonts w:ascii="Tahoma" w:eastAsia="MS Mincho" w:hAnsi="Tahoma" w:cs="Tahoma"/>
          <w:sz w:val="16"/>
          <w:szCs w:val="16"/>
        </w:rPr>
        <w:t xml:space="preserve">zpracování </w:t>
      </w:r>
      <w:r w:rsidRPr="002F7321">
        <w:rPr>
          <w:rFonts w:ascii="Tahoma" w:eastAsia="MS Mincho" w:hAnsi="Tahoma" w:cs="Tahoma"/>
          <w:sz w:val="16"/>
          <w:szCs w:val="16"/>
        </w:rPr>
        <w:t>osobních údajů, zejména zajistit, aby data obsažená ve zdravotnické dokumentaci byla šifrována způsobem, který znemožní nahlížení do tě</w:t>
      </w:r>
      <w:r w:rsidR="00352693" w:rsidRPr="002F7321">
        <w:rPr>
          <w:rFonts w:ascii="Tahoma" w:eastAsia="MS Mincho" w:hAnsi="Tahoma" w:cs="Tahoma"/>
          <w:sz w:val="16"/>
          <w:szCs w:val="16"/>
        </w:rPr>
        <w:t>chto údajů neoprávněným osobám.</w:t>
      </w:r>
    </w:p>
    <w:p w14:paraId="6016E5D2" w14:textId="77777777" w:rsidR="00352693" w:rsidRPr="002F7321" w:rsidRDefault="00352693" w:rsidP="00352693">
      <w:pPr>
        <w:ind w:left="426"/>
        <w:jc w:val="both"/>
        <w:rPr>
          <w:rFonts w:ascii="Tahoma" w:eastAsia="MS Mincho" w:hAnsi="Tahoma" w:cs="Tahoma"/>
          <w:sz w:val="16"/>
          <w:szCs w:val="16"/>
        </w:rPr>
      </w:pPr>
    </w:p>
    <w:p w14:paraId="25AA0D7A" w14:textId="18FA1DB2" w:rsidR="004E165E" w:rsidRPr="002F7321" w:rsidRDefault="004E165E" w:rsidP="004E165E">
      <w:pPr>
        <w:numPr>
          <w:ilvl w:val="0"/>
          <w:numId w:val="12"/>
        </w:numPr>
        <w:ind w:left="426"/>
        <w:jc w:val="both"/>
        <w:rPr>
          <w:rFonts w:ascii="Tahoma" w:eastAsia="MS Mincho" w:hAnsi="Tahoma" w:cs="Tahoma"/>
          <w:sz w:val="16"/>
          <w:szCs w:val="16"/>
        </w:rPr>
      </w:pPr>
      <w:r w:rsidRPr="002F7321">
        <w:rPr>
          <w:rFonts w:ascii="Tahoma" w:eastAsia="MS Mincho" w:hAnsi="Tahoma" w:cs="Tahoma"/>
          <w:sz w:val="16"/>
          <w:szCs w:val="16"/>
        </w:rPr>
        <w:t xml:space="preserve">Zhotovitel se zavazuje zajistit informovanost svých pracovníků (včetně poddodavatelů) o povinnostech vyplývajících z této </w:t>
      </w:r>
      <w:r w:rsidR="009E798F">
        <w:rPr>
          <w:rFonts w:ascii="Tahoma" w:eastAsia="MS Mincho" w:hAnsi="Tahoma" w:cs="Tahoma"/>
          <w:sz w:val="16"/>
          <w:szCs w:val="16"/>
        </w:rPr>
        <w:t>s</w:t>
      </w:r>
      <w:r w:rsidRPr="002F7321">
        <w:rPr>
          <w:rFonts w:ascii="Tahoma" w:eastAsia="MS Mincho" w:hAnsi="Tahoma" w:cs="Tahoma"/>
          <w:sz w:val="16"/>
          <w:szCs w:val="16"/>
        </w:rPr>
        <w:t>mlouvy. Zhotovitel se zavazuje zajistit, aby jeho pracovníci, kteří budou přicházet do styku s osobními údaji, byli smluvně vázáni povinností mlčenlivosti ve smyslu GDPR a poučeni o možných následcích porušení těchto povinností s tím, že povinnost důvěrnosti bude jimi dodržována i po skončení jejich smluvního vztahu ke zhotoviteli. Toto ujednání je sjednáno ve smyslu příslušných ustanovení GDPR. Zhotovitel se zavazuje informovat své poddodavatele o povinnosti mlčenlivosti dle této smlouvy. V případě porušení mlčenlivosti za strany poddodavatele, odpovídá zhotovitel objednateli za vzniklou škodu, jako kdyby povinnost porušil sám.</w:t>
      </w:r>
    </w:p>
    <w:p w14:paraId="454DB909" w14:textId="5DBD07F6" w:rsidR="00352693" w:rsidRPr="002F7321" w:rsidRDefault="00352693" w:rsidP="00352693">
      <w:pPr>
        <w:jc w:val="both"/>
        <w:rPr>
          <w:rFonts w:ascii="Tahoma" w:eastAsia="MS Mincho" w:hAnsi="Tahoma" w:cs="Tahoma"/>
          <w:sz w:val="16"/>
          <w:szCs w:val="16"/>
        </w:rPr>
      </w:pPr>
    </w:p>
    <w:p w14:paraId="07D3C668" w14:textId="4E51F13B" w:rsidR="004E165E" w:rsidRPr="002F7321" w:rsidRDefault="004E165E" w:rsidP="004E165E">
      <w:pPr>
        <w:numPr>
          <w:ilvl w:val="0"/>
          <w:numId w:val="12"/>
        </w:numPr>
        <w:ind w:left="426"/>
        <w:jc w:val="both"/>
        <w:rPr>
          <w:rFonts w:ascii="Tahoma" w:eastAsia="MS Mincho" w:hAnsi="Tahoma" w:cs="Tahoma"/>
          <w:sz w:val="16"/>
          <w:szCs w:val="16"/>
        </w:rPr>
      </w:pPr>
      <w:r w:rsidRPr="002F7321">
        <w:rPr>
          <w:rFonts w:ascii="Tahoma" w:eastAsia="MS Mincho" w:hAnsi="Tahoma" w:cs="Tahoma"/>
          <w:sz w:val="16"/>
          <w:szCs w:val="16"/>
        </w:rPr>
        <w:t xml:space="preserve">Smluvní strany se zavazují zachovat mlčenlivost též o všech ostatních skutečnostech ve </w:t>
      </w:r>
      <w:r w:rsidR="00D35C06" w:rsidRPr="002F7321">
        <w:rPr>
          <w:rFonts w:ascii="Tahoma" w:eastAsia="MS Mincho" w:hAnsi="Tahoma" w:cs="Tahoma"/>
          <w:sz w:val="16"/>
          <w:szCs w:val="16"/>
        </w:rPr>
        <w:t>vztahu,</w:t>
      </w:r>
      <w:r w:rsidRPr="002F7321">
        <w:rPr>
          <w:rFonts w:ascii="Tahoma" w:eastAsia="MS Mincho" w:hAnsi="Tahoma" w:cs="Tahoma"/>
          <w:sz w:val="16"/>
          <w:szCs w:val="16"/>
        </w:rPr>
        <w:t xml:space="preserve"> k nimž o to budou druhou stranou písemně požádány. Smluvní strany se též zavazují nevyužít informace podle prvé věty tohoto odstavce ve svůj prospěch nebo ve prospěch třetích osob v r</w:t>
      </w:r>
      <w:r w:rsidR="00352693" w:rsidRPr="002F7321">
        <w:rPr>
          <w:rFonts w:ascii="Tahoma" w:eastAsia="MS Mincho" w:hAnsi="Tahoma" w:cs="Tahoma"/>
          <w:sz w:val="16"/>
          <w:szCs w:val="16"/>
        </w:rPr>
        <w:t>ozporu s účelem jejich předání.</w:t>
      </w:r>
    </w:p>
    <w:p w14:paraId="33F4BE1F" w14:textId="44AF9F65" w:rsidR="00352693" w:rsidRPr="002F7321" w:rsidRDefault="00352693" w:rsidP="00352693">
      <w:pPr>
        <w:jc w:val="both"/>
        <w:rPr>
          <w:rFonts w:ascii="Tahoma" w:eastAsia="MS Mincho" w:hAnsi="Tahoma" w:cs="Tahoma"/>
          <w:sz w:val="16"/>
          <w:szCs w:val="16"/>
        </w:rPr>
      </w:pPr>
    </w:p>
    <w:p w14:paraId="626F4963" w14:textId="2082CBF9" w:rsidR="004E165E" w:rsidRPr="002F7321" w:rsidRDefault="004E165E" w:rsidP="004E165E">
      <w:pPr>
        <w:numPr>
          <w:ilvl w:val="0"/>
          <w:numId w:val="12"/>
        </w:numPr>
        <w:ind w:left="426"/>
        <w:jc w:val="both"/>
        <w:rPr>
          <w:rFonts w:ascii="Tahoma" w:eastAsia="MS Mincho" w:hAnsi="Tahoma" w:cs="Tahoma"/>
          <w:sz w:val="16"/>
          <w:szCs w:val="16"/>
        </w:rPr>
      </w:pPr>
      <w:r w:rsidRPr="002F7321">
        <w:rPr>
          <w:rFonts w:ascii="Tahoma" w:eastAsia="MS Mincho" w:hAnsi="Tahoma" w:cs="Tahoma"/>
          <w:sz w:val="16"/>
          <w:szCs w:val="16"/>
        </w:rPr>
        <w:t>Smluvní strany jsou povinny zajistit, že nebudou neoprávněně pořizovány kopie informací či jiné záznamy nad rámec plnění dle čl. I. této smlouvy, a nebudou zjišťovány informace, které nejsou nezbytně nutné ke splnění povinností vyplývajících z této smlouvy.</w:t>
      </w:r>
    </w:p>
    <w:p w14:paraId="54D7C09C" w14:textId="7EF13AEA" w:rsidR="00352693" w:rsidRPr="002F7321" w:rsidRDefault="00352693" w:rsidP="00352693">
      <w:pPr>
        <w:jc w:val="both"/>
        <w:rPr>
          <w:rFonts w:ascii="Tahoma" w:eastAsia="MS Mincho" w:hAnsi="Tahoma" w:cs="Tahoma"/>
          <w:sz w:val="16"/>
          <w:szCs w:val="16"/>
        </w:rPr>
      </w:pPr>
    </w:p>
    <w:p w14:paraId="625F515A" w14:textId="076E0C23" w:rsidR="004E165E" w:rsidRPr="002F7321" w:rsidRDefault="004E165E" w:rsidP="004E165E">
      <w:pPr>
        <w:numPr>
          <w:ilvl w:val="0"/>
          <w:numId w:val="12"/>
        </w:numPr>
        <w:ind w:left="426"/>
        <w:jc w:val="both"/>
        <w:rPr>
          <w:rFonts w:ascii="Tahoma" w:hAnsi="Tahoma" w:cs="Tahoma"/>
          <w:sz w:val="16"/>
          <w:szCs w:val="16"/>
        </w:rPr>
      </w:pPr>
      <w:r w:rsidRPr="002F7321">
        <w:rPr>
          <w:rFonts w:ascii="Tahoma" w:eastAsia="MS Mincho" w:hAnsi="Tahoma" w:cs="Tahoma"/>
          <w:sz w:val="16"/>
          <w:szCs w:val="16"/>
        </w:rPr>
        <w:t>Smluvní strany se zavazují pro případ, že se v průběhu plnění dle této smlouvy dostanou do kontaktu s údaji druhé smluvní strany vyplývajícími z její provozní činnosti, tyto údaje v žádném případě nezneužít, nezměnit ani jinak nepoškodit, neztratit či neznehod</w:t>
      </w:r>
      <w:r w:rsidRPr="002F7321">
        <w:rPr>
          <w:rFonts w:ascii="Tahoma" w:hAnsi="Tahoma" w:cs="Tahoma"/>
          <w:sz w:val="16"/>
          <w:szCs w:val="16"/>
        </w:rPr>
        <w:t>notit.</w:t>
      </w:r>
    </w:p>
    <w:p w14:paraId="23D44833" w14:textId="0ACE0719" w:rsidR="00352693" w:rsidRPr="002F7321" w:rsidRDefault="00352693" w:rsidP="00352693">
      <w:pPr>
        <w:jc w:val="both"/>
        <w:rPr>
          <w:rFonts w:ascii="Tahoma" w:hAnsi="Tahoma" w:cs="Tahoma"/>
          <w:sz w:val="16"/>
          <w:szCs w:val="16"/>
        </w:rPr>
      </w:pPr>
    </w:p>
    <w:p w14:paraId="7DC0C33B" w14:textId="38A04DC9" w:rsidR="004E165E" w:rsidRPr="002F7321" w:rsidRDefault="004E165E" w:rsidP="004E165E">
      <w:pPr>
        <w:numPr>
          <w:ilvl w:val="0"/>
          <w:numId w:val="12"/>
        </w:numPr>
        <w:ind w:left="426"/>
        <w:jc w:val="both"/>
        <w:rPr>
          <w:rFonts w:ascii="Tahoma" w:hAnsi="Tahoma" w:cs="Tahoma"/>
          <w:sz w:val="16"/>
          <w:szCs w:val="16"/>
        </w:rPr>
      </w:pPr>
      <w:bookmarkStart w:id="22" w:name="_Hlk500328729"/>
      <w:r w:rsidRPr="002F7321">
        <w:rPr>
          <w:rFonts w:ascii="Tahoma" w:eastAsia="MS Mincho" w:hAnsi="Tahoma" w:cs="Tahoma"/>
          <w:sz w:val="16"/>
          <w:szCs w:val="16"/>
        </w:rPr>
        <w:t xml:space="preserve">Zhotovitel </w:t>
      </w:r>
      <w:r w:rsidRPr="002F7321">
        <w:rPr>
          <w:rFonts w:ascii="Tahoma" w:hAnsi="Tahoma" w:cs="Tahoma"/>
          <w:sz w:val="16"/>
          <w:szCs w:val="16"/>
        </w:rPr>
        <w:t xml:space="preserve">se zavazuje plně respektovat bezpečnostní požadavky objednatele k zajištění ochrany </w:t>
      </w:r>
      <w:r w:rsidR="0094035B">
        <w:rPr>
          <w:rFonts w:ascii="Tahoma" w:hAnsi="Tahoma" w:cs="Tahoma"/>
          <w:sz w:val="16"/>
          <w:szCs w:val="16"/>
        </w:rPr>
        <w:t>o</w:t>
      </w:r>
      <w:r w:rsidRPr="002F7321">
        <w:rPr>
          <w:rFonts w:ascii="Tahoma" w:hAnsi="Tahoma" w:cs="Tahoma"/>
          <w:sz w:val="16"/>
          <w:szCs w:val="16"/>
        </w:rPr>
        <w:t xml:space="preserve">sobních údajů pacientů a zaměstnanců </w:t>
      </w:r>
      <w:r w:rsidR="00644A2F" w:rsidRPr="002F7321">
        <w:rPr>
          <w:rFonts w:ascii="Tahoma" w:hAnsi="Tahoma" w:cs="Tahoma"/>
          <w:sz w:val="16"/>
          <w:szCs w:val="16"/>
        </w:rPr>
        <w:t>o</w:t>
      </w:r>
      <w:r w:rsidRPr="002F7321">
        <w:rPr>
          <w:rFonts w:ascii="Tahoma" w:hAnsi="Tahoma" w:cs="Tahoma"/>
          <w:sz w:val="16"/>
          <w:szCs w:val="16"/>
        </w:rPr>
        <w:t>bjednatele.</w:t>
      </w:r>
    </w:p>
    <w:p w14:paraId="307A8E2F" w14:textId="600F6EAC" w:rsidR="00352693" w:rsidRPr="002F7321" w:rsidRDefault="00352693" w:rsidP="00352693">
      <w:pPr>
        <w:jc w:val="both"/>
        <w:rPr>
          <w:rFonts w:ascii="Tahoma" w:hAnsi="Tahoma" w:cs="Tahoma"/>
          <w:sz w:val="16"/>
          <w:szCs w:val="16"/>
        </w:rPr>
      </w:pPr>
    </w:p>
    <w:p w14:paraId="670EB0F5" w14:textId="78D4DA54" w:rsidR="004E165E" w:rsidRPr="002F7321" w:rsidRDefault="004E165E" w:rsidP="004E165E">
      <w:pPr>
        <w:numPr>
          <w:ilvl w:val="0"/>
          <w:numId w:val="12"/>
        </w:numPr>
        <w:ind w:left="426"/>
        <w:jc w:val="both"/>
        <w:rPr>
          <w:rFonts w:ascii="Tahoma" w:hAnsi="Tahoma" w:cs="Tahoma"/>
          <w:sz w:val="16"/>
          <w:szCs w:val="16"/>
        </w:rPr>
      </w:pPr>
      <w:r w:rsidRPr="002F7321">
        <w:rPr>
          <w:rFonts w:ascii="Tahoma" w:hAnsi="Tahoma" w:cs="Tahoma"/>
          <w:sz w:val="16"/>
          <w:szCs w:val="16"/>
        </w:rPr>
        <w:t xml:space="preserve">Povinnost mlčenlivosti o informacích a skutečnostech obchodního charakteru trvá po dobu 5 let od ukončení </w:t>
      </w:r>
      <w:r w:rsidR="00BE08F9">
        <w:rPr>
          <w:rFonts w:ascii="Tahoma" w:hAnsi="Tahoma" w:cs="Tahoma"/>
          <w:sz w:val="16"/>
          <w:szCs w:val="16"/>
        </w:rPr>
        <w:t xml:space="preserve">účinnosti </w:t>
      </w:r>
      <w:r w:rsidRPr="002F7321">
        <w:rPr>
          <w:rFonts w:ascii="Tahoma" w:hAnsi="Tahoma" w:cs="Tahoma"/>
          <w:sz w:val="16"/>
          <w:szCs w:val="16"/>
        </w:rPr>
        <w:t xml:space="preserve">této smlouvy, o informacích obsahujících </w:t>
      </w:r>
      <w:r w:rsidR="0094035B">
        <w:rPr>
          <w:rFonts w:ascii="Tahoma" w:hAnsi="Tahoma" w:cs="Tahoma"/>
          <w:sz w:val="16"/>
          <w:szCs w:val="16"/>
        </w:rPr>
        <w:t>o</w:t>
      </w:r>
      <w:r w:rsidRPr="002F7321">
        <w:rPr>
          <w:rFonts w:ascii="Tahoma" w:hAnsi="Tahoma" w:cs="Tahoma"/>
          <w:sz w:val="16"/>
          <w:szCs w:val="16"/>
        </w:rPr>
        <w:t>sobní údaje trvá bez časového omezení.</w:t>
      </w:r>
    </w:p>
    <w:p w14:paraId="39A79107" w14:textId="77777777" w:rsidR="004E165E" w:rsidRPr="00E56611" w:rsidRDefault="004E165E" w:rsidP="004E165E">
      <w:pPr>
        <w:ind w:left="426"/>
        <w:jc w:val="both"/>
        <w:rPr>
          <w:rFonts w:ascii="Tahoma" w:hAnsi="Tahoma" w:cs="Tahoma"/>
          <w:sz w:val="16"/>
          <w:szCs w:val="16"/>
        </w:rPr>
      </w:pPr>
    </w:p>
    <w:bookmarkEnd w:id="22"/>
    <w:p w14:paraId="00D80E95" w14:textId="77777777" w:rsidR="00CB1231" w:rsidRPr="001E2B7F" w:rsidRDefault="00CB1231" w:rsidP="00CB1231">
      <w:pPr>
        <w:jc w:val="both"/>
        <w:rPr>
          <w:rFonts w:ascii="Tahoma" w:hAnsi="Tahoma" w:cs="Tahoma"/>
          <w:sz w:val="16"/>
          <w:szCs w:val="16"/>
        </w:rPr>
      </w:pPr>
    </w:p>
    <w:p w14:paraId="7BB414E9" w14:textId="4B3649E1" w:rsidR="00CB1231" w:rsidRPr="00053554" w:rsidRDefault="004E165E">
      <w:pPr>
        <w:ind w:right="-1"/>
        <w:jc w:val="center"/>
        <w:rPr>
          <w:rFonts w:ascii="Tahoma" w:hAnsi="Tahoma" w:cs="Tahoma"/>
          <w:b/>
          <w:bCs/>
          <w:sz w:val="16"/>
          <w:szCs w:val="16"/>
        </w:rPr>
      </w:pPr>
      <w:r>
        <w:rPr>
          <w:rFonts w:ascii="Tahoma" w:hAnsi="Tahoma" w:cs="Tahoma"/>
          <w:b/>
          <w:bCs/>
          <w:sz w:val="16"/>
          <w:szCs w:val="16"/>
        </w:rPr>
        <w:t>IX</w:t>
      </w:r>
      <w:r w:rsidR="00CB1231" w:rsidRPr="00372EE6">
        <w:rPr>
          <w:rFonts w:ascii="Tahoma" w:hAnsi="Tahoma" w:cs="Tahoma"/>
          <w:b/>
          <w:bCs/>
          <w:sz w:val="16"/>
          <w:szCs w:val="16"/>
        </w:rPr>
        <w:t>.</w:t>
      </w:r>
      <w:r w:rsidR="00CB1231" w:rsidRPr="001E2B7F">
        <w:rPr>
          <w:rFonts w:ascii="Tahoma" w:hAnsi="Tahoma" w:cs="Tahoma"/>
          <w:b/>
          <w:sz w:val="16"/>
          <w:szCs w:val="16"/>
        </w:rPr>
        <w:br/>
      </w:r>
      <w:r w:rsidR="00CB1231" w:rsidRPr="00372EE6">
        <w:rPr>
          <w:rFonts w:ascii="Tahoma" w:hAnsi="Tahoma" w:cs="Tahoma"/>
          <w:b/>
          <w:bCs/>
          <w:sz w:val="16"/>
          <w:szCs w:val="16"/>
        </w:rPr>
        <w:t>Závěrečná ustanovení</w:t>
      </w:r>
    </w:p>
    <w:p w14:paraId="46933AFB" w14:textId="77777777" w:rsidR="005E352E" w:rsidRPr="001E2B7F" w:rsidRDefault="005E352E" w:rsidP="00CB1231">
      <w:pPr>
        <w:ind w:right="-1"/>
        <w:jc w:val="center"/>
        <w:rPr>
          <w:rFonts w:ascii="Tahoma" w:hAnsi="Tahoma" w:cs="Tahoma"/>
          <w:b/>
          <w:sz w:val="16"/>
          <w:szCs w:val="16"/>
        </w:rPr>
      </w:pPr>
    </w:p>
    <w:p w14:paraId="194A7E16" w14:textId="7CF9B63A" w:rsidR="00CB1231" w:rsidRPr="001E2B7F" w:rsidRDefault="00CB1231" w:rsidP="00A779A5">
      <w:pPr>
        <w:numPr>
          <w:ilvl w:val="0"/>
          <w:numId w:val="1"/>
        </w:numPr>
        <w:autoSpaceDE w:val="0"/>
        <w:autoSpaceDN w:val="0"/>
        <w:adjustRightInd w:val="0"/>
        <w:ind w:left="426"/>
        <w:jc w:val="both"/>
        <w:rPr>
          <w:rFonts w:ascii="Tahoma" w:hAnsi="Tahoma" w:cs="Tahoma"/>
          <w:sz w:val="16"/>
          <w:szCs w:val="16"/>
        </w:rPr>
      </w:pPr>
      <w:bookmarkStart w:id="23" w:name="_Ref387748735"/>
      <w:r w:rsidRPr="1F7EE811">
        <w:rPr>
          <w:rFonts w:ascii="Tahoma" w:hAnsi="Tahoma" w:cs="Tahoma"/>
          <w:sz w:val="16"/>
          <w:szCs w:val="16"/>
        </w:rPr>
        <w:t xml:space="preserve">Zhotovitel bere na vědomí, že objednatel je povinen dle ustanovení § 219 odst. </w:t>
      </w:r>
      <w:r w:rsidR="00352693" w:rsidRPr="1F7EE811">
        <w:rPr>
          <w:rFonts w:ascii="Tahoma" w:hAnsi="Tahoma" w:cs="Tahoma"/>
          <w:sz w:val="16"/>
          <w:szCs w:val="16"/>
        </w:rPr>
        <w:t>1 z.</w:t>
      </w:r>
      <w:r w:rsidRPr="1F7EE811">
        <w:rPr>
          <w:rFonts w:ascii="Tahoma" w:hAnsi="Tahoma" w:cs="Tahoma"/>
          <w:sz w:val="16"/>
          <w:szCs w:val="16"/>
        </w:rPr>
        <w:t xml:space="preserve"> č. 134/2016 Sb. a dle zákona č.</w:t>
      </w:r>
      <w:r w:rsidR="00076F79">
        <w:rPr>
          <w:rFonts w:ascii="Tahoma" w:hAnsi="Tahoma" w:cs="Tahoma"/>
          <w:sz w:val="16"/>
          <w:szCs w:val="16"/>
        </w:rPr>
        <w:t> </w:t>
      </w:r>
      <w:r w:rsidRPr="1F7EE811">
        <w:rPr>
          <w:rFonts w:ascii="Tahoma" w:hAnsi="Tahoma" w:cs="Tahoma"/>
          <w:sz w:val="16"/>
          <w:szCs w:val="16"/>
        </w:rPr>
        <w:t xml:space="preserve">340/2015 Sb., </w:t>
      </w:r>
      <w:r w:rsidR="00CF6E1C" w:rsidRPr="1F7EE811">
        <w:rPr>
          <w:rFonts w:ascii="Tahoma" w:hAnsi="Tahoma" w:cs="Tahoma"/>
          <w:sz w:val="16"/>
          <w:szCs w:val="16"/>
        </w:rPr>
        <w:t>o zvláštních podmínkách účinnosti některých smluv, uveřejňování těchto smluv a o registru smluv (zákon o registru smluv),</w:t>
      </w:r>
      <w:r w:rsidRPr="1F7EE811">
        <w:rPr>
          <w:rFonts w:ascii="Tahoma" w:hAnsi="Tahoma" w:cs="Tahoma"/>
          <w:sz w:val="16"/>
          <w:szCs w:val="16"/>
        </w:rPr>
        <w:t xml:space="preserve"> uveřejnit tuto smlouvu včetně případných dodatků zákonem stanoveným způsobem.</w:t>
      </w:r>
    </w:p>
    <w:p w14:paraId="59D3CFBB" w14:textId="77777777" w:rsidR="00CB1231" w:rsidRPr="001E2B7F" w:rsidRDefault="00CB1231" w:rsidP="00CB1231">
      <w:pPr>
        <w:autoSpaceDE w:val="0"/>
        <w:autoSpaceDN w:val="0"/>
        <w:adjustRightInd w:val="0"/>
        <w:ind w:left="360"/>
        <w:jc w:val="both"/>
        <w:rPr>
          <w:rFonts w:ascii="Tahoma" w:hAnsi="Tahoma" w:cs="Tahoma"/>
          <w:sz w:val="16"/>
          <w:szCs w:val="16"/>
        </w:rPr>
      </w:pPr>
    </w:p>
    <w:bookmarkEnd w:id="23"/>
    <w:p w14:paraId="2F54C2B9" w14:textId="33BFFA13" w:rsidR="00CB1231" w:rsidRPr="00B36E45" w:rsidRDefault="00CB1231" w:rsidP="00A779A5">
      <w:pPr>
        <w:numPr>
          <w:ilvl w:val="0"/>
          <w:numId w:val="1"/>
        </w:numPr>
        <w:autoSpaceDE w:val="0"/>
        <w:autoSpaceDN w:val="0"/>
        <w:adjustRightInd w:val="0"/>
        <w:ind w:left="426"/>
        <w:jc w:val="both"/>
        <w:rPr>
          <w:rFonts w:ascii="Tahoma" w:hAnsi="Tahoma" w:cs="Tahoma"/>
          <w:sz w:val="16"/>
          <w:szCs w:val="16"/>
        </w:rPr>
      </w:pPr>
      <w:r w:rsidRPr="00B36E45">
        <w:rPr>
          <w:rFonts w:ascii="Tahoma" w:hAnsi="Tahoma" w:cs="Tahoma"/>
          <w:sz w:val="16"/>
          <w:szCs w:val="16"/>
        </w:rPr>
        <w:t xml:space="preserve">Zhotovitel je povinen mít v platnosti a udržovat pojištění odpovědnosti za škodu způsobenou objednateli či třetím osobám při výkonu podnikatelské činnosti zhotovitele, která je předmětem této smlouvy, s limitem pojistného plnění v minimální </w:t>
      </w:r>
      <w:r w:rsidR="00352693" w:rsidRPr="00B36E45">
        <w:rPr>
          <w:rFonts w:ascii="Tahoma" w:hAnsi="Tahoma" w:cs="Tahoma"/>
          <w:sz w:val="16"/>
          <w:szCs w:val="16"/>
        </w:rPr>
        <w:t xml:space="preserve">výši </w:t>
      </w:r>
      <w:r w:rsidR="009A7A23" w:rsidRPr="00B36E45">
        <w:rPr>
          <w:rFonts w:ascii="Tahoma" w:eastAsia="Tahoma" w:hAnsi="Tahoma" w:cs="Tahoma"/>
          <w:color w:val="000000" w:themeColor="text1"/>
          <w:sz w:val="16"/>
          <w:szCs w:val="16"/>
        </w:rPr>
        <w:t xml:space="preserve">50 miliónů </w:t>
      </w:r>
      <w:r w:rsidRPr="00B36E45">
        <w:rPr>
          <w:rFonts w:ascii="Tahoma" w:hAnsi="Tahoma" w:cs="Tahoma"/>
          <w:sz w:val="16"/>
          <w:szCs w:val="16"/>
        </w:rPr>
        <w:t>Kč</w:t>
      </w:r>
      <w:r w:rsidR="00B36E45">
        <w:rPr>
          <w:rFonts w:ascii="Tahoma" w:hAnsi="Tahoma" w:cs="Tahoma"/>
          <w:sz w:val="16"/>
          <w:szCs w:val="16"/>
        </w:rPr>
        <w:t xml:space="preserve"> </w:t>
      </w:r>
      <w:r w:rsidR="0017399C">
        <w:rPr>
          <w:rFonts w:ascii="Tahoma" w:hAnsi="Tahoma" w:cs="Tahoma"/>
          <w:sz w:val="16"/>
          <w:szCs w:val="16"/>
        </w:rPr>
        <w:t>a zavazuje se tento limit pojistného plnění v plné výši zachovat za účelem krytí škodních událostí vzniklých v souvislosti s touto smlouvou</w:t>
      </w:r>
    </w:p>
    <w:p w14:paraId="61BF0F38" w14:textId="77777777" w:rsidR="00CB1231" w:rsidRPr="001E2B7F" w:rsidRDefault="00CB1231" w:rsidP="00A779A5">
      <w:pPr>
        <w:pStyle w:val="Odstavecseseznamem"/>
        <w:ind w:left="426"/>
        <w:rPr>
          <w:rFonts w:ascii="Tahoma" w:hAnsi="Tahoma" w:cs="Tahoma"/>
          <w:sz w:val="16"/>
          <w:szCs w:val="16"/>
        </w:rPr>
      </w:pPr>
    </w:p>
    <w:p w14:paraId="79B7B347" w14:textId="6EE63E4B" w:rsidR="00CB1231" w:rsidRPr="001E2B7F" w:rsidRDefault="00CB1231" w:rsidP="00A779A5">
      <w:pPr>
        <w:numPr>
          <w:ilvl w:val="0"/>
          <w:numId w:val="1"/>
        </w:numPr>
        <w:ind w:left="426"/>
        <w:jc w:val="both"/>
        <w:rPr>
          <w:rFonts w:ascii="Tahoma" w:hAnsi="Tahoma" w:cs="Tahoma"/>
          <w:sz w:val="16"/>
          <w:szCs w:val="16"/>
        </w:rPr>
      </w:pPr>
      <w:r w:rsidRPr="1F7EE811">
        <w:rPr>
          <w:rFonts w:ascii="Tahoma" w:hAnsi="Tahoma" w:cs="Tahoma"/>
          <w:sz w:val="16"/>
          <w:szCs w:val="16"/>
        </w:rPr>
        <w:t>Zhotovitel je povinen udržovat výše uvedené pojištění po celou dobu trvání smlouvy. V případě porušení této povinnosti je objednatel oprávněn od smlouvy odstoupit. Na žádost objednatele je zhotovitel povinen předložit objednateli dokumenty prokazující, že pojištění v požadovaném rozsahu a výši trvá</w:t>
      </w:r>
      <w:r w:rsidR="006A6858">
        <w:rPr>
          <w:rFonts w:ascii="Tahoma" w:hAnsi="Tahoma" w:cs="Tahoma"/>
          <w:sz w:val="16"/>
          <w:szCs w:val="16"/>
        </w:rPr>
        <w:t xml:space="preserve"> a potvrzení pojistitele o </w:t>
      </w:r>
      <w:r w:rsidR="00B36E45">
        <w:rPr>
          <w:rFonts w:ascii="Tahoma" w:hAnsi="Tahoma" w:cs="Tahoma"/>
          <w:sz w:val="16"/>
          <w:szCs w:val="16"/>
        </w:rPr>
        <w:t xml:space="preserve">zbývající výši limitu </w:t>
      </w:r>
      <w:r w:rsidR="006A6858">
        <w:rPr>
          <w:rFonts w:ascii="Tahoma" w:hAnsi="Tahoma" w:cs="Tahoma"/>
          <w:sz w:val="16"/>
          <w:szCs w:val="16"/>
        </w:rPr>
        <w:t>pojistného plnění</w:t>
      </w:r>
      <w:r w:rsidRPr="1F7EE811">
        <w:rPr>
          <w:rFonts w:ascii="Tahoma" w:hAnsi="Tahoma" w:cs="Tahoma"/>
          <w:sz w:val="16"/>
          <w:szCs w:val="16"/>
        </w:rPr>
        <w:t xml:space="preserve">. </w:t>
      </w:r>
      <w:r w:rsidRPr="00B36E45">
        <w:rPr>
          <w:rFonts w:ascii="Tahoma" w:hAnsi="Tahoma" w:cs="Tahoma"/>
          <w:sz w:val="16"/>
          <w:szCs w:val="16"/>
        </w:rPr>
        <w:t xml:space="preserve">Pokud by v důsledku pojistného plnění nebo jiné události mělo dojít k zániku </w:t>
      </w:r>
      <w:r w:rsidR="0033459B" w:rsidRPr="00B36E45">
        <w:rPr>
          <w:rFonts w:ascii="Tahoma" w:hAnsi="Tahoma" w:cs="Tahoma"/>
          <w:sz w:val="16"/>
          <w:szCs w:val="16"/>
        </w:rPr>
        <w:t>pojištění</w:t>
      </w:r>
      <w:r w:rsidRPr="00B36E45">
        <w:rPr>
          <w:rFonts w:ascii="Tahoma" w:hAnsi="Tahoma" w:cs="Tahoma"/>
          <w:sz w:val="16"/>
          <w:szCs w:val="16"/>
        </w:rPr>
        <w:t>, k omezení rozsahu pojištěných rizik, ke snížení stanovené min. výše pojistného, nebo k jiným změnám, které by znamenaly zhoršení podmínek oproti původnímu stavu, je zhotovitel povinen učinit příslušná opatření tak, aby pojištění bylo udrženo tak, jak je požadováno v tomto článku.</w:t>
      </w:r>
    </w:p>
    <w:p w14:paraId="1765A621" w14:textId="77777777" w:rsidR="00CB1231" w:rsidRPr="001E2B7F" w:rsidRDefault="00CB1231" w:rsidP="00A779A5">
      <w:pPr>
        <w:autoSpaceDE w:val="0"/>
        <w:autoSpaceDN w:val="0"/>
        <w:adjustRightInd w:val="0"/>
        <w:ind w:left="426"/>
        <w:jc w:val="both"/>
        <w:rPr>
          <w:rFonts w:ascii="Tahoma" w:hAnsi="Tahoma" w:cs="Tahoma"/>
          <w:sz w:val="16"/>
          <w:szCs w:val="16"/>
        </w:rPr>
      </w:pPr>
    </w:p>
    <w:p w14:paraId="31A2F2DE" w14:textId="77777777" w:rsidR="00CB1231" w:rsidRPr="001E2B7F" w:rsidRDefault="00CB1231" w:rsidP="00A779A5">
      <w:pPr>
        <w:numPr>
          <w:ilvl w:val="0"/>
          <w:numId w:val="1"/>
        </w:numPr>
        <w:autoSpaceDE w:val="0"/>
        <w:autoSpaceDN w:val="0"/>
        <w:adjustRightInd w:val="0"/>
        <w:ind w:left="426"/>
        <w:jc w:val="both"/>
        <w:rPr>
          <w:rFonts w:ascii="Tahoma" w:hAnsi="Tahoma" w:cs="Tahoma"/>
          <w:sz w:val="16"/>
          <w:szCs w:val="16"/>
        </w:rPr>
      </w:pPr>
      <w:bookmarkStart w:id="24" w:name="_Ref80865877"/>
      <w:r w:rsidRPr="1F7EE811">
        <w:rPr>
          <w:rFonts w:ascii="Tahoma" w:hAnsi="Tahoma" w:cs="Tahoma"/>
          <w:sz w:val="16"/>
          <w:szCs w:val="16"/>
        </w:rPr>
        <w:t>Zhotovitel je oprávněn postoupit pohledávku vyplývající z plnění dle této smlouvy na třetí osobu pouze s předchozím písemným souhlasem objednatele.</w:t>
      </w:r>
      <w:bookmarkEnd w:id="24"/>
    </w:p>
    <w:p w14:paraId="534BEEF0" w14:textId="77777777" w:rsidR="00CB1231" w:rsidRPr="001E2B7F" w:rsidRDefault="00CB1231" w:rsidP="00A779A5">
      <w:pPr>
        <w:autoSpaceDE w:val="0"/>
        <w:autoSpaceDN w:val="0"/>
        <w:adjustRightInd w:val="0"/>
        <w:ind w:left="426"/>
        <w:jc w:val="both"/>
        <w:rPr>
          <w:rFonts w:ascii="Tahoma" w:hAnsi="Tahoma" w:cs="Tahoma"/>
          <w:sz w:val="16"/>
          <w:szCs w:val="16"/>
        </w:rPr>
      </w:pPr>
    </w:p>
    <w:p w14:paraId="231A412F" w14:textId="77777777" w:rsidR="00CB1231" w:rsidRPr="001E2B7F" w:rsidRDefault="00CB1231" w:rsidP="00A779A5">
      <w:pPr>
        <w:numPr>
          <w:ilvl w:val="0"/>
          <w:numId w:val="1"/>
        </w:numPr>
        <w:ind w:left="426"/>
        <w:jc w:val="both"/>
        <w:rPr>
          <w:rFonts w:ascii="Tahoma" w:hAnsi="Tahoma" w:cs="Tahoma"/>
          <w:sz w:val="16"/>
          <w:szCs w:val="16"/>
        </w:rPr>
      </w:pPr>
      <w:r w:rsidRPr="1F7EE811">
        <w:rPr>
          <w:rFonts w:ascii="Tahoma" w:hAnsi="Tahoma" w:cs="Tahoma"/>
          <w:sz w:val="16"/>
          <w:szCs w:val="16"/>
        </w:rPr>
        <w:t>Zhotovitel se zavazuje dodržovat nařízení objednatele, kterým je zakázáno kouření ve všech prostorách i plochách areálu objednatele s výjimkou vyhrazených míst.</w:t>
      </w:r>
    </w:p>
    <w:p w14:paraId="4143734D" w14:textId="77777777" w:rsidR="00CB1231" w:rsidRPr="001E2B7F" w:rsidRDefault="00CB1231" w:rsidP="00A779A5">
      <w:pPr>
        <w:autoSpaceDE w:val="0"/>
        <w:autoSpaceDN w:val="0"/>
        <w:adjustRightInd w:val="0"/>
        <w:ind w:left="426"/>
        <w:jc w:val="both"/>
        <w:rPr>
          <w:rFonts w:ascii="Tahoma" w:hAnsi="Tahoma" w:cs="Tahoma"/>
          <w:sz w:val="16"/>
          <w:szCs w:val="16"/>
        </w:rPr>
      </w:pPr>
    </w:p>
    <w:p w14:paraId="53AB38E6" w14:textId="77777777" w:rsidR="00CB1231" w:rsidRPr="001E2B7F" w:rsidRDefault="00CB1231" w:rsidP="00A779A5">
      <w:pPr>
        <w:numPr>
          <w:ilvl w:val="0"/>
          <w:numId w:val="1"/>
        </w:numPr>
        <w:autoSpaceDE w:val="0"/>
        <w:autoSpaceDN w:val="0"/>
        <w:adjustRightInd w:val="0"/>
        <w:ind w:left="426"/>
        <w:jc w:val="both"/>
        <w:rPr>
          <w:rFonts w:ascii="Tahoma" w:hAnsi="Tahoma" w:cs="Tahoma"/>
          <w:sz w:val="16"/>
          <w:szCs w:val="16"/>
        </w:rPr>
      </w:pPr>
      <w:r w:rsidRPr="1F7EE811">
        <w:rPr>
          <w:rFonts w:ascii="Tahoma" w:hAnsi="Tahoma" w:cs="Tahoma"/>
          <w:sz w:val="16"/>
          <w:szCs w:val="16"/>
        </w:rPr>
        <w:t>Ostatní právní poměry neupravené touto smlouvou se řídí příslušnými obecně závaznými právními předpisy České republiky.</w:t>
      </w:r>
    </w:p>
    <w:p w14:paraId="6AB2A6EB" w14:textId="77777777" w:rsidR="00CB1231" w:rsidRPr="001E2B7F" w:rsidRDefault="00CB1231" w:rsidP="00A779A5">
      <w:pPr>
        <w:autoSpaceDE w:val="0"/>
        <w:autoSpaceDN w:val="0"/>
        <w:adjustRightInd w:val="0"/>
        <w:ind w:left="426"/>
        <w:jc w:val="both"/>
        <w:rPr>
          <w:rFonts w:ascii="Tahoma" w:hAnsi="Tahoma" w:cs="Tahoma"/>
          <w:sz w:val="16"/>
          <w:szCs w:val="16"/>
        </w:rPr>
      </w:pPr>
    </w:p>
    <w:p w14:paraId="62BA7DA1" w14:textId="66E97EAC" w:rsidR="00CB1231" w:rsidRPr="001E2B7F" w:rsidRDefault="00CB1231" w:rsidP="00A779A5">
      <w:pPr>
        <w:numPr>
          <w:ilvl w:val="0"/>
          <w:numId w:val="1"/>
        </w:numPr>
        <w:autoSpaceDE w:val="0"/>
        <w:autoSpaceDN w:val="0"/>
        <w:adjustRightInd w:val="0"/>
        <w:ind w:left="426"/>
        <w:jc w:val="both"/>
        <w:rPr>
          <w:rFonts w:ascii="Tahoma" w:hAnsi="Tahoma" w:cs="Tahoma"/>
          <w:sz w:val="16"/>
          <w:szCs w:val="16"/>
        </w:rPr>
      </w:pPr>
      <w:r w:rsidRPr="1F7EE811">
        <w:rPr>
          <w:rFonts w:ascii="Tahoma" w:hAnsi="Tahoma" w:cs="Tahoma"/>
          <w:sz w:val="16"/>
          <w:szCs w:val="16"/>
        </w:rPr>
        <w:t xml:space="preserve">Tato smlouva může být měněna nebo doplňována pouze formou písemných </w:t>
      </w:r>
      <w:r w:rsidR="00DF385F">
        <w:rPr>
          <w:rFonts w:ascii="Tahoma" w:hAnsi="Tahoma" w:cs="Tahoma"/>
          <w:sz w:val="16"/>
          <w:szCs w:val="16"/>
        </w:rPr>
        <w:t xml:space="preserve">číslovaných </w:t>
      </w:r>
      <w:r w:rsidRPr="1F7EE811">
        <w:rPr>
          <w:rFonts w:ascii="Tahoma" w:hAnsi="Tahoma" w:cs="Tahoma"/>
          <w:sz w:val="16"/>
          <w:szCs w:val="16"/>
        </w:rPr>
        <w:t>dodatků, které jsou odsouhlaseny a podepsány oběma smluvními stranami a</w:t>
      </w:r>
      <w:r w:rsidR="00D81ABE">
        <w:rPr>
          <w:rFonts w:ascii="Tahoma" w:hAnsi="Tahoma" w:cs="Tahoma"/>
          <w:sz w:val="16"/>
          <w:szCs w:val="16"/>
        </w:rPr>
        <w:t xml:space="preserve"> následně se stávají</w:t>
      </w:r>
      <w:r w:rsidRPr="1F7EE811">
        <w:rPr>
          <w:rFonts w:ascii="Tahoma" w:hAnsi="Tahoma" w:cs="Tahoma"/>
          <w:sz w:val="16"/>
          <w:szCs w:val="16"/>
        </w:rPr>
        <w:t xml:space="preserve"> nedílnou součástí této smlouvy.</w:t>
      </w:r>
    </w:p>
    <w:p w14:paraId="277277C9" w14:textId="77777777" w:rsidR="00CB1231" w:rsidRPr="001E2B7F" w:rsidRDefault="00CB1231" w:rsidP="00A779A5">
      <w:pPr>
        <w:autoSpaceDE w:val="0"/>
        <w:autoSpaceDN w:val="0"/>
        <w:adjustRightInd w:val="0"/>
        <w:ind w:left="426"/>
        <w:jc w:val="both"/>
        <w:rPr>
          <w:rFonts w:ascii="Tahoma" w:hAnsi="Tahoma" w:cs="Tahoma"/>
          <w:sz w:val="16"/>
          <w:szCs w:val="16"/>
        </w:rPr>
      </w:pPr>
    </w:p>
    <w:p w14:paraId="6D6A1BE1" w14:textId="77777777" w:rsidR="00CB1231" w:rsidRPr="001E2B7F" w:rsidRDefault="00CB1231" w:rsidP="00A779A5">
      <w:pPr>
        <w:numPr>
          <w:ilvl w:val="0"/>
          <w:numId w:val="1"/>
        </w:numPr>
        <w:autoSpaceDE w:val="0"/>
        <w:autoSpaceDN w:val="0"/>
        <w:adjustRightInd w:val="0"/>
        <w:ind w:left="426"/>
        <w:jc w:val="both"/>
        <w:rPr>
          <w:rFonts w:ascii="Tahoma" w:hAnsi="Tahoma" w:cs="Tahoma"/>
          <w:sz w:val="16"/>
          <w:szCs w:val="16"/>
        </w:rPr>
      </w:pPr>
      <w:r w:rsidRPr="1F7EE811">
        <w:rPr>
          <w:rFonts w:ascii="Tahoma" w:hAnsi="Tahoma" w:cs="Tahoma"/>
          <w:sz w:val="16"/>
          <w:szCs w:val="16"/>
        </w:rPr>
        <w:t>V případě, že se některé ustanovení této smlouvy ukáže vzhledem k platnému právnímu řádu nebo vzhledem k jeho změnám neplatné, neúčinné nebo sporné, zůstávají ostatní ustanovení smlouvy touto skutečností nedotčena. Namísto dotčeného ustanovení nastupuje buď příslušné ustanovení obecně závazného právního předpisu, které upravuje právní vztah svou povahou a účelem nejbližší zamýšlenému účelu, nebo není-li takové ustanovení v obecně závazném právním předpisu obsaženo, použije se způsob řešení, který je v obchodním styku obvyklý, a který odpovídá vůli stran při uzavírání smlouvy.</w:t>
      </w:r>
    </w:p>
    <w:p w14:paraId="1ABC79FB" w14:textId="77777777" w:rsidR="00CB1231" w:rsidRPr="001E2B7F" w:rsidRDefault="00CB1231" w:rsidP="00A779A5">
      <w:pPr>
        <w:autoSpaceDE w:val="0"/>
        <w:autoSpaceDN w:val="0"/>
        <w:adjustRightInd w:val="0"/>
        <w:ind w:left="426"/>
        <w:jc w:val="both"/>
        <w:rPr>
          <w:rFonts w:ascii="Tahoma" w:hAnsi="Tahoma" w:cs="Tahoma"/>
          <w:sz w:val="16"/>
          <w:szCs w:val="16"/>
        </w:rPr>
      </w:pPr>
    </w:p>
    <w:p w14:paraId="4BA053BF" w14:textId="77777777" w:rsidR="00CB1231" w:rsidRPr="001E2B7F" w:rsidRDefault="00CB1231" w:rsidP="00A779A5">
      <w:pPr>
        <w:numPr>
          <w:ilvl w:val="0"/>
          <w:numId w:val="1"/>
        </w:numPr>
        <w:autoSpaceDE w:val="0"/>
        <w:autoSpaceDN w:val="0"/>
        <w:adjustRightInd w:val="0"/>
        <w:ind w:left="426"/>
        <w:jc w:val="both"/>
        <w:rPr>
          <w:rFonts w:ascii="Tahoma" w:hAnsi="Tahoma" w:cs="Tahoma"/>
          <w:sz w:val="16"/>
          <w:szCs w:val="16"/>
        </w:rPr>
      </w:pPr>
      <w:r w:rsidRPr="1F7EE811">
        <w:rPr>
          <w:rFonts w:ascii="Tahoma" w:hAnsi="Tahoma" w:cs="Tahoma"/>
          <w:sz w:val="16"/>
          <w:szCs w:val="16"/>
        </w:rPr>
        <w:t>Tato smlouva je vyhotovena ve dvou stejnopisech vzájemně potvrzených oběma smluvními stranami, z nichž si každá ze smluvních stran ponechá po jednom vyhotovení.</w:t>
      </w:r>
    </w:p>
    <w:p w14:paraId="60B99DC0" w14:textId="77777777" w:rsidR="00CB1231" w:rsidRPr="001E2B7F" w:rsidRDefault="00CB1231" w:rsidP="00A779A5">
      <w:pPr>
        <w:autoSpaceDE w:val="0"/>
        <w:autoSpaceDN w:val="0"/>
        <w:adjustRightInd w:val="0"/>
        <w:ind w:left="426"/>
        <w:jc w:val="both"/>
        <w:rPr>
          <w:rFonts w:ascii="Tahoma" w:hAnsi="Tahoma" w:cs="Tahoma"/>
          <w:sz w:val="16"/>
          <w:szCs w:val="16"/>
        </w:rPr>
      </w:pPr>
    </w:p>
    <w:p w14:paraId="4BE5C702" w14:textId="77777777" w:rsidR="00CB1231" w:rsidRPr="001E2B7F" w:rsidRDefault="00CB1231" w:rsidP="00A779A5">
      <w:pPr>
        <w:numPr>
          <w:ilvl w:val="0"/>
          <w:numId w:val="1"/>
        </w:numPr>
        <w:autoSpaceDE w:val="0"/>
        <w:autoSpaceDN w:val="0"/>
        <w:adjustRightInd w:val="0"/>
        <w:ind w:left="426"/>
        <w:jc w:val="both"/>
        <w:rPr>
          <w:rFonts w:ascii="Tahoma" w:hAnsi="Tahoma" w:cs="Tahoma"/>
          <w:sz w:val="16"/>
          <w:szCs w:val="16"/>
        </w:rPr>
      </w:pPr>
      <w:r w:rsidRPr="1F7EE811">
        <w:rPr>
          <w:rFonts w:ascii="Tahoma" w:hAnsi="Tahoma" w:cs="Tahoma"/>
          <w:sz w:val="16"/>
          <w:szCs w:val="16"/>
        </w:rPr>
        <w:t>Tato smlouva nabývá platnosti dnem jejího podpisu oběma smluvními stranami a účinnosti dnem uveřejnění v registru smluv.</w:t>
      </w:r>
    </w:p>
    <w:p w14:paraId="49108605" w14:textId="77777777" w:rsidR="00CB1231" w:rsidRPr="001E2B7F" w:rsidRDefault="00CB1231" w:rsidP="00A779A5">
      <w:pPr>
        <w:ind w:left="426"/>
        <w:jc w:val="both"/>
        <w:rPr>
          <w:rFonts w:ascii="Tahoma" w:hAnsi="Tahoma" w:cs="Tahoma"/>
          <w:sz w:val="16"/>
          <w:szCs w:val="16"/>
        </w:rPr>
      </w:pPr>
    </w:p>
    <w:p w14:paraId="00DBB0E0" w14:textId="720B6BF5" w:rsidR="00CB1231" w:rsidRDefault="00CB1231" w:rsidP="00A779A5">
      <w:pPr>
        <w:numPr>
          <w:ilvl w:val="0"/>
          <w:numId w:val="1"/>
        </w:numPr>
        <w:autoSpaceDE w:val="0"/>
        <w:autoSpaceDN w:val="0"/>
        <w:adjustRightInd w:val="0"/>
        <w:ind w:left="426"/>
        <w:jc w:val="both"/>
        <w:rPr>
          <w:rFonts w:ascii="Tahoma" w:hAnsi="Tahoma" w:cs="Tahoma"/>
          <w:sz w:val="16"/>
          <w:szCs w:val="16"/>
        </w:rPr>
      </w:pPr>
      <w:r w:rsidRPr="1F7EE811">
        <w:rPr>
          <w:rFonts w:ascii="Tahoma" w:hAnsi="Tahoma" w:cs="Tahoma"/>
          <w:sz w:val="16"/>
          <w:szCs w:val="16"/>
        </w:rPr>
        <w:t>Obě smluvní strany shodně konstatují, že smlouva je projevem jejich pravé a svobodné vůle a na důkaz souhlasu s jejím obsahem připojují své podpisy.</w:t>
      </w:r>
    </w:p>
    <w:p w14:paraId="3B398832" w14:textId="670C43EE" w:rsidR="00352693" w:rsidRPr="001E2B7F" w:rsidRDefault="00352693" w:rsidP="00A779A5">
      <w:pPr>
        <w:autoSpaceDE w:val="0"/>
        <w:autoSpaceDN w:val="0"/>
        <w:adjustRightInd w:val="0"/>
        <w:ind w:left="426"/>
        <w:jc w:val="both"/>
        <w:rPr>
          <w:rFonts w:ascii="Tahoma" w:hAnsi="Tahoma" w:cs="Tahoma"/>
          <w:sz w:val="16"/>
          <w:szCs w:val="16"/>
        </w:rPr>
      </w:pPr>
    </w:p>
    <w:p w14:paraId="089808D1" w14:textId="77777777" w:rsidR="00D0660B" w:rsidRDefault="00D0660B" w:rsidP="00A779A5">
      <w:pPr>
        <w:ind w:left="426"/>
        <w:jc w:val="both"/>
        <w:rPr>
          <w:rFonts w:ascii="Tahoma" w:hAnsi="Tahoma" w:cs="Tahoma"/>
          <w:sz w:val="16"/>
          <w:szCs w:val="16"/>
        </w:rPr>
      </w:pPr>
    </w:p>
    <w:p w14:paraId="4B96F934" w14:textId="37DE35DB" w:rsidR="00CB1231" w:rsidRPr="001E2B7F" w:rsidRDefault="00CB1231" w:rsidP="00A779A5">
      <w:pPr>
        <w:ind w:left="426"/>
        <w:jc w:val="both"/>
        <w:rPr>
          <w:rFonts w:ascii="Tahoma" w:hAnsi="Tahoma" w:cs="Tahoma"/>
          <w:sz w:val="16"/>
          <w:szCs w:val="16"/>
        </w:rPr>
      </w:pPr>
      <w:r w:rsidRPr="001E2B7F">
        <w:rPr>
          <w:rFonts w:ascii="Tahoma" w:hAnsi="Tahoma" w:cs="Tahoma"/>
          <w:sz w:val="16"/>
          <w:szCs w:val="16"/>
        </w:rPr>
        <w:t xml:space="preserve">Příloha č. 1 – </w:t>
      </w:r>
      <w:r w:rsidR="00D219B2">
        <w:rPr>
          <w:rFonts w:ascii="Tahoma" w:hAnsi="Tahoma" w:cs="Tahoma"/>
          <w:sz w:val="16"/>
          <w:szCs w:val="16"/>
        </w:rPr>
        <w:t>Specifikace přístroje a</w:t>
      </w:r>
      <w:r w:rsidR="00D219B2" w:rsidRPr="00D219B2">
        <w:rPr>
          <w:rFonts w:ascii="Tahoma" w:hAnsi="Tahoma" w:cs="Tahoma"/>
          <w:sz w:val="16"/>
          <w:szCs w:val="16"/>
        </w:rPr>
        <w:t xml:space="preserve"> servisní podpory</w:t>
      </w:r>
    </w:p>
    <w:p w14:paraId="79E315B8" w14:textId="77777777" w:rsidR="00CB1231" w:rsidRDefault="00CB1231" w:rsidP="00A779A5">
      <w:pPr>
        <w:ind w:left="426"/>
        <w:jc w:val="both"/>
        <w:rPr>
          <w:rFonts w:ascii="Tahoma" w:hAnsi="Tahoma" w:cs="Tahoma"/>
          <w:sz w:val="16"/>
          <w:szCs w:val="16"/>
        </w:rPr>
      </w:pPr>
    </w:p>
    <w:p w14:paraId="17C5237D" w14:textId="77777777" w:rsidR="0062361E" w:rsidRDefault="0062361E" w:rsidP="00A779A5">
      <w:pPr>
        <w:ind w:left="426"/>
        <w:jc w:val="both"/>
        <w:rPr>
          <w:rFonts w:ascii="Tahoma" w:hAnsi="Tahoma" w:cs="Tahoma"/>
          <w:sz w:val="16"/>
          <w:szCs w:val="16"/>
        </w:rPr>
      </w:pPr>
    </w:p>
    <w:p w14:paraId="00EF3EC4" w14:textId="77777777" w:rsidR="00CB1231" w:rsidRPr="001E2B7F" w:rsidRDefault="00CB1231" w:rsidP="00A779A5">
      <w:pPr>
        <w:ind w:left="426"/>
        <w:jc w:val="both"/>
        <w:rPr>
          <w:rFonts w:ascii="Tahoma" w:hAnsi="Tahoma" w:cs="Tahoma"/>
          <w:sz w:val="16"/>
          <w:szCs w:val="16"/>
        </w:rPr>
      </w:pPr>
    </w:p>
    <w:p w14:paraId="75479C33" w14:textId="71EB1E94" w:rsidR="00CB1231" w:rsidRPr="001E2B7F" w:rsidRDefault="00CB1231" w:rsidP="00A779A5">
      <w:pPr>
        <w:keepNext/>
        <w:ind w:left="426" w:right="-1"/>
        <w:outlineLvl w:val="5"/>
        <w:rPr>
          <w:rFonts w:ascii="Tahoma" w:hAnsi="Tahoma" w:cs="Tahoma"/>
          <w:sz w:val="16"/>
          <w:szCs w:val="16"/>
        </w:rPr>
      </w:pPr>
      <w:r w:rsidRPr="001E2B7F">
        <w:rPr>
          <w:rFonts w:ascii="Tahoma" w:hAnsi="Tahoma" w:cs="Tahoma"/>
          <w:sz w:val="16"/>
          <w:szCs w:val="16"/>
        </w:rPr>
        <w:t xml:space="preserve">V </w:t>
      </w:r>
      <w:r w:rsidR="00AC52A0">
        <w:rPr>
          <w:rFonts w:ascii="Tahoma" w:hAnsi="Tahoma" w:cs="Tahoma"/>
          <w:sz w:val="16"/>
          <w:szCs w:val="16"/>
        </w:rPr>
        <w:t>Brně</w:t>
      </w:r>
      <w:r w:rsidRPr="001E2B7F">
        <w:rPr>
          <w:rFonts w:ascii="Tahoma" w:hAnsi="Tahoma" w:cs="Tahoma"/>
          <w:sz w:val="16"/>
          <w:szCs w:val="16"/>
        </w:rPr>
        <w:t xml:space="preserve"> dne</w:t>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t xml:space="preserve">            </w:t>
      </w:r>
      <w:r w:rsidRPr="001E2B7F">
        <w:rPr>
          <w:rFonts w:ascii="Tahoma" w:hAnsi="Tahoma" w:cs="Tahoma"/>
          <w:sz w:val="16"/>
          <w:szCs w:val="16"/>
        </w:rPr>
        <w:tab/>
        <w:t>V Praze dne</w:t>
      </w:r>
    </w:p>
    <w:p w14:paraId="574036CE" w14:textId="55BB095D" w:rsidR="00CB1231" w:rsidRPr="001E2B7F" w:rsidRDefault="00CB1231" w:rsidP="00A779A5">
      <w:pPr>
        <w:ind w:left="426"/>
        <w:rPr>
          <w:rFonts w:ascii="Tahoma" w:hAnsi="Tahoma" w:cs="Tahoma"/>
          <w:sz w:val="16"/>
          <w:szCs w:val="16"/>
        </w:rPr>
      </w:pPr>
      <w:r w:rsidRPr="001E2B7F">
        <w:rPr>
          <w:rFonts w:ascii="Tahoma" w:hAnsi="Tahoma" w:cs="Tahoma"/>
          <w:sz w:val="16"/>
          <w:szCs w:val="16"/>
        </w:rPr>
        <w:t>za zhotovitele:</w:t>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t>za objednatele:</w:t>
      </w:r>
    </w:p>
    <w:p w14:paraId="55835FF7" w14:textId="77777777" w:rsidR="00CB1231" w:rsidRDefault="00CB1231" w:rsidP="00CB1231">
      <w:pPr>
        <w:rPr>
          <w:rFonts w:ascii="Tahoma" w:hAnsi="Tahoma" w:cs="Tahoma"/>
          <w:sz w:val="16"/>
          <w:szCs w:val="16"/>
        </w:rPr>
      </w:pPr>
    </w:p>
    <w:p w14:paraId="4C60BBF5" w14:textId="77777777" w:rsidR="00AC52A0" w:rsidRDefault="00AC52A0" w:rsidP="00CB1231">
      <w:pPr>
        <w:rPr>
          <w:rFonts w:ascii="Tahoma" w:hAnsi="Tahoma" w:cs="Tahoma"/>
          <w:sz w:val="16"/>
          <w:szCs w:val="16"/>
        </w:rPr>
      </w:pPr>
    </w:p>
    <w:p w14:paraId="40E6383E" w14:textId="77777777" w:rsidR="00AC52A0" w:rsidRDefault="00AC52A0" w:rsidP="00CB1231">
      <w:pPr>
        <w:rPr>
          <w:rFonts w:ascii="Tahoma" w:hAnsi="Tahoma" w:cs="Tahoma"/>
          <w:sz w:val="16"/>
          <w:szCs w:val="16"/>
        </w:rPr>
      </w:pPr>
    </w:p>
    <w:p w14:paraId="6D8CA4FE" w14:textId="77777777" w:rsidR="00AC52A0" w:rsidRDefault="00AC52A0" w:rsidP="00CB1231">
      <w:pPr>
        <w:rPr>
          <w:rFonts w:ascii="Tahoma" w:hAnsi="Tahoma" w:cs="Tahoma"/>
          <w:sz w:val="16"/>
          <w:szCs w:val="16"/>
        </w:rPr>
      </w:pPr>
    </w:p>
    <w:p w14:paraId="42E64C97" w14:textId="77777777" w:rsidR="00AC52A0" w:rsidRDefault="00AC52A0" w:rsidP="00CB1231">
      <w:pPr>
        <w:rPr>
          <w:rFonts w:ascii="Tahoma" w:hAnsi="Tahoma" w:cs="Tahoma"/>
          <w:sz w:val="16"/>
          <w:szCs w:val="16"/>
        </w:rPr>
      </w:pPr>
    </w:p>
    <w:p w14:paraId="2C056C7C" w14:textId="77777777" w:rsidR="00C73052" w:rsidRDefault="00C73052" w:rsidP="00CB1231">
      <w:pPr>
        <w:rPr>
          <w:rFonts w:ascii="Tahoma" w:hAnsi="Tahoma" w:cs="Tahoma"/>
          <w:sz w:val="16"/>
          <w:szCs w:val="16"/>
        </w:rPr>
      </w:pPr>
    </w:p>
    <w:p w14:paraId="671F9E25" w14:textId="77777777" w:rsidR="00C73052" w:rsidRPr="001E2B7F" w:rsidRDefault="00C73052" w:rsidP="00CB1231">
      <w:pPr>
        <w:rPr>
          <w:rFonts w:ascii="Tahoma" w:hAnsi="Tahoma" w:cs="Tahoma"/>
          <w:sz w:val="16"/>
          <w:szCs w:val="16"/>
        </w:rPr>
      </w:pPr>
    </w:p>
    <w:p w14:paraId="4302EE1F" w14:textId="0C8E5011" w:rsidR="00CB1231" w:rsidRPr="002207B9" w:rsidRDefault="00A779A5" w:rsidP="00CB1231">
      <w:pPr>
        <w:rPr>
          <w:rFonts w:ascii="Tahoma" w:hAnsi="Tahoma" w:cs="Tahoma"/>
          <w:sz w:val="16"/>
          <w:szCs w:val="16"/>
          <w:u w:val="single"/>
        </w:rPr>
      </w:pPr>
      <w:r>
        <w:rPr>
          <w:rFonts w:ascii="Tahoma" w:hAnsi="Tahoma" w:cs="Tahoma"/>
          <w:sz w:val="16"/>
          <w:szCs w:val="16"/>
        </w:rPr>
        <w:t xml:space="preserve">       </w:t>
      </w:r>
      <w:r w:rsidR="00CB1231" w:rsidRPr="001E2B7F">
        <w:rPr>
          <w:rFonts w:ascii="Tahoma" w:hAnsi="Tahoma" w:cs="Tahoma"/>
          <w:sz w:val="16"/>
          <w:szCs w:val="16"/>
        </w:rPr>
        <w:t>_______________________</w:t>
      </w:r>
      <w:r w:rsidR="00CB1231" w:rsidRPr="001E2B7F">
        <w:rPr>
          <w:rFonts w:ascii="Tahoma" w:hAnsi="Tahoma" w:cs="Tahoma"/>
          <w:sz w:val="16"/>
          <w:szCs w:val="16"/>
        </w:rPr>
        <w:tab/>
      </w:r>
      <w:r w:rsidR="00CB1231" w:rsidRPr="001E2B7F">
        <w:rPr>
          <w:rFonts w:ascii="Tahoma" w:hAnsi="Tahoma" w:cs="Tahoma"/>
          <w:sz w:val="16"/>
          <w:szCs w:val="16"/>
        </w:rPr>
        <w:tab/>
      </w:r>
      <w:r w:rsidR="00CB1231" w:rsidRPr="001E2B7F">
        <w:rPr>
          <w:rFonts w:ascii="Tahoma" w:hAnsi="Tahoma" w:cs="Tahoma"/>
          <w:sz w:val="16"/>
          <w:szCs w:val="16"/>
        </w:rPr>
        <w:tab/>
      </w:r>
      <w:r w:rsidR="00CB1231" w:rsidRPr="001E2B7F">
        <w:rPr>
          <w:rFonts w:ascii="Tahoma" w:hAnsi="Tahoma" w:cs="Tahoma"/>
          <w:sz w:val="16"/>
          <w:szCs w:val="16"/>
        </w:rPr>
        <w:tab/>
        <w:t>_________________________</w:t>
      </w:r>
      <w:r w:rsidR="002207B9">
        <w:rPr>
          <w:rFonts w:ascii="Tahoma" w:hAnsi="Tahoma" w:cs="Tahoma"/>
          <w:sz w:val="16"/>
          <w:szCs w:val="16"/>
          <w:u w:val="single"/>
        </w:rPr>
        <w:tab/>
      </w:r>
      <w:r w:rsidR="002207B9">
        <w:rPr>
          <w:rFonts w:ascii="Tahoma" w:hAnsi="Tahoma" w:cs="Tahoma"/>
          <w:sz w:val="16"/>
          <w:szCs w:val="16"/>
          <w:u w:val="single"/>
        </w:rPr>
        <w:tab/>
      </w:r>
    </w:p>
    <w:p w14:paraId="6275FEB1" w14:textId="5AB034C9" w:rsidR="00CB1231" w:rsidRPr="001E2B7F" w:rsidRDefault="00C73052" w:rsidP="00CB1231">
      <w:pPr>
        <w:rPr>
          <w:rFonts w:ascii="Tahoma" w:hAnsi="Tahoma" w:cs="Tahoma"/>
          <w:sz w:val="16"/>
          <w:szCs w:val="16"/>
        </w:rPr>
      </w:pPr>
      <w:r>
        <w:rPr>
          <w:rFonts w:ascii="Tahoma" w:hAnsi="Tahoma" w:cs="Tahoma"/>
          <w:sz w:val="16"/>
          <w:szCs w:val="16"/>
        </w:rPr>
        <w:t xml:space="preserve">       </w:t>
      </w:r>
      <w:r w:rsidR="00704652">
        <w:rPr>
          <w:rFonts w:ascii="Tahoma" w:hAnsi="Tahoma" w:cs="Tahoma"/>
          <w:sz w:val="16"/>
          <w:szCs w:val="16"/>
        </w:rPr>
        <w:t>x</w:t>
      </w:r>
      <w:r w:rsidR="002F1367">
        <w:rPr>
          <w:rFonts w:ascii="Tahoma" w:hAnsi="Tahoma" w:cs="Tahoma"/>
          <w:sz w:val="16"/>
          <w:szCs w:val="16"/>
        </w:rPr>
        <w:t>xxxxx</w:t>
      </w:r>
      <w:r w:rsidR="002F1367">
        <w:rPr>
          <w:rFonts w:ascii="Tahoma" w:hAnsi="Tahoma" w:cs="Tahoma"/>
          <w:sz w:val="16"/>
          <w:szCs w:val="16"/>
        </w:rPr>
        <w:tab/>
      </w:r>
      <w:r w:rsidR="002F1367">
        <w:rPr>
          <w:rFonts w:ascii="Tahoma" w:hAnsi="Tahoma" w:cs="Tahoma"/>
          <w:sz w:val="16"/>
          <w:szCs w:val="16"/>
        </w:rPr>
        <w:tab/>
      </w:r>
      <w:r w:rsidR="002F1367">
        <w:rPr>
          <w:rFonts w:ascii="Tahoma" w:hAnsi="Tahoma" w:cs="Tahoma"/>
          <w:sz w:val="16"/>
          <w:szCs w:val="16"/>
        </w:rPr>
        <w:tab/>
      </w:r>
      <w:r w:rsidR="002F1367">
        <w:rPr>
          <w:rFonts w:ascii="Tahoma" w:hAnsi="Tahoma" w:cs="Tahoma"/>
          <w:sz w:val="16"/>
          <w:szCs w:val="16"/>
        </w:rPr>
        <w:tab/>
      </w:r>
      <w:r w:rsidR="002F1367">
        <w:rPr>
          <w:rFonts w:ascii="Tahoma" w:hAnsi="Tahoma" w:cs="Tahoma"/>
          <w:sz w:val="16"/>
          <w:szCs w:val="16"/>
        </w:rPr>
        <w:tab/>
      </w:r>
      <w:r w:rsidR="00CB1231" w:rsidRPr="001E2B7F">
        <w:rPr>
          <w:rFonts w:ascii="Tahoma" w:hAnsi="Tahoma" w:cs="Tahoma"/>
          <w:sz w:val="16"/>
          <w:szCs w:val="16"/>
        </w:rPr>
        <w:tab/>
      </w:r>
      <w:r w:rsidR="00501002">
        <w:rPr>
          <w:rFonts w:ascii="Tahoma" w:hAnsi="Tahoma" w:cs="Tahoma"/>
          <w:sz w:val="16"/>
          <w:szCs w:val="16"/>
        </w:rPr>
        <w:t>prof. MUDr. David Feltl, Ph.D., MBA</w:t>
      </w:r>
    </w:p>
    <w:p w14:paraId="4FCA7EB3" w14:textId="5B91A61E" w:rsidR="001D7004" w:rsidRDefault="00AC52A0" w:rsidP="00A779A5">
      <w:pPr>
        <w:jc w:val="both"/>
        <w:rPr>
          <w:rFonts w:ascii="Tahoma" w:hAnsi="Tahoma" w:cs="Tahoma"/>
          <w:sz w:val="16"/>
          <w:szCs w:val="16"/>
        </w:rPr>
        <w:sectPr w:rsidR="001D7004" w:rsidSect="00372EE6">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pPr>
      <w:r>
        <w:rPr>
          <w:rFonts w:ascii="Tahoma" w:hAnsi="Tahoma" w:cs="Tahoma"/>
          <w:sz w:val="16"/>
          <w:szCs w:val="16"/>
        </w:rPr>
        <w:t xml:space="preserve">       na základě plné moci</w:t>
      </w:r>
      <w:r w:rsidR="00CB1231" w:rsidRPr="001E2B7F">
        <w:rPr>
          <w:rFonts w:ascii="Tahoma" w:hAnsi="Tahoma" w:cs="Tahoma"/>
          <w:sz w:val="16"/>
          <w:szCs w:val="16"/>
        </w:rPr>
        <w:tab/>
      </w:r>
      <w:r w:rsidR="00625D17">
        <w:rPr>
          <w:rFonts w:ascii="Tahoma" w:hAnsi="Tahoma" w:cs="Tahoma"/>
          <w:sz w:val="16"/>
          <w:szCs w:val="16"/>
        </w:rPr>
        <w:tab/>
      </w:r>
      <w:r w:rsidR="00625D17">
        <w:rPr>
          <w:rFonts w:ascii="Tahoma" w:hAnsi="Tahoma" w:cs="Tahoma"/>
          <w:sz w:val="16"/>
          <w:szCs w:val="16"/>
        </w:rPr>
        <w:tab/>
      </w:r>
      <w:r w:rsidR="00625D17">
        <w:rPr>
          <w:rFonts w:ascii="Tahoma" w:hAnsi="Tahoma" w:cs="Tahoma"/>
          <w:sz w:val="16"/>
          <w:szCs w:val="16"/>
        </w:rPr>
        <w:tab/>
      </w:r>
      <w:r w:rsidR="00625D17">
        <w:rPr>
          <w:rFonts w:ascii="Tahoma" w:hAnsi="Tahoma" w:cs="Tahoma"/>
          <w:sz w:val="16"/>
          <w:szCs w:val="16"/>
        </w:rPr>
        <w:tab/>
      </w:r>
      <w:r w:rsidR="00CB1231" w:rsidRPr="001E2B7F">
        <w:rPr>
          <w:rFonts w:ascii="Tahoma" w:hAnsi="Tahoma" w:cs="Tahoma"/>
          <w:sz w:val="16"/>
          <w:szCs w:val="16"/>
        </w:rPr>
        <w:t>ředitel Všeobecné fakultní nemocnice v</w:t>
      </w:r>
      <w:r w:rsidR="006625BE">
        <w:rPr>
          <w:rFonts w:ascii="Tahoma" w:hAnsi="Tahoma" w:cs="Tahoma"/>
          <w:sz w:val="16"/>
          <w:szCs w:val="16"/>
        </w:rPr>
        <w:t> </w:t>
      </w:r>
      <w:r w:rsidR="00CB1231" w:rsidRPr="001E2B7F">
        <w:rPr>
          <w:rFonts w:ascii="Tahoma" w:hAnsi="Tahoma" w:cs="Tahoma"/>
          <w:sz w:val="16"/>
          <w:szCs w:val="16"/>
        </w:rPr>
        <w:t>Praze</w:t>
      </w:r>
    </w:p>
    <w:tbl>
      <w:tblPr>
        <w:tblW w:w="5567" w:type="pct"/>
        <w:tblInd w:w="-709" w:type="dxa"/>
        <w:tblLayout w:type="fixed"/>
        <w:tblCellMar>
          <w:top w:w="15" w:type="dxa"/>
          <w:left w:w="70" w:type="dxa"/>
          <w:bottom w:w="15" w:type="dxa"/>
          <w:right w:w="70" w:type="dxa"/>
        </w:tblCellMar>
        <w:tblLook w:val="04A0" w:firstRow="1" w:lastRow="0" w:firstColumn="1" w:lastColumn="0" w:noHBand="0" w:noVBand="1"/>
      </w:tblPr>
      <w:tblGrid>
        <w:gridCol w:w="1278"/>
        <w:gridCol w:w="988"/>
        <w:gridCol w:w="1138"/>
        <w:gridCol w:w="2264"/>
        <w:gridCol w:w="568"/>
        <w:gridCol w:w="2121"/>
        <w:gridCol w:w="2411"/>
        <w:gridCol w:w="2267"/>
        <w:gridCol w:w="1275"/>
        <w:gridCol w:w="1282"/>
      </w:tblGrid>
      <w:tr w:rsidR="00620059" w:rsidRPr="00620059" w14:paraId="3BDA83D8" w14:textId="77777777" w:rsidTr="00620059">
        <w:trPr>
          <w:trHeight w:val="525"/>
        </w:trPr>
        <w:tc>
          <w:tcPr>
            <w:tcW w:w="5000" w:type="pct"/>
            <w:gridSpan w:val="10"/>
            <w:tcBorders>
              <w:top w:val="nil"/>
              <w:left w:val="nil"/>
              <w:bottom w:val="single" w:sz="4" w:space="0" w:color="auto"/>
              <w:right w:val="nil"/>
            </w:tcBorders>
            <w:vAlign w:val="center"/>
            <w:hideMark/>
          </w:tcPr>
          <w:p w14:paraId="655653D2" w14:textId="148DD23B" w:rsidR="00620059" w:rsidRPr="00620059" w:rsidRDefault="00620059">
            <w:pPr>
              <w:jc w:val="center"/>
              <w:rPr>
                <w:rFonts w:ascii="Calibri" w:hAnsi="Calibri" w:cs="Calibri"/>
                <w:b/>
                <w:bCs/>
                <w:sz w:val="16"/>
                <w:szCs w:val="16"/>
              </w:rPr>
            </w:pPr>
            <w:r w:rsidRPr="00620059">
              <w:rPr>
                <w:rFonts w:ascii="Calibri" w:hAnsi="Calibri" w:cs="Calibri"/>
                <w:b/>
                <w:bCs/>
                <w:sz w:val="16"/>
                <w:szCs w:val="16"/>
              </w:rPr>
              <w:lastRenderedPageBreak/>
              <w:t xml:space="preserve">Příloha </w:t>
            </w:r>
            <w:r w:rsidR="00FF4D66">
              <w:rPr>
                <w:rFonts w:ascii="Calibri" w:hAnsi="Calibri" w:cs="Calibri"/>
                <w:b/>
                <w:bCs/>
                <w:sz w:val="16"/>
                <w:szCs w:val="16"/>
              </w:rPr>
              <w:t>č.</w:t>
            </w:r>
            <w:r w:rsidRPr="00620059">
              <w:rPr>
                <w:rFonts w:ascii="Calibri" w:hAnsi="Calibri" w:cs="Calibri"/>
                <w:b/>
                <w:bCs/>
                <w:sz w:val="16"/>
                <w:szCs w:val="16"/>
              </w:rPr>
              <w:t xml:space="preserve"> 1 - </w:t>
            </w:r>
            <w:r w:rsidR="00504C87" w:rsidRPr="00504C87">
              <w:rPr>
                <w:rFonts w:ascii="Calibri" w:hAnsi="Calibri" w:cs="Calibri"/>
                <w:b/>
                <w:bCs/>
                <w:sz w:val="16"/>
                <w:szCs w:val="16"/>
              </w:rPr>
              <w:t>Specifikace přístroje a servisní podpory</w:t>
            </w:r>
          </w:p>
        </w:tc>
      </w:tr>
      <w:tr w:rsidR="00DD09AD" w:rsidRPr="00620059" w14:paraId="4A8B97A7" w14:textId="77777777" w:rsidTr="00DD09AD">
        <w:trPr>
          <w:trHeight w:val="615"/>
        </w:trPr>
        <w:tc>
          <w:tcPr>
            <w:tcW w:w="410" w:type="pct"/>
            <w:tcBorders>
              <w:top w:val="single" w:sz="4" w:space="0" w:color="auto"/>
              <w:left w:val="single" w:sz="4" w:space="0" w:color="auto"/>
              <w:bottom w:val="single" w:sz="4" w:space="0" w:color="auto"/>
              <w:right w:val="single" w:sz="4" w:space="0" w:color="auto"/>
            </w:tcBorders>
            <w:shd w:val="clear" w:color="4472C4" w:fill="4472C4"/>
            <w:vAlign w:val="center"/>
            <w:hideMark/>
          </w:tcPr>
          <w:p w14:paraId="4900C62B" w14:textId="77777777" w:rsidR="00620059" w:rsidRPr="00620059" w:rsidRDefault="00620059" w:rsidP="00D6750B">
            <w:pPr>
              <w:jc w:val="center"/>
              <w:rPr>
                <w:rFonts w:ascii="Calibri" w:hAnsi="Calibri" w:cs="Calibri"/>
                <w:b/>
                <w:bCs/>
                <w:color w:val="000000"/>
                <w:sz w:val="16"/>
                <w:szCs w:val="16"/>
              </w:rPr>
            </w:pPr>
            <w:r w:rsidRPr="00620059">
              <w:rPr>
                <w:rFonts w:ascii="Calibri" w:hAnsi="Calibri" w:cs="Calibri"/>
                <w:b/>
                <w:bCs/>
                <w:color w:val="000000"/>
                <w:sz w:val="16"/>
                <w:szCs w:val="16"/>
              </w:rPr>
              <w:t>Název</w:t>
            </w:r>
          </w:p>
        </w:tc>
        <w:tc>
          <w:tcPr>
            <w:tcW w:w="317" w:type="pct"/>
            <w:tcBorders>
              <w:top w:val="single" w:sz="4" w:space="0" w:color="auto"/>
              <w:left w:val="single" w:sz="4" w:space="0" w:color="auto"/>
              <w:bottom w:val="single" w:sz="4" w:space="0" w:color="auto"/>
              <w:right w:val="single" w:sz="4" w:space="0" w:color="auto"/>
            </w:tcBorders>
            <w:shd w:val="clear" w:color="4472C4" w:fill="4472C4"/>
            <w:vAlign w:val="center"/>
            <w:hideMark/>
          </w:tcPr>
          <w:p w14:paraId="3DBF2B26" w14:textId="77777777" w:rsidR="00620059" w:rsidRPr="00620059" w:rsidRDefault="00620059" w:rsidP="00D6750B">
            <w:pPr>
              <w:jc w:val="center"/>
              <w:rPr>
                <w:rFonts w:ascii="Calibri" w:hAnsi="Calibri" w:cs="Calibri"/>
                <w:b/>
                <w:bCs/>
                <w:color w:val="000000"/>
                <w:sz w:val="16"/>
                <w:szCs w:val="16"/>
              </w:rPr>
            </w:pPr>
            <w:r w:rsidRPr="00620059">
              <w:rPr>
                <w:rFonts w:ascii="Calibri" w:hAnsi="Calibri" w:cs="Calibri"/>
                <w:b/>
                <w:bCs/>
                <w:color w:val="000000"/>
                <w:sz w:val="16"/>
                <w:szCs w:val="16"/>
              </w:rPr>
              <w:t>Inv. č.</w:t>
            </w:r>
          </w:p>
        </w:tc>
        <w:tc>
          <w:tcPr>
            <w:tcW w:w="365" w:type="pct"/>
            <w:tcBorders>
              <w:top w:val="single" w:sz="4" w:space="0" w:color="auto"/>
              <w:left w:val="single" w:sz="4" w:space="0" w:color="auto"/>
              <w:bottom w:val="single" w:sz="4" w:space="0" w:color="auto"/>
              <w:right w:val="single" w:sz="4" w:space="0" w:color="auto"/>
            </w:tcBorders>
            <w:shd w:val="clear" w:color="4472C4" w:fill="4472C4"/>
            <w:vAlign w:val="center"/>
            <w:hideMark/>
          </w:tcPr>
          <w:p w14:paraId="69E72E3D" w14:textId="77777777" w:rsidR="00620059" w:rsidRPr="00620059" w:rsidRDefault="00620059" w:rsidP="00D6750B">
            <w:pPr>
              <w:jc w:val="center"/>
              <w:rPr>
                <w:rFonts w:ascii="Calibri" w:hAnsi="Calibri" w:cs="Calibri"/>
                <w:b/>
                <w:bCs/>
                <w:color w:val="000000"/>
                <w:sz w:val="16"/>
                <w:szCs w:val="16"/>
              </w:rPr>
            </w:pPr>
            <w:r w:rsidRPr="00620059">
              <w:rPr>
                <w:rFonts w:ascii="Calibri" w:hAnsi="Calibri" w:cs="Calibri"/>
                <w:b/>
                <w:bCs/>
                <w:color w:val="000000"/>
                <w:sz w:val="16"/>
                <w:szCs w:val="16"/>
              </w:rPr>
              <w:t>Výr. č.</w:t>
            </w:r>
          </w:p>
        </w:tc>
        <w:tc>
          <w:tcPr>
            <w:tcW w:w="726" w:type="pct"/>
            <w:tcBorders>
              <w:top w:val="single" w:sz="4" w:space="0" w:color="auto"/>
              <w:left w:val="single" w:sz="4" w:space="0" w:color="auto"/>
              <w:bottom w:val="single" w:sz="4" w:space="0" w:color="auto"/>
              <w:right w:val="single" w:sz="4" w:space="0" w:color="auto"/>
            </w:tcBorders>
            <w:shd w:val="clear" w:color="4472C4" w:fill="4472C4"/>
            <w:vAlign w:val="center"/>
            <w:hideMark/>
          </w:tcPr>
          <w:p w14:paraId="64E5C767" w14:textId="77777777" w:rsidR="00620059" w:rsidRPr="00620059" w:rsidRDefault="00620059" w:rsidP="00D6750B">
            <w:pPr>
              <w:jc w:val="center"/>
              <w:rPr>
                <w:rFonts w:ascii="Calibri" w:hAnsi="Calibri" w:cs="Calibri"/>
                <w:b/>
                <w:bCs/>
                <w:color w:val="000000"/>
                <w:sz w:val="16"/>
                <w:szCs w:val="16"/>
              </w:rPr>
            </w:pPr>
            <w:r w:rsidRPr="00620059">
              <w:rPr>
                <w:rFonts w:ascii="Calibri" w:hAnsi="Calibri" w:cs="Calibri"/>
                <w:b/>
                <w:bCs/>
                <w:color w:val="000000"/>
                <w:sz w:val="16"/>
                <w:szCs w:val="16"/>
              </w:rPr>
              <w:t>Typ</w:t>
            </w:r>
          </w:p>
        </w:tc>
        <w:tc>
          <w:tcPr>
            <w:tcW w:w="182" w:type="pct"/>
            <w:tcBorders>
              <w:top w:val="single" w:sz="4" w:space="0" w:color="auto"/>
              <w:left w:val="single" w:sz="4" w:space="0" w:color="auto"/>
              <w:bottom w:val="single" w:sz="4" w:space="0" w:color="auto"/>
              <w:right w:val="single" w:sz="4" w:space="0" w:color="auto"/>
            </w:tcBorders>
            <w:shd w:val="clear" w:color="4472C4" w:fill="4472C4"/>
            <w:vAlign w:val="center"/>
            <w:hideMark/>
          </w:tcPr>
          <w:p w14:paraId="5E1FB42D" w14:textId="77777777" w:rsidR="00620059" w:rsidRPr="00620059" w:rsidRDefault="00620059" w:rsidP="00D6750B">
            <w:pPr>
              <w:jc w:val="center"/>
              <w:rPr>
                <w:rFonts w:ascii="Calibri" w:hAnsi="Calibri" w:cs="Calibri"/>
                <w:b/>
                <w:bCs/>
                <w:color w:val="000000"/>
                <w:sz w:val="16"/>
                <w:szCs w:val="16"/>
              </w:rPr>
            </w:pPr>
            <w:r w:rsidRPr="00620059">
              <w:rPr>
                <w:rFonts w:ascii="Calibri" w:hAnsi="Calibri" w:cs="Calibri"/>
                <w:b/>
                <w:bCs/>
                <w:color w:val="000000"/>
                <w:sz w:val="16"/>
                <w:szCs w:val="16"/>
              </w:rPr>
              <w:t>NS</w:t>
            </w:r>
          </w:p>
        </w:tc>
        <w:tc>
          <w:tcPr>
            <w:tcW w:w="680" w:type="pct"/>
            <w:tcBorders>
              <w:top w:val="single" w:sz="4" w:space="0" w:color="auto"/>
              <w:left w:val="single" w:sz="4" w:space="0" w:color="auto"/>
              <w:bottom w:val="single" w:sz="4" w:space="0" w:color="auto"/>
              <w:right w:val="single" w:sz="4" w:space="0" w:color="auto"/>
            </w:tcBorders>
            <w:shd w:val="clear" w:color="4472C4" w:fill="4472C4"/>
            <w:vAlign w:val="center"/>
            <w:hideMark/>
          </w:tcPr>
          <w:p w14:paraId="0150028F" w14:textId="77777777" w:rsidR="00620059" w:rsidRPr="00620059" w:rsidRDefault="00620059" w:rsidP="00D6750B">
            <w:pPr>
              <w:jc w:val="center"/>
              <w:rPr>
                <w:rFonts w:ascii="Calibri" w:hAnsi="Calibri" w:cs="Calibri"/>
                <w:b/>
                <w:bCs/>
                <w:color w:val="000000"/>
                <w:sz w:val="16"/>
                <w:szCs w:val="16"/>
              </w:rPr>
            </w:pPr>
            <w:r w:rsidRPr="00620059">
              <w:rPr>
                <w:rFonts w:ascii="Calibri" w:hAnsi="Calibri" w:cs="Calibri"/>
                <w:b/>
                <w:bCs/>
                <w:color w:val="000000"/>
                <w:sz w:val="16"/>
                <w:szCs w:val="16"/>
              </w:rPr>
              <w:t>Klinika</w:t>
            </w:r>
          </w:p>
        </w:tc>
        <w:tc>
          <w:tcPr>
            <w:tcW w:w="773" w:type="pct"/>
            <w:tcBorders>
              <w:top w:val="single" w:sz="4" w:space="0" w:color="auto"/>
              <w:left w:val="single" w:sz="4" w:space="0" w:color="auto"/>
              <w:bottom w:val="single" w:sz="4" w:space="0" w:color="auto"/>
              <w:right w:val="single" w:sz="4" w:space="0" w:color="auto"/>
            </w:tcBorders>
            <w:shd w:val="clear" w:color="4472C4" w:fill="4472C4"/>
            <w:vAlign w:val="center"/>
            <w:hideMark/>
          </w:tcPr>
          <w:p w14:paraId="757EE41D" w14:textId="77777777" w:rsidR="00620059" w:rsidRPr="00620059" w:rsidRDefault="00620059" w:rsidP="00D6750B">
            <w:pPr>
              <w:jc w:val="center"/>
              <w:rPr>
                <w:rFonts w:ascii="Calibri" w:hAnsi="Calibri" w:cs="Calibri"/>
                <w:b/>
                <w:bCs/>
                <w:color w:val="000000"/>
                <w:sz w:val="16"/>
                <w:szCs w:val="16"/>
              </w:rPr>
            </w:pPr>
            <w:r w:rsidRPr="00620059">
              <w:rPr>
                <w:rFonts w:ascii="Calibri" w:hAnsi="Calibri" w:cs="Calibri"/>
                <w:b/>
                <w:bCs/>
                <w:color w:val="000000"/>
                <w:sz w:val="16"/>
                <w:szCs w:val="16"/>
              </w:rPr>
              <w:t>Výrobce</w:t>
            </w:r>
          </w:p>
        </w:tc>
        <w:tc>
          <w:tcPr>
            <w:tcW w:w="727" w:type="pct"/>
            <w:tcBorders>
              <w:top w:val="single" w:sz="4" w:space="0" w:color="auto"/>
              <w:left w:val="single" w:sz="4" w:space="0" w:color="auto"/>
              <w:bottom w:val="single" w:sz="4" w:space="0" w:color="auto"/>
              <w:right w:val="single" w:sz="4" w:space="0" w:color="auto"/>
            </w:tcBorders>
            <w:shd w:val="clear" w:color="4472C4" w:fill="4472C4"/>
            <w:vAlign w:val="center"/>
            <w:hideMark/>
          </w:tcPr>
          <w:p w14:paraId="20022745" w14:textId="77777777" w:rsidR="00620059" w:rsidRPr="00620059" w:rsidRDefault="00620059" w:rsidP="00D6750B">
            <w:pPr>
              <w:jc w:val="center"/>
              <w:rPr>
                <w:rFonts w:ascii="Calibri" w:hAnsi="Calibri" w:cs="Calibri"/>
                <w:b/>
                <w:bCs/>
                <w:color w:val="000000"/>
                <w:sz w:val="16"/>
                <w:szCs w:val="16"/>
              </w:rPr>
            </w:pPr>
            <w:r w:rsidRPr="00620059">
              <w:rPr>
                <w:rFonts w:ascii="Calibri" w:hAnsi="Calibri" w:cs="Calibri"/>
                <w:b/>
                <w:bCs/>
                <w:color w:val="000000"/>
                <w:sz w:val="16"/>
                <w:szCs w:val="16"/>
              </w:rPr>
              <w:t>Roční paušální cena za BTK, práci, náhradní díly, cestovné a instruktáž</w:t>
            </w:r>
          </w:p>
        </w:tc>
        <w:tc>
          <w:tcPr>
            <w:tcW w:w="409" w:type="pct"/>
            <w:tcBorders>
              <w:top w:val="single" w:sz="4" w:space="0" w:color="auto"/>
              <w:left w:val="single" w:sz="4" w:space="0" w:color="auto"/>
              <w:bottom w:val="single" w:sz="4" w:space="0" w:color="auto"/>
              <w:right w:val="single" w:sz="4" w:space="0" w:color="auto"/>
            </w:tcBorders>
            <w:shd w:val="clear" w:color="4472C4" w:fill="4472C4"/>
            <w:vAlign w:val="center"/>
            <w:hideMark/>
          </w:tcPr>
          <w:p w14:paraId="0DA95551" w14:textId="77777777" w:rsidR="00620059" w:rsidRPr="00620059" w:rsidRDefault="00620059" w:rsidP="00D6750B">
            <w:pPr>
              <w:jc w:val="center"/>
              <w:rPr>
                <w:rFonts w:ascii="Calibri" w:hAnsi="Calibri" w:cs="Calibri"/>
                <w:b/>
                <w:bCs/>
                <w:color w:val="000000"/>
                <w:sz w:val="16"/>
                <w:szCs w:val="16"/>
              </w:rPr>
            </w:pPr>
            <w:r w:rsidRPr="00620059">
              <w:rPr>
                <w:rFonts w:ascii="Calibri" w:hAnsi="Calibri" w:cs="Calibri"/>
                <w:b/>
                <w:bCs/>
                <w:color w:val="000000"/>
                <w:sz w:val="16"/>
                <w:szCs w:val="16"/>
              </w:rPr>
              <w:t>Perioda BTK</w:t>
            </w:r>
          </w:p>
        </w:tc>
        <w:tc>
          <w:tcPr>
            <w:tcW w:w="411" w:type="pct"/>
            <w:tcBorders>
              <w:top w:val="single" w:sz="4" w:space="0" w:color="auto"/>
              <w:left w:val="single" w:sz="4" w:space="0" w:color="auto"/>
              <w:bottom w:val="single" w:sz="4" w:space="0" w:color="auto"/>
              <w:right w:val="single" w:sz="4" w:space="0" w:color="auto"/>
            </w:tcBorders>
            <w:shd w:val="clear" w:color="4472C4" w:fill="4472C4"/>
            <w:vAlign w:val="center"/>
            <w:hideMark/>
          </w:tcPr>
          <w:p w14:paraId="343AB056" w14:textId="77777777" w:rsidR="00620059" w:rsidRPr="00620059" w:rsidRDefault="00620059" w:rsidP="00D6750B">
            <w:pPr>
              <w:jc w:val="center"/>
              <w:rPr>
                <w:rFonts w:ascii="Calibri" w:hAnsi="Calibri" w:cs="Calibri"/>
                <w:b/>
                <w:bCs/>
                <w:color w:val="000000"/>
                <w:sz w:val="16"/>
                <w:szCs w:val="16"/>
              </w:rPr>
            </w:pPr>
            <w:r w:rsidRPr="00620059">
              <w:rPr>
                <w:rFonts w:ascii="Calibri" w:hAnsi="Calibri" w:cs="Calibri"/>
                <w:b/>
                <w:bCs/>
                <w:color w:val="000000"/>
                <w:sz w:val="16"/>
                <w:szCs w:val="16"/>
              </w:rPr>
              <w:t>Technická podpora (ano/ne, případně do kdy)</w:t>
            </w:r>
          </w:p>
        </w:tc>
      </w:tr>
      <w:tr w:rsidR="00620059" w:rsidRPr="00620059" w14:paraId="5FC3BDA5" w14:textId="77777777" w:rsidTr="00DD09AD">
        <w:trPr>
          <w:trHeight w:val="300"/>
        </w:trPr>
        <w:tc>
          <w:tcPr>
            <w:tcW w:w="410"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6845B549" w14:textId="77777777" w:rsidR="00620059" w:rsidRPr="00620059" w:rsidRDefault="00620059" w:rsidP="00DD09AD">
            <w:pPr>
              <w:jc w:val="center"/>
              <w:rPr>
                <w:rFonts w:ascii="Calibri" w:hAnsi="Calibri" w:cs="Calibri"/>
                <w:color w:val="000000"/>
                <w:sz w:val="16"/>
                <w:szCs w:val="16"/>
              </w:rPr>
            </w:pPr>
            <w:r w:rsidRPr="00620059">
              <w:rPr>
                <w:rFonts w:ascii="Calibri" w:hAnsi="Calibri" w:cs="Calibri"/>
                <w:color w:val="000000"/>
                <w:sz w:val="16"/>
                <w:szCs w:val="16"/>
              </w:rPr>
              <w:t>Spektrometr hmotnostní</w:t>
            </w:r>
          </w:p>
        </w:tc>
        <w:tc>
          <w:tcPr>
            <w:tcW w:w="317"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5548A6A2" w14:textId="77777777" w:rsidR="00620059" w:rsidRPr="00620059" w:rsidRDefault="00620059" w:rsidP="00DD09AD">
            <w:pPr>
              <w:jc w:val="center"/>
              <w:rPr>
                <w:rFonts w:ascii="Calibri" w:hAnsi="Calibri" w:cs="Calibri"/>
                <w:color w:val="000000"/>
                <w:sz w:val="16"/>
                <w:szCs w:val="16"/>
              </w:rPr>
            </w:pPr>
            <w:r w:rsidRPr="00620059">
              <w:rPr>
                <w:rFonts w:ascii="Calibri" w:hAnsi="Calibri" w:cs="Calibri"/>
                <w:color w:val="000000"/>
                <w:sz w:val="16"/>
                <w:szCs w:val="16"/>
              </w:rPr>
              <w:t>M10/03143</w:t>
            </w:r>
          </w:p>
        </w:tc>
        <w:tc>
          <w:tcPr>
            <w:tcW w:w="365"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5F2D6B04" w14:textId="77777777" w:rsidR="00620059" w:rsidRPr="00620059" w:rsidRDefault="00620059" w:rsidP="00DD09AD">
            <w:pPr>
              <w:jc w:val="center"/>
              <w:rPr>
                <w:rFonts w:ascii="Calibri" w:hAnsi="Calibri" w:cs="Calibri"/>
                <w:color w:val="000000"/>
                <w:sz w:val="16"/>
                <w:szCs w:val="16"/>
              </w:rPr>
            </w:pPr>
            <w:r w:rsidRPr="00620059">
              <w:rPr>
                <w:rFonts w:ascii="Calibri" w:hAnsi="Calibri" w:cs="Calibri"/>
                <w:color w:val="000000"/>
                <w:sz w:val="16"/>
                <w:szCs w:val="16"/>
              </w:rPr>
              <w:t>269944.0084</w:t>
            </w:r>
          </w:p>
        </w:tc>
        <w:tc>
          <w:tcPr>
            <w:tcW w:w="726"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6C6F744F" w14:textId="77777777" w:rsidR="00620059" w:rsidRPr="00620059" w:rsidRDefault="00620059" w:rsidP="00DD09AD">
            <w:pPr>
              <w:jc w:val="center"/>
              <w:rPr>
                <w:rFonts w:ascii="Calibri" w:hAnsi="Calibri" w:cs="Calibri"/>
                <w:color w:val="000000"/>
                <w:sz w:val="16"/>
                <w:szCs w:val="16"/>
              </w:rPr>
            </w:pPr>
            <w:r w:rsidRPr="00620059">
              <w:rPr>
                <w:rFonts w:ascii="Calibri" w:hAnsi="Calibri" w:cs="Calibri"/>
                <w:color w:val="000000"/>
                <w:sz w:val="16"/>
                <w:szCs w:val="16"/>
              </w:rPr>
              <w:t>Microflex LT/SH (MALDI Biotyper)</w:t>
            </w:r>
          </w:p>
        </w:tc>
        <w:tc>
          <w:tcPr>
            <w:tcW w:w="182"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0ACDDE35" w14:textId="77777777" w:rsidR="00620059" w:rsidRPr="00620059" w:rsidRDefault="00620059" w:rsidP="00DD09AD">
            <w:pPr>
              <w:jc w:val="center"/>
              <w:rPr>
                <w:rFonts w:ascii="Calibri" w:hAnsi="Calibri" w:cs="Calibri"/>
                <w:color w:val="000000"/>
                <w:sz w:val="16"/>
                <w:szCs w:val="16"/>
              </w:rPr>
            </w:pPr>
            <w:r w:rsidRPr="00620059">
              <w:rPr>
                <w:rFonts w:ascii="Calibri" w:hAnsi="Calibri" w:cs="Calibri"/>
                <w:color w:val="000000"/>
                <w:sz w:val="16"/>
                <w:szCs w:val="16"/>
              </w:rPr>
              <w:t>84670</w:t>
            </w:r>
          </w:p>
        </w:tc>
        <w:tc>
          <w:tcPr>
            <w:tcW w:w="680"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16D25320" w14:textId="77777777" w:rsidR="00620059" w:rsidRPr="00620059" w:rsidRDefault="00620059" w:rsidP="00DD09AD">
            <w:pPr>
              <w:jc w:val="center"/>
              <w:rPr>
                <w:rFonts w:ascii="Calibri" w:hAnsi="Calibri" w:cs="Calibri"/>
                <w:color w:val="000000"/>
                <w:sz w:val="16"/>
                <w:szCs w:val="16"/>
              </w:rPr>
            </w:pPr>
            <w:r w:rsidRPr="00620059">
              <w:rPr>
                <w:rFonts w:ascii="Calibri" w:hAnsi="Calibri" w:cs="Calibri"/>
                <w:color w:val="000000"/>
                <w:sz w:val="16"/>
                <w:szCs w:val="16"/>
              </w:rPr>
              <w:t>Ústav lékařské biochemie a lab. diagnostiky</w:t>
            </w:r>
          </w:p>
        </w:tc>
        <w:tc>
          <w:tcPr>
            <w:tcW w:w="773"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1DCBAB20" w14:textId="77777777" w:rsidR="00620059" w:rsidRPr="00620059" w:rsidRDefault="00620059" w:rsidP="00DD09AD">
            <w:pPr>
              <w:jc w:val="center"/>
              <w:rPr>
                <w:rFonts w:ascii="Calibri" w:hAnsi="Calibri" w:cs="Calibri"/>
                <w:color w:val="000000"/>
                <w:sz w:val="16"/>
                <w:szCs w:val="16"/>
              </w:rPr>
            </w:pPr>
            <w:r w:rsidRPr="00620059">
              <w:rPr>
                <w:rFonts w:ascii="Calibri" w:hAnsi="Calibri" w:cs="Calibri"/>
                <w:color w:val="000000"/>
                <w:sz w:val="16"/>
                <w:szCs w:val="16"/>
              </w:rPr>
              <w:t>Bruker Daltonics GmbH &amp; Co. KG</w:t>
            </w:r>
          </w:p>
        </w:tc>
        <w:tc>
          <w:tcPr>
            <w:tcW w:w="727"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29709C74" w14:textId="7608AFA8" w:rsidR="00620059" w:rsidRPr="00620059" w:rsidRDefault="003D1158" w:rsidP="00DD09AD">
            <w:pPr>
              <w:jc w:val="center"/>
              <w:rPr>
                <w:rFonts w:ascii="Calibri" w:hAnsi="Calibri" w:cs="Calibri"/>
                <w:color w:val="000000"/>
                <w:sz w:val="16"/>
                <w:szCs w:val="16"/>
              </w:rPr>
            </w:pPr>
            <w:r>
              <w:rPr>
                <w:rFonts w:ascii="Calibri" w:hAnsi="Calibri" w:cs="Calibri"/>
                <w:color w:val="000000"/>
                <w:sz w:val="16"/>
                <w:szCs w:val="16"/>
              </w:rPr>
              <w:t>536 040</w:t>
            </w:r>
          </w:p>
        </w:tc>
        <w:tc>
          <w:tcPr>
            <w:tcW w:w="409"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602EDFF6" w14:textId="2CF01841" w:rsidR="00620059" w:rsidRPr="00620059" w:rsidRDefault="003D1158" w:rsidP="00DD09AD">
            <w:pPr>
              <w:jc w:val="center"/>
              <w:rPr>
                <w:sz w:val="16"/>
                <w:szCs w:val="16"/>
              </w:rPr>
            </w:pPr>
            <w:r>
              <w:rPr>
                <w:sz w:val="16"/>
                <w:szCs w:val="16"/>
              </w:rPr>
              <w:t>4x</w:t>
            </w:r>
          </w:p>
        </w:tc>
        <w:tc>
          <w:tcPr>
            <w:tcW w:w="411"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0152C7B3" w14:textId="4A44A76B" w:rsidR="00620059" w:rsidRPr="00620059" w:rsidRDefault="001E5E18" w:rsidP="00DD09AD">
            <w:pPr>
              <w:jc w:val="center"/>
              <w:rPr>
                <w:sz w:val="16"/>
                <w:szCs w:val="16"/>
              </w:rPr>
            </w:pPr>
            <w:r>
              <w:rPr>
                <w:sz w:val="16"/>
                <w:szCs w:val="16"/>
              </w:rPr>
              <w:t>ANO, 24/7</w:t>
            </w:r>
          </w:p>
        </w:tc>
      </w:tr>
    </w:tbl>
    <w:p w14:paraId="7A8994AE" w14:textId="76A5C02D" w:rsidR="006625BE" w:rsidRPr="00620059" w:rsidRDefault="006625BE" w:rsidP="00A779A5">
      <w:pPr>
        <w:jc w:val="both"/>
        <w:rPr>
          <w:rFonts w:ascii="Tahoma" w:hAnsi="Tahoma" w:cs="Tahoma"/>
          <w:sz w:val="16"/>
          <w:szCs w:val="16"/>
        </w:rPr>
      </w:pPr>
    </w:p>
    <w:sectPr w:rsidR="006625BE" w:rsidRPr="00620059" w:rsidSect="001D7004">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445BB3" w14:textId="77777777" w:rsidR="002C2BD6" w:rsidRDefault="002C2BD6" w:rsidP="00F554B6">
      <w:r>
        <w:separator/>
      </w:r>
    </w:p>
  </w:endnote>
  <w:endnote w:type="continuationSeparator" w:id="0">
    <w:p w14:paraId="3C4D8D15" w14:textId="77777777" w:rsidR="002C2BD6" w:rsidRDefault="002C2BD6" w:rsidP="00F554B6">
      <w:r>
        <w:continuationSeparator/>
      </w:r>
    </w:p>
  </w:endnote>
  <w:endnote w:type="continuationNotice" w:id="1">
    <w:p w14:paraId="19894A84" w14:textId="77777777" w:rsidR="002C2BD6" w:rsidRDefault="002C2B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913FF7" w14:textId="77777777" w:rsidR="00CA7B21" w:rsidRDefault="00CA7B2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66B00E" w14:textId="77777777" w:rsidR="00CA7B21" w:rsidRDefault="00CA7B21">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0923B2" w14:textId="77777777" w:rsidR="00CA7B21" w:rsidRDefault="00CA7B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667696" w14:textId="77777777" w:rsidR="002C2BD6" w:rsidRDefault="002C2BD6" w:rsidP="00F554B6">
      <w:r>
        <w:separator/>
      </w:r>
    </w:p>
  </w:footnote>
  <w:footnote w:type="continuationSeparator" w:id="0">
    <w:p w14:paraId="19CECC53" w14:textId="77777777" w:rsidR="002C2BD6" w:rsidRDefault="002C2BD6" w:rsidP="00F554B6">
      <w:r>
        <w:continuationSeparator/>
      </w:r>
    </w:p>
  </w:footnote>
  <w:footnote w:type="continuationNotice" w:id="1">
    <w:p w14:paraId="53E2C49B" w14:textId="77777777" w:rsidR="002C2BD6" w:rsidRDefault="002C2B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8FA2C8" w14:textId="77777777" w:rsidR="00CA7B21" w:rsidRDefault="00CA7B2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FEC830" w14:textId="0277E882" w:rsidR="00643258" w:rsidRPr="005A0CCB" w:rsidRDefault="00A57169" w:rsidP="005A0CCB">
    <w:pPr>
      <w:pStyle w:val="Zhlav"/>
      <w:jc w:val="right"/>
      <w:rPr>
        <w:rFonts w:ascii="Tahoma" w:hAnsi="Tahoma" w:cs="Tahoma"/>
        <w:sz w:val="16"/>
        <w:szCs w:val="16"/>
      </w:rPr>
    </w:pPr>
    <w:r w:rsidRPr="005A0CCB">
      <w:rPr>
        <w:rFonts w:ascii="Tahoma" w:hAnsi="Tahoma" w:cs="Tahoma"/>
        <w:sz w:val="16"/>
        <w:szCs w:val="16"/>
      </w:rPr>
      <w:t>PO 504/S/23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9C37F9" w14:textId="77777777" w:rsidR="00CA7B21" w:rsidRDefault="00CA7B2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D35F68"/>
    <w:multiLevelType w:val="singleLevel"/>
    <w:tmpl w:val="49047F68"/>
    <w:lvl w:ilvl="0">
      <w:start w:val="1"/>
      <w:numFmt w:val="decimal"/>
      <w:lvlText w:val="%1."/>
      <w:lvlJc w:val="left"/>
      <w:pPr>
        <w:tabs>
          <w:tab w:val="num" w:pos="360"/>
        </w:tabs>
        <w:ind w:left="360" w:hanging="360"/>
      </w:pPr>
      <w:rPr>
        <w:rFonts w:ascii="Tahoma" w:hAnsi="Tahoma" w:cs="Tahoma" w:hint="default"/>
        <w:i w:val="0"/>
        <w:sz w:val="16"/>
        <w:szCs w:val="16"/>
      </w:rPr>
    </w:lvl>
  </w:abstractNum>
  <w:abstractNum w:abstractNumId="1" w15:restartNumberingAfterBreak="0">
    <w:nsid w:val="119407AB"/>
    <w:multiLevelType w:val="hybridMultilevel"/>
    <w:tmpl w:val="BD7277AA"/>
    <w:name w:val="WW8Num422"/>
    <w:lvl w:ilvl="0" w:tplc="00000004">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29096BE0"/>
    <w:multiLevelType w:val="hybridMultilevel"/>
    <w:tmpl w:val="70C8473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BA21C57"/>
    <w:multiLevelType w:val="hybridMultilevel"/>
    <w:tmpl w:val="D47AF1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325599C"/>
    <w:multiLevelType w:val="hybridMultilevel"/>
    <w:tmpl w:val="2048F6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42814E2"/>
    <w:multiLevelType w:val="multilevel"/>
    <w:tmpl w:val="B790A8EC"/>
    <w:lvl w:ilvl="0">
      <w:start w:val="1"/>
      <w:numFmt w:val="decimal"/>
      <w:lvlText w:val="%1."/>
      <w:lvlJc w:val="left"/>
      <w:pPr>
        <w:tabs>
          <w:tab w:val="num" w:pos="357"/>
        </w:tabs>
        <w:ind w:left="357" w:hanging="357"/>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 w15:restartNumberingAfterBreak="0">
    <w:nsid w:val="3BA61453"/>
    <w:multiLevelType w:val="hybridMultilevel"/>
    <w:tmpl w:val="DA2A2A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8" w15:restartNumberingAfterBreak="0">
    <w:nsid w:val="44D4412C"/>
    <w:multiLevelType w:val="hybridMultilevel"/>
    <w:tmpl w:val="AAEA4558"/>
    <w:lvl w:ilvl="0" w:tplc="F8EAB8B6">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B7468E7"/>
    <w:multiLevelType w:val="hybridMultilevel"/>
    <w:tmpl w:val="8526759A"/>
    <w:lvl w:ilvl="0" w:tplc="929044F2">
      <w:start w:val="1"/>
      <w:numFmt w:val="decimal"/>
      <w:lvlText w:val="%1."/>
      <w:lvlJc w:val="left"/>
      <w:pPr>
        <w:tabs>
          <w:tab w:val="num" w:pos="720"/>
        </w:tabs>
        <w:ind w:left="357" w:hanging="357"/>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210083D"/>
    <w:multiLevelType w:val="hybridMultilevel"/>
    <w:tmpl w:val="DA0EF72E"/>
    <w:lvl w:ilvl="0" w:tplc="5BAEAA3C">
      <w:numFmt w:val="bullet"/>
      <w:lvlText w:val="-"/>
      <w:lvlJc w:val="left"/>
      <w:pPr>
        <w:ind w:left="720" w:hanging="360"/>
      </w:pPr>
      <w:rPr>
        <w:rFonts w:ascii="Calibri" w:eastAsia="Calibri" w:hAnsi="Calibri"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540B6E25"/>
    <w:multiLevelType w:val="hybridMultilevel"/>
    <w:tmpl w:val="237E148E"/>
    <w:lvl w:ilvl="0" w:tplc="DE16AA42">
      <w:start w:val="1"/>
      <w:numFmt w:val="decimal"/>
      <w:lvlText w:val="%1."/>
      <w:lvlJc w:val="left"/>
      <w:pPr>
        <w:tabs>
          <w:tab w:val="num" w:pos="720"/>
        </w:tabs>
        <w:ind w:left="720" w:hanging="360"/>
      </w:pPr>
      <w:rPr>
        <w:b w:val="0"/>
        <w:bCs/>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5D5251A6"/>
    <w:multiLevelType w:val="hybridMultilevel"/>
    <w:tmpl w:val="1F4AC1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25A66C2"/>
    <w:multiLevelType w:val="hybridMultilevel"/>
    <w:tmpl w:val="DB18E2D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722676C1"/>
    <w:multiLevelType w:val="hybridMultilevel"/>
    <w:tmpl w:val="3AFE9EB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7DF48B61"/>
    <w:multiLevelType w:val="hybridMultilevel"/>
    <w:tmpl w:val="F6BC1F42"/>
    <w:lvl w:ilvl="0" w:tplc="8D28BA12">
      <w:start w:val="1"/>
      <w:numFmt w:val="decimal"/>
      <w:lvlText w:val="%1."/>
      <w:lvlJc w:val="left"/>
      <w:pPr>
        <w:ind w:left="720" w:hanging="360"/>
      </w:pPr>
    </w:lvl>
    <w:lvl w:ilvl="1" w:tplc="D06A0260">
      <w:start w:val="1"/>
      <w:numFmt w:val="lowerLetter"/>
      <w:lvlText w:val="%2."/>
      <w:lvlJc w:val="left"/>
      <w:pPr>
        <w:ind w:left="1440" w:hanging="360"/>
      </w:pPr>
    </w:lvl>
    <w:lvl w:ilvl="2" w:tplc="8424EAE6">
      <w:start w:val="1"/>
      <w:numFmt w:val="lowerRoman"/>
      <w:lvlText w:val="%3."/>
      <w:lvlJc w:val="right"/>
      <w:pPr>
        <w:ind w:left="2160" w:hanging="180"/>
      </w:pPr>
    </w:lvl>
    <w:lvl w:ilvl="3" w:tplc="1812B3B8">
      <w:start w:val="1"/>
      <w:numFmt w:val="decimal"/>
      <w:lvlText w:val="%4."/>
      <w:lvlJc w:val="left"/>
      <w:pPr>
        <w:ind w:left="2880" w:hanging="360"/>
      </w:pPr>
    </w:lvl>
    <w:lvl w:ilvl="4" w:tplc="39F49668">
      <w:start w:val="1"/>
      <w:numFmt w:val="lowerLetter"/>
      <w:lvlText w:val="%5."/>
      <w:lvlJc w:val="left"/>
      <w:pPr>
        <w:ind w:left="3600" w:hanging="360"/>
      </w:pPr>
    </w:lvl>
    <w:lvl w:ilvl="5" w:tplc="787ED5A4">
      <w:start w:val="1"/>
      <w:numFmt w:val="lowerRoman"/>
      <w:lvlText w:val="%6."/>
      <w:lvlJc w:val="right"/>
      <w:pPr>
        <w:ind w:left="4320" w:hanging="180"/>
      </w:pPr>
    </w:lvl>
    <w:lvl w:ilvl="6" w:tplc="6BE6E782">
      <w:start w:val="1"/>
      <w:numFmt w:val="decimal"/>
      <w:lvlText w:val="%7."/>
      <w:lvlJc w:val="left"/>
      <w:pPr>
        <w:ind w:left="5040" w:hanging="360"/>
      </w:pPr>
    </w:lvl>
    <w:lvl w:ilvl="7" w:tplc="EF9E0DEE">
      <w:start w:val="1"/>
      <w:numFmt w:val="lowerLetter"/>
      <w:lvlText w:val="%8."/>
      <w:lvlJc w:val="left"/>
      <w:pPr>
        <w:ind w:left="5760" w:hanging="360"/>
      </w:pPr>
    </w:lvl>
    <w:lvl w:ilvl="8" w:tplc="BAFA784A">
      <w:start w:val="1"/>
      <w:numFmt w:val="lowerRoman"/>
      <w:lvlText w:val="%9."/>
      <w:lvlJc w:val="right"/>
      <w:pPr>
        <w:ind w:left="6480" w:hanging="180"/>
      </w:pPr>
    </w:lvl>
  </w:abstractNum>
  <w:abstractNum w:abstractNumId="16" w15:restartNumberingAfterBreak="0">
    <w:nsid w:val="7F2A516A"/>
    <w:multiLevelType w:val="hybridMultilevel"/>
    <w:tmpl w:val="63B4482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15"/>
  </w:num>
  <w:num w:numId="2">
    <w:abstractNumId w:val="16"/>
  </w:num>
  <w:num w:numId="3">
    <w:abstractNumId w:val="6"/>
  </w:num>
  <w:num w:numId="4">
    <w:abstractNumId w:val="3"/>
  </w:num>
  <w:num w:numId="5">
    <w:abstractNumId w:val="5"/>
  </w:num>
  <w:num w:numId="6">
    <w:abstractNumId w:val="9"/>
  </w:num>
  <w:num w:numId="7">
    <w:abstractNumId w:val="2"/>
  </w:num>
  <w:num w:numId="8">
    <w:abstractNumId w:val="11"/>
  </w:num>
  <w:num w:numId="9">
    <w:abstractNumId w:val="14"/>
  </w:num>
  <w:num w:numId="10">
    <w:abstractNumId w:val="13"/>
  </w:num>
  <w:num w:numId="11">
    <w:abstractNumId w:val="0"/>
  </w:num>
  <w:num w:numId="12">
    <w:abstractNumId w:val="12"/>
  </w:num>
  <w:num w:numId="13">
    <w:abstractNumId w:val="1"/>
  </w:num>
  <w:num w:numId="14">
    <w:abstractNumId w:val="7"/>
  </w:num>
  <w:num w:numId="15">
    <w:abstractNumId w:val="4"/>
  </w:num>
  <w:num w:numId="16">
    <w:abstractNumId w:val="10"/>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AE5"/>
    <w:rsid w:val="00002748"/>
    <w:rsid w:val="000048B9"/>
    <w:rsid w:val="0000527C"/>
    <w:rsid w:val="00005EC3"/>
    <w:rsid w:val="00010525"/>
    <w:rsid w:val="00010C0F"/>
    <w:rsid w:val="00016946"/>
    <w:rsid w:val="00020DE6"/>
    <w:rsid w:val="00037AE5"/>
    <w:rsid w:val="00047483"/>
    <w:rsid w:val="00052310"/>
    <w:rsid w:val="00053554"/>
    <w:rsid w:val="00057332"/>
    <w:rsid w:val="00063BE6"/>
    <w:rsid w:val="0007327F"/>
    <w:rsid w:val="00076F79"/>
    <w:rsid w:val="000822D6"/>
    <w:rsid w:val="00083039"/>
    <w:rsid w:val="000847C1"/>
    <w:rsid w:val="000872EA"/>
    <w:rsid w:val="00095B14"/>
    <w:rsid w:val="000A710C"/>
    <w:rsid w:val="000A7C74"/>
    <w:rsid w:val="000C4E82"/>
    <w:rsid w:val="000D6EBF"/>
    <w:rsid w:val="000E164F"/>
    <w:rsid w:val="000F09C9"/>
    <w:rsid w:val="001075D5"/>
    <w:rsid w:val="00111681"/>
    <w:rsid w:val="00125622"/>
    <w:rsid w:val="0013149D"/>
    <w:rsid w:val="00144363"/>
    <w:rsid w:val="00151754"/>
    <w:rsid w:val="00155B07"/>
    <w:rsid w:val="0017399C"/>
    <w:rsid w:val="00185B22"/>
    <w:rsid w:val="001867CE"/>
    <w:rsid w:val="0019464F"/>
    <w:rsid w:val="001971AC"/>
    <w:rsid w:val="001A3416"/>
    <w:rsid w:val="001B138E"/>
    <w:rsid w:val="001C10B8"/>
    <w:rsid w:val="001C48DE"/>
    <w:rsid w:val="001D090A"/>
    <w:rsid w:val="001D40A9"/>
    <w:rsid w:val="001D5DD2"/>
    <w:rsid w:val="001D7004"/>
    <w:rsid w:val="001E1855"/>
    <w:rsid w:val="001E2B7F"/>
    <w:rsid w:val="001E2E21"/>
    <w:rsid w:val="001E5E18"/>
    <w:rsid w:val="001E76EA"/>
    <w:rsid w:val="00200EFE"/>
    <w:rsid w:val="00211128"/>
    <w:rsid w:val="002207B9"/>
    <w:rsid w:val="00230875"/>
    <w:rsid w:val="00230B2C"/>
    <w:rsid w:val="00237FA8"/>
    <w:rsid w:val="00245414"/>
    <w:rsid w:val="00246BDD"/>
    <w:rsid w:val="002540C9"/>
    <w:rsid w:val="00261651"/>
    <w:rsid w:val="00263B98"/>
    <w:rsid w:val="00282F1E"/>
    <w:rsid w:val="002834CC"/>
    <w:rsid w:val="00287EB7"/>
    <w:rsid w:val="0029752B"/>
    <w:rsid w:val="002A0C50"/>
    <w:rsid w:val="002A6BBA"/>
    <w:rsid w:val="002B1148"/>
    <w:rsid w:val="002B45CC"/>
    <w:rsid w:val="002C2BD6"/>
    <w:rsid w:val="002C6214"/>
    <w:rsid w:val="002D488D"/>
    <w:rsid w:val="002D6B1A"/>
    <w:rsid w:val="002E7AB4"/>
    <w:rsid w:val="002F1367"/>
    <w:rsid w:val="002F1B37"/>
    <w:rsid w:val="002F2928"/>
    <w:rsid w:val="002F4217"/>
    <w:rsid w:val="002F7321"/>
    <w:rsid w:val="003012A6"/>
    <w:rsid w:val="00310064"/>
    <w:rsid w:val="003106B6"/>
    <w:rsid w:val="00327389"/>
    <w:rsid w:val="00330615"/>
    <w:rsid w:val="00332790"/>
    <w:rsid w:val="00333FEC"/>
    <w:rsid w:val="0033459B"/>
    <w:rsid w:val="00343C7C"/>
    <w:rsid w:val="003510BA"/>
    <w:rsid w:val="00352693"/>
    <w:rsid w:val="00372EE6"/>
    <w:rsid w:val="003778ED"/>
    <w:rsid w:val="00377D46"/>
    <w:rsid w:val="003812F1"/>
    <w:rsid w:val="00383D3E"/>
    <w:rsid w:val="003A13BA"/>
    <w:rsid w:val="003A2020"/>
    <w:rsid w:val="003A37EE"/>
    <w:rsid w:val="003A5BC0"/>
    <w:rsid w:val="003B1F72"/>
    <w:rsid w:val="003B2F63"/>
    <w:rsid w:val="003B3C0B"/>
    <w:rsid w:val="003B4A22"/>
    <w:rsid w:val="003C7CDA"/>
    <w:rsid w:val="003D1158"/>
    <w:rsid w:val="003E301F"/>
    <w:rsid w:val="003F49D8"/>
    <w:rsid w:val="00400332"/>
    <w:rsid w:val="00403DC1"/>
    <w:rsid w:val="004054CC"/>
    <w:rsid w:val="00422E72"/>
    <w:rsid w:val="004242F6"/>
    <w:rsid w:val="00424995"/>
    <w:rsid w:val="00427923"/>
    <w:rsid w:val="00447231"/>
    <w:rsid w:val="00450646"/>
    <w:rsid w:val="004514CD"/>
    <w:rsid w:val="004522DC"/>
    <w:rsid w:val="004568E0"/>
    <w:rsid w:val="004743F8"/>
    <w:rsid w:val="00476853"/>
    <w:rsid w:val="00491C07"/>
    <w:rsid w:val="004976C4"/>
    <w:rsid w:val="004A0B33"/>
    <w:rsid w:val="004A3061"/>
    <w:rsid w:val="004B7037"/>
    <w:rsid w:val="004C0EBD"/>
    <w:rsid w:val="004C68E2"/>
    <w:rsid w:val="004D029F"/>
    <w:rsid w:val="004D145C"/>
    <w:rsid w:val="004E165E"/>
    <w:rsid w:val="004F2070"/>
    <w:rsid w:val="00500D55"/>
    <w:rsid w:val="00501002"/>
    <w:rsid w:val="00504C87"/>
    <w:rsid w:val="0050556B"/>
    <w:rsid w:val="00526750"/>
    <w:rsid w:val="00530D9D"/>
    <w:rsid w:val="00546A99"/>
    <w:rsid w:val="00553C2B"/>
    <w:rsid w:val="00554642"/>
    <w:rsid w:val="00556FB4"/>
    <w:rsid w:val="0056580F"/>
    <w:rsid w:val="00587581"/>
    <w:rsid w:val="00596C6B"/>
    <w:rsid w:val="005A0CCB"/>
    <w:rsid w:val="005B139C"/>
    <w:rsid w:val="005B147A"/>
    <w:rsid w:val="005B5FD9"/>
    <w:rsid w:val="005C5EC8"/>
    <w:rsid w:val="005C7F53"/>
    <w:rsid w:val="005E352E"/>
    <w:rsid w:val="005E6831"/>
    <w:rsid w:val="005F04B8"/>
    <w:rsid w:val="00601C4D"/>
    <w:rsid w:val="0060584A"/>
    <w:rsid w:val="00610187"/>
    <w:rsid w:val="00611B96"/>
    <w:rsid w:val="006131FD"/>
    <w:rsid w:val="0061704F"/>
    <w:rsid w:val="00620059"/>
    <w:rsid w:val="00620871"/>
    <w:rsid w:val="0062164A"/>
    <w:rsid w:val="0062361E"/>
    <w:rsid w:val="00623C3C"/>
    <w:rsid w:val="006251B7"/>
    <w:rsid w:val="00625D17"/>
    <w:rsid w:val="006325A6"/>
    <w:rsid w:val="00636CD8"/>
    <w:rsid w:val="00643258"/>
    <w:rsid w:val="00643767"/>
    <w:rsid w:val="00644A2F"/>
    <w:rsid w:val="006456BC"/>
    <w:rsid w:val="0066192F"/>
    <w:rsid w:val="00661959"/>
    <w:rsid w:val="006625BE"/>
    <w:rsid w:val="00667B61"/>
    <w:rsid w:val="006703A9"/>
    <w:rsid w:val="006735EE"/>
    <w:rsid w:val="00673917"/>
    <w:rsid w:val="0067629B"/>
    <w:rsid w:val="00677690"/>
    <w:rsid w:val="0068092E"/>
    <w:rsid w:val="006817B4"/>
    <w:rsid w:val="00682C9A"/>
    <w:rsid w:val="0069406F"/>
    <w:rsid w:val="00695CE1"/>
    <w:rsid w:val="006A6858"/>
    <w:rsid w:val="006B1CF9"/>
    <w:rsid w:val="006B783E"/>
    <w:rsid w:val="006C6100"/>
    <w:rsid w:val="006D488A"/>
    <w:rsid w:val="006E38C4"/>
    <w:rsid w:val="006F1990"/>
    <w:rsid w:val="006F7A6B"/>
    <w:rsid w:val="00701707"/>
    <w:rsid w:val="00704652"/>
    <w:rsid w:val="00724F8E"/>
    <w:rsid w:val="007446F4"/>
    <w:rsid w:val="00751E79"/>
    <w:rsid w:val="0076066C"/>
    <w:rsid w:val="00760DD3"/>
    <w:rsid w:val="00761191"/>
    <w:rsid w:val="00762914"/>
    <w:rsid w:val="00763050"/>
    <w:rsid w:val="00763B1B"/>
    <w:rsid w:val="007711B9"/>
    <w:rsid w:val="0079481D"/>
    <w:rsid w:val="007976EF"/>
    <w:rsid w:val="007A1A10"/>
    <w:rsid w:val="007A562D"/>
    <w:rsid w:val="007D6047"/>
    <w:rsid w:val="007E43C3"/>
    <w:rsid w:val="007E54D9"/>
    <w:rsid w:val="007E5FEB"/>
    <w:rsid w:val="007E6F21"/>
    <w:rsid w:val="007F6DCB"/>
    <w:rsid w:val="00813F54"/>
    <w:rsid w:val="00817FB0"/>
    <w:rsid w:val="00830AC1"/>
    <w:rsid w:val="00831A32"/>
    <w:rsid w:val="008364B3"/>
    <w:rsid w:val="00837C4C"/>
    <w:rsid w:val="0084036A"/>
    <w:rsid w:val="0084517F"/>
    <w:rsid w:val="00847AAB"/>
    <w:rsid w:val="008544CA"/>
    <w:rsid w:val="00856B54"/>
    <w:rsid w:val="00862848"/>
    <w:rsid w:val="00862A5B"/>
    <w:rsid w:val="008654CB"/>
    <w:rsid w:val="00873A5C"/>
    <w:rsid w:val="008774BA"/>
    <w:rsid w:val="008778B8"/>
    <w:rsid w:val="00880F6C"/>
    <w:rsid w:val="008816E1"/>
    <w:rsid w:val="0088245D"/>
    <w:rsid w:val="00891206"/>
    <w:rsid w:val="0089257D"/>
    <w:rsid w:val="00894320"/>
    <w:rsid w:val="008A2772"/>
    <w:rsid w:val="008A325D"/>
    <w:rsid w:val="008A4136"/>
    <w:rsid w:val="008B2CA7"/>
    <w:rsid w:val="008C1F07"/>
    <w:rsid w:val="008C222A"/>
    <w:rsid w:val="008C499B"/>
    <w:rsid w:val="008C51A2"/>
    <w:rsid w:val="008C68CF"/>
    <w:rsid w:val="008D4003"/>
    <w:rsid w:val="008E15C8"/>
    <w:rsid w:val="008E27CA"/>
    <w:rsid w:val="008F4486"/>
    <w:rsid w:val="009046F2"/>
    <w:rsid w:val="00916744"/>
    <w:rsid w:val="00920D3F"/>
    <w:rsid w:val="0092229E"/>
    <w:rsid w:val="00922D75"/>
    <w:rsid w:val="00925E6D"/>
    <w:rsid w:val="0094035B"/>
    <w:rsid w:val="0094531B"/>
    <w:rsid w:val="00945501"/>
    <w:rsid w:val="0094642D"/>
    <w:rsid w:val="0095439A"/>
    <w:rsid w:val="00956398"/>
    <w:rsid w:val="00975DDA"/>
    <w:rsid w:val="009A51D0"/>
    <w:rsid w:val="009A7A23"/>
    <w:rsid w:val="009B04FF"/>
    <w:rsid w:val="009B0582"/>
    <w:rsid w:val="009E34F8"/>
    <w:rsid w:val="009E798F"/>
    <w:rsid w:val="009F05CC"/>
    <w:rsid w:val="009F4A76"/>
    <w:rsid w:val="00A12528"/>
    <w:rsid w:val="00A1585A"/>
    <w:rsid w:val="00A158D3"/>
    <w:rsid w:val="00A24E2A"/>
    <w:rsid w:val="00A2675E"/>
    <w:rsid w:val="00A43A55"/>
    <w:rsid w:val="00A43F0E"/>
    <w:rsid w:val="00A56788"/>
    <w:rsid w:val="00A57169"/>
    <w:rsid w:val="00A67BC5"/>
    <w:rsid w:val="00A779A5"/>
    <w:rsid w:val="00A8684F"/>
    <w:rsid w:val="00A966D7"/>
    <w:rsid w:val="00AA65B4"/>
    <w:rsid w:val="00AB0BF7"/>
    <w:rsid w:val="00AC3455"/>
    <w:rsid w:val="00AC3475"/>
    <w:rsid w:val="00AC3EC4"/>
    <w:rsid w:val="00AC52A0"/>
    <w:rsid w:val="00AC56FA"/>
    <w:rsid w:val="00AD7E81"/>
    <w:rsid w:val="00AE3B6F"/>
    <w:rsid w:val="00AF2997"/>
    <w:rsid w:val="00AF2FC7"/>
    <w:rsid w:val="00B10BB1"/>
    <w:rsid w:val="00B20B51"/>
    <w:rsid w:val="00B23FA6"/>
    <w:rsid w:val="00B31AD6"/>
    <w:rsid w:val="00B32E91"/>
    <w:rsid w:val="00B36E45"/>
    <w:rsid w:val="00B51F21"/>
    <w:rsid w:val="00B52808"/>
    <w:rsid w:val="00B56A87"/>
    <w:rsid w:val="00B56EE1"/>
    <w:rsid w:val="00B63D7C"/>
    <w:rsid w:val="00B67AF9"/>
    <w:rsid w:val="00B71475"/>
    <w:rsid w:val="00B72283"/>
    <w:rsid w:val="00B72D92"/>
    <w:rsid w:val="00B73CB5"/>
    <w:rsid w:val="00B7641A"/>
    <w:rsid w:val="00B84290"/>
    <w:rsid w:val="00B908B5"/>
    <w:rsid w:val="00BA208D"/>
    <w:rsid w:val="00BB0164"/>
    <w:rsid w:val="00BB0808"/>
    <w:rsid w:val="00BB4DE7"/>
    <w:rsid w:val="00BC691C"/>
    <w:rsid w:val="00BD5EC8"/>
    <w:rsid w:val="00BD768D"/>
    <w:rsid w:val="00BE08F9"/>
    <w:rsid w:val="00BE0D16"/>
    <w:rsid w:val="00BF125D"/>
    <w:rsid w:val="00BF1DA2"/>
    <w:rsid w:val="00BF5E84"/>
    <w:rsid w:val="00C02116"/>
    <w:rsid w:val="00C03137"/>
    <w:rsid w:val="00C04B51"/>
    <w:rsid w:val="00C07E3D"/>
    <w:rsid w:val="00C15426"/>
    <w:rsid w:val="00C1751E"/>
    <w:rsid w:val="00C24621"/>
    <w:rsid w:val="00C30AAE"/>
    <w:rsid w:val="00C425A9"/>
    <w:rsid w:val="00C5056D"/>
    <w:rsid w:val="00C55BE7"/>
    <w:rsid w:val="00C57551"/>
    <w:rsid w:val="00C60C2C"/>
    <w:rsid w:val="00C610F2"/>
    <w:rsid w:val="00C73052"/>
    <w:rsid w:val="00C75A80"/>
    <w:rsid w:val="00C7796C"/>
    <w:rsid w:val="00C945EC"/>
    <w:rsid w:val="00C97735"/>
    <w:rsid w:val="00CA7B21"/>
    <w:rsid w:val="00CB0F25"/>
    <w:rsid w:val="00CB1231"/>
    <w:rsid w:val="00CB3976"/>
    <w:rsid w:val="00CB5CF1"/>
    <w:rsid w:val="00CB6F01"/>
    <w:rsid w:val="00CC7F53"/>
    <w:rsid w:val="00CD036D"/>
    <w:rsid w:val="00CD2796"/>
    <w:rsid w:val="00CD4192"/>
    <w:rsid w:val="00CE56DD"/>
    <w:rsid w:val="00CF1A6F"/>
    <w:rsid w:val="00CF6E1C"/>
    <w:rsid w:val="00CF702C"/>
    <w:rsid w:val="00D03A9D"/>
    <w:rsid w:val="00D03F78"/>
    <w:rsid w:val="00D0660B"/>
    <w:rsid w:val="00D07F51"/>
    <w:rsid w:val="00D11AB0"/>
    <w:rsid w:val="00D219B2"/>
    <w:rsid w:val="00D23396"/>
    <w:rsid w:val="00D25A93"/>
    <w:rsid w:val="00D35C06"/>
    <w:rsid w:val="00D36597"/>
    <w:rsid w:val="00D471DD"/>
    <w:rsid w:val="00D50FB4"/>
    <w:rsid w:val="00D50FEE"/>
    <w:rsid w:val="00D54FAF"/>
    <w:rsid w:val="00D57127"/>
    <w:rsid w:val="00D66B15"/>
    <w:rsid w:val="00D6750B"/>
    <w:rsid w:val="00D67D5E"/>
    <w:rsid w:val="00D67F6C"/>
    <w:rsid w:val="00D81ABE"/>
    <w:rsid w:val="00DA2C39"/>
    <w:rsid w:val="00DA4A2C"/>
    <w:rsid w:val="00DB0A4B"/>
    <w:rsid w:val="00DB38D7"/>
    <w:rsid w:val="00DB4DD2"/>
    <w:rsid w:val="00DB6668"/>
    <w:rsid w:val="00DC30E0"/>
    <w:rsid w:val="00DC532B"/>
    <w:rsid w:val="00DC6B45"/>
    <w:rsid w:val="00DD09AD"/>
    <w:rsid w:val="00DD1BFB"/>
    <w:rsid w:val="00DD5997"/>
    <w:rsid w:val="00DE1C60"/>
    <w:rsid w:val="00DE6F6F"/>
    <w:rsid w:val="00DF2D94"/>
    <w:rsid w:val="00DF385F"/>
    <w:rsid w:val="00DF47A3"/>
    <w:rsid w:val="00DF4DA3"/>
    <w:rsid w:val="00DF4DF5"/>
    <w:rsid w:val="00DF6E1F"/>
    <w:rsid w:val="00E033F4"/>
    <w:rsid w:val="00E070E0"/>
    <w:rsid w:val="00E10FF5"/>
    <w:rsid w:val="00E12F0A"/>
    <w:rsid w:val="00E171F3"/>
    <w:rsid w:val="00E2022F"/>
    <w:rsid w:val="00E27FFB"/>
    <w:rsid w:val="00E30F05"/>
    <w:rsid w:val="00E31F09"/>
    <w:rsid w:val="00E463BA"/>
    <w:rsid w:val="00E574FF"/>
    <w:rsid w:val="00E748E1"/>
    <w:rsid w:val="00E759E6"/>
    <w:rsid w:val="00EB2F08"/>
    <w:rsid w:val="00EB36DD"/>
    <w:rsid w:val="00EB7AE1"/>
    <w:rsid w:val="00EC5EB8"/>
    <w:rsid w:val="00ED2486"/>
    <w:rsid w:val="00ED2EC1"/>
    <w:rsid w:val="00EE6F97"/>
    <w:rsid w:val="00EF1452"/>
    <w:rsid w:val="00F000BC"/>
    <w:rsid w:val="00F050B6"/>
    <w:rsid w:val="00F05CCD"/>
    <w:rsid w:val="00F1111A"/>
    <w:rsid w:val="00F179B5"/>
    <w:rsid w:val="00F221DB"/>
    <w:rsid w:val="00F25E4E"/>
    <w:rsid w:val="00F3249E"/>
    <w:rsid w:val="00F42B8C"/>
    <w:rsid w:val="00F431AD"/>
    <w:rsid w:val="00F47EB3"/>
    <w:rsid w:val="00F554B6"/>
    <w:rsid w:val="00F55E94"/>
    <w:rsid w:val="00F6145C"/>
    <w:rsid w:val="00F6259E"/>
    <w:rsid w:val="00F72791"/>
    <w:rsid w:val="00F74779"/>
    <w:rsid w:val="00F85451"/>
    <w:rsid w:val="00F8590F"/>
    <w:rsid w:val="00F92526"/>
    <w:rsid w:val="00F93631"/>
    <w:rsid w:val="00F939DE"/>
    <w:rsid w:val="00F95A65"/>
    <w:rsid w:val="00FA06D2"/>
    <w:rsid w:val="00FC3D69"/>
    <w:rsid w:val="00FC3F27"/>
    <w:rsid w:val="00FD0CD2"/>
    <w:rsid w:val="00FD45DC"/>
    <w:rsid w:val="00FE36DB"/>
    <w:rsid w:val="00FE528A"/>
    <w:rsid w:val="00FE6530"/>
    <w:rsid w:val="00FF0F7B"/>
    <w:rsid w:val="00FF2097"/>
    <w:rsid w:val="00FF321D"/>
    <w:rsid w:val="00FF4D66"/>
    <w:rsid w:val="00FF5C58"/>
    <w:rsid w:val="00FF62BD"/>
    <w:rsid w:val="024283EF"/>
    <w:rsid w:val="031AECB8"/>
    <w:rsid w:val="06570970"/>
    <w:rsid w:val="10CFED6A"/>
    <w:rsid w:val="169BEE0D"/>
    <w:rsid w:val="1A21B170"/>
    <w:rsid w:val="1D019746"/>
    <w:rsid w:val="1F7EE811"/>
    <w:rsid w:val="2628D619"/>
    <w:rsid w:val="283099A5"/>
    <w:rsid w:val="2C440675"/>
    <w:rsid w:val="2C76AB5D"/>
    <w:rsid w:val="2D4385C8"/>
    <w:rsid w:val="2DD1A81C"/>
    <w:rsid w:val="2DEB9710"/>
    <w:rsid w:val="31C7728C"/>
    <w:rsid w:val="331116AC"/>
    <w:rsid w:val="35C31ECE"/>
    <w:rsid w:val="36F8B262"/>
    <w:rsid w:val="3867935C"/>
    <w:rsid w:val="38D9FEAB"/>
    <w:rsid w:val="3D9FE03B"/>
    <w:rsid w:val="3EA9E7C4"/>
    <w:rsid w:val="40866C4B"/>
    <w:rsid w:val="40C80CC9"/>
    <w:rsid w:val="433FFE2C"/>
    <w:rsid w:val="4B310B26"/>
    <w:rsid w:val="51905308"/>
    <w:rsid w:val="5380C198"/>
    <w:rsid w:val="55173524"/>
    <w:rsid w:val="55A9425E"/>
    <w:rsid w:val="5D4C5CE1"/>
    <w:rsid w:val="5E3B3271"/>
    <w:rsid w:val="5F36FC47"/>
    <w:rsid w:val="6486AC46"/>
    <w:rsid w:val="68DD4715"/>
    <w:rsid w:val="69D46407"/>
    <w:rsid w:val="7548F8BB"/>
    <w:rsid w:val="75A6D147"/>
    <w:rsid w:val="77B920A0"/>
    <w:rsid w:val="7C32F927"/>
    <w:rsid w:val="7F8AEC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85626"/>
  <w15:docId w15:val="{8016BEE7-CFEB-484D-8485-4BD1FD674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7AE5"/>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unhideWhenUsed/>
    <w:qFormat/>
    <w:rsid w:val="0052675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037AE5"/>
    <w:pPr>
      <w:ind w:left="720"/>
      <w:contextualSpacing/>
    </w:pPr>
  </w:style>
  <w:style w:type="character" w:styleId="Odkaznakoment">
    <w:name w:val="annotation reference"/>
    <w:basedOn w:val="Standardnpsmoodstavce"/>
    <w:uiPriority w:val="99"/>
    <w:unhideWhenUsed/>
    <w:rsid w:val="00083039"/>
    <w:rPr>
      <w:sz w:val="16"/>
      <w:szCs w:val="16"/>
    </w:rPr>
  </w:style>
  <w:style w:type="paragraph" w:styleId="Textkomente">
    <w:name w:val="annotation text"/>
    <w:basedOn w:val="Normln"/>
    <w:link w:val="TextkomenteChar"/>
    <w:uiPriority w:val="99"/>
    <w:unhideWhenUsed/>
    <w:rsid w:val="00083039"/>
    <w:rPr>
      <w:sz w:val="20"/>
      <w:szCs w:val="20"/>
    </w:rPr>
  </w:style>
  <w:style w:type="character" w:customStyle="1" w:styleId="TextkomenteChar">
    <w:name w:val="Text komentáře Char"/>
    <w:basedOn w:val="Standardnpsmoodstavce"/>
    <w:link w:val="Textkomente"/>
    <w:uiPriority w:val="99"/>
    <w:rsid w:val="0008303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08303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83039"/>
    <w:rPr>
      <w:rFonts w:ascii="Segoe UI" w:eastAsia="Times New Roman" w:hAnsi="Segoe UI" w:cs="Segoe UI"/>
      <w:sz w:val="18"/>
      <w:szCs w:val="18"/>
      <w:lang w:eastAsia="cs-CZ"/>
    </w:rPr>
  </w:style>
  <w:style w:type="character" w:styleId="Hypertextovodkaz">
    <w:name w:val="Hyperlink"/>
    <w:basedOn w:val="Standardnpsmoodstavce"/>
    <w:uiPriority w:val="99"/>
    <w:unhideWhenUsed/>
    <w:rsid w:val="0067629B"/>
    <w:rPr>
      <w:color w:val="0563C1" w:themeColor="hyperlink"/>
      <w:u w:val="single"/>
    </w:rPr>
  </w:style>
  <w:style w:type="character" w:customStyle="1" w:styleId="Zmnka1">
    <w:name w:val="Zmínka1"/>
    <w:basedOn w:val="Standardnpsmoodstavce"/>
    <w:uiPriority w:val="99"/>
    <w:semiHidden/>
    <w:unhideWhenUsed/>
    <w:rsid w:val="0067629B"/>
    <w:rPr>
      <w:color w:val="2B579A"/>
      <w:shd w:val="clear" w:color="auto" w:fill="E6E6E6"/>
    </w:rPr>
  </w:style>
  <w:style w:type="character" w:customStyle="1" w:styleId="apple-converted-space">
    <w:name w:val="apple-converted-space"/>
    <w:basedOn w:val="Standardnpsmoodstavce"/>
    <w:rsid w:val="00CB1231"/>
  </w:style>
  <w:style w:type="paragraph" w:styleId="Pedmtkomente">
    <w:name w:val="annotation subject"/>
    <w:basedOn w:val="Textkomente"/>
    <w:next w:val="Textkomente"/>
    <w:link w:val="PedmtkomenteChar"/>
    <w:uiPriority w:val="99"/>
    <w:semiHidden/>
    <w:unhideWhenUsed/>
    <w:rsid w:val="00596C6B"/>
    <w:rPr>
      <w:b/>
      <w:bCs/>
    </w:rPr>
  </w:style>
  <w:style w:type="character" w:customStyle="1" w:styleId="PedmtkomenteChar">
    <w:name w:val="Předmět komentáře Char"/>
    <w:basedOn w:val="TextkomenteChar"/>
    <w:link w:val="Pedmtkomente"/>
    <w:uiPriority w:val="99"/>
    <w:semiHidden/>
    <w:rsid w:val="00596C6B"/>
    <w:rPr>
      <w:rFonts w:ascii="Times New Roman" w:eastAsia="Times New Roman" w:hAnsi="Times New Roman" w:cs="Times New Roman"/>
      <w:b/>
      <w:bCs/>
      <w:sz w:val="20"/>
      <w:szCs w:val="20"/>
      <w:lang w:eastAsia="cs-CZ"/>
    </w:rPr>
  </w:style>
  <w:style w:type="character" w:customStyle="1" w:styleId="Nevyeenzmnka1">
    <w:name w:val="Nevyřešená zmínka1"/>
    <w:basedOn w:val="Standardnpsmoodstavce"/>
    <w:uiPriority w:val="99"/>
    <w:semiHidden/>
    <w:unhideWhenUsed/>
    <w:rsid w:val="00FE36DB"/>
    <w:rPr>
      <w:color w:val="808080"/>
      <w:shd w:val="clear" w:color="auto" w:fill="E6E6E6"/>
    </w:rPr>
  </w:style>
  <w:style w:type="paragraph" w:styleId="Revize">
    <w:name w:val="Revision"/>
    <w:hidden/>
    <w:uiPriority w:val="99"/>
    <w:semiHidden/>
    <w:rsid w:val="00862848"/>
    <w:pPr>
      <w:spacing w:after="0"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873A5C"/>
    <w:pPr>
      <w:tabs>
        <w:tab w:val="center" w:pos="4536"/>
        <w:tab w:val="right" w:pos="9072"/>
      </w:tabs>
    </w:pPr>
  </w:style>
  <w:style w:type="character" w:customStyle="1" w:styleId="ZhlavChar">
    <w:name w:val="Záhlaví Char"/>
    <w:basedOn w:val="Standardnpsmoodstavce"/>
    <w:link w:val="Zhlav"/>
    <w:uiPriority w:val="99"/>
    <w:rsid w:val="00873A5C"/>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73A5C"/>
    <w:pPr>
      <w:tabs>
        <w:tab w:val="center" w:pos="4536"/>
        <w:tab w:val="right" w:pos="9072"/>
      </w:tabs>
    </w:pPr>
  </w:style>
  <w:style w:type="character" w:customStyle="1" w:styleId="ZpatChar">
    <w:name w:val="Zápatí Char"/>
    <w:basedOn w:val="Standardnpsmoodstavce"/>
    <w:link w:val="Zpat"/>
    <w:uiPriority w:val="99"/>
    <w:rsid w:val="00873A5C"/>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69406F"/>
    <w:rPr>
      <w:color w:val="808080"/>
      <w:shd w:val="clear" w:color="auto" w:fill="E6E6E6"/>
    </w:rPr>
  </w:style>
  <w:style w:type="character" w:customStyle="1" w:styleId="Nadpis2Char">
    <w:name w:val="Nadpis 2 Char"/>
    <w:basedOn w:val="Standardnpsmoodstavce"/>
    <w:link w:val="Nadpis2"/>
    <w:uiPriority w:val="9"/>
    <w:rsid w:val="00526750"/>
    <w:rPr>
      <w:rFonts w:asciiTheme="majorHAnsi" w:eastAsiaTheme="majorEastAsia" w:hAnsiTheme="majorHAnsi" w:cstheme="majorBidi"/>
      <w:color w:val="2F5496" w:themeColor="accent1" w:themeShade="BF"/>
      <w:sz w:val="26"/>
      <w:szCs w:val="26"/>
      <w:lang w:eastAsia="cs-CZ"/>
    </w:rPr>
  </w:style>
  <w:style w:type="paragraph" w:customStyle="1" w:styleId="SSlnek-zkladntext">
    <w:name w:val="SS_Článek - základní text"/>
    <w:basedOn w:val="Normln"/>
    <w:next w:val="SSOdstavec"/>
    <w:uiPriority w:val="99"/>
    <w:rsid w:val="004E165E"/>
    <w:pPr>
      <w:keepNext/>
      <w:spacing w:before="20"/>
      <w:jc w:val="center"/>
    </w:pPr>
    <w:rPr>
      <w:rFonts w:ascii="Verdana" w:eastAsia="Calibri" w:hAnsi="Verdana"/>
      <w:b/>
      <w:lang w:eastAsia="en-US"/>
    </w:rPr>
  </w:style>
  <w:style w:type="paragraph" w:customStyle="1" w:styleId="SSOdstavec">
    <w:name w:val="SS_Odstavec"/>
    <w:basedOn w:val="Normln"/>
    <w:uiPriority w:val="99"/>
    <w:rsid w:val="004E165E"/>
    <w:pPr>
      <w:tabs>
        <w:tab w:val="left" w:pos="426"/>
      </w:tabs>
      <w:spacing w:before="120"/>
      <w:jc w:val="both"/>
    </w:pPr>
    <w:rPr>
      <w:rFonts w:ascii="Verdana" w:eastAsia="Calibri" w:hAnsi="Verdana"/>
      <w:sz w:val="20"/>
      <w:szCs w:val="20"/>
      <w:lang w:eastAsia="en-US"/>
    </w:rPr>
  </w:style>
  <w:style w:type="character" w:styleId="Sledovanodkaz">
    <w:name w:val="FollowedHyperlink"/>
    <w:basedOn w:val="Standardnpsmoodstavce"/>
    <w:uiPriority w:val="99"/>
    <w:semiHidden/>
    <w:unhideWhenUsed/>
    <w:rsid w:val="00C5056D"/>
    <w:rPr>
      <w:color w:val="954F72" w:themeColor="followedHyperlink"/>
      <w:u w:val="single"/>
    </w:rPr>
  </w:style>
  <w:style w:type="character" w:customStyle="1" w:styleId="OdstavecseseznamemChar">
    <w:name w:val="Odstavec se seznamem Char"/>
    <w:link w:val="Odstavecseseznamem"/>
    <w:uiPriority w:val="99"/>
    <w:locked/>
    <w:rsid w:val="005C7F53"/>
    <w:rPr>
      <w:rFonts w:ascii="Times New Roman" w:eastAsia="Times New Roman" w:hAnsi="Times New Roman" w:cs="Times New Roman"/>
      <w:sz w:val="24"/>
      <w:szCs w:val="24"/>
      <w:lang w:eastAsia="cs-CZ"/>
    </w:rPr>
  </w:style>
  <w:style w:type="paragraph" w:customStyle="1" w:styleId="Default">
    <w:name w:val="Default"/>
    <w:rsid w:val="00D219B2"/>
    <w:pPr>
      <w:autoSpaceDE w:val="0"/>
      <w:autoSpaceDN w:val="0"/>
      <w:adjustRightInd w:val="0"/>
      <w:spacing w:after="0" w:line="240" w:lineRule="auto"/>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530028">
      <w:bodyDiv w:val="1"/>
      <w:marLeft w:val="0"/>
      <w:marRight w:val="0"/>
      <w:marTop w:val="0"/>
      <w:marBottom w:val="0"/>
      <w:divBdr>
        <w:top w:val="none" w:sz="0" w:space="0" w:color="auto"/>
        <w:left w:val="none" w:sz="0" w:space="0" w:color="auto"/>
        <w:bottom w:val="none" w:sz="0" w:space="0" w:color="auto"/>
        <w:right w:val="none" w:sz="0" w:space="0" w:color="auto"/>
      </w:divBdr>
    </w:div>
    <w:div w:id="175580615">
      <w:bodyDiv w:val="1"/>
      <w:marLeft w:val="0"/>
      <w:marRight w:val="0"/>
      <w:marTop w:val="0"/>
      <w:marBottom w:val="0"/>
      <w:divBdr>
        <w:top w:val="none" w:sz="0" w:space="0" w:color="auto"/>
        <w:left w:val="none" w:sz="0" w:space="0" w:color="auto"/>
        <w:bottom w:val="none" w:sz="0" w:space="0" w:color="auto"/>
        <w:right w:val="none" w:sz="0" w:space="0" w:color="auto"/>
      </w:divBdr>
    </w:div>
    <w:div w:id="235282320">
      <w:bodyDiv w:val="1"/>
      <w:marLeft w:val="0"/>
      <w:marRight w:val="0"/>
      <w:marTop w:val="0"/>
      <w:marBottom w:val="0"/>
      <w:divBdr>
        <w:top w:val="none" w:sz="0" w:space="0" w:color="auto"/>
        <w:left w:val="none" w:sz="0" w:space="0" w:color="auto"/>
        <w:bottom w:val="none" w:sz="0" w:space="0" w:color="auto"/>
        <w:right w:val="none" w:sz="0" w:space="0" w:color="auto"/>
      </w:divBdr>
    </w:div>
    <w:div w:id="327439525">
      <w:bodyDiv w:val="1"/>
      <w:marLeft w:val="0"/>
      <w:marRight w:val="0"/>
      <w:marTop w:val="0"/>
      <w:marBottom w:val="0"/>
      <w:divBdr>
        <w:top w:val="none" w:sz="0" w:space="0" w:color="auto"/>
        <w:left w:val="none" w:sz="0" w:space="0" w:color="auto"/>
        <w:bottom w:val="none" w:sz="0" w:space="0" w:color="auto"/>
        <w:right w:val="none" w:sz="0" w:space="0" w:color="auto"/>
      </w:divBdr>
    </w:div>
    <w:div w:id="932202010">
      <w:bodyDiv w:val="1"/>
      <w:marLeft w:val="0"/>
      <w:marRight w:val="0"/>
      <w:marTop w:val="0"/>
      <w:marBottom w:val="0"/>
      <w:divBdr>
        <w:top w:val="none" w:sz="0" w:space="0" w:color="auto"/>
        <w:left w:val="none" w:sz="0" w:space="0" w:color="auto"/>
        <w:bottom w:val="none" w:sz="0" w:space="0" w:color="auto"/>
        <w:right w:val="none" w:sz="0" w:space="0" w:color="auto"/>
      </w:divBdr>
      <w:divsChild>
        <w:div w:id="1183663781">
          <w:marLeft w:val="0"/>
          <w:marRight w:val="0"/>
          <w:marTop w:val="0"/>
          <w:marBottom w:val="0"/>
          <w:divBdr>
            <w:top w:val="none" w:sz="0" w:space="0" w:color="auto"/>
            <w:left w:val="none" w:sz="0" w:space="0" w:color="auto"/>
            <w:bottom w:val="none" w:sz="0" w:space="0" w:color="auto"/>
            <w:right w:val="none" w:sz="0" w:space="0" w:color="auto"/>
          </w:divBdr>
        </w:div>
      </w:divsChild>
    </w:div>
    <w:div w:id="2037848478">
      <w:bodyDiv w:val="1"/>
      <w:marLeft w:val="0"/>
      <w:marRight w:val="0"/>
      <w:marTop w:val="0"/>
      <w:marBottom w:val="0"/>
      <w:divBdr>
        <w:top w:val="none" w:sz="0" w:space="0" w:color="auto"/>
        <w:left w:val="none" w:sz="0" w:space="0" w:color="auto"/>
        <w:bottom w:val="none" w:sz="0" w:space="0" w:color="auto"/>
        <w:right w:val="none" w:sz="0" w:space="0" w:color="auto"/>
      </w:divBdr>
      <w:divsChild>
        <w:div w:id="2099275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4949B7518D5D0A45B6686D747269DA7C" ma:contentTypeVersion="14" ma:contentTypeDescription="Create a new document." ma:contentTypeScope="" ma:versionID="d6bb4ef23d7a67c372d2677e738abb6c">
  <xsd:schema xmlns:xsd="http://www.w3.org/2001/XMLSchema" xmlns:xs="http://www.w3.org/2001/XMLSchema" xmlns:p="http://schemas.microsoft.com/office/2006/metadata/properties" xmlns:ns2="acca34e4-9ecd-41c8-99eb-d6aa654aaa55" targetNamespace="http://schemas.microsoft.com/office/2006/metadata/properties" ma:root="true" ma:fieldsID="d333de119e1eb8cce8b5b4791c78b50a"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683</RequestID>
    <PocetZnRetezec xmlns="acca34e4-9ecd-41c8-99eb-d6aa654aaa55">3</PocetZnRetezec>
    <Block_WF xmlns="acca34e4-9ecd-41c8-99eb-d6aa654aaa55">0</Block_WF>
    <ZkracenyRetezec xmlns="acca34e4-9ecd-41c8-99eb-d6aa654aaa55">683-504/504-23_RS.docx</ZkracenyRetezec>
    <Smazat xmlns="acca34e4-9ecd-41c8-99eb-d6aa654aaa55">&lt;a href="/sites/evidencesmluv/_layouts/15/IniWrkflIP.aspx?List=%7bCE30C7C5-C907-4538-821C-CE5B191189D5%7d&amp;amp;ID=1622&amp;amp;ItemGuid=%7bB0B19264-3482-4657-83E9-04DC1D77D0C1%7d&amp;amp;TemplateID=%7bd3f8102e-f4a5-4901-b93c-fb146a9d820d%7d"&gt;&lt;img src="/SiteAssets/Pictogram/Pripominkovani/delete16red.png" /&gt;&lt;/a&gt;</Smazat>
  </documentManagement>
</p:properties>
</file>

<file path=customXml/item4.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8" ma:contentTypeDescription="" ma:contentTypeScope="" ma:versionID="08e32e890cc0b0b9284635ae2982e762">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c017e49631ba608e28a594a33552936"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5513D-5C95-454C-888F-B8B0C4E63C65}">
  <ds:schemaRefs>
    <ds:schemaRef ds:uri="http://schemas.microsoft.com/sharepoint/v3/contenttype/forms"/>
  </ds:schemaRefs>
</ds:datastoreItem>
</file>

<file path=customXml/itemProps2.xml><?xml version="1.0" encoding="utf-8"?>
<ds:datastoreItem xmlns:ds="http://schemas.openxmlformats.org/officeDocument/2006/customXml" ds:itemID="{A0789BEB-2D26-4225-8463-F29785943A02}"/>
</file>

<file path=customXml/itemProps3.xml><?xml version="1.0" encoding="utf-8"?>
<ds:datastoreItem xmlns:ds="http://schemas.openxmlformats.org/officeDocument/2006/customXml" ds:itemID="{00C7390D-2AD3-4027-A064-8205E458E89A}">
  <ds:schemaRefs>
    <ds:schemaRef ds:uri="http://schemas.openxmlformats.org/package/2006/metadata/core-properties"/>
    <ds:schemaRef ds:uri="http://purl.org/dc/elements/1.1/"/>
    <ds:schemaRef ds:uri="http://purl.org/dc/dcmitype/"/>
    <ds:schemaRef ds:uri="http://schemas.microsoft.com/office/infopath/2007/PartnerControls"/>
    <ds:schemaRef ds:uri="http://schemas.microsoft.com/office/2006/metadata/properties"/>
    <ds:schemaRef ds:uri="http://schemas.microsoft.com/office/2006/documentManagement/types"/>
    <ds:schemaRef ds:uri="c9180ec9-f266-4235-bfb6-a326cc7ac18b"/>
    <ds:schemaRef ds:uri="9e62e060-e4df-48a7-a9f4-f192c9c6f413"/>
    <ds:schemaRef ds:uri="http://www.w3.org/XML/1998/namespace"/>
    <ds:schemaRef ds:uri="http://purl.org/dc/terms/"/>
  </ds:schemaRefs>
</ds:datastoreItem>
</file>

<file path=customXml/itemProps4.xml><?xml version="1.0" encoding="utf-8"?>
<ds:datastoreItem xmlns:ds="http://schemas.openxmlformats.org/officeDocument/2006/customXml" ds:itemID="{192C078A-547A-4B06-B906-A53072BBA1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7D6E62A-CEC0-44FB-A337-019FB88BE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4737</Words>
  <Characters>27955</Characters>
  <Application>Microsoft Office Word</Application>
  <DocSecurity>0</DocSecurity>
  <Lines>232</Lines>
  <Paragraphs>65</Paragraphs>
  <ScaleCrop>false</ScaleCrop>
  <HeadingPairs>
    <vt:vector size="2" baseType="variant">
      <vt:variant>
        <vt:lpstr>Název</vt:lpstr>
      </vt:variant>
      <vt:variant>
        <vt:i4>1</vt:i4>
      </vt:variant>
    </vt:vector>
  </HeadingPairs>
  <TitlesOfParts>
    <vt:vector size="1" baseType="lpstr">
      <vt:lpstr>10394 - Servis_Olympus</vt:lpstr>
    </vt:vector>
  </TitlesOfParts>
  <Company>Olympus</Company>
  <LinksUpToDate>false</LinksUpToDate>
  <CharactersWithSpaces>32627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10394 - Servis_Olympus</dc:title>
  <dc:subject/>
  <dc:creator>Kotes Matúš, Bc.</dc:creator>
  <cp:keywords/>
  <cp:lastModifiedBy>Kotusová Zuzana, Ing. DiS.</cp:lastModifiedBy>
  <cp:revision>2</cp:revision>
  <cp:lastPrinted>2023-07-28T08:37:00Z</cp:lastPrinted>
  <dcterms:created xsi:type="dcterms:W3CDTF">2023-08-11T10:32:00Z</dcterms:created>
  <dcterms:modified xsi:type="dcterms:W3CDTF">2023-08-11T10:32:00Z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0x010100EFF427952D4E634383E9B8E9D938055A004949B7518D5D0A45B6686D747269DA7C</vt:lpwstr>
  </property>
  <property fmtid="{D5CDD505-2E9C-101B-9397-08002B2CF9AE}" pid="3" name="_dlc_DocIdItemGuid">
    <vt:lpwstr>11e3edb9-6fcb-4a69-a535-d7884628c68b</vt:lpwstr>
  </property>
  <property fmtid="{D5CDD505-2E9C-101B-9397-08002B2CF9AE}" pid="4" name="WorkflowChangePath">
    <vt:lpwstr>b67a389e-6e0e-4c00-bf81-c26346b032e9,2;b67a389e-6e0e-4c00-bf81-c26346b032e9,2;b67a389e-6e0e-4c00-bf81-c26346b032e9,2;b67a389e-6e0e-4c00-bf81-c26346b032e9,2;d9429594-5f34-46e2-962c-6d6cb265436d,2;d9429594-5f34-46e2-962c-6d6cb265436d,2;d9429594-5f34-46e2-962c-6d6cb265436d,2;9f8bc79c-1990-4f75-864c-e5f2705a7be5,3;9f8bc79c-1990-4f75-864c-e5f2705a7be5,3;9f8bc79c-1990-4f75-864c-e5f2705a7be5,3;</vt:lpwstr>
  </property>
  <property fmtid="{D5CDD505-2E9C-101B-9397-08002B2CF9AE}" pid="5" name="MSIP_Label_2063cd7f-2d21-486a-9f29-9c1683fdd175_Enabled">
    <vt:lpwstr>true</vt:lpwstr>
  </property>
  <property fmtid="{D5CDD505-2E9C-101B-9397-08002B2CF9AE}" pid="6" name="MSIP_Label_2063cd7f-2d21-486a-9f29-9c1683fdd175_SetDate">
    <vt:lpwstr>2020-11-16T09:11:18Z</vt:lpwstr>
  </property>
  <property fmtid="{D5CDD505-2E9C-101B-9397-08002B2CF9AE}" pid="7" name="MSIP_Label_2063cd7f-2d21-486a-9f29-9c1683fdd175_Method">
    <vt:lpwstr>Standard</vt:lpwstr>
  </property>
  <property fmtid="{D5CDD505-2E9C-101B-9397-08002B2CF9AE}" pid="8" name="MSIP_Label_2063cd7f-2d21-486a-9f29-9c1683fdd175_Name">
    <vt:lpwstr>2063cd7f-2d21-486a-9f29-9c1683fdd175</vt:lpwstr>
  </property>
  <property fmtid="{D5CDD505-2E9C-101B-9397-08002B2CF9AE}" pid="9" name="MSIP_Label_2063cd7f-2d21-486a-9f29-9c1683fdd175_SiteId">
    <vt:lpwstr>0f277086-d4e0-4971-bc1a-bbc5df0eb246</vt:lpwstr>
  </property>
  <property fmtid="{D5CDD505-2E9C-101B-9397-08002B2CF9AE}" pid="10" name="MSIP_Label_2063cd7f-2d21-486a-9f29-9c1683fdd175_ActionId">
    <vt:lpwstr/>
  </property>
  <property fmtid="{D5CDD505-2E9C-101B-9397-08002B2CF9AE}" pid="11" name="MSIP_Label_2063cd7f-2d21-486a-9f29-9c1683fdd175_ContentBits">
    <vt:lpwstr>0</vt:lpwstr>
  </property>
  <property fmtid="{D5CDD505-2E9C-101B-9397-08002B2CF9AE}" pid="12" name="MediaServiceImageTags">
    <vt:lpwstr/>
  </property>
</Properties>
</file>