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D30A4" w14:textId="77777777" w:rsidR="00A820BB" w:rsidRDefault="00E6519D">
      <w:pPr>
        <w:pStyle w:val="LO-normal1"/>
        <w:spacing w:before="114" w:after="114"/>
        <w:jc w:val="center"/>
        <w:rPr>
          <w:rFonts w:ascii="Inter SemiBold" w:eastAsia="Inter SemiBold" w:hAnsi="Inter SemiBold" w:cs="Inter SemiBold"/>
          <w:b/>
        </w:rPr>
      </w:pPr>
      <w:r>
        <w:rPr>
          <w:rFonts w:ascii="Inter SemiBold" w:eastAsia="Inter SemiBold" w:hAnsi="Inter SemiBold" w:cs="Inter SemiBold"/>
          <w:b/>
          <w:noProof/>
        </w:rPr>
        <w:drawing>
          <wp:anchor distT="0" distB="0" distL="0" distR="0" simplePos="0" relativeHeight="2" behindDoc="0" locked="0" layoutInCell="0" allowOverlap="1" wp14:anchorId="53C797FE" wp14:editId="2B1EC75D">
            <wp:simplePos x="0" y="0"/>
            <wp:positionH relativeFrom="column">
              <wp:posOffset>4806315</wp:posOffset>
            </wp:positionH>
            <wp:positionV relativeFrom="paragraph">
              <wp:posOffset>26670</wp:posOffset>
            </wp:positionV>
            <wp:extent cx="1282065" cy="219075"/>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1282065" cy="219075"/>
                    </a:xfrm>
                    <a:prstGeom prst="rect">
                      <a:avLst/>
                    </a:prstGeom>
                  </pic:spPr>
                </pic:pic>
              </a:graphicData>
            </a:graphic>
          </wp:anchor>
        </w:drawing>
      </w:r>
    </w:p>
    <w:p w14:paraId="76EFA8AA" w14:textId="77777777" w:rsidR="00A820BB" w:rsidRDefault="00E6519D">
      <w:pPr>
        <w:pStyle w:val="LO-normal1"/>
        <w:spacing w:before="114" w:after="114"/>
        <w:jc w:val="center"/>
        <w:rPr>
          <w:rFonts w:ascii="Inter SemiBold" w:eastAsia="Inter SemiBold" w:hAnsi="Inter SemiBold" w:cs="Inter SemiBold"/>
          <w:b/>
        </w:rPr>
      </w:pPr>
      <w:r>
        <w:rPr>
          <w:rFonts w:ascii="Inter SemiBold" w:eastAsia="Inter SemiBold" w:hAnsi="Inter SemiBold" w:cs="Inter SemiBold"/>
          <w:b/>
        </w:rPr>
        <w:t xml:space="preserve">SMLOUVA O POSKYTOVÁNÍ SLUŽEB </w:t>
      </w:r>
      <w:r>
        <w:rPr>
          <w:rFonts w:ascii="Inter SemiBold" w:eastAsia="Inter SemiBold" w:hAnsi="Inter SemiBold" w:cs="Inter SemiBold"/>
          <w:b/>
        </w:rPr>
        <w:br/>
        <w:t>A LICENCE K UŽITÍ SOFTWAROVÉ PLATFORMY</w:t>
      </w:r>
    </w:p>
    <w:p w14:paraId="63267E96" w14:textId="77777777" w:rsidR="00A820BB" w:rsidRDefault="00A820BB">
      <w:pPr>
        <w:pStyle w:val="LO-normal1"/>
        <w:spacing w:before="114" w:after="114"/>
        <w:rPr>
          <w:rFonts w:ascii="Inter" w:eastAsia="Inter" w:hAnsi="Inter" w:cs="Inter"/>
          <w:sz w:val="18"/>
          <w:szCs w:val="18"/>
        </w:rPr>
      </w:pPr>
    </w:p>
    <w:p w14:paraId="56D33202" w14:textId="77777777" w:rsidR="00A820BB" w:rsidRDefault="00E6519D">
      <w:pPr>
        <w:pStyle w:val="LO-normal1"/>
        <w:spacing w:after="113" w:line="276" w:lineRule="auto"/>
        <w:rPr>
          <w:rFonts w:ascii="Inter ExtraBold" w:eastAsia="Inter ExtraBold" w:hAnsi="Inter ExtraBold" w:cs="Inter ExtraBold"/>
          <w:b/>
        </w:rPr>
      </w:pPr>
      <w:proofErr w:type="spellStart"/>
      <w:r>
        <w:rPr>
          <w:rFonts w:ascii="Inter ExtraBold" w:eastAsia="Inter ExtraBold" w:hAnsi="Inter ExtraBold" w:cs="Inter ExtraBold"/>
          <w:b/>
          <w:sz w:val="18"/>
          <w:szCs w:val="18"/>
        </w:rPr>
        <w:t>Parhesys</w:t>
      </w:r>
      <w:proofErr w:type="spellEnd"/>
      <w:r>
        <w:rPr>
          <w:rFonts w:ascii="Inter ExtraBold" w:eastAsia="Inter ExtraBold" w:hAnsi="Inter ExtraBold" w:cs="Inter ExtraBold"/>
          <w:b/>
          <w:sz w:val="18"/>
          <w:szCs w:val="18"/>
        </w:rPr>
        <w:t xml:space="preserve"> s.r.o.</w:t>
      </w:r>
    </w:p>
    <w:p w14:paraId="7F3257AE" w14:textId="77777777" w:rsidR="00A820BB" w:rsidRDefault="00E6519D">
      <w:pPr>
        <w:pStyle w:val="LO-normal1"/>
        <w:spacing w:line="360" w:lineRule="auto"/>
      </w:pPr>
      <w:r>
        <w:rPr>
          <w:rFonts w:ascii="Inter Light" w:eastAsia="Inter Light" w:hAnsi="Inter Light" w:cs="Inter Light"/>
          <w:b/>
          <w:sz w:val="18"/>
          <w:szCs w:val="18"/>
        </w:rPr>
        <w:t>IČO:</w:t>
      </w:r>
      <w:r>
        <w:rPr>
          <w:rFonts w:ascii="Inter Light" w:eastAsia="Inter Light" w:hAnsi="Inter Light" w:cs="Inter Light"/>
          <w:sz w:val="18"/>
          <w:szCs w:val="18"/>
        </w:rPr>
        <w:t xml:space="preserve"> </w:t>
      </w:r>
      <w:r>
        <w:rPr>
          <w:rFonts w:ascii="Inter Light" w:eastAsia="Inter Light" w:hAnsi="Inter Light" w:cs="Inter Light"/>
          <w:sz w:val="18"/>
          <w:szCs w:val="18"/>
        </w:rPr>
        <w:tab/>
      </w:r>
      <w:r>
        <w:rPr>
          <w:rFonts w:ascii="Inter Light" w:eastAsia="Inter Light" w:hAnsi="Inter Light" w:cs="Inter Light"/>
          <w:sz w:val="18"/>
          <w:szCs w:val="18"/>
        </w:rPr>
        <w:tab/>
      </w:r>
      <w:r>
        <w:rPr>
          <w:rFonts w:ascii="Inter Light" w:eastAsia="Inter Light" w:hAnsi="Inter Light" w:cs="Inter Light"/>
          <w:sz w:val="18"/>
          <w:szCs w:val="18"/>
        </w:rPr>
        <w:tab/>
        <w:t xml:space="preserve">09903534 </w:t>
      </w:r>
    </w:p>
    <w:p w14:paraId="495AB010" w14:textId="77777777" w:rsidR="00A820BB" w:rsidRDefault="00E6519D">
      <w:pPr>
        <w:pStyle w:val="LO-normal1"/>
        <w:spacing w:line="360" w:lineRule="auto"/>
      </w:pPr>
      <w:r>
        <w:rPr>
          <w:rFonts w:ascii="Inter Light" w:eastAsia="Inter Light" w:hAnsi="Inter Light" w:cs="Inter Light"/>
          <w:b/>
          <w:sz w:val="18"/>
          <w:szCs w:val="18"/>
        </w:rPr>
        <w:t>DIČ:</w:t>
      </w:r>
      <w:r>
        <w:rPr>
          <w:rFonts w:ascii="Inter Light" w:eastAsia="Inter Light" w:hAnsi="Inter Light" w:cs="Inter Light"/>
          <w:sz w:val="18"/>
          <w:szCs w:val="18"/>
        </w:rPr>
        <w:t xml:space="preserve"> </w:t>
      </w:r>
      <w:r>
        <w:rPr>
          <w:rFonts w:ascii="Inter Light" w:eastAsia="Inter Light" w:hAnsi="Inter Light" w:cs="Inter Light"/>
          <w:sz w:val="18"/>
          <w:szCs w:val="18"/>
        </w:rPr>
        <w:tab/>
      </w:r>
      <w:r>
        <w:rPr>
          <w:rFonts w:ascii="Inter Light" w:eastAsia="Inter Light" w:hAnsi="Inter Light" w:cs="Inter Light"/>
          <w:sz w:val="18"/>
          <w:szCs w:val="18"/>
        </w:rPr>
        <w:tab/>
      </w:r>
      <w:r>
        <w:rPr>
          <w:rFonts w:ascii="Inter Light" w:eastAsia="Inter Light" w:hAnsi="Inter Light" w:cs="Inter Light"/>
          <w:sz w:val="18"/>
          <w:szCs w:val="18"/>
        </w:rPr>
        <w:tab/>
        <w:t xml:space="preserve">CZ09903534 </w:t>
      </w:r>
    </w:p>
    <w:p w14:paraId="37212769" w14:textId="77777777" w:rsidR="00A820BB" w:rsidRDefault="00E6519D">
      <w:pPr>
        <w:pStyle w:val="LO-normal1"/>
        <w:spacing w:line="360" w:lineRule="auto"/>
      </w:pPr>
      <w:r>
        <w:rPr>
          <w:rFonts w:ascii="Inter Light" w:eastAsia="Inter Light" w:hAnsi="Inter Light" w:cs="Inter Light"/>
          <w:b/>
          <w:sz w:val="18"/>
          <w:szCs w:val="18"/>
        </w:rPr>
        <w:t xml:space="preserve">se sídlem: </w:t>
      </w:r>
      <w:r>
        <w:rPr>
          <w:rFonts w:ascii="Inter Light" w:eastAsia="Inter Light" w:hAnsi="Inter Light" w:cs="Inter Light"/>
          <w:sz w:val="18"/>
          <w:szCs w:val="18"/>
        </w:rPr>
        <w:tab/>
      </w:r>
      <w:r>
        <w:rPr>
          <w:rFonts w:ascii="Inter Light" w:eastAsia="Inter Light" w:hAnsi="Inter Light" w:cs="Inter Light"/>
          <w:sz w:val="18"/>
          <w:szCs w:val="18"/>
        </w:rPr>
        <w:tab/>
        <w:t>Kozí 853/</w:t>
      </w:r>
      <w:proofErr w:type="gramStart"/>
      <w:r>
        <w:rPr>
          <w:rFonts w:ascii="Inter Light" w:eastAsia="Inter Light" w:hAnsi="Inter Light" w:cs="Inter Light"/>
          <w:sz w:val="18"/>
          <w:szCs w:val="18"/>
        </w:rPr>
        <w:t>19,  110</w:t>
      </w:r>
      <w:proofErr w:type="gramEnd"/>
      <w:r>
        <w:rPr>
          <w:rFonts w:ascii="Inter Light" w:eastAsia="Inter Light" w:hAnsi="Inter Light" w:cs="Inter Light"/>
          <w:sz w:val="18"/>
          <w:szCs w:val="18"/>
        </w:rPr>
        <w:t xml:space="preserve"> 00 Praha 1 – Staré město </w:t>
      </w:r>
    </w:p>
    <w:p w14:paraId="0DF1B992" w14:textId="77777777" w:rsidR="00A820BB" w:rsidRDefault="00E6519D">
      <w:pPr>
        <w:pStyle w:val="LO-normal1"/>
        <w:spacing w:line="360" w:lineRule="auto"/>
      </w:pPr>
      <w:r>
        <w:rPr>
          <w:rFonts w:ascii="Inter Light" w:eastAsia="Inter Light" w:hAnsi="Inter Light" w:cs="Inter Light"/>
          <w:b/>
          <w:sz w:val="18"/>
          <w:szCs w:val="18"/>
        </w:rPr>
        <w:t>zapsaná:</w:t>
      </w:r>
      <w:r>
        <w:rPr>
          <w:rFonts w:ascii="Inter Light" w:eastAsia="Inter Light" w:hAnsi="Inter Light" w:cs="Inter Light"/>
          <w:sz w:val="18"/>
          <w:szCs w:val="18"/>
        </w:rPr>
        <w:t xml:space="preserve"> </w:t>
      </w:r>
      <w:r>
        <w:rPr>
          <w:rFonts w:ascii="Inter Light" w:eastAsia="Inter Light" w:hAnsi="Inter Light" w:cs="Inter Light"/>
          <w:sz w:val="18"/>
          <w:szCs w:val="18"/>
        </w:rPr>
        <w:tab/>
      </w:r>
      <w:r>
        <w:rPr>
          <w:rFonts w:ascii="Inter Light" w:eastAsia="Inter Light" w:hAnsi="Inter Light" w:cs="Inter Light"/>
          <w:sz w:val="18"/>
          <w:szCs w:val="18"/>
        </w:rPr>
        <w:tab/>
      </w:r>
      <w:r>
        <w:rPr>
          <w:rFonts w:ascii="Inter Light" w:eastAsia="Inter Light" w:hAnsi="Inter Light" w:cs="Inter Light"/>
          <w:sz w:val="18"/>
          <w:szCs w:val="18"/>
        </w:rPr>
        <w:t xml:space="preserve">u Městského soudu v Praze, </w:t>
      </w:r>
      <w:proofErr w:type="spellStart"/>
      <w:r>
        <w:rPr>
          <w:rFonts w:ascii="Inter Light" w:eastAsia="Inter Light" w:hAnsi="Inter Light" w:cs="Inter Light"/>
          <w:sz w:val="18"/>
          <w:szCs w:val="18"/>
        </w:rPr>
        <w:t>sp</w:t>
      </w:r>
      <w:proofErr w:type="spellEnd"/>
      <w:r>
        <w:rPr>
          <w:rFonts w:ascii="Inter Light" w:eastAsia="Inter Light" w:hAnsi="Inter Light" w:cs="Inter Light"/>
          <w:sz w:val="18"/>
          <w:szCs w:val="18"/>
        </w:rPr>
        <w:t xml:space="preserve">. zn. C 344346 </w:t>
      </w:r>
    </w:p>
    <w:p w14:paraId="0D68C206" w14:textId="77777777" w:rsidR="00A820BB" w:rsidRDefault="00E6519D">
      <w:pPr>
        <w:pStyle w:val="LO-normal1"/>
        <w:spacing w:line="360" w:lineRule="auto"/>
      </w:pPr>
      <w:r>
        <w:rPr>
          <w:rFonts w:ascii="Inter Light" w:eastAsia="Inter Light" w:hAnsi="Inter Light" w:cs="Inter Light"/>
          <w:b/>
          <w:sz w:val="18"/>
          <w:szCs w:val="18"/>
        </w:rPr>
        <w:t>zastoupení:</w:t>
      </w:r>
      <w:r>
        <w:rPr>
          <w:rFonts w:ascii="Inter Light" w:eastAsia="Inter Light" w:hAnsi="Inter Light" w:cs="Inter Light"/>
          <w:sz w:val="18"/>
          <w:szCs w:val="18"/>
        </w:rPr>
        <w:t xml:space="preserve"> </w:t>
      </w:r>
      <w:r>
        <w:rPr>
          <w:rFonts w:ascii="Inter Light" w:eastAsia="Inter Light" w:hAnsi="Inter Light" w:cs="Inter Light"/>
          <w:sz w:val="18"/>
          <w:szCs w:val="18"/>
        </w:rPr>
        <w:tab/>
      </w:r>
      <w:r>
        <w:rPr>
          <w:rFonts w:ascii="Inter Light" w:eastAsia="Inter Light" w:hAnsi="Inter Light" w:cs="Inter Light"/>
          <w:sz w:val="18"/>
          <w:szCs w:val="18"/>
        </w:rPr>
        <w:tab/>
        <w:t>Mgr. Stanislav Zavadil, jednatel</w:t>
      </w:r>
    </w:p>
    <w:p w14:paraId="06E82B90" w14:textId="1A65E86B" w:rsidR="00A820BB" w:rsidRDefault="00E6519D">
      <w:pPr>
        <w:pStyle w:val="LO-normal1"/>
        <w:spacing w:line="360" w:lineRule="auto"/>
      </w:pPr>
      <w:r>
        <w:rPr>
          <w:rFonts w:ascii="Inter Light" w:eastAsia="Inter Light" w:hAnsi="Inter Light" w:cs="Inter Light"/>
          <w:b/>
          <w:sz w:val="18"/>
          <w:szCs w:val="18"/>
        </w:rPr>
        <w:t>bankovní účet:</w:t>
      </w:r>
      <w:r>
        <w:rPr>
          <w:rFonts w:ascii="Inter Light" w:eastAsia="Inter Light" w:hAnsi="Inter Light" w:cs="Inter Light"/>
          <w:sz w:val="18"/>
          <w:szCs w:val="18"/>
        </w:rPr>
        <w:t xml:space="preserve"> </w:t>
      </w:r>
      <w:r>
        <w:rPr>
          <w:rFonts w:ascii="Inter Light" w:eastAsia="Inter Light" w:hAnsi="Inter Light" w:cs="Inter Light"/>
          <w:sz w:val="18"/>
          <w:szCs w:val="18"/>
        </w:rPr>
        <w:tab/>
      </w:r>
      <w:r>
        <w:rPr>
          <w:rFonts w:ascii="Inter Light" w:eastAsia="Inter Light" w:hAnsi="Inter Light" w:cs="Inter Light"/>
          <w:sz w:val="18"/>
          <w:szCs w:val="18"/>
        </w:rPr>
        <w:tab/>
      </w:r>
      <w:r>
        <w:rPr>
          <w:rFonts w:ascii="Inter Light" w:eastAsia="Inter Light" w:hAnsi="Inter Light" w:cs="Inter Light"/>
          <w:sz w:val="18"/>
          <w:szCs w:val="18"/>
        </w:rPr>
        <w:br/>
      </w:r>
      <w:r>
        <w:rPr>
          <w:rFonts w:ascii="Inter Light" w:eastAsia="Inter Light" w:hAnsi="Inter Light" w:cs="Inter Light"/>
          <w:b/>
          <w:sz w:val="18"/>
          <w:szCs w:val="18"/>
        </w:rPr>
        <w:t>Kontaktní osoba:</w:t>
      </w:r>
      <w:r>
        <w:rPr>
          <w:rFonts w:ascii="Inter Light" w:eastAsia="Inter Light" w:hAnsi="Inter Light" w:cs="Inter Light"/>
          <w:sz w:val="18"/>
          <w:szCs w:val="18"/>
        </w:rPr>
        <w:tab/>
      </w:r>
      <w:r>
        <w:rPr>
          <w:rFonts w:ascii="Inter Light" w:eastAsia="Inter Light" w:hAnsi="Inter Light" w:cs="Inter Light"/>
          <w:sz w:val="18"/>
          <w:szCs w:val="18"/>
        </w:rPr>
        <w:tab/>
        <w:t xml:space="preserve">Václav Jančařík, </w:t>
      </w:r>
    </w:p>
    <w:p w14:paraId="13DBDC73" w14:textId="77777777" w:rsidR="00A820BB" w:rsidRDefault="00E6519D">
      <w:pPr>
        <w:pStyle w:val="LO-normal1"/>
        <w:spacing w:before="114" w:after="114" w:line="276" w:lineRule="auto"/>
      </w:pPr>
      <w:r>
        <w:rPr>
          <w:rFonts w:ascii="Inter ExtraLight" w:eastAsia="Inter ExtraLight" w:hAnsi="Inter ExtraLight" w:cs="Inter ExtraLight"/>
          <w:sz w:val="18"/>
          <w:szCs w:val="18"/>
        </w:rPr>
        <w:t>(dále jen „</w:t>
      </w:r>
      <w:r>
        <w:rPr>
          <w:rFonts w:ascii="Inter ExtraLight" w:eastAsia="Inter ExtraLight" w:hAnsi="Inter ExtraLight" w:cs="Inter ExtraLight"/>
          <w:b/>
          <w:sz w:val="18"/>
          <w:szCs w:val="18"/>
        </w:rPr>
        <w:t>Poskytovatel</w:t>
      </w:r>
      <w:r>
        <w:rPr>
          <w:rFonts w:ascii="Inter ExtraLight" w:eastAsia="Inter ExtraLight" w:hAnsi="Inter ExtraLight" w:cs="Inter ExtraLight"/>
          <w:sz w:val="18"/>
          <w:szCs w:val="18"/>
        </w:rPr>
        <w:t>“)</w:t>
      </w:r>
    </w:p>
    <w:p w14:paraId="74A4F6E6" w14:textId="77777777" w:rsidR="00A820BB" w:rsidRDefault="00A820BB">
      <w:pPr>
        <w:pStyle w:val="LO-normal1"/>
        <w:spacing w:before="114" w:after="114" w:line="276" w:lineRule="auto"/>
        <w:rPr>
          <w:rFonts w:ascii="Inter Light" w:eastAsia="Inter Light" w:hAnsi="Inter Light" w:cs="Inter Light"/>
          <w:sz w:val="18"/>
          <w:szCs w:val="18"/>
        </w:rPr>
      </w:pPr>
    </w:p>
    <w:p w14:paraId="77A0CE90" w14:textId="77777777" w:rsidR="00A820BB" w:rsidRDefault="00E6519D">
      <w:pPr>
        <w:pStyle w:val="LO-normal1"/>
        <w:spacing w:before="114" w:after="114" w:line="276" w:lineRule="auto"/>
      </w:pPr>
      <w:r>
        <w:rPr>
          <w:rFonts w:ascii="Inter Light" w:eastAsia="Inter Light" w:hAnsi="Inter Light" w:cs="Inter Light"/>
          <w:sz w:val="18"/>
          <w:szCs w:val="18"/>
        </w:rPr>
        <w:t>a</w:t>
      </w:r>
    </w:p>
    <w:p w14:paraId="6F2151A3" w14:textId="77777777" w:rsidR="00A820BB" w:rsidRDefault="00A820BB">
      <w:pPr>
        <w:pStyle w:val="LO-normal1"/>
        <w:spacing w:before="114" w:after="114" w:line="276" w:lineRule="auto"/>
        <w:rPr>
          <w:rFonts w:ascii="Inter ExtraBold" w:eastAsia="Inter ExtraBold" w:hAnsi="Inter ExtraBold" w:cs="Inter ExtraBold"/>
          <w:b/>
          <w:sz w:val="18"/>
          <w:szCs w:val="18"/>
        </w:rPr>
      </w:pPr>
    </w:p>
    <w:p w14:paraId="6C45C6A2" w14:textId="77777777" w:rsidR="00A820BB" w:rsidRDefault="00E6519D">
      <w:pPr>
        <w:pStyle w:val="LO-normal1"/>
        <w:spacing w:after="113" w:line="276" w:lineRule="auto"/>
        <w:rPr>
          <w:rFonts w:ascii="Inter ExtraBold" w:eastAsia="Inter ExtraBold" w:hAnsi="Inter ExtraBold" w:cs="Inter ExtraBold"/>
          <w:b/>
          <w:sz w:val="18"/>
          <w:szCs w:val="18"/>
        </w:rPr>
      </w:pPr>
      <w:r>
        <w:rPr>
          <w:rFonts w:ascii="Inter ExtraBold" w:eastAsia="Inter ExtraBold" w:hAnsi="Inter ExtraBold" w:cs="Inter ExtraBold"/>
          <w:b/>
          <w:sz w:val="18"/>
          <w:szCs w:val="18"/>
        </w:rPr>
        <w:t>Ústav chemických procesů AV ČR, v. v. i.</w:t>
      </w:r>
    </w:p>
    <w:p w14:paraId="4BE22EC2" w14:textId="77777777" w:rsidR="00A820BB" w:rsidRDefault="00E6519D">
      <w:pPr>
        <w:pStyle w:val="LO-normal1"/>
        <w:spacing w:line="360" w:lineRule="auto"/>
        <w:rPr>
          <w:rFonts w:ascii="Inter Light" w:eastAsia="Inter Light" w:hAnsi="Inter Light" w:cs="Inter Light"/>
          <w:sz w:val="18"/>
          <w:szCs w:val="18"/>
        </w:rPr>
      </w:pPr>
      <w:r>
        <w:rPr>
          <w:rFonts w:ascii="Inter Light" w:eastAsia="Inter Light" w:hAnsi="Inter Light" w:cs="Inter Light"/>
          <w:b/>
          <w:sz w:val="18"/>
          <w:szCs w:val="18"/>
        </w:rPr>
        <w:t>IČO:</w:t>
      </w:r>
      <w:r>
        <w:rPr>
          <w:rFonts w:ascii="Inter Light" w:eastAsia="Inter Light" w:hAnsi="Inter Light" w:cs="Inter Light"/>
          <w:sz w:val="18"/>
          <w:szCs w:val="18"/>
        </w:rPr>
        <w:t xml:space="preserve"> </w:t>
      </w:r>
      <w:r>
        <w:rPr>
          <w:rFonts w:ascii="Inter Light" w:eastAsia="Inter Light" w:hAnsi="Inter Light" w:cs="Inter Light"/>
          <w:sz w:val="18"/>
          <w:szCs w:val="18"/>
        </w:rPr>
        <w:tab/>
      </w:r>
      <w:r>
        <w:rPr>
          <w:rFonts w:ascii="Inter Light" w:eastAsia="Inter Light" w:hAnsi="Inter Light" w:cs="Inter Light"/>
          <w:sz w:val="18"/>
          <w:szCs w:val="18"/>
        </w:rPr>
        <w:tab/>
      </w:r>
      <w:r>
        <w:rPr>
          <w:rFonts w:ascii="Inter Light" w:eastAsia="Inter Light" w:hAnsi="Inter Light" w:cs="Inter Light"/>
          <w:sz w:val="18"/>
          <w:szCs w:val="18"/>
        </w:rPr>
        <w:tab/>
        <w:t>67985858</w:t>
      </w:r>
      <w:r>
        <w:rPr>
          <w:rFonts w:ascii="Inter Light" w:eastAsia="Inter Light" w:hAnsi="Inter Light" w:cs="Inter Light"/>
          <w:sz w:val="18"/>
          <w:szCs w:val="18"/>
        </w:rPr>
        <w:tab/>
      </w:r>
      <w:r>
        <w:rPr>
          <w:rFonts w:ascii="Inter Light" w:eastAsia="Inter Light" w:hAnsi="Inter Light" w:cs="Inter Light"/>
          <w:sz w:val="18"/>
          <w:szCs w:val="18"/>
        </w:rPr>
        <w:br/>
      </w:r>
      <w:r>
        <w:rPr>
          <w:rFonts w:ascii="Inter Light" w:eastAsia="Inter Light" w:hAnsi="Inter Light" w:cs="Inter Light"/>
          <w:b/>
          <w:sz w:val="18"/>
          <w:szCs w:val="18"/>
        </w:rPr>
        <w:t>DIČ:</w:t>
      </w:r>
      <w:r>
        <w:rPr>
          <w:rFonts w:ascii="Inter Light" w:eastAsia="Inter Light" w:hAnsi="Inter Light" w:cs="Inter Light"/>
          <w:sz w:val="18"/>
          <w:szCs w:val="18"/>
        </w:rPr>
        <w:t xml:space="preserve"> </w:t>
      </w:r>
      <w:r>
        <w:rPr>
          <w:rFonts w:ascii="Inter Light" w:eastAsia="Inter Light" w:hAnsi="Inter Light" w:cs="Inter Light"/>
          <w:sz w:val="18"/>
          <w:szCs w:val="18"/>
        </w:rPr>
        <w:tab/>
      </w:r>
      <w:r>
        <w:rPr>
          <w:rFonts w:ascii="Inter Light" w:eastAsia="Inter Light" w:hAnsi="Inter Light" w:cs="Inter Light"/>
          <w:sz w:val="18"/>
          <w:szCs w:val="18"/>
        </w:rPr>
        <w:tab/>
      </w:r>
      <w:r>
        <w:rPr>
          <w:rFonts w:ascii="Inter Light" w:eastAsia="Inter Light" w:hAnsi="Inter Light" w:cs="Inter Light"/>
          <w:sz w:val="18"/>
          <w:szCs w:val="18"/>
        </w:rPr>
        <w:tab/>
        <w:t xml:space="preserve">CZ67985858 </w:t>
      </w:r>
      <w:r>
        <w:rPr>
          <w:rFonts w:ascii="Inter Light" w:eastAsia="Inter Light" w:hAnsi="Inter Light" w:cs="Inter Light"/>
          <w:sz w:val="18"/>
          <w:szCs w:val="18"/>
        </w:rPr>
        <w:br/>
      </w:r>
      <w:r>
        <w:rPr>
          <w:rFonts w:ascii="Inter Light" w:eastAsia="Inter Light" w:hAnsi="Inter Light" w:cs="Inter Light"/>
          <w:b/>
          <w:sz w:val="18"/>
          <w:szCs w:val="18"/>
        </w:rPr>
        <w:t>se sídlem:</w:t>
      </w:r>
      <w:r>
        <w:rPr>
          <w:rFonts w:ascii="Inter Light" w:eastAsia="Inter Light" w:hAnsi="Inter Light" w:cs="Inter Light"/>
          <w:sz w:val="18"/>
          <w:szCs w:val="18"/>
        </w:rPr>
        <w:t xml:space="preserve"> </w:t>
      </w:r>
      <w:r>
        <w:rPr>
          <w:rFonts w:ascii="Inter Light" w:eastAsia="Inter Light" w:hAnsi="Inter Light" w:cs="Inter Light"/>
          <w:sz w:val="18"/>
          <w:szCs w:val="18"/>
        </w:rPr>
        <w:tab/>
      </w:r>
      <w:r>
        <w:rPr>
          <w:rFonts w:ascii="Inter Light" w:eastAsia="Inter Light" w:hAnsi="Inter Light" w:cs="Inter Light"/>
          <w:sz w:val="18"/>
          <w:szCs w:val="18"/>
        </w:rPr>
        <w:tab/>
        <w:t>Rozvojová 135/1, 165 00 Praha</w:t>
      </w:r>
    </w:p>
    <w:p w14:paraId="3F28B6B2" w14:textId="01DBBFED" w:rsidR="00A820BB" w:rsidRDefault="00E6519D">
      <w:pPr>
        <w:pStyle w:val="LO-normal1"/>
        <w:spacing w:line="360" w:lineRule="auto"/>
      </w:pPr>
      <w:r>
        <w:rPr>
          <w:rFonts w:ascii="Inter Light" w:eastAsia="Inter Light" w:hAnsi="Inter Light" w:cs="Inter Light"/>
          <w:b/>
          <w:sz w:val="18"/>
          <w:szCs w:val="18"/>
        </w:rPr>
        <w:t>zastoupení:</w:t>
      </w:r>
      <w:r>
        <w:rPr>
          <w:rFonts w:ascii="Inter Light" w:eastAsia="Inter Light" w:hAnsi="Inter Light" w:cs="Inter Light"/>
          <w:sz w:val="18"/>
          <w:szCs w:val="18"/>
        </w:rPr>
        <w:t xml:space="preserve"> </w:t>
      </w:r>
      <w:r>
        <w:rPr>
          <w:rFonts w:ascii="Inter Light" w:eastAsia="Inter Light" w:hAnsi="Inter Light" w:cs="Inter Light"/>
          <w:sz w:val="18"/>
          <w:szCs w:val="18"/>
        </w:rPr>
        <w:tab/>
      </w:r>
      <w:r>
        <w:rPr>
          <w:rFonts w:ascii="Inter Light" w:eastAsia="Inter Light" w:hAnsi="Inter Light" w:cs="Inter Light"/>
          <w:sz w:val="18"/>
          <w:szCs w:val="18"/>
        </w:rPr>
        <w:tab/>
        <w:t xml:space="preserve">Ing. Michal </w:t>
      </w:r>
      <w:proofErr w:type="spellStart"/>
      <w:r>
        <w:rPr>
          <w:rFonts w:ascii="Inter Light" w:eastAsia="Inter Light" w:hAnsi="Inter Light" w:cs="Inter Light"/>
          <w:sz w:val="18"/>
          <w:szCs w:val="18"/>
        </w:rPr>
        <w:t>Šyc</w:t>
      </w:r>
      <w:proofErr w:type="spellEnd"/>
      <w:r>
        <w:rPr>
          <w:rFonts w:ascii="Inter Light" w:eastAsia="Inter Light" w:hAnsi="Inter Light" w:cs="Inter Light"/>
          <w:sz w:val="18"/>
          <w:szCs w:val="18"/>
        </w:rPr>
        <w:t xml:space="preserve">, </w:t>
      </w:r>
      <w:proofErr w:type="gramStart"/>
      <w:r w:rsidR="004B1AF3">
        <w:rPr>
          <w:rFonts w:ascii="Inter Light" w:eastAsia="Inter Light" w:hAnsi="Inter Light" w:cs="Inter Light"/>
          <w:sz w:val="18"/>
          <w:szCs w:val="18"/>
        </w:rPr>
        <w:t>Ph.D. ,</w:t>
      </w:r>
      <w:proofErr w:type="gramEnd"/>
      <w:r w:rsidR="004B1AF3">
        <w:rPr>
          <w:rFonts w:ascii="Inter Light" w:eastAsia="Inter Light" w:hAnsi="Inter Light" w:cs="Inter Light"/>
          <w:sz w:val="18"/>
          <w:szCs w:val="18"/>
        </w:rPr>
        <w:t xml:space="preserve"> </w:t>
      </w:r>
      <w:r>
        <w:rPr>
          <w:rFonts w:ascii="Inter Light" w:eastAsia="Inter Light" w:hAnsi="Inter Light" w:cs="Inter Light"/>
          <w:sz w:val="18"/>
          <w:szCs w:val="18"/>
        </w:rPr>
        <w:t>ředitel</w:t>
      </w:r>
    </w:p>
    <w:p w14:paraId="17F5ABEC" w14:textId="52921069" w:rsidR="00A820BB" w:rsidRDefault="00E6519D">
      <w:pPr>
        <w:pStyle w:val="LO-normal1"/>
        <w:spacing w:line="360" w:lineRule="auto"/>
      </w:pPr>
      <w:r>
        <w:rPr>
          <w:rFonts w:ascii="Inter Light" w:eastAsia="Inter Light" w:hAnsi="Inter Light" w:cs="Inter Light"/>
          <w:b/>
          <w:sz w:val="18"/>
          <w:szCs w:val="18"/>
        </w:rPr>
        <w:t>kontaktní osoba:</w:t>
      </w:r>
      <w:r>
        <w:rPr>
          <w:rFonts w:ascii="Inter Light" w:eastAsia="Inter Light" w:hAnsi="Inter Light" w:cs="Inter Light"/>
          <w:sz w:val="18"/>
          <w:szCs w:val="18"/>
        </w:rPr>
        <w:t xml:space="preserve"> </w:t>
      </w:r>
      <w:r w:rsidR="004B1AF3">
        <w:rPr>
          <w:rFonts w:ascii="Inter Light" w:eastAsia="Inter Light" w:hAnsi="Inter Light" w:cs="Inter Light"/>
          <w:sz w:val="18"/>
          <w:szCs w:val="18"/>
        </w:rPr>
        <w:tab/>
      </w:r>
      <w:r>
        <w:rPr>
          <w:rFonts w:ascii="Inter Light" w:eastAsia="Inter Light" w:hAnsi="Inter Light" w:cs="Inter Light"/>
          <w:sz w:val="18"/>
          <w:szCs w:val="18"/>
        </w:rPr>
        <w:tab/>
      </w:r>
    </w:p>
    <w:p w14:paraId="46D14DBB" w14:textId="488C672F" w:rsidR="00A820BB" w:rsidRDefault="00E6519D">
      <w:pPr>
        <w:pStyle w:val="LO-normal1"/>
        <w:spacing w:line="360" w:lineRule="auto"/>
      </w:pPr>
      <w:r>
        <w:rPr>
          <w:rFonts w:ascii="Inter Light" w:eastAsia="Inter Light" w:hAnsi="Inter Light" w:cs="Inter Light"/>
          <w:b/>
          <w:sz w:val="18"/>
          <w:szCs w:val="18"/>
        </w:rPr>
        <w:t>fakturační e-mail:</w:t>
      </w:r>
      <w:r>
        <w:rPr>
          <w:rFonts w:ascii="Inter Light" w:eastAsia="Inter Light" w:hAnsi="Inter Light" w:cs="Inter Light"/>
          <w:sz w:val="18"/>
          <w:szCs w:val="18"/>
        </w:rPr>
        <w:t xml:space="preserve"> </w:t>
      </w:r>
      <w:r>
        <w:rPr>
          <w:rFonts w:ascii="Inter Light" w:eastAsia="Inter Light" w:hAnsi="Inter Light" w:cs="Inter Light"/>
          <w:sz w:val="18"/>
          <w:szCs w:val="18"/>
        </w:rPr>
        <w:tab/>
      </w:r>
    </w:p>
    <w:p w14:paraId="669FE655" w14:textId="77777777" w:rsidR="00A820BB" w:rsidRDefault="00E6519D">
      <w:pPr>
        <w:pStyle w:val="LO-normal1"/>
        <w:spacing w:before="114" w:after="114"/>
        <w:rPr>
          <w:rFonts w:ascii="Inter ExtraLight" w:eastAsia="Inter ExtraLight" w:hAnsi="Inter ExtraLight" w:cs="Inter ExtraLight"/>
        </w:rPr>
      </w:pPr>
      <w:r>
        <w:rPr>
          <w:rFonts w:ascii="Inter ExtraLight" w:eastAsia="Inter ExtraLight" w:hAnsi="Inter ExtraLight" w:cs="Inter ExtraLight"/>
          <w:sz w:val="18"/>
          <w:szCs w:val="18"/>
        </w:rPr>
        <w:t>(dále jen „</w:t>
      </w:r>
      <w:r>
        <w:rPr>
          <w:rFonts w:ascii="Inter ExtraLight" w:eastAsia="Inter ExtraLight" w:hAnsi="Inter ExtraLight" w:cs="Inter ExtraLight"/>
          <w:b/>
          <w:sz w:val="18"/>
          <w:szCs w:val="18"/>
        </w:rPr>
        <w:t>Klient</w:t>
      </w:r>
      <w:r>
        <w:rPr>
          <w:rFonts w:ascii="Inter ExtraLight" w:eastAsia="Inter ExtraLight" w:hAnsi="Inter ExtraLight" w:cs="Inter ExtraLight"/>
          <w:sz w:val="18"/>
          <w:szCs w:val="18"/>
        </w:rPr>
        <w:t xml:space="preserve">“) </w:t>
      </w:r>
    </w:p>
    <w:p w14:paraId="1F543E32" w14:textId="77777777" w:rsidR="00A820BB" w:rsidRDefault="00A820BB">
      <w:pPr>
        <w:pStyle w:val="LO-normal1"/>
        <w:rPr>
          <w:rFonts w:ascii="Inter" w:eastAsia="Inter" w:hAnsi="Inter" w:cs="Inter"/>
          <w:sz w:val="18"/>
          <w:szCs w:val="18"/>
        </w:rPr>
      </w:pPr>
    </w:p>
    <w:p w14:paraId="7DE2CC8B" w14:textId="77777777" w:rsidR="00A820BB" w:rsidRDefault="00E6519D">
      <w:pPr>
        <w:pStyle w:val="LO-normal1"/>
        <w:rPr>
          <w:rFonts w:ascii="Inter ExtraLight" w:eastAsia="Inter ExtraLight" w:hAnsi="Inter ExtraLight" w:cs="Inter ExtraLight"/>
          <w:sz w:val="18"/>
          <w:szCs w:val="18"/>
        </w:rPr>
      </w:pPr>
      <w:r>
        <w:rPr>
          <w:rFonts w:ascii="Inter ExtraLight" w:eastAsia="Inter ExtraLight" w:hAnsi="Inter ExtraLight" w:cs="Inter ExtraLight"/>
          <w:sz w:val="18"/>
          <w:szCs w:val="18"/>
        </w:rPr>
        <w:t>(Poskytovatel a Klient dále společně jako „</w:t>
      </w:r>
      <w:r>
        <w:rPr>
          <w:rFonts w:ascii="Inter ExtraLight" w:eastAsia="Inter ExtraLight" w:hAnsi="Inter ExtraLight" w:cs="Inter ExtraLight"/>
          <w:b/>
          <w:sz w:val="18"/>
          <w:szCs w:val="18"/>
        </w:rPr>
        <w:t>Smluvní strany</w:t>
      </w:r>
      <w:r>
        <w:rPr>
          <w:rFonts w:ascii="Inter ExtraLight" w:eastAsia="Inter ExtraLight" w:hAnsi="Inter ExtraLight" w:cs="Inter ExtraLight"/>
          <w:sz w:val="18"/>
          <w:szCs w:val="18"/>
        </w:rPr>
        <w:t>“ a jednotlivě jako „</w:t>
      </w:r>
      <w:r>
        <w:rPr>
          <w:rFonts w:ascii="Inter ExtraLight" w:eastAsia="Inter ExtraLight" w:hAnsi="Inter ExtraLight" w:cs="Inter ExtraLight"/>
          <w:b/>
          <w:sz w:val="18"/>
          <w:szCs w:val="18"/>
        </w:rPr>
        <w:t xml:space="preserve">Smluvní </w:t>
      </w:r>
      <w:r>
        <w:rPr>
          <w:rFonts w:ascii="Inter ExtraLight" w:eastAsia="Inter ExtraLight" w:hAnsi="Inter ExtraLight" w:cs="Inter ExtraLight"/>
          <w:b/>
          <w:sz w:val="18"/>
          <w:szCs w:val="18"/>
        </w:rPr>
        <w:t>strana</w:t>
      </w:r>
      <w:r>
        <w:rPr>
          <w:rFonts w:ascii="Inter ExtraLight" w:eastAsia="Inter ExtraLight" w:hAnsi="Inter ExtraLight" w:cs="Inter ExtraLight"/>
          <w:sz w:val="18"/>
          <w:szCs w:val="18"/>
        </w:rPr>
        <w:t xml:space="preserve">“) </w:t>
      </w:r>
    </w:p>
    <w:p w14:paraId="00CDDC2C" w14:textId="77777777" w:rsidR="00A820BB" w:rsidRDefault="00A820BB">
      <w:pPr>
        <w:pStyle w:val="LO-normal1"/>
        <w:rPr>
          <w:rFonts w:ascii="Inter ExtraLight" w:eastAsia="Inter ExtraLight" w:hAnsi="Inter ExtraLight" w:cs="Inter ExtraLight"/>
          <w:sz w:val="18"/>
          <w:szCs w:val="18"/>
        </w:rPr>
      </w:pPr>
    </w:p>
    <w:p w14:paraId="74843835" w14:textId="77777777" w:rsidR="00A820BB" w:rsidRDefault="00E6519D">
      <w:pPr>
        <w:pStyle w:val="LO-normal1"/>
        <w:jc w:val="both"/>
        <w:rPr>
          <w:rFonts w:ascii="Inter ExtraLight" w:eastAsia="Inter ExtraLight" w:hAnsi="Inter ExtraLight" w:cs="Inter ExtraLight"/>
          <w:sz w:val="18"/>
          <w:szCs w:val="18"/>
        </w:rPr>
      </w:pPr>
      <w:r>
        <w:rPr>
          <w:rFonts w:ascii="Inter ExtraLight" w:eastAsia="Inter ExtraLight" w:hAnsi="Inter ExtraLight" w:cs="Inter ExtraLight"/>
          <w:sz w:val="18"/>
          <w:szCs w:val="18"/>
        </w:rPr>
        <w:t>níže uvedeného dne, měsíce a roku uzavírají v souladu s ustanovením § 1746 odst. 2, § 2358 a násl., a § 2371 a násl. zákona č. 89/2012 Sb., občanského zákoníku tuto smlouvu o poskytování služeb a dodání licence k užití softwarové platformy (dále</w:t>
      </w:r>
      <w:r>
        <w:rPr>
          <w:rFonts w:ascii="Inter ExtraLight" w:eastAsia="Inter ExtraLight" w:hAnsi="Inter ExtraLight" w:cs="Inter ExtraLight"/>
          <w:sz w:val="18"/>
          <w:szCs w:val="18"/>
        </w:rPr>
        <w:t xml:space="preserve"> jen „</w:t>
      </w:r>
      <w:r>
        <w:rPr>
          <w:rFonts w:ascii="Inter ExtraLight" w:eastAsia="Inter ExtraLight" w:hAnsi="Inter ExtraLight" w:cs="Inter ExtraLight"/>
          <w:b/>
          <w:sz w:val="18"/>
          <w:szCs w:val="18"/>
        </w:rPr>
        <w:t>Smlouva</w:t>
      </w:r>
      <w:r>
        <w:rPr>
          <w:rFonts w:ascii="Inter ExtraLight" w:eastAsia="Inter ExtraLight" w:hAnsi="Inter ExtraLight" w:cs="Inter ExtraLight"/>
          <w:sz w:val="18"/>
          <w:szCs w:val="18"/>
        </w:rPr>
        <w:t>“)</w:t>
      </w:r>
    </w:p>
    <w:p w14:paraId="0F6D3A40" w14:textId="77777777" w:rsidR="00A820BB" w:rsidRDefault="00E6519D">
      <w:pPr>
        <w:pStyle w:val="LO-normal1"/>
        <w:keepNext/>
        <w:spacing w:before="397"/>
        <w:ind w:left="754" w:hanging="172"/>
        <w:jc w:val="center"/>
        <w:rPr>
          <w:rFonts w:ascii="Inter" w:eastAsia="Inter" w:hAnsi="Inter" w:cs="Inter"/>
          <w:color w:val="000000"/>
          <w:sz w:val="22"/>
          <w:szCs w:val="22"/>
        </w:rPr>
      </w:pPr>
      <w:r>
        <w:br w:type="page"/>
      </w:r>
    </w:p>
    <w:p w14:paraId="6C6064F7" w14:textId="77777777" w:rsidR="00A820BB" w:rsidRDefault="00E6519D">
      <w:pPr>
        <w:pStyle w:val="LO-normal1"/>
        <w:numPr>
          <w:ilvl w:val="0"/>
          <w:numId w:val="1"/>
        </w:numPr>
        <w:spacing w:before="397"/>
        <w:jc w:val="center"/>
        <w:rPr>
          <w:rFonts w:ascii="Inter" w:eastAsia="Inter" w:hAnsi="Inter" w:cs="Inter"/>
          <w:color w:val="000000"/>
          <w:sz w:val="22"/>
          <w:szCs w:val="22"/>
        </w:rPr>
      </w:pPr>
      <w:r>
        <w:rPr>
          <w:rFonts w:ascii="Inter" w:eastAsia="Inter" w:hAnsi="Inter" w:cs="Inter"/>
          <w:color w:val="000000"/>
          <w:sz w:val="22"/>
          <w:szCs w:val="22"/>
        </w:rPr>
        <w:lastRenderedPageBreak/>
        <w:t>ÚVODNÍ USTANOVENÍ</w:t>
      </w:r>
    </w:p>
    <w:p w14:paraId="490E4F04" w14:textId="77777777" w:rsidR="00A820BB" w:rsidRDefault="00E6519D">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 xml:space="preserve">Poskytovatel je provozovatelem a vykonavatelem autorských práv k softwarové platformě </w:t>
      </w:r>
      <w:proofErr w:type="spellStart"/>
      <w:r>
        <w:rPr>
          <w:rFonts w:ascii="Inter ExtraLight" w:eastAsia="Inter ExtraLight" w:hAnsi="Inter ExtraLight" w:cs="Inter ExtraLight"/>
          <w:color w:val="000000"/>
          <w:sz w:val="18"/>
          <w:szCs w:val="18"/>
        </w:rPr>
        <w:t>Whispero</w:t>
      </w:r>
      <w:proofErr w:type="spellEnd"/>
      <w:r>
        <w:rPr>
          <w:rFonts w:ascii="Inter ExtraLight" w:eastAsia="Inter ExtraLight" w:hAnsi="Inter ExtraLight" w:cs="Inter ExtraLight"/>
          <w:color w:val="000000"/>
          <w:sz w:val="18"/>
          <w:szCs w:val="18"/>
        </w:rPr>
        <w:t xml:space="preserve">, poskytované </w:t>
      </w:r>
      <w:r>
        <w:rPr>
          <w:rFonts w:ascii="Inter ExtraLight" w:eastAsia="Inter ExtraLight" w:hAnsi="Inter ExtraLight" w:cs="Inter ExtraLight"/>
          <w:sz w:val="18"/>
          <w:szCs w:val="18"/>
        </w:rPr>
        <w:t>online</w:t>
      </w:r>
      <w:r>
        <w:rPr>
          <w:rFonts w:ascii="Inter ExtraLight" w:eastAsia="Inter ExtraLight" w:hAnsi="Inter ExtraLight" w:cs="Inter ExtraLight"/>
          <w:color w:val="000000"/>
          <w:sz w:val="18"/>
          <w:szCs w:val="18"/>
        </w:rPr>
        <w:t xml:space="preserve"> prostřednictvím internetové adresy app.whispero.eu (dále jen „</w:t>
      </w:r>
      <w:r>
        <w:rPr>
          <w:rFonts w:ascii="Inter ExtraLight" w:eastAsia="Inter ExtraLight" w:hAnsi="Inter ExtraLight" w:cs="Inter ExtraLight"/>
          <w:b/>
          <w:color w:val="000000"/>
          <w:sz w:val="18"/>
          <w:szCs w:val="18"/>
        </w:rPr>
        <w:t>Platforma</w:t>
      </w:r>
      <w:r>
        <w:rPr>
          <w:rFonts w:ascii="Inter ExtraLight" w:eastAsia="Inter ExtraLight" w:hAnsi="Inter ExtraLight" w:cs="Inter ExtraLight"/>
          <w:color w:val="000000"/>
          <w:sz w:val="18"/>
          <w:szCs w:val="18"/>
        </w:rPr>
        <w:t>“).</w:t>
      </w:r>
    </w:p>
    <w:p w14:paraId="44FA2CE3" w14:textId="77777777" w:rsidR="00A820BB" w:rsidRDefault="00E6519D">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Poskytovatel se za podmínek uvedených v této Smlouvě zavazuje vytvořit ve prospěch Klienta uživatelský účet v Platformě (dále jen „</w:t>
      </w:r>
      <w:r>
        <w:rPr>
          <w:rFonts w:ascii="Inter ExtraLight" w:eastAsia="Inter ExtraLight" w:hAnsi="Inter ExtraLight" w:cs="Inter ExtraLight"/>
          <w:b/>
          <w:color w:val="000000"/>
          <w:sz w:val="18"/>
          <w:szCs w:val="18"/>
        </w:rPr>
        <w:t>Uživatelský účet</w:t>
      </w:r>
      <w:r>
        <w:rPr>
          <w:rFonts w:ascii="Inter ExtraLight" w:eastAsia="Inter ExtraLight" w:hAnsi="Inter ExtraLight" w:cs="Inter ExtraLight"/>
          <w:color w:val="000000"/>
          <w:sz w:val="18"/>
          <w:szCs w:val="18"/>
        </w:rPr>
        <w:t>“).</w:t>
      </w:r>
    </w:p>
    <w:p w14:paraId="4C98D189" w14:textId="77777777" w:rsidR="00A820BB" w:rsidRDefault="00E6519D">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Klient má zájem využívat Plat</w:t>
      </w:r>
      <w:r>
        <w:rPr>
          <w:rFonts w:ascii="Inter ExtraLight" w:eastAsia="Inter ExtraLight" w:hAnsi="Inter ExtraLight" w:cs="Inter ExtraLight"/>
          <w:color w:val="000000"/>
          <w:sz w:val="18"/>
          <w:szCs w:val="18"/>
        </w:rPr>
        <w:t>formu a za podmínek uvedených v této Smlouvě se zavazuje řádně a včas hradit Poskytovateli sjednanou odměnu; v rozsahu, který není upraven touto smlouvou se smluvní vztah řídí všeobecnými obchodními podmínkami Poskytovatele, dostupnými na webových stránkác</w:t>
      </w:r>
      <w:r>
        <w:rPr>
          <w:rFonts w:ascii="Inter ExtraLight" w:eastAsia="Inter ExtraLight" w:hAnsi="Inter ExtraLight" w:cs="Inter ExtraLight"/>
          <w:color w:val="000000"/>
          <w:sz w:val="18"/>
          <w:szCs w:val="18"/>
        </w:rPr>
        <w:t xml:space="preserve">h  </w:t>
      </w:r>
      <w:hyperlink r:id="rId9" w:tgtFrame="https://www.whispero.cz/obchodni-podminky">
        <w:r>
          <w:rPr>
            <w:rFonts w:ascii="Inter ExtraLight" w:eastAsia="Inter ExtraLight" w:hAnsi="Inter ExtraLight" w:cs="Inter ExtraLight"/>
            <w:color w:val="000080"/>
            <w:sz w:val="18"/>
            <w:szCs w:val="18"/>
            <w:u w:val="single"/>
          </w:rPr>
          <w:t>whispero.cz/</w:t>
        </w:r>
        <w:proofErr w:type="spellStart"/>
        <w:r>
          <w:rPr>
            <w:rFonts w:ascii="Inter ExtraLight" w:eastAsia="Inter ExtraLight" w:hAnsi="Inter ExtraLight" w:cs="Inter ExtraLight"/>
            <w:color w:val="000080"/>
            <w:sz w:val="18"/>
            <w:szCs w:val="18"/>
            <w:u w:val="single"/>
          </w:rPr>
          <w:t>obchodni-podminky</w:t>
        </w:r>
        <w:proofErr w:type="spellEnd"/>
      </w:hyperlink>
      <w:r>
        <w:rPr>
          <w:rFonts w:ascii="Inter ExtraLight" w:eastAsia="Inter ExtraLight" w:hAnsi="Inter ExtraLight" w:cs="Inter ExtraLight"/>
          <w:color w:val="000000"/>
          <w:sz w:val="18"/>
          <w:szCs w:val="18"/>
        </w:rPr>
        <w:t>. Klient potvrzuje, že se s všeobecnými obchodními podmínkami Poskytovatele před podpisem Smlouvy seznámil.</w:t>
      </w:r>
    </w:p>
    <w:p w14:paraId="1DAB6324" w14:textId="77777777" w:rsidR="00A820BB" w:rsidRDefault="00E6519D">
      <w:pPr>
        <w:pStyle w:val="LO-normal1"/>
        <w:keepNext/>
        <w:numPr>
          <w:ilvl w:val="0"/>
          <w:numId w:val="1"/>
        </w:numPr>
        <w:spacing w:before="397"/>
        <w:jc w:val="center"/>
        <w:rPr>
          <w:rFonts w:ascii="Inter" w:eastAsia="Inter" w:hAnsi="Inter" w:cs="Inter"/>
          <w:color w:val="000000"/>
          <w:sz w:val="22"/>
          <w:szCs w:val="22"/>
        </w:rPr>
      </w:pPr>
      <w:r>
        <w:rPr>
          <w:rFonts w:ascii="Inter" w:eastAsia="Inter" w:hAnsi="Inter" w:cs="Inter"/>
          <w:color w:val="000000"/>
          <w:sz w:val="22"/>
          <w:szCs w:val="22"/>
        </w:rPr>
        <w:t>ROZSAH S</w:t>
      </w:r>
      <w:r>
        <w:rPr>
          <w:rFonts w:ascii="Inter" w:eastAsia="Inter" w:hAnsi="Inter" w:cs="Inter"/>
          <w:color w:val="000000"/>
          <w:sz w:val="22"/>
          <w:szCs w:val="22"/>
        </w:rPr>
        <w:t>JEDNANÝCH SLUŽEB</w:t>
      </w:r>
    </w:p>
    <w:p w14:paraId="530724E8" w14:textId="77777777" w:rsidR="00A820BB" w:rsidRDefault="00E6519D">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Smlouva se uzavírá v rozsahu služeb tarifu STANDARD.</w:t>
      </w:r>
    </w:p>
    <w:p w14:paraId="541FC766" w14:textId="77777777" w:rsidR="00A820BB" w:rsidRDefault="00E6519D">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Poskytovatel uděluje Klientovi oprávnění k výkonu práva užívat Platformu v souladu s ustanovením § 2358 a násl. a § 2371 a násl. občanského zákoníku („</w:t>
      </w:r>
      <w:r>
        <w:rPr>
          <w:rFonts w:ascii="Inter ExtraLight" w:eastAsia="Inter ExtraLight" w:hAnsi="Inter ExtraLight" w:cs="Inter ExtraLight"/>
          <w:b/>
          <w:color w:val="000000"/>
          <w:sz w:val="18"/>
          <w:szCs w:val="18"/>
        </w:rPr>
        <w:t>Licence</w:t>
      </w:r>
      <w:r>
        <w:rPr>
          <w:rFonts w:ascii="Inter ExtraLight" w:eastAsia="Inter ExtraLight" w:hAnsi="Inter ExtraLight" w:cs="Inter ExtraLight"/>
          <w:color w:val="000000"/>
          <w:sz w:val="18"/>
          <w:szCs w:val="18"/>
        </w:rPr>
        <w:t>“), a to jako licenci nevýhr</w:t>
      </w:r>
      <w:r>
        <w:rPr>
          <w:rFonts w:ascii="Inter ExtraLight" w:eastAsia="Inter ExtraLight" w:hAnsi="Inter ExtraLight" w:cs="Inter ExtraLight"/>
          <w:color w:val="000000"/>
          <w:sz w:val="18"/>
          <w:szCs w:val="18"/>
        </w:rPr>
        <w:t>adní, územně neomezenou, časově omezenou na dobu trvání této Smlouvy.</w:t>
      </w:r>
    </w:p>
    <w:p w14:paraId="62317C34" w14:textId="77777777" w:rsidR="00A820BB" w:rsidRDefault="00A820BB">
      <w:pPr>
        <w:pStyle w:val="LO-normal1"/>
        <w:spacing w:before="113" w:after="113"/>
        <w:jc w:val="both"/>
        <w:rPr>
          <w:rFonts w:ascii="Inter ExtraLight" w:eastAsia="Inter ExtraLight" w:hAnsi="Inter ExtraLight" w:cs="Inter ExtraLight"/>
          <w:sz w:val="18"/>
          <w:szCs w:val="18"/>
        </w:rPr>
      </w:pPr>
    </w:p>
    <w:p w14:paraId="1F76C32A" w14:textId="77777777" w:rsidR="00A820BB" w:rsidRDefault="00E6519D">
      <w:pPr>
        <w:pStyle w:val="LO-normal1"/>
        <w:keepNext/>
        <w:numPr>
          <w:ilvl w:val="0"/>
          <w:numId w:val="1"/>
        </w:numPr>
        <w:spacing w:before="397"/>
        <w:jc w:val="center"/>
        <w:rPr>
          <w:rFonts w:ascii="Inter" w:eastAsia="Inter" w:hAnsi="Inter" w:cs="Inter"/>
          <w:color w:val="000000"/>
          <w:sz w:val="22"/>
          <w:szCs w:val="22"/>
        </w:rPr>
      </w:pPr>
      <w:r>
        <w:rPr>
          <w:rFonts w:ascii="Inter" w:eastAsia="Inter" w:hAnsi="Inter" w:cs="Inter"/>
          <w:color w:val="000000"/>
          <w:sz w:val="22"/>
          <w:szCs w:val="22"/>
        </w:rPr>
        <w:t>ODMĚNA A SPLATNOST</w:t>
      </w:r>
    </w:p>
    <w:p w14:paraId="2A29E7CB" w14:textId="77777777" w:rsidR="00A820BB" w:rsidRDefault="00E6519D">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Klient se zavazuje hradit Poskytovateli za poskytované Služby měsíční odměnu ve výši 399</w:t>
      </w:r>
      <w:r>
        <w:rPr>
          <w:rFonts w:ascii="Inter ExtraLight" w:eastAsia="Inter ExtraLight" w:hAnsi="Inter ExtraLight" w:cs="Inter ExtraLight"/>
          <w:b/>
          <w:color w:val="000000"/>
          <w:sz w:val="18"/>
          <w:szCs w:val="18"/>
        </w:rPr>
        <w:t xml:space="preserve"> Kč </w:t>
      </w:r>
      <w:r>
        <w:rPr>
          <w:rFonts w:ascii="Inter ExtraLight" w:eastAsia="Inter ExtraLight" w:hAnsi="Inter ExtraLight" w:cs="Inter ExtraLight"/>
          <w:color w:val="000000"/>
          <w:sz w:val="18"/>
          <w:szCs w:val="18"/>
        </w:rPr>
        <w:t xml:space="preserve">bez DPH. </w:t>
      </w:r>
      <w:r>
        <w:rPr>
          <w:rFonts w:ascii="Inter ExtraLight" w:eastAsia="Inter ExtraLight" w:hAnsi="Inter ExtraLight" w:cs="Inter ExtraLight"/>
          <w:color w:val="000000"/>
          <w:sz w:val="18"/>
          <w:szCs w:val="18"/>
        </w:rPr>
        <w:br/>
        <w:t xml:space="preserve">K odměně bude vždy připočteno DPH dle účinné právní úpravy v </w:t>
      </w:r>
      <w:r>
        <w:rPr>
          <w:rFonts w:ascii="Inter ExtraLight" w:eastAsia="Inter ExtraLight" w:hAnsi="Inter ExtraLight" w:cs="Inter ExtraLight"/>
          <w:color w:val="000000"/>
          <w:sz w:val="18"/>
          <w:szCs w:val="18"/>
        </w:rPr>
        <w:t>daném měsíci.  (dále jen „</w:t>
      </w:r>
      <w:r>
        <w:rPr>
          <w:rFonts w:ascii="Inter ExtraLight" w:eastAsia="Inter ExtraLight" w:hAnsi="Inter ExtraLight" w:cs="Inter ExtraLight"/>
          <w:b/>
          <w:color w:val="000000"/>
          <w:sz w:val="18"/>
          <w:szCs w:val="18"/>
        </w:rPr>
        <w:t>Odměna</w:t>
      </w:r>
      <w:r>
        <w:rPr>
          <w:rFonts w:ascii="Inter ExtraLight" w:eastAsia="Inter ExtraLight" w:hAnsi="Inter ExtraLight" w:cs="Inter ExtraLight"/>
          <w:color w:val="000000"/>
          <w:sz w:val="18"/>
          <w:szCs w:val="18"/>
        </w:rPr>
        <w:t>“). Služby budou fakturovány až od okamžiku účinnosti zákona o ochraně oznamovatelů, do té doby jsou poskytovány bezplatně.</w:t>
      </w:r>
    </w:p>
    <w:p w14:paraId="24AE1FCE" w14:textId="4D7D17A1" w:rsidR="00A820BB" w:rsidRDefault="00E6519D">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 xml:space="preserve">Odměna je splatná </w:t>
      </w:r>
      <w:r w:rsidR="00082EF8">
        <w:rPr>
          <w:rFonts w:ascii="Inter ExtraLight" w:eastAsia="Inter ExtraLight" w:hAnsi="Inter ExtraLight" w:cs="Inter ExtraLight"/>
          <w:color w:val="000000"/>
          <w:sz w:val="18"/>
          <w:szCs w:val="18"/>
        </w:rPr>
        <w:t>čtvrtletně</w:t>
      </w:r>
      <w:r>
        <w:rPr>
          <w:rFonts w:ascii="Inter ExtraLight" w:eastAsia="Inter ExtraLight" w:hAnsi="Inter ExtraLight" w:cs="Inter ExtraLight"/>
          <w:color w:val="000000"/>
          <w:sz w:val="18"/>
          <w:szCs w:val="18"/>
        </w:rPr>
        <w:t xml:space="preserve"> předem, a to vždy do 14 dnů od zaslání výzvy k platbě nebo faktury. Nes</w:t>
      </w:r>
      <w:r>
        <w:rPr>
          <w:rFonts w:ascii="Inter ExtraLight" w:eastAsia="Inter ExtraLight" w:hAnsi="Inter ExtraLight" w:cs="Inter ExtraLight"/>
          <w:color w:val="000000"/>
          <w:sz w:val="18"/>
          <w:szCs w:val="18"/>
        </w:rPr>
        <w:t>ouhlasí-li Klient s výší odměny stanovené ve faktuře či výzvě k platbě, nejpozději v den splatnosti podá námitky, jinak je na stanovenou výši odměny nahlíží jako na odsouhlasenou Smluvními stranami. V případě podání námitek Klientem Poskytovatel odůvodní s</w:t>
      </w:r>
      <w:r>
        <w:rPr>
          <w:rFonts w:ascii="Inter ExtraLight" w:eastAsia="Inter ExtraLight" w:hAnsi="Inter ExtraLight" w:cs="Inter ExtraLight"/>
          <w:color w:val="000000"/>
          <w:sz w:val="18"/>
          <w:szCs w:val="18"/>
        </w:rPr>
        <w:t>tanovenou výši odměny podrobným vyúčtováním, nebo námitkám vyhoví. </w:t>
      </w:r>
    </w:p>
    <w:p w14:paraId="4706D922" w14:textId="77777777" w:rsidR="00A820BB" w:rsidRDefault="00E6519D">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Odměna je splatná bezhotovostně na bankovní účet Poskytovatele uvedený v článku I. této Smlouvy. Poskytovatel vystaví Klientovi k úhradě Odměny daňový doklad. Podpisem této Smlouvy uděluje</w:t>
      </w:r>
      <w:r>
        <w:rPr>
          <w:rFonts w:ascii="Inter ExtraLight" w:eastAsia="Inter ExtraLight" w:hAnsi="Inter ExtraLight" w:cs="Inter ExtraLight"/>
          <w:color w:val="000000"/>
          <w:sz w:val="18"/>
          <w:szCs w:val="18"/>
        </w:rPr>
        <w:t xml:space="preserve"> Klient Poskytovateli souhlas s vystavením daňového dokladu v elektronické podobě a jeho doručením Klientovi e-mailem na fakturační e-mail (či e-mail kontaktní osoby, není-li fakturační e-mail uveden) uvedenou v záhlaví této Smlouvy.</w:t>
      </w:r>
    </w:p>
    <w:p w14:paraId="6CC4C923" w14:textId="77777777" w:rsidR="00A820BB" w:rsidRDefault="00E6519D">
      <w:pPr>
        <w:pStyle w:val="LO-normal1"/>
        <w:keepNext/>
        <w:numPr>
          <w:ilvl w:val="0"/>
          <w:numId w:val="1"/>
        </w:numPr>
        <w:spacing w:before="397"/>
        <w:jc w:val="center"/>
        <w:rPr>
          <w:rFonts w:ascii="Inter" w:eastAsia="Inter" w:hAnsi="Inter" w:cs="Inter"/>
          <w:color w:val="000000"/>
          <w:sz w:val="22"/>
          <w:szCs w:val="22"/>
        </w:rPr>
      </w:pPr>
      <w:r>
        <w:rPr>
          <w:rFonts w:ascii="Inter" w:eastAsia="Inter" w:hAnsi="Inter" w:cs="Inter"/>
          <w:color w:val="000000"/>
          <w:sz w:val="22"/>
          <w:szCs w:val="22"/>
        </w:rPr>
        <w:t>TRVÁNÍ A VÝPOVĚĎ SMLOU</w:t>
      </w:r>
      <w:r>
        <w:rPr>
          <w:rFonts w:ascii="Inter" w:eastAsia="Inter" w:hAnsi="Inter" w:cs="Inter"/>
          <w:color w:val="000000"/>
          <w:sz w:val="22"/>
          <w:szCs w:val="22"/>
        </w:rPr>
        <w:t>VY</w:t>
      </w:r>
    </w:p>
    <w:p w14:paraId="5465311C" w14:textId="77777777" w:rsidR="00A820BB" w:rsidRDefault="00E6519D">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 xml:space="preserve">Tato smlouva nabývá platnosti okamžikem podpisu všech smluvních stran a uzavírá se s účinností od 1. 8. 2023 </w:t>
      </w:r>
      <w:r>
        <w:rPr>
          <w:rFonts w:ascii="Inter ExtraLight" w:eastAsia="Inter ExtraLight" w:hAnsi="Inter ExtraLight" w:cs="Inter ExtraLight"/>
          <w:sz w:val="18"/>
          <w:szCs w:val="18"/>
        </w:rPr>
        <w:t>na 24 měsíců.</w:t>
      </w:r>
    </w:p>
    <w:p w14:paraId="4919E081" w14:textId="02C6D560" w:rsidR="00A820BB" w:rsidRDefault="00E6519D">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 xml:space="preserve">Smluvní strany se dohodly, že pokud </w:t>
      </w:r>
      <w:r w:rsidR="00114F5B">
        <w:rPr>
          <w:rFonts w:ascii="Inter ExtraLight" w:eastAsia="Inter ExtraLight" w:hAnsi="Inter ExtraLight" w:cs="Inter ExtraLight"/>
          <w:color w:val="000000"/>
          <w:sz w:val="18"/>
          <w:szCs w:val="18"/>
        </w:rPr>
        <w:t xml:space="preserve">se </w:t>
      </w:r>
      <w:r>
        <w:rPr>
          <w:rFonts w:ascii="Inter ExtraLight" w:eastAsia="Inter ExtraLight" w:hAnsi="Inter ExtraLight" w:cs="Inter ExtraLight"/>
          <w:color w:val="000000"/>
          <w:sz w:val="18"/>
          <w:szCs w:val="18"/>
        </w:rPr>
        <w:t>ani jedna ze Smluvních stran neoznámí druhé alespoň 1 měsíc před uplynutím smlouvy, že si n</w:t>
      </w:r>
      <w:r>
        <w:rPr>
          <w:rFonts w:ascii="Inter ExtraLight" w:eastAsia="Inter ExtraLight" w:hAnsi="Inter ExtraLight" w:cs="Inter ExtraLight"/>
          <w:color w:val="000000"/>
          <w:sz w:val="18"/>
          <w:szCs w:val="18"/>
        </w:rPr>
        <w:t>epřeje smlouvu automaticky prodloužit, automaticky je uzavřena nová, bezprostředně navazující smlouva za stejných podmínek</w:t>
      </w:r>
      <w:r>
        <w:rPr>
          <w:rFonts w:ascii="Inter ExtraLight" w:eastAsia="Inter ExtraLight" w:hAnsi="Inter ExtraLight" w:cs="Inter ExtraLight"/>
          <w:sz w:val="18"/>
          <w:szCs w:val="18"/>
        </w:rPr>
        <w:t>.</w:t>
      </w:r>
    </w:p>
    <w:p w14:paraId="00C68CD5" w14:textId="77777777" w:rsidR="00A820BB" w:rsidRDefault="00A820BB">
      <w:pPr>
        <w:pStyle w:val="LO-normal1"/>
        <w:spacing w:before="113" w:after="113"/>
        <w:ind w:left="397"/>
        <w:jc w:val="both"/>
        <w:rPr>
          <w:rFonts w:ascii="Inter ExtraLight" w:eastAsia="Inter ExtraLight" w:hAnsi="Inter ExtraLight" w:cs="Inter ExtraLight"/>
          <w:color w:val="000000"/>
          <w:sz w:val="18"/>
          <w:szCs w:val="18"/>
        </w:rPr>
      </w:pPr>
    </w:p>
    <w:p w14:paraId="5C15844B" w14:textId="77777777" w:rsidR="00A820BB" w:rsidRDefault="00E6519D">
      <w:pPr>
        <w:pStyle w:val="LO-normal1"/>
        <w:spacing w:before="113" w:after="113"/>
        <w:ind w:left="737" w:hanging="170"/>
        <w:jc w:val="center"/>
        <w:rPr>
          <w:rFonts w:ascii="Inter ExtraLight" w:eastAsia="Inter ExtraLight" w:hAnsi="Inter ExtraLight" w:cs="Inter ExtraLight"/>
          <w:color w:val="000000"/>
          <w:sz w:val="18"/>
          <w:szCs w:val="18"/>
        </w:rPr>
      </w:pPr>
      <w:r>
        <w:br w:type="page"/>
      </w:r>
    </w:p>
    <w:p w14:paraId="408124F0" w14:textId="77777777" w:rsidR="00A820BB" w:rsidRDefault="00E6519D">
      <w:pPr>
        <w:pStyle w:val="LO-normal1"/>
        <w:numPr>
          <w:ilvl w:val="0"/>
          <w:numId w:val="1"/>
        </w:numPr>
        <w:spacing w:before="113" w:after="113"/>
        <w:ind w:left="737" w:hanging="170"/>
        <w:jc w:val="center"/>
        <w:rPr>
          <w:rFonts w:ascii="Inter ExtraLight" w:eastAsia="Inter ExtraLight" w:hAnsi="Inter ExtraLight" w:cs="Inter ExtraLight"/>
          <w:color w:val="000000"/>
          <w:sz w:val="18"/>
          <w:szCs w:val="18"/>
        </w:rPr>
      </w:pPr>
      <w:r>
        <w:rPr>
          <w:rFonts w:ascii="Inter" w:eastAsia="Inter" w:hAnsi="Inter" w:cs="Inter"/>
          <w:color w:val="000000"/>
          <w:sz w:val="22"/>
          <w:szCs w:val="22"/>
        </w:rPr>
        <w:lastRenderedPageBreak/>
        <w:t>ZÁVĚREČNÁ USTANOVENÍ</w:t>
      </w:r>
    </w:p>
    <w:p w14:paraId="3572DB83" w14:textId="77777777" w:rsidR="00A820BB" w:rsidRDefault="00E6519D">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 xml:space="preserve">Je-li nebo stane-li se některé ustanovení této Smlouvy neplatným, nevymahatelným, zdánlivým nebo </w:t>
      </w:r>
      <w:r>
        <w:rPr>
          <w:rFonts w:ascii="Inter ExtraLight" w:eastAsia="Inter ExtraLight" w:hAnsi="Inter ExtraLight" w:cs="Inter ExtraLight"/>
          <w:color w:val="000000"/>
          <w:sz w:val="18"/>
          <w:szCs w:val="18"/>
        </w:rPr>
        <w:t>neúčinným, nedotýká se tato neplatnost, nevymahatelnost, zdánlivost či neúčinnost ostatních ustanovení této Smlouvy. Smluvní strany se zavazují nahradit do pěti (5) pracovních dnů po doručení výzvy druhé Smluvní strany neplatné, nevymahatelné, zdánlivé neb</w:t>
      </w:r>
      <w:r>
        <w:rPr>
          <w:rFonts w:ascii="Inter ExtraLight" w:eastAsia="Inter ExtraLight" w:hAnsi="Inter ExtraLight" w:cs="Inter ExtraLight"/>
          <w:color w:val="000000"/>
          <w:sz w:val="18"/>
          <w:szCs w:val="18"/>
        </w:rPr>
        <w:t>o neúčinné ustanovení ustanovením platným, vymahatelným, nikoli zdánlivým a účinným se stejným nebo obdobným obchodním a právním smyslem, případně uzavřít novou smlouvu.</w:t>
      </w:r>
    </w:p>
    <w:p w14:paraId="125BFFA4" w14:textId="5369C943" w:rsidR="00A820BB" w:rsidRDefault="00E6519D">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Tato Smlouva, jakož i veškeré smluvní a mimosmluvní závazky s ní související či z ní v</w:t>
      </w:r>
      <w:r>
        <w:rPr>
          <w:rFonts w:ascii="Inter ExtraLight" w:eastAsia="Inter ExtraLight" w:hAnsi="Inter ExtraLight" w:cs="Inter ExtraLight"/>
          <w:color w:val="000000"/>
          <w:sz w:val="18"/>
          <w:szCs w:val="18"/>
        </w:rPr>
        <w:t xml:space="preserve">yplývající, se řídí právními předpisy České republiky. Veškeré spory mezi Smluvními stranami vznikající z této Smlouvy nebo v souvislosti s ní budou řešeny v soudním řízení u příslušného soudu České republiky v místě sídla Poskytovatele. </w:t>
      </w:r>
    </w:p>
    <w:p w14:paraId="6E6B0241" w14:textId="77777777" w:rsidR="00A820BB" w:rsidRDefault="00E6519D">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Tato smlouva nahr</w:t>
      </w:r>
      <w:r>
        <w:rPr>
          <w:rFonts w:ascii="Inter ExtraLight" w:eastAsia="Inter ExtraLight" w:hAnsi="Inter ExtraLight" w:cs="Inter ExtraLight"/>
          <w:color w:val="000000"/>
          <w:sz w:val="18"/>
          <w:szCs w:val="18"/>
        </w:rPr>
        <w:t>azuje jakákoli jiná dřívější ujednání mezi Smluvními stranami a lze ji měnit pouze číslovanými písemnými dodatky, podepsanými oběma Smluvními stranami.</w:t>
      </w:r>
    </w:p>
    <w:p w14:paraId="1A4262FD" w14:textId="77777777" w:rsidR="00A820BB" w:rsidRDefault="00E6519D">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Smluvní strany se dohodly, že tuto Smlouvu lze plnohodnotně podepsat I vzdáleně, například použitím elek</w:t>
      </w:r>
      <w:r>
        <w:rPr>
          <w:rFonts w:ascii="Inter ExtraLight" w:eastAsia="Inter ExtraLight" w:hAnsi="Inter ExtraLight" w:cs="Inter ExtraLight"/>
          <w:color w:val="000000"/>
          <w:sz w:val="18"/>
          <w:szCs w:val="18"/>
        </w:rPr>
        <w:t>tronického podpisu nebo služby třetí strany pro vzdálený podpis dokumentů.</w:t>
      </w:r>
    </w:p>
    <w:p w14:paraId="7FDC429F" w14:textId="77777777" w:rsidR="00A820BB" w:rsidRDefault="00E6519D">
      <w:pPr>
        <w:pStyle w:val="LO-normal1"/>
        <w:keepNext/>
        <w:numPr>
          <w:ilvl w:val="1"/>
          <w:numId w:val="1"/>
        </w:numPr>
        <w:spacing w:before="113" w:after="113"/>
        <w:ind w:left="397" w:hanging="170"/>
        <w:jc w:val="both"/>
        <w:rPr>
          <w:rFonts w:ascii="Inter ExtraLight" w:eastAsia="Inter ExtraLight" w:hAnsi="Inter ExtraLight" w:cs="Inter ExtraLight"/>
          <w:sz w:val="18"/>
          <w:szCs w:val="18"/>
        </w:rPr>
      </w:pPr>
      <w:r>
        <w:rPr>
          <w:rFonts w:ascii="Inter ExtraLight" w:eastAsia="Inter ExtraLight" w:hAnsi="Inter ExtraLight" w:cs="Inter ExtraLight"/>
          <w:sz w:val="18"/>
          <w:szCs w:val="18"/>
        </w:rPr>
        <w:t>Klient je oprávněn uveřejnit tuto Smlouvu ve smyslu ustanovení § 5 zákona č. 340/2015 Sb., o zvláštních podmínkách účinnosti některých smluv, uveřejňování těchto smluv a registru smluv, ve znění pozdějších předpisů a Poskytovatel se zveřejněním smlouvy v r</w:t>
      </w:r>
      <w:r>
        <w:rPr>
          <w:rFonts w:ascii="Inter ExtraLight" w:eastAsia="Inter ExtraLight" w:hAnsi="Inter ExtraLight" w:cs="Inter ExtraLight"/>
          <w:sz w:val="18"/>
          <w:szCs w:val="18"/>
        </w:rPr>
        <w:t xml:space="preserve">egistru smluv souhlasí.  </w:t>
      </w:r>
    </w:p>
    <w:p w14:paraId="3FF4CF3D" w14:textId="77777777" w:rsidR="00A820BB" w:rsidRDefault="00A820BB">
      <w:pPr>
        <w:pStyle w:val="LO-normal1"/>
        <w:widowControl w:val="0"/>
        <w:spacing w:before="480" w:after="120"/>
        <w:rPr>
          <w:rFonts w:ascii="Inter ExtraLight" w:eastAsia="Inter ExtraLight" w:hAnsi="Inter ExtraLight" w:cs="Inter ExtraLight"/>
          <w:b/>
          <w:i/>
          <w:color w:val="000000"/>
          <w:sz w:val="18"/>
          <w:szCs w:val="18"/>
        </w:rPr>
      </w:pPr>
    </w:p>
    <w:p w14:paraId="2DBF2C35" w14:textId="77777777" w:rsidR="00A820BB" w:rsidRDefault="00A820BB">
      <w:pPr>
        <w:pStyle w:val="LO-normal1"/>
        <w:widowControl w:val="0"/>
        <w:spacing w:before="480" w:after="120"/>
        <w:rPr>
          <w:rFonts w:ascii="Inter ExtraLight" w:eastAsia="Inter ExtraLight" w:hAnsi="Inter ExtraLight" w:cs="Inter ExtraLight"/>
          <w:b/>
          <w:i/>
          <w:color w:val="000000"/>
          <w:sz w:val="18"/>
          <w:szCs w:val="18"/>
        </w:rPr>
      </w:pPr>
    </w:p>
    <w:p w14:paraId="1A0FA6F4" w14:textId="402790DD" w:rsidR="00A820BB" w:rsidRDefault="004B1AF3">
      <w:pPr>
        <w:pStyle w:val="LO-normal1"/>
        <w:widowControl w:val="0"/>
        <w:tabs>
          <w:tab w:val="left" w:pos="5712"/>
        </w:tabs>
        <w:spacing w:before="480" w:after="120"/>
      </w:pPr>
      <w:r>
        <w:rPr>
          <w:rFonts w:ascii="Inter ExtraLight" w:eastAsia="Inter ExtraLight" w:hAnsi="Inter ExtraLight" w:cs="Inter ExtraLight"/>
          <w:b/>
          <w:i/>
          <w:color w:val="000000"/>
          <w:sz w:val="18"/>
          <w:szCs w:val="18"/>
        </w:rPr>
        <w:t xml:space="preserve">                           __________________</w:t>
      </w:r>
      <w:r>
        <w:rPr>
          <w:rFonts w:ascii="Inter ExtraLight" w:eastAsia="Inter ExtraLight" w:hAnsi="Inter ExtraLight" w:cs="Inter ExtraLight"/>
          <w:b/>
          <w:i/>
          <w:color w:val="000000"/>
          <w:sz w:val="18"/>
          <w:szCs w:val="18"/>
        </w:rPr>
        <w:tab/>
        <w:t xml:space="preserve">                                      __________________</w:t>
      </w:r>
    </w:p>
    <w:p w14:paraId="65848CDF" w14:textId="3DA4EC46" w:rsidR="00A820BB" w:rsidRDefault="004B1AF3">
      <w:pPr>
        <w:pStyle w:val="LO-normal1"/>
        <w:widowControl w:val="0"/>
        <w:tabs>
          <w:tab w:val="left" w:pos="5712"/>
        </w:tabs>
        <w:spacing w:before="120" w:after="120"/>
      </w:pPr>
      <w:r>
        <w:rPr>
          <w:rFonts w:ascii="Inter ExtraLight" w:eastAsia="Inter ExtraLight" w:hAnsi="Inter ExtraLight" w:cs="Inter ExtraLight"/>
          <w:b/>
          <w:color w:val="000000"/>
          <w:sz w:val="18"/>
          <w:szCs w:val="18"/>
        </w:rPr>
        <w:t xml:space="preserve">                           Poskytovatel</w:t>
      </w:r>
      <w:r>
        <w:rPr>
          <w:rFonts w:ascii="Inter ExtraLight" w:eastAsia="Inter ExtraLight" w:hAnsi="Inter ExtraLight" w:cs="Inter ExtraLight"/>
          <w:b/>
          <w:color w:val="000000"/>
          <w:sz w:val="18"/>
          <w:szCs w:val="18"/>
        </w:rPr>
        <w:tab/>
        <w:t xml:space="preserve">                                              Klient</w:t>
      </w:r>
    </w:p>
    <w:p w14:paraId="291D23A0" w14:textId="77777777" w:rsidR="00A820BB" w:rsidRDefault="00A820BB">
      <w:pPr>
        <w:pStyle w:val="LO-normal1"/>
        <w:widowControl w:val="0"/>
        <w:spacing w:before="120" w:after="120"/>
        <w:jc w:val="center"/>
        <w:rPr>
          <w:rFonts w:ascii="Inter ExtraLight" w:eastAsia="Inter ExtraLight" w:hAnsi="Inter ExtraLight" w:cs="Inter ExtraLight"/>
          <w:b/>
          <w:color w:val="000000"/>
          <w:sz w:val="20"/>
          <w:szCs w:val="20"/>
        </w:rPr>
      </w:pPr>
    </w:p>
    <w:p w14:paraId="5DEC7815" w14:textId="77777777" w:rsidR="00A820BB" w:rsidRDefault="00A820BB">
      <w:pPr>
        <w:pStyle w:val="LO-normal1"/>
        <w:widowControl w:val="0"/>
        <w:spacing w:before="120" w:after="120"/>
        <w:jc w:val="center"/>
        <w:rPr>
          <w:rFonts w:ascii="Inter ExtraLight" w:eastAsia="Inter ExtraLight" w:hAnsi="Inter ExtraLight" w:cs="Inter ExtraLight"/>
          <w:b/>
          <w:color w:val="000000"/>
          <w:sz w:val="20"/>
          <w:szCs w:val="20"/>
        </w:rPr>
      </w:pPr>
    </w:p>
    <w:sectPr w:rsidR="00A820BB">
      <w:footerReference w:type="default" r:id="rId10"/>
      <w:pgSz w:w="11906" w:h="16838"/>
      <w:pgMar w:top="1134" w:right="1134" w:bottom="1611" w:left="1134" w:header="0" w:footer="1134"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98839" w14:textId="77777777" w:rsidR="00E6519D" w:rsidRDefault="00E6519D">
      <w:pPr>
        <w:rPr>
          <w:rFonts w:hint="eastAsia"/>
        </w:rPr>
      </w:pPr>
      <w:r>
        <w:separator/>
      </w:r>
    </w:p>
  </w:endnote>
  <w:endnote w:type="continuationSeparator" w:id="0">
    <w:p w14:paraId="38910792" w14:textId="77777777" w:rsidR="00E6519D" w:rsidRDefault="00E6519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ter SemiBold">
    <w:altName w:val="Cambria"/>
    <w:charset w:val="EE"/>
    <w:family w:val="roman"/>
    <w:pitch w:val="variable"/>
  </w:font>
  <w:font w:name="Inter ExtraLight">
    <w:altName w:val="Cambria"/>
    <w:charset w:val="EE"/>
    <w:family w:val="roman"/>
    <w:pitch w:val="variable"/>
  </w:font>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EE"/>
    <w:family w:val="roman"/>
    <w:pitch w:val="variable"/>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Inter Semi Bold">
    <w:altName w:val="Cambria"/>
    <w:charset w:val="EE"/>
    <w:family w:val="roman"/>
    <w:pitch w:val="variable"/>
  </w:font>
  <w:font w:name="Arial">
    <w:panose1 w:val="020B0604020202020204"/>
    <w:charset w:val="EE"/>
    <w:family w:val="swiss"/>
    <w:pitch w:val="variable"/>
    <w:sig w:usb0="E0002EFF" w:usb1="C000785B" w:usb2="00000009" w:usb3="00000000" w:csb0="000001FF" w:csb1="00000000"/>
  </w:font>
  <w:font w:name="OpenSymbol">
    <w:altName w:val="Arial Unicode MS"/>
    <w:charset w:val="EE"/>
    <w:family w:val="roman"/>
    <w:pitch w:val="variable"/>
  </w:font>
  <w:font w:name="Inter Extra Light">
    <w:charset w:val="EE"/>
    <w:family w:val="roman"/>
    <w:pitch w:val="variable"/>
  </w:font>
  <w:font w:name="Inter">
    <w:altName w:val="Cambria"/>
    <w:charset w:val="EE"/>
    <w:family w:val="roman"/>
    <w:pitch w:val="variable"/>
  </w:font>
  <w:font w:name="Liberation Mono">
    <w:altName w:val="Courier New"/>
    <w:charset w:val="EE"/>
    <w:family w:val="roman"/>
    <w:pitch w:val="variable"/>
  </w:font>
  <w:font w:name="Georgia">
    <w:panose1 w:val="02040502050405020303"/>
    <w:charset w:val="EE"/>
    <w:family w:val="roman"/>
    <w:pitch w:val="variable"/>
    <w:sig w:usb0="00000287" w:usb1="00000000" w:usb2="00000000" w:usb3="00000000" w:csb0="0000009F" w:csb1="00000000"/>
  </w:font>
  <w:font w:name="Inter ExtraBold">
    <w:altName w:val="Cambria"/>
    <w:charset w:val="EE"/>
    <w:family w:val="roman"/>
    <w:pitch w:val="variable"/>
  </w:font>
  <w:font w:name="Inter Light">
    <w:altName w:val="Cambria"/>
    <w:charset w:val="EE"/>
    <w:family w:val="roman"/>
    <w:pitch w:val="variable"/>
  </w:font>
  <w:font w:name="Inter V Extra Light">
    <w:altName w:val="Cambria"/>
    <w:charset w:val="EE"/>
    <w:family w:val="roman"/>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1F49" w14:textId="77777777" w:rsidR="00A820BB" w:rsidRDefault="00E6519D">
    <w:pPr>
      <w:pStyle w:val="LO-normal1"/>
      <w:tabs>
        <w:tab w:val="center" w:pos="4819"/>
        <w:tab w:val="right" w:pos="9638"/>
      </w:tabs>
      <w:jc w:val="right"/>
      <w:rPr>
        <w:rFonts w:ascii="Inter V Extra Light" w:hAnsi="Inter V Extra Light"/>
        <w:sz w:val="18"/>
        <w:szCs w:val="18"/>
      </w:rPr>
    </w:pPr>
    <w:r>
      <w:rPr>
        <w:rFonts w:ascii="Inter V Extra Light" w:eastAsia="Inter ExtraLight" w:hAnsi="Inter V Extra Light" w:cs="Inter ExtraLight"/>
        <w:b/>
        <w:color w:val="000000"/>
        <w:sz w:val="18"/>
        <w:szCs w:val="18"/>
      </w:rPr>
      <w:t>strana</w:t>
    </w:r>
    <w:r>
      <w:rPr>
        <w:rFonts w:ascii="Inter V Extra Light" w:eastAsia="Inter ExtraLight" w:hAnsi="Inter V Extra Light" w:cs="Inter ExtraLight"/>
        <w:color w:val="000000"/>
        <w:sz w:val="18"/>
        <w:szCs w:val="18"/>
      </w:rPr>
      <w:t xml:space="preserve"> </w:t>
    </w:r>
    <w:r>
      <w:rPr>
        <w:rFonts w:ascii="Inter V Extra Light" w:hAnsi="Inter V Extra Light"/>
        <w:sz w:val="18"/>
        <w:szCs w:val="18"/>
      </w:rPr>
      <w:fldChar w:fldCharType="begin"/>
    </w:r>
    <w:r>
      <w:rPr>
        <w:rFonts w:ascii="Inter V Extra Light" w:hAnsi="Inter V Extra Light"/>
        <w:sz w:val="18"/>
        <w:szCs w:val="18"/>
      </w:rPr>
      <w:instrText>PAGE</w:instrText>
    </w:r>
    <w:r>
      <w:rPr>
        <w:rFonts w:ascii="Inter V Extra Light" w:hAnsi="Inter V Extra Light"/>
        <w:sz w:val="18"/>
        <w:szCs w:val="18"/>
      </w:rPr>
      <w:fldChar w:fldCharType="separate"/>
    </w:r>
    <w:r>
      <w:rPr>
        <w:rFonts w:ascii="Inter V Extra Light" w:hAnsi="Inter V Extra Light"/>
        <w:sz w:val="18"/>
        <w:szCs w:val="18"/>
      </w:rPr>
      <w:t>3</w:t>
    </w:r>
    <w:r>
      <w:rPr>
        <w:rFonts w:ascii="Inter V Extra Light" w:hAnsi="Inter V Extra Light"/>
        <w:sz w:val="18"/>
        <w:szCs w:val="18"/>
      </w:rPr>
      <w:fldChar w:fldCharType="end"/>
    </w:r>
    <w:r>
      <w:rPr>
        <w:rFonts w:ascii="Inter V Extra Light" w:eastAsia="Inter ExtraLight" w:hAnsi="Inter V Extra Light" w:cs="Inter ExtraLight"/>
        <w:color w:val="000000"/>
        <w:sz w:val="18"/>
        <w:szCs w:val="18"/>
      </w:rPr>
      <w:t xml:space="preserve"> z </w:t>
    </w:r>
    <w:r>
      <w:rPr>
        <w:rFonts w:ascii="Inter V Extra Light" w:hAnsi="Inter V Extra Light"/>
        <w:sz w:val="18"/>
        <w:szCs w:val="18"/>
      </w:rPr>
      <w:fldChar w:fldCharType="begin"/>
    </w:r>
    <w:r>
      <w:rPr>
        <w:rFonts w:ascii="Inter V Extra Light" w:hAnsi="Inter V Extra Light"/>
        <w:sz w:val="18"/>
        <w:szCs w:val="18"/>
      </w:rPr>
      <w:instrText>NUMPAGES</w:instrText>
    </w:r>
    <w:r>
      <w:rPr>
        <w:rFonts w:ascii="Inter V Extra Light" w:hAnsi="Inter V Extra Light"/>
        <w:sz w:val="18"/>
        <w:szCs w:val="18"/>
      </w:rPr>
      <w:fldChar w:fldCharType="separate"/>
    </w:r>
    <w:r>
      <w:rPr>
        <w:rFonts w:ascii="Inter V Extra Light" w:hAnsi="Inter V Extra Light"/>
        <w:sz w:val="18"/>
        <w:szCs w:val="18"/>
      </w:rPr>
      <w:t>3</w:t>
    </w:r>
    <w:r>
      <w:rPr>
        <w:rFonts w:ascii="Inter V Extra Light" w:hAnsi="Inter V Extra Ligh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81DED" w14:textId="77777777" w:rsidR="00E6519D" w:rsidRDefault="00E6519D">
      <w:pPr>
        <w:rPr>
          <w:rFonts w:hint="eastAsia"/>
        </w:rPr>
      </w:pPr>
      <w:r>
        <w:separator/>
      </w:r>
    </w:p>
  </w:footnote>
  <w:footnote w:type="continuationSeparator" w:id="0">
    <w:p w14:paraId="1E10F239" w14:textId="77777777" w:rsidR="00E6519D" w:rsidRDefault="00E6519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A2269"/>
    <w:multiLevelType w:val="multilevel"/>
    <w:tmpl w:val="862A91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664251A"/>
    <w:multiLevelType w:val="multilevel"/>
    <w:tmpl w:val="2880FB2C"/>
    <w:lvl w:ilvl="0">
      <w:start w:val="1"/>
      <w:numFmt w:val="decimal"/>
      <w:pStyle w:val="Textustanoven"/>
      <w:lvlText w:val="%1."/>
      <w:lvlJc w:val="right"/>
      <w:pPr>
        <w:tabs>
          <w:tab w:val="num" w:pos="0"/>
        </w:tabs>
        <w:ind w:left="754" w:hanging="172"/>
      </w:pPr>
      <w:rPr>
        <w:rFonts w:ascii="Inter SemiBold" w:eastAsia="Inter SemiBold" w:hAnsi="Inter SemiBold" w:cs="Inter SemiBold"/>
        <w:b/>
        <w:sz w:val="26"/>
        <w:szCs w:val="26"/>
      </w:rPr>
    </w:lvl>
    <w:lvl w:ilvl="1">
      <w:start w:val="1"/>
      <w:numFmt w:val="decimal"/>
      <w:lvlText w:val="%1.%2"/>
      <w:lvlJc w:val="right"/>
      <w:pPr>
        <w:tabs>
          <w:tab w:val="num" w:pos="0"/>
        </w:tabs>
        <w:ind w:left="1508" w:hanging="174"/>
      </w:pPr>
      <w:rPr>
        <w:rFonts w:ascii="Inter ExtraLight" w:eastAsia="Inter ExtraLight" w:hAnsi="Inter ExtraLight" w:cs="Inter ExtraLight"/>
        <w:b w:val="0"/>
        <w:i w:val="0"/>
        <w:caps w:val="0"/>
        <w:smallCaps w:val="0"/>
        <w:strike w:val="0"/>
        <w:dstrike w:val="0"/>
        <w:color w:val="000000"/>
        <w:position w:val="0"/>
        <w:sz w:val="18"/>
        <w:szCs w:val="18"/>
        <w:u w:val="none"/>
        <w:shd w:val="clear" w:color="auto" w:fill="auto"/>
        <w:vertAlign w:val="baseline"/>
      </w:rPr>
    </w:lvl>
    <w:lvl w:ilvl="2">
      <w:start w:val="1"/>
      <w:numFmt w:val="decimal"/>
      <w:lvlText w:val="%1.%2.%3."/>
      <w:lvlJc w:val="right"/>
      <w:pPr>
        <w:tabs>
          <w:tab w:val="num" w:pos="0"/>
        </w:tabs>
        <w:ind w:left="1191" w:hanging="174"/>
      </w:pPr>
      <w:rPr>
        <w:sz w:val="18"/>
        <w:szCs w:val="18"/>
      </w:rPr>
    </w:lvl>
    <w:lvl w:ilvl="3">
      <w:start w:val="1"/>
      <w:numFmt w:val="decimal"/>
      <w:lvlText w:val="%1.%2.%3.%4."/>
      <w:lvlJc w:val="right"/>
      <w:pPr>
        <w:tabs>
          <w:tab w:val="num" w:pos="0"/>
        </w:tabs>
        <w:ind w:left="2262" w:hanging="174"/>
      </w:pPr>
      <w:rPr>
        <w:rFonts w:ascii="Noto Sans Symbols" w:eastAsia="Noto Sans Symbols" w:hAnsi="Noto Sans Symbols" w:cs="Noto Sans Symbols"/>
      </w:rPr>
    </w:lvl>
    <w:lvl w:ilvl="4">
      <w:start w:val="1"/>
      <w:numFmt w:val="decimal"/>
      <w:lvlText w:val="%1.%2.%3.%4.%5."/>
      <w:lvlJc w:val="right"/>
      <w:pPr>
        <w:tabs>
          <w:tab w:val="num" w:pos="0"/>
        </w:tabs>
        <w:ind w:left="3016" w:hanging="173"/>
      </w:pPr>
      <w:rPr>
        <w:rFonts w:ascii="Noto Sans Symbols" w:eastAsia="Noto Sans Symbols" w:hAnsi="Noto Sans Symbols" w:cs="Noto Sans Symbols"/>
      </w:rPr>
    </w:lvl>
    <w:lvl w:ilvl="5">
      <w:start w:val="1"/>
      <w:numFmt w:val="decimal"/>
      <w:lvlText w:val="%1.%2.%3.%4.%5.%6."/>
      <w:lvlJc w:val="right"/>
      <w:pPr>
        <w:tabs>
          <w:tab w:val="num" w:pos="0"/>
        </w:tabs>
        <w:ind w:left="3771" w:hanging="173"/>
      </w:pPr>
      <w:rPr>
        <w:rFonts w:ascii="Noto Sans Symbols" w:eastAsia="Noto Sans Symbols" w:hAnsi="Noto Sans Symbols" w:cs="Noto Sans Symbols"/>
      </w:rPr>
    </w:lvl>
    <w:lvl w:ilvl="6">
      <w:start w:val="1"/>
      <w:numFmt w:val="decimal"/>
      <w:lvlText w:val="%1.%2.%3.%4.%5.%6.%7."/>
      <w:lvlJc w:val="right"/>
      <w:pPr>
        <w:tabs>
          <w:tab w:val="num" w:pos="0"/>
        </w:tabs>
        <w:ind w:left="4525" w:hanging="174"/>
      </w:pPr>
      <w:rPr>
        <w:rFonts w:ascii="Noto Sans Symbols" w:eastAsia="Noto Sans Symbols" w:hAnsi="Noto Sans Symbols" w:cs="Noto Sans Symbols"/>
      </w:rPr>
    </w:lvl>
    <w:lvl w:ilvl="7">
      <w:start w:val="1"/>
      <w:numFmt w:val="decimal"/>
      <w:lvlText w:val="%1.%2.%3.%4.%5.%6.%7.%8."/>
      <w:lvlJc w:val="right"/>
      <w:pPr>
        <w:tabs>
          <w:tab w:val="num" w:pos="0"/>
        </w:tabs>
        <w:ind w:left="5279" w:hanging="174"/>
      </w:pPr>
      <w:rPr>
        <w:rFonts w:ascii="Noto Sans Symbols" w:eastAsia="Noto Sans Symbols" w:hAnsi="Noto Sans Symbols" w:cs="Noto Sans Symbols"/>
      </w:rPr>
    </w:lvl>
    <w:lvl w:ilvl="8">
      <w:start w:val="1"/>
      <w:numFmt w:val="decimal"/>
      <w:lvlText w:val="%1.%2.%3.%4.%5.%6.%7.%8.%9."/>
      <w:lvlJc w:val="right"/>
      <w:pPr>
        <w:tabs>
          <w:tab w:val="num" w:pos="0"/>
        </w:tabs>
        <w:ind w:left="6033" w:hanging="174"/>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0BB"/>
    <w:rsid w:val="00082EF8"/>
    <w:rsid w:val="00114F5B"/>
    <w:rsid w:val="0022146A"/>
    <w:rsid w:val="004B1AF3"/>
    <w:rsid w:val="006814D1"/>
    <w:rsid w:val="00A820BB"/>
    <w:rsid w:val="00C82843"/>
    <w:rsid w:val="00E25BE0"/>
    <w:rsid w:val="00E6519D"/>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D963"/>
  <w15:docId w15:val="{C19D4DE1-58C5-4F06-8EDE-6EA333BF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NSimSun" w:cs="Lucida Sans"/>
    </w:rPr>
  </w:style>
  <w:style w:type="paragraph" w:styleId="Nadpis1">
    <w:name w:val="heading 1"/>
    <w:basedOn w:val="Nadpis"/>
    <w:qFormat/>
    <w:pPr>
      <w:outlineLvl w:val="0"/>
    </w:pPr>
    <w:rPr>
      <w:b/>
      <w:bCs/>
      <w:sz w:val="36"/>
      <w:szCs w:val="36"/>
    </w:rPr>
  </w:style>
  <w:style w:type="paragraph" w:styleId="Nadpis2">
    <w:name w:val="heading 2"/>
    <w:basedOn w:val="Nadpis"/>
    <w:qFormat/>
    <w:pPr>
      <w:suppressLineNumbers/>
      <w:spacing w:before="567" w:after="113"/>
      <w:jc w:val="center"/>
      <w:outlineLvl w:val="1"/>
    </w:pPr>
    <w:rPr>
      <w:rFonts w:ascii="Inter Semi Bold" w:hAnsi="Inter Semi Bold"/>
      <w:bCs/>
      <w:szCs w:val="32"/>
    </w:rPr>
  </w:style>
  <w:style w:type="paragraph" w:styleId="Nadpis3">
    <w:name w:val="heading 3"/>
    <w:basedOn w:val="Nadpis"/>
    <w:qFormat/>
    <w:pPr>
      <w:spacing w:before="140"/>
      <w:outlineLvl w:val="2"/>
    </w:pPr>
    <w:rPr>
      <w:b/>
      <w:bCs/>
    </w:rPr>
  </w:style>
  <w:style w:type="paragraph" w:styleId="Nadpis4">
    <w:name w:val="heading 4"/>
    <w:basedOn w:val="Nadpis"/>
    <w:qFormat/>
    <w:pPr>
      <w:keepLines/>
      <w:spacing w:after="40"/>
      <w:outlineLvl w:val="3"/>
    </w:pPr>
    <w:rPr>
      <w:b/>
      <w:sz w:val="24"/>
      <w:szCs w:val="24"/>
    </w:rPr>
  </w:style>
  <w:style w:type="paragraph" w:styleId="Nadpis5">
    <w:name w:val="heading 5"/>
    <w:basedOn w:val="Nadpis"/>
    <w:qFormat/>
    <w:pPr>
      <w:keepLines/>
      <w:spacing w:before="220" w:after="40"/>
      <w:outlineLvl w:val="4"/>
    </w:pPr>
    <w:rPr>
      <w:b/>
      <w:sz w:val="22"/>
      <w:szCs w:val="22"/>
    </w:rPr>
  </w:style>
  <w:style w:type="paragraph" w:styleId="Nadpis6">
    <w:name w:val="heading 6"/>
    <w:basedOn w:val="Nadpis"/>
    <w:qFormat/>
    <w:pPr>
      <w:keepLines/>
      <w:spacing w:before="200" w:after="40"/>
      <w:outlineLvl w:val="5"/>
    </w:pPr>
    <w:rPr>
      <w:b/>
      <w:sz w:val="20"/>
      <w:szCs w:val="20"/>
    </w:rPr>
  </w:style>
  <w:style w:type="paragraph" w:styleId="Nadpis7">
    <w:name w:val="heading 7"/>
    <w:basedOn w:val="Normln"/>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Internetovodkaz">
    <w:name w:val="Internetový odkaz"/>
    <w:uiPriority w:val="99"/>
    <w:unhideWhenUsed/>
    <w:rPr>
      <w:color w:val="000080"/>
      <w:u w:val="single"/>
    </w:rPr>
  </w:style>
  <w:style w:type="character" w:customStyle="1" w:styleId="FootnoteTextChar">
    <w:name w:val="Footnote Text Char"/>
    <w:uiPriority w:val="99"/>
    <w:qFormat/>
    <w:rPr>
      <w:sz w:val="18"/>
    </w:rPr>
  </w:style>
  <w:style w:type="character" w:customStyle="1" w:styleId="Ukotvenpoznmkypodarou">
    <w:name w:val="Ukotvení poznámky pod čarou"/>
    <w:rPr>
      <w:vertAlign w:val="superscript"/>
    </w:rPr>
  </w:style>
  <w:style w:type="character" w:customStyle="1" w:styleId="FootnoteCharacters">
    <w:name w:val="Footnote Characters"/>
    <w:uiPriority w:val="99"/>
    <w:unhideWhenUsed/>
    <w:qFormat/>
    <w:rPr>
      <w:vertAlign w:val="superscript"/>
    </w:rPr>
  </w:style>
  <w:style w:type="character" w:customStyle="1" w:styleId="EndnoteTextChar">
    <w:name w:val="Endnote Text Char"/>
    <w:uiPriority w:val="99"/>
    <w:qFormat/>
    <w:rPr>
      <w:sz w:val="20"/>
    </w:rPr>
  </w:style>
  <w:style w:type="character" w:customStyle="1" w:styleId="Ukotvenvysvtlivky">
    <w:name w:val="Ukotvení vysvětlivky"/>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Symbolyproslovn">
    <w:name w:val="Symboly pro číslování"/>
    <w:qFormat/>
    <w:rPr>
      <w:sz w:val="18"/>
      <w:szCs w:val="18"/>
    </w:rPr>
  </w:style>
  <w:style w:type="character" w:customStyle="1" w:styleId="Odrky">
    <w:name w:val="Odrážky"/>
    <w:qFormat/>
    <w:rPr>
      <w:rFonts w:ascii="OpenSymbol" w:eastAsia="OpenSymbol" w:hAnsi="OpenSymbol" w:cs="OpenSymbol"/>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jc w:val="both"/>
      <w:outlineLvl w:val="1"/>
    </w:pPr>
    <w:rPr>
      <w:rFonts w:ascii="Inter Extra Light" w:hAnsi="Inter Extra Light"/>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Odstavecseseznamem">
    <w:name w:val="List Paragraph"/>
    <w:basedOn w:val="Normln"/>
    <w:uiPriority w:val="34"/>
    <w:qFormat/>
    <w:pPr>
      <w:ind w:left="720"/>
      <w:contextualSpacing/>
    </w:pPr>
  </w:style>
  <w:style w:type="paragraph" w:styleId="Bezmezer">
    <w:name w:val="No Spacing"/>
    <w:uiPriority w:val="1"/>
    <w:qFormat/>
  </w:style>
  <w:style w:type="paragraph" w:styleId="Citt">
    <w:name w:val="Quote"/>
    <w:basedOn w:val="Normln"/>
    <w:uiPriority w:val="29"/>
    <w:qFormat/>
    <w:pPr>
      <w:ind w:left="720" w:right="720"/>
    </w:pPr>
    <w:rPr>
      <w:i/>
    </w:rPr>
  </w:style>
  <w:style w:type="paragraph" w:styleId="Vrazncitt">
    <w:name w:val="Intense Quote"/>
    <w:basedOn w:val="Norml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Zhlavazpat">
    <w:name w:val="Záhlaví a zápatí"/>
    <w:basedOn w:val="LO-normal1"/>
    <w:qFormat/>
    <w:pPr>
      <w:suppressLineNumbers/>
      <w:tabs>
        <w:tab w:val="center" w:pos="4819"/>
        <w:tab w:val="right" w:pos="9638"/>
      </w:tabs>
    </w:pPr>
  </w:style>
  <w:style w:type="paragraph" w:styleId="Zhlav">
    <w:name w:val="header"/>
    <w:basedOn w:val="Normln"/>
    <w:uiPriority w:val="99"/>
    <w:unhideWhenUsed/>
    <w:pPr>
      <w:tabs>
        <w:tab w:val="center" w:pos="7143"/>
        <w:tab w:val="right" w:pos="14287"/>
      </w:tabs>
    </w:pPr>
  </w:style>
  <w:style w:type="paragraph" w:styleId="Textpoznpodarou">
    <w:name w:val="footnote text"/>
    <w:basedOn w:val="Normln"/>
    <w:uiPriority w:val="99"/>
    <w:semiHidden/>
    <w:unhideWhenUsed/>
    <w:pPr>
      <w:spacing w:after="40"/>
    </w:pPr>
    <w:rPr>
      <w:sz w:val="18"/>
    </w:rPr>
  </w:style>
  <w:style w:type="paragraph" w:styleId="Textvysvtlivek">
    <w:name w:val="endnote text"/>
    <w:basedOn w:val="Normln"/>
    <w:uiPriority w:val="99"/>
    <w:semiHidden/>
    <w:unhideWhenUsed/>
    <w:rPr>
      <w:sz w:val="20"/>
    </w:rPr>
  </w:style>
  <w:style w:type="paragraph" w:styleId="Obsah1">
    <w:name w:val="toc 1"/>
    <w:basedOn w:val="Normln"/>
    <w:uiPriority w:val="39"/>
    <w:unhideWhenUsed/>
    <w:pPr>
      <w:spacing w:after="57"/>
    </w:pPr>
  </w:style>
  <w:style w:type="paragraph" w:styleId="Obsah2">
    <w:name w:val="toc 2"/>
    <w:basedOn w:val="Normln"/>
    <w:uiPriority w:val="39"/>
    <w:unhideWhenUsed/>
    <w:pPr>
      <w:spacing w:after="57"/>
      <w:ind w:left="283"/>
    </w:pPr>
  </w:style>
  <w:style w:type="paragraph" w:styleId="Obsah3">
    <w:name w:val="toc 3"/>
    <w:basedOn w:val="Normln"/>
    <w:uiPriority w:val="39"/>
    <w:unhideWhenUsed/>
    <w:pPr>
      <w:spacing w:after="57"/>
      <w:ind w:left="567"/>
    </w:pPr>
  </w:style>
  <w:style w:type="paragraph" w:styleId="Obsah4">
    <w:name w:val="toc 4"/>
    <w:basedOn w:val="Normln"/>
    <w:uiPriority w:val="39"/>
    <w:unhideWhenUsed/>
    <w:pPr>
      <w:spacing w:after="57"/>
      <w:ind w:left="850"/>
    </w:pPr>
  </w:style>
  <w:style w:type="paragraph" w:styleId="Obsah5">
    <w:name w:val="toc 5"/>
    <w:basedOn w:val="Normln"/>
    <w:uiPriority w:val="39"/>
    <w:unhideWhenUsed/>
    <w:pPr>
      <w:spacing w:after="57"/>
      <w:ind w:left="1134"/>
    </w:pPr>
  </w:style>
  <w:style w:type="paragraph" w:styleId="Obsah6">
    <w:name w:val="toc 6"/>
    <w:basedOn w:val="Normln"/>
    <w:uiPriority w:val="39"/>
    <w:unhideWhenUsed/>
    <w:pPr>
      <w:spacing w:after="57"/>
      <w:ind w:left="1417"/>
    </w:pPr>
  </w:style>
  <w:style w:type="paragraph" w:styleId="Obsah7">
    <w:name w:val="toc 7"/>
    <w:basedOn w:val="Normln"/>
    <w:uiPriority w:val="39"/>
    <w:unhideWhenUsed/>
    <w:pPr>
      <w:spacing w:after="57"/>
      <w:ind w:left="1701"/>
    </w:pPr>
  </w:style>
  <w:style w:type="paragraph" w:styleId="Obsah8">
    <w:name w:val="toc 8"/>
    <w:basedOn w:val="Normln"/>
    <w:uiPriority w:val="39"/>
    <w:unhideWhenUsed/>
    <w:pPr>
      <w:spacing w:after="57"/>
      <w:ind w:left="1984"/>
    </w:pPr>
  </w:style>
  <w:style w:type="paragraph" w:styleId="Obsah9">
    <w:name w:val="toc 9"/>
    <w:basedOn w:val="Normln"/>
    <w:uiPriority w:val="39"/>
    <w:unhideWhenUsed/>
    <w:pPr>
      <w:spacing w:after="57"/>
      <w:ind w:left="2268"/>
    </w:pPr>
  </w:style>
  <w:style w:type="paragraph" w:styleId="Nadpisobsahu">
    <w:name w:val="TOC Heading"/>
    <w:uiPriority w:val="39"/>
    <w:unhideWhenUsed/>
    <w:qFormat/>
  </w:style>
  <w:style w:type="paragraph" w:styleId="Seznamobrzk">
    <w:name w:val="table of figures"/>
    <w:basedOn w:val="Normln"/>
    <w:uiPriority w:val="99"/>
    <w:unhideWhenUsed/>
    <w:qFormat/>
  </w:style>
  <w:style w:type="paragraph" w:customStyle="1" w:styleId="LO-normal3">
    <w:name w:val="LO-normal3"/>
    <w:qFormat/>
  </w:style>
  <w:style w:type="paragraph" w:styleId="Nzev">
    <w:name w:val="Title"/>
    <w:basedOn w:val="Nadpis"/>
    <w:qFormat/>
    <w:pPr>
      <w:keepLines/>
      <w:spacing w:before="480"/>
    </w:pPr>
    <w:rPr>
      <w:b/>
      <w:sz w:val="72"/>
      <w:szCs w:val="72"/>
    </w:rPr>
  </w:style>
  <w:style w:type="paragraph" w:customStyle="1" w:styleId="LO-normal2">
    <w:name w:val="LO-normal2"/>
    <w:qFormat/>
  </w:style>
  <w:style w:type="paragraph" w:customStyle="1" w:styleId="LO-normal0">
    <w:name w:val="LO-normal0"/>
    <w:qFormat/>
  </w:style>
  <w:style w:type="paragraph" w:customStyle="1" w:styleId="LO-normal1">
    <w:name w:val="LO-normal1"/>
    <w:qFormat/>
  </w:style>
  <w:style w:type="paragraph" w:customStyle="1" w:styleId="Odstavecsmlouvy">
    <w:name w:val="Odstavec smlouvy"/>
    <w:basedOn w:val="Adresanaoblku"/>
    <w:qFormat/>
    <w:rPr>
      <w:rFonts w:ascii="Inter" w:hAnsi="Inter"/>
    </w:rPr>
  </w:style>
  <w:style w:type="paragraph" w:styleId="Adresanaoblku">
    <w:name w:val="envelope address"/>
    <w:basedOn w:val="LO-normal1"/>
    <w:pPr>
      <w:suppressLineNumbers/>
      <w:spacing w:after="60"/>
    </w:pPr>
  </w:style>
  <w:style w:type="paragraph" w:customStyle="1" w:styleId="Nadpislnkusmlouvy">
    <w:name w:val="Nadpis článku smlouvy"/>
    <w:basedOn w:val="LO-normal1"/>
    <w:qFormat/>
    <w:pPr>
      <w:keepNext/>
      <w:spacing w:before="397"/>
      <w:ind w:left="754" w:hanging="174"/>
      <w:jc w:val="center"/>
      <w:outlineLvl w:val="0"/>
    </w:pPr>
    <w:rPr>
      <w:rFonts w:ascii="Inter Semi Bold" w:hAnsi="Inter Semi Bold"/>
      <w:sz w:val="22"/>
    </w:rPr>
  </w:style>
  <w:style w:type="paragraph" w:customStyle="1" w:styleId="Pedformtovantext">
    <w:name w:val="Předformátovaný text"/>
    <w:basedOn w:val="LO-normal1"/>
    <w:qFormat/>
    <w:rPr>
      <w:rFonts w:ascii="Liberation Mono" w:eastAsia="NSimSun" w:hAnsi="Liberation Mono" w:cs="Liberation Mono"/>
      <w:sz w:val="20"/>
      <w:szCs w:val="20"/>
    </w:rPr>
  </w:style>
  <w:style w:type="paragraph" w:customStyle="1" w:styleId="Textustanoven">
    <w:name w:val="Text ustanovení"/>
    <w:basedOn w:val="LO-normal1"/>
    <w:qFormat/>
    <w:pPr>
      <w:keepNext/>
      <w:numPr>
        <w:numId w:val="1"/>
      </w:numPr>
      <w:spacing w:before="397" w:after="113"/>
      <w:ind w:left="566" w:hanging="141"/>
      <w:jc w:val="both"/>
    </w:pPr>
    <w:rPr>
      <w:sz w:val="22"/>
    </w:rPr>
  </w:style>
  <w:style w:type="paragraph" w:customStyle="1" w:styleId="Textlustanoven">
    <w:name w:val="Text čl. ustanovení"/>
    <w:basedOn w:val="Nadpislnkusmlouvy"/>
    <w:qFormat/>
    <w:pPr>
      <w:outlineLvl w:val="1"/>
    </w:pPr>
  </w:style>
  <w:style w:type="paragraph" w:customStyle="1" w:styleId="LO-normal">
    <w:name w:val="LO-normal"/>
    <w:qFormat/>
    <w:pPr>
      <w:spacing w:after="240"/>
    </w:pPr>
    <w:rPr>
      <w:rFonts w:ascii="Georgia" w:eastAsia="Georgia" w:hAnsi="Georgia" w:cs="Georgia"/>
      <w:sz w:val="20"/>
      <w:szCs w:val="20"/>
      <w:lang w:val="en-US"/>
    </w:rPr>
  </w:style>
  <w:style w:type="paragraph" w:styleId="Zpat">
    <w:name w:val="footer"/>
    <w:basedOn w:val="Zhlavazpat"/>
  </w:style>
  <w:style w:type="paragraph" w:customStyle="1" w:styleId="Stylsmlouvy">
    <w:name w:val="Styl smlouvy"/>
    <w:basedOn w:val="LO-normal1"/>
    <w:qFormat/>
  </w:style>
  <w:style w:type="paragraph" w:styleId="Podnadpis">
    <w:name w:val="Subtitle"/>
    <w:basedOn w:val="LO-normal3"/>
    <w:qFormat/>
    <w:pPr>
      <w:keepNext/>
      <w:keepLines/>
      <w:spacing w:before="360" w:after="80"/>
    </w:pPr>
    <w:rPr>
      <w:rFonts w:ascii="Georgia" w:eastAsia="Georgia" w:hAnsi="Georgia" w:cs="Georgia"/>
      <w:i/>
      <w:color w:val="666666"/>
      <w:sz w:val="48"/>
      <w:szCs w:val="48"/>
    </w:rPr>
  </w:style>
  <w:style w:type="paragraph" w:customStyle="1" w:styleId="lnek">
    <w:name w:val="Článek"/>
    <w:basedOn w:val="LO-normal1"/>
    <w:qFormat/>
    <w:pPr>
      <w:keepNext/>
      <w:tabs>
        <w:tab w:val="num" w:pos="0"/>
      </w:tabs>
      <w:spacing w:before="397" w:after="113"/>
      <w:ind w:left="566" w:hanging="141"/>
      <w:jc w:val="both"/>
    </w:pPr>
  </w:style>
  <w:style w:type="paragraph" w:customStyle="1" w:styleId="WHISPERO-lneksmlouvy">
    <w:name w:val="WHISPERO - článek smlouvy"/>
    <w:basedOn w:val="LO-normal1"/>
    <w:qFormat/>
    <w:pPr>
      <w:keepNext/>
      <w:tabs>
        <w:tab w:val="num" w:pos="0"/>
      </w:tabs>
      <w:spacing w:before="113" w:after="113"/>
      <w:ind w:left="566" w:hanging="141"/>
      <w:jc w:val="both"/>
    </w:pPr>
    <w:rPr>
      <w:rFonts w:ascii="Inter ExtraLight" w:hAnsi="Inter ExtraLight"/>
      <w:sz w:val="18"/>
    </w:rPr>
  </w:style>
  <w:style w:type="numbering" w:customStyle="1" w:styleId="slovn123">
    <w:name w:val="Číslování 123"/>
    <w:qFormat/>
  </w:style>
  <w:style w:type="numbering" w:customStyle="1" w:styleId="slovnIVX">
    <w:name w:val="Číslování IVX"/>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hispero.cz/obchodni-podmin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mNHFdFpPpUn/vAhUiyd+1fnDUhA==">CgMxLjA4AGpJCjZzdWdnZXN0SWRJbXBvcnRhM2FjMDRhMS0xOTY1LTQxMGMtODU1ZS03NjU0MWI1YjU0Y2FfMjQSD05lem7DoW3DvSBhdXRvcmpICjVzdWdnZXN0SWRJbXBvcnRhM2FjMDRhMS0xOTY1LTQxMGMtODU1ZS03NjU0MWI1YjU0Y2FfNxIPTmV6bsOhbcO9IGF1dG9yakgKNXN1Z2dlc3RJZEltcG9ydGEzYWMwNGExLTE5NjUtNDEwYy04NTVlLTc2NTQxYjViNTRjYV8xEg9OZXpuw6Ftw70gYXV0b3JyITFRQzEwTWZoZlBhcDlNRWRnNlp5U21sRFI4OGFvQWxZ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4684</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Zavadil</dc:creator>
  <dc:description/>
  <cp:lastModifiedBy>Hanakova Tereza UCHP</cp:lastModifiedBy>
  <cp:revision>2</cp:revision>
  <cp:lastPrinted>2023-07-26T11:56:00Z</cp:lastPrinted>
  <dcterms:created xsi:type="dcterms:W3CDTF">2023-08-11T08:06:00Z</dcterms:created>
  <dcterms:modified xsi:type="dcterms:W3CDTF">2023-08-11T08:06:00Z</dcterms:modified>
  <dc:language>cs-CZ</dc:language>
</cp:coreProperties>
</file>