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D6" w:rsidRDefault="00090C2D">
      <w:pPr>
        <w:pStyle w:val="Zkladntext1"/>
        <w:shd w:val="clear" w:color="auto" w:fill="auto"/>
        <w:spacing w:before="240" w:after="500" w:line="300" w:lineRule="auto"/>
        <w:jc w:val="center"/>
        <w:rPr>
          <w:sz w:val="17"/>
          <w:szCs w:val="17"/>
        </w:rPr>
      </w:pPr>
      <w:r>
        <w:rPr>
          <w:b/>
          <w:bCs/>
          <w:sz w:val="17"/>
          <w:szCs w:val="17"/>
        </w:rPr>
        <w:t xml:space="preserve">              Příkazní smlouva o provozu registrační autority Nemocnice Nové Město  </w:t>
      </w:r>
      <w:r w:rsidRPr="00090C2D">
        <w:rPr>
          <w:bCs/>
          <w:sz w:val="17"/>
          <w:szCs w:val="17"/>
        </w:rPr>
        <w:t>8011860915</w:t>
      </w:r>
      <w:r>
        <w:rPr>
          <w:b/>
          <w:bCs/>
          <w:sz w:val="17"/>
          <w:szCs w:val="17"/>
        </w:rPr>
        <w:br/>
        <w:t>na Moravě, příspěvková organizace, pro vydávání kvalifikovaných a</w:t>
      </w:r>
      <w:r>
        <w:rPr>
          <w:b/>
          <w:bCs/>
          <w:sz w:val="17"/>
          <w:szCs w:val="17"/>
        </w:rPr>
        <w:br/>
        <w:t xml:space="preserve">komerčních certifikátů a o poskytování </w:t>
      </w:r>
      <w:proofErr w:type="gramStart"/>
      <w:r>
        <w:rPr>
          <w:b/>
          <w:bCs/>
          <w:sz w:val="17"/>
          <w:szCs w:val="17"/>
        </w:rPr>
        <w:t>služeb I.CA</w:t>
      </w:r>
      <w:proofErr w:type="gramEnd"/>
    </w:p>
    <w:p w:rsidR="00275ED6" w:rsidRDefault="00090C2D">
      <w:pPr>
        <w:pStyle w:val="Zkladntext1"/>
        <w:shd w:val="clear" w:color="auto" w:fill="auto"/>
        <w:spacing w:after="500" w:line="286" w:lineRule="auto"/>
        <w:jc w:val="center"/>
      </w:pPr>
      <w:r>
        <w:t>uzavřená podle ustanovení § 2430 a násl. zákona č. 89/2012 Sb., občanský</w:t>
      </w:r>
      <w:r>
        <w:br/>
        <w:t>zákoník, ve znění pozdějších předpisů (dále jen „Občanský zákoník")</w:t>
      </w:r>
    </w:p>
    <w:p w:rsidR="00275ED6" w:rsidRDefault="00090C2D">
      <w:pPr>
        <w:pStyle w:val="Zkladntext1"/>
        <w:shd w:val="clear" w:color="auto" w:fill="auto"/>
        <w:spacing w:after="500" w:line="240" w:lineRule="auto"/>
        <w:jc w:val="center"/>
        <w:rPr>
          <w:sz w:val="17"/>
          <w:szCs w:val="17"/>
        </w:rPr>
      </w:pPr>
      <w:r>
        <w:rPr>
          <w:b/>
          <w:bCs/>
          <w:sz w:val="17"/>
          <w:szCs w:val="17"/>
        </w:rPr>
        <w:t>Smluvní strany</w:t>
      </w:r>
    </w:p>
    <w:p w:rsidR="00275ED6" w:rsidRDefault="00090C2D">
      <w:pPr>
        <w:pStyle w:val="Zkladntext1"/>
        <w:shd w:val="clear" w:color="auto" w:fill="auto"/>
        <w:spacing w:after="0" w:line="302" w:lineRule="auto"/>
        <w:rPr>
          <w:sz w:val="17"/>
          <w:szCs w:val="17"/>
        </w:rPr>
      </w:pPr>
      <w:r>
        <w:rPr>
          <w:b/>
          <w:bCs/>
          <w:sz w:val="17"/>
          <w:szCs w:val="17"/>
        </w:rPr>
        <w:t xml:space="preserve">První </w:t>
      </w:r>
      <w:proofErr w:type="spellStart"/>
      <w:r>
        <w:rPr>
          <w:b/>
          <w:bCs/>
          <w:sz w:val="17"/>
          <w:szCs w:val="17"/>
        </w:rPr>
        <w:t>certífikační</w:t>
      </w:r>
      <w:proofErr w:type="spellEnd"/>
      <w:r>
        <w:rPr>
          <w:b/>
          <w:bCs/>
          <w:sz w:val="17"/>
          <w:szCs w:val="17"/>
        </w:rPr>
        <w:t xml:space="preserve"> autorita, a.s.</w:t>
      </w:r>
    </w:p>
    <w:p w:rsidR="00275ED6" w:rsidRDefault="00090C2D">
      <w:pPr>
        <w:pStyle w:val="Zkladntext1"/>
        <w:shd w:val="clear" w:color="auto" w:fill="auto"/>
        <w:spacing w:after="0" w:line="286" w:lineRule="auto"/>
      </w:pPr>
      <w:r>
        <w:t xml:space="preserve">se sídlem </w:t>
      </w:r>
      <w:proofErr w:type="spellStart"/>
      <w:r>
        <w:t>Podvinný</w:t>
      </w:r>
      <w:proofErr w:type="spellEnd"/>
      <w:r>
        <w:t xml:space="preserve"> mlýn 2178/6, 190 00 Praha 9 - Libeň</w:t>
      </w:r>
    </w:p>
    <w:p w:rsidR="00275ED6" w:rsidRDefault="00090C2D" w:rsidP="00090C2D">
      <w:pPr>
        <w:pStyle w:val="Zkladntext1"/>
        <w:shd w:val="clear" w:color="auto" w:fill="auto"/>
        <w:spacing w:after="0" w:line="286" w:lineRule="auto"/>
      </w:pPr>
      <w:r>
        <w:t>zapsaná v obchodním rejstříku vedeném Městským soudem v Praze, spisová značka B 7136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0"/>
        <w:gridCol w:w="6358"/>
      </w:tblGrid>
      <w:tr w:rsidR="00275ED6" w:rsidRPr="00B531FD">
        <w:trPr>
          <w:trHeight w:hRule="exact" w:val="1073"/>
          <w:jc w:val="center"/>
        </w:trPr>
        <w:tc>
          <w:tcPr>
            <w:tcW w:w="1800" w:type="dxa"/>
            <w:shd w:val="clear" w:color="auto" w:fill="FFFFFF"/>
          </w:tcPr>
          <w:p w:rsidR="00275ED6" w:rsidRPr="00B531FD" w:rsidRDefault="00090C2D" w:rsidP="00090C2D">
            <w:pPr>
              <w:pStyle w:val="Jin0"/>
              <w:shd w:val="clear" w:color="auto" w:fill="auto"/>
              <w:spacing w:after="0" w:line="286" w:lineRule="auto"/>
            </w:pPr>
            <w:r w:rsidRPr="00B531FD">
              <w:t>IČ:</w:t>
            </w:r>
          </w:p>
          <w:p w:rsidR="00090C2D" w:rsidRPr="00B531FD" w:rsidRDefault="00090C2D" w:rsidP="00090C2D">
            <w:pPr>
              <w:pStyle w:val="Jin0"/>
              <w:shd w:val="clear" w:color="auto" w:fill="auto"/>
              <w:spacing w:after="0" w:line="286" w:lineRule="auto"/>
            </w:pPr>
            <w:r w:rsidRPr="00B531FD">
              <w:t>DIČ:</w:t>
            </w:r>
          </w:p>
          <w:p w:rsidR="00275ED6" w:rsidRPr="00B531FD" w:rsidRDefault="00090C2D" w:rsidP="00090C2D">
            <w:pPr>
              <w:pStyle w:val="Jin0"/>
              <w:shd w:val="clear" w:color="auto" w:fill="auto"/>
              <w:spacing w:after="0" w:line="286" w:lineRule="auto"/>
            </w:pPr>
            <w:r w:rsidRPr="00B531FD">
              <w:t>zastoupená:</w:t>
            </w:r>
          </w:p>
        </w:tc>
        <w:tc>
          <w:tcPr>
            <w:tcW w:w="6358" w:type="dxa"/>
            <w:shd w:val="clear" w:color="auto" w:fill="FFFFFF"/>
            <w:vAlign w:val="bottom"/>
          </w:tcPr>
          <w:p w:rsidR="00275ED6" w:rsidRPr="00B531FD" w:rsidRDefault="00090C2D" w:rsidP="00090C2D">
            <w:pPr>
              <w:pStyle w:val="Jin0"/>
              <w:shd w:val="clear" w:color="auto" w:fill="auto"/>
              <w:spacing w:after="0" w:line="240" w:lineRule="auto"/>
              <w:ind w:firstLine="220"/>
            </w:pPr>
            <w:r w:rsidRPr="00B531FD">
              <w:t>26439395</w:t>
            </w:r>
          </w:p>
          <w:p w:rsidR="00275ED6" w:rsidRPr="00B531FD" w:rsidRDefault="00090C2D" w:rsidP="00090C2D">
            <w:pPr>
              <w:pStyle w:val="Jin0"/>
              <w:shd w:val="clear" w:color="auto" w:fill="auto"/>
              <w:spacing w:after="0" w:line="240" w:lineRule="auto"/>
              <w:ind w:firstLine="220"/>
            </w:pPr>
            <w:r w:rsidRPr="00B531FD">
              <w:t>CZ26439395</w:t>
            </w:r>
          </w:p>
          <w:p w:rsidR="00275ED6" w:rsidRPr="00B531FD" w:rsidRDefault="00090C2D" w:rsidP="00090C2D">
            <w:pPr>
              <w:pStyle w:val="Jin0"/>
              <w:shd w:val="clear" w:color="auto" w:fill="auto"/>
              <w:spacing w:after="0" w:line="240" w:lineRule="auto"/>
              <w:ind w:firstLine="220"/>
            </w:pPr>
            <w:r w:rsidRPr="00887ECE">
              <w:rPr>
                <w:shd w:val="clear" w:color="auto" w:fill="FFFF00"/>
              </w:rPr>
              <w:t>XXXX</w:t>
            </w:r>
          </w:p>
        </w:tc>
      </w:tr>
    </w:tbl>
    <w:p w:rsidR="00275ED6" w:rsidRPr="00B531FD" w:rsidRDefault="00275ED6" w:rsidP="00090C2D">
      <w:pPr>
        <w:spacing w:after="199" w:line="1" w:lineRule="exact"/>
      </w:pPr>
    </w:p>
    <w:p w:rsidR="00090C2D" w:rsidRPr="00B531FD" w:rsidRDefault="00090C2D" w:rsidP="00090C2D">
      <w:pPr>
        <w:pStyle w:val="Zkladntext1"/>
        <w:shd w:val="clear" w:color="auto" w:fill="auto"/>
        <w:tabs>
          <w:tab w:val="left" w:pos="2027"/>
        </w:tabs>
        <w:spacing w:after="0"/>
      </w:pPr>
      <w:r w:rsidRPr="00B531FD">
        <w:t xml:space="preserve">Bankovní spojení: </w:t>
      </w:r>
      <w:r w:rsidRPr="00B531FD">
        <w:rPr>
          <w:shd w:val="clear" w:color="auto" w:fill="FFFF00"/>
        </w:rPr>
        <w:t>XXXX</w:t>
      </w:r>
      <w:r w:rsidRPr="00B531FD">
        <w:t xml:space="preserve"> </w:t>
      </w:r>
    </w:p>
    <w:p w:rsidR="00090C2D" w:rsidRPr="00B531FD" w:rsidRDefault="00090C2D" w:rsidP="00090C2D">
      <w:pPr>
        <w:pStyle w:val="Zkladntext1"/>
        <w:shd w:val="clear" w:color="auto" w:fill="auto"/>
        <w:tabs>
          <w:tab w:val="left" w:pos="2027"/>
        </w:tabs>
        <w:spacing w:after="0"/>
      </w:pPr>
      <w:r w:rsidRPr="00B531FD">
        <w:t>Číslo účtu:</w:t>
      </w:r>
      <w:r w:rsidRPr="00B531FD">
        <w:tab/>
      </w:r>
      <w:r w:rsidRPr="00B531FD">
        <w:rPr>
          <w:shd w:val="clear" w:color="auto" w:fill="FFFF00"/>
        </w:rPr>
        <w:t>XXXX</w:t>
      </w:r>
      <w:r w:rsidRPr="00B531FD">
        <w:t xml:space="preserve"> </w:t>
      </w:r>
    </w:p>
    <w:p w:rsidR="00090C2D" w:rsidRPr="00B531FD" w:rsidRDefault="00090C2D" w:rsidP="00090C2D">
      <w:pPr>
        <w:pStyle w:val="Zkladntext1"/>
        <w:shd w:val="clear" w:color="auto" w:fill="auto"/>
        <w:tabs>
          <w:tab w:val="left" w:pos="2027"/>
        </w:tabs>
        <w:spacing w:after="0"/>
      </w:pPr>
    </w:p>
    <w:p w:rsidR="00275ED6" w:rsidRPr="00B531FD" w:rsidRDefault="00090C2D" w:rsidP="00090C2D">
      <w:pPr>
        <w:pStyle w:val="Zkladntext1"/>
        <w:shd w:val="clear" w:color="auto" w:fill="auto"/>
        <w:tabs>
          <w:tab w:val="left" w:pos="2027"/>
        </w:tabs>
        <w:spacing w:after="0"/>
      </w:pPr>
      <w:r w:rsidRPr="00B531FD">
        <w:t xml:space="preserve">dále jen „Příkazce" </w:t>
      </w:r>
      <w:proofErr w:type="gramStart"/>
      <w:r w:rsidRPr="00B531FD">
        <w:t>nebo „I.CA</w:t>
      </w:r>
      <w:proofErr w:type="gramEnd"/>
      <w:r w:rsidRPr="00B531FD">
        <w:t>"</w:t>
      </w:r>
    </w:p>
    <w:p w:rsidR="00090C2D" w:rsidRPr="00B531FD" w:rsidRDefault="00090C2D" w:rsidP="00090C2D">
      <w:pPr>
        <w:pStyle w:val="Zkladntext1"/>
        <w:shd w:val="clear" w:color="auto" w:fill="auto"/>
        <w:tabs>
          <w:tab w:val="left" w:pos="2027"/>
        </w:tabs>
        <w:spacing w:after="0"/>
      </w:pPr>
    </w:p>
    <w:p w:rsidR="00090C2D" w:rsidRPr="00B531FD" w:rsidRDefault="00090C2D" w:rsidP="00090C2D">
      <w:pPr>
        <w:pStyle w:val="Zkladntext1"/>
        <w:shd w:val="clear" w:color="auto" w:fill="auto"/>
        <w:tabs>
          <w:tab w:val="left" w:pos="2027"/>
        </w:tabs>
        <w:spacing w:after="0"/>
        <w:rPr>
          <w:b/>
        </w:rPr>
      </w:pPr>
      <w:r w:rsidRPr="00B531FD">
        <w:rPr>
          <w:b/>
        </w:rPr>
        <w:t>a</w:t>
      </w:r>
    </w:p>
    <w:p w:rsidR="00090C2D" w:rsidRPr="00B531FD" w:rsidRDefault="00090C2D" w:rsidP="00090C2D">
      <w:pPr>
        <w:pStyle w:val="Zkladntext1"/>
        <w:shd w:val="clear" w:color="auto" w:fill="auto"/>
        <w:tabs>
          <w:tab w:val="left" w:pos="2027"/>
        </w:tabs>
        <w:spacing w:after="0"/>
        <w:rPr>
          <w:b/>
        </w:rPr>
      </w:pPr>
    </w:p>
    <w:p w:rsidR="00275ED6" w:rsidRPr="00B531FD" w:rsidRDefault="00090C2D">
      <w:pPr>
        <w:pStyle w:val="Zkladntext1"/>
        <w:shd w:val="clear" w:color="auto" w:fill="auto"/>
        <w:spacing w:after="0" w:line="298" w:lineRule="auto"/>
        <w:rPr>
          <w:sz w:val="17"/>
          <w:szCs w:val="17"/>
        </w:rPr>
      </w:pPr>
      <w:r w:rsidRPr="00B531FD">
        <w:rPr>
          <w:b/>
          <w:bCs/>
          <w:sz w:val="17"/>
          <w:szCs w:val="17"/>
        </w:rPr>
        <w:t>Nemocnice Nové Město na Moravě, příspěvková organizace</w:t>
      </w:r>
    </w:p>
    <w:p w:rsidR="00275ED6" w:rsidRPr="00B531FD" w:rsidRDefault="00090C2D">
      <w:pPr>
        <w:pStyle w:val="Zkladntext1"/>
        <w:shd w:val="clear" w:color="auto" w:fill="auto"/>
        <w:spacing w:after="0"/>
      </w:pPr>
      <w:r w:rsidRPr="00B531FD">
        <w:t>se sídlem Žďárská 610, 592 31 Nové Město na Moravě</w:t>
      </w:r>
    </w:p>
    <w:p w:rsidR="00275ED6" w:rsidRPr="00B531FD" w:rsidRDefault="00090C2D">
      <w:pPr>
        <w:pStyle w:val="Zkladntext1"/>
        <w:shd w:val="clear" w:color="auto" w:fill="auto"/>
        <w:spacing w:after="200"/>
      </w:pPr>
      <w:r w:rsidRPr="00B531FD">
        <w:t xml:space="preserve">zapsaná v obchodním rejstříku vedeném Krajským soudem v Brně, oddíl </w:t>
      </w:r>
      <w:proofErr w:type="spellStart"/>
      <w:r w:rsidRPr="00B531FD">
        <w:t>Pr</w:t>
      </w:r>
      <w:proofErr w:type="spellEnd"/>
      <w:r w:rsidRPr="00B531FD">
        <w:t>, vložka 1446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1"/>
        <w:gridCol w:w="6102"/>
      </w:tblGrid>
      <w:tr w:rsidR="00275ED6" w:rsidRPr="00B531FD">
        <w:trPr>
          <w:trHeight w:hRule="exact" w:val="932"/>
        </w:trPr>
        <w:tc>
          <w:tcPr>
            <w:tcW w:w="1951" w:type="dxa"/>
            <w:shd w:val="clear" w:color="auto" w:fill="FFFFFF"/>
          </w:tcPr>
          <w:p w:rsidR="00275ED6" w:rsidRPr="00B531FD" w:rsidRDefault="00090C2D" w:rsidP="00090C2D">
            <w:pPr>
              <w:pStyle w:val="Jin0"/>
              <w:shd w:val="clear" w:color="auto" w:fill="auto"/>
              <w:spacing w:line="286" w:lineRule="auto"/>
            </w:pPr>
            <w:r w:rsidRPr="00B531FD">
              <w:t>IČ:</w:t>
            </w:r>
          </w:p>
          <w:p w:rsidR="00275ED6" w:rsidRPr="00B531FD" w:rsidRDefault="00090C2D" w:rsidP="00090C2D">
            <w:pPr>
              <w:pStyle w:val="Jin0"/>
              <w:shd w:val="clear" w:color="auto" w:fill="auto"/>
              <w:spacing w:line="286" w:lineRule="auto"/>
            </w:pPr>
            <w:r w:rsidRPr="00B531FD">
              <w:t>DIČ: zastoupená:</w:t>
            </w:r>
          </w:p>
        </w:tc>
        <w:tc>
          <w:tcPr>
            <w:tcW w:w="6102" w:type="dxa"/>
            <w:shd w:val="clear" w:color="auto" w:fill="FFFFFF"/>
          </w:tcPr>
          <w:p w:rsidR="00275ED6" w:rsidRPr="00B531FD" w:rsidRDefault="00090C2D" w:rsidP="00090C2D">
            <w:pPr>
              <w:pStyle w:val="Jin0"/>
              <w:shd w:val="clear" w:color="auto" w:fill="auto"/>
              <w:spacing w:line="240" w:lineRule="auto"/>
            </w:pPr>
            <w:r w:rsidRPr="00B531FD">
              <w:t>00842001</w:t>
            </w:r>
          </w:p>
          <w:p w:rsidR="00275ED6" w:rsidRPr="00B531FD" w:rsidRDefault="00090C2D" w:rsidP="00090C2D">
            <w:pPr>
              <w:pStyle w:val="Jin0"/>
              <w:shd w:val="clear" w:color="auto" w:fill="auto"/>
              <w:spacing w:line="240" w:lineRule="auto"/>
            </w:pPr>
            <w:r w:rsidRPr="00B531FD">
              <w:t>CZ00842001</w:t>
            </w:r>
          </w:p>
          <w:p w:rsidR="00275ED6" w:rsidRPr="00B531FD" w:rsidRDefault="00090C2D" w:rsidP="00090C2D">
            <w:pPr>
              <w:pStyle w:val="Jin0"/>
              <w:shd w:val="clear" w:color="auto" w:fill="auto"/>
              <w:spacing w:line="240" w:lineRule="auto"/>
            </w:pPr>
            <w:r w:rsidRPr="00B531FD">
              <w:rPr>
                <w:shd w:val="clear" w:color="auto" w:fill="FFFF00"/>
              </w:rPr>
              <w:t>XXXX</w:t>
            </w:r>
          </w:p>
        </w:tc>
      </w:tr>
      <w:tr w:rsidR="00275ED6" w:rsidRPr="00B531FD">
        <w:trPr>
          <w:trHeight w:hRule="exact" w:val="385"/>
        </w:trPr>
        <w:tc>
          <w:tcPr>
            <w:tcW w:w="1951" w:type="dxa"/>
            <w:shd w:val="clear" w:color="auto" w:fill="FFFFFF"/>
            <w:vAlign w:val="bottom"/>
          </w:tcPr>
          <w:p w:rsidR="00275ED6" w:rsidRPr="00B531FD" w:rsidRDefault="00090C2D" w:rsidP="00090C2D">
            <w:pPr>
              <w:pStyle w:val="Jin0"/>
              <w:shd w:val="clear" w:color="auto" w:fill="auto"/>
              <w:spacing w:line="240" w:lineRule="auto"/>
            </w:pPr>
            <w:r w:rsidRPr="00B531FD">
              <w:t>Bankovní spojení:</w:t>
            </w:r>
          </w:p>
        </w:tc>
        <w:tc>
          <w:tcPr>
            <w:tcW w:w="6102" w:type="dxa"/>
            <w:shd w:val="clear" w:color="auto" w:fill="FFFFFF"/>
            <w:vAlign w:val="bottom"/>
          </w:tcPr>
          <w:p w:rsidR="00275ED6" w:rsidRPr="00B531FD" w:rsidRDefault="00090C2D" w:rsidP="00090C2D">
            <w:pPr>
              <w:pStyle w:val="Jin0"/>
              <w:shd w:val="clear" w:color="auto" w:fill="auto"/>
              <w:spacing w:line="240" w:lineRule="auto"/>
            </w:pPr>
            <w:r w:rsidRPr="00B531FD">
              <w:rPr>
                <w:shd w:val="clear" w:color="auto" w:fill="FFFF00"/>
              </w:rPr>
              <w:t>XXXX</w:t>
            </w:r>
          </w:p>
        </w:tc>
      </w:tr>
      <w:tr w:rsidR="00275ED6">
        <w:trPr>
          <w:trHeight w:hRule="exact" w:val="266"/>
        </w:trPr>
        <w:tc>
          <w:tcPr>
            <w:tcW w:w="1951" w:type="dxa"/>
            <w:shd w:val="clear" w:color="auto" w:fill="FFFFFF"/>
          </w:tcPr>
          <w:p w:rsidR="00275ED6" w:rsidRPr="00B531FD" w:rsidRDefault="00090C2D" w:rsidP="00090C2D">
            <w:pPr>
              <w:pStyle w:val="Jin0"/>
              <w:shd w:val="clear" w:color="auto" w:fill="auto"/>
              <w:spacing w:after="0" w:line="240" w:lineRule="auto"/>
            </w:pPr>
            <w:r w:rsidRPr="00B531FD">
              <w:t>Číslo účtu:</w:t>
            </w:r>
          </w:p>
        </w:tc>
        <w:tc>
          <w:tcPr>
            <w:tcW w:w="6102" w:type="dxa"/>
            <w:shd w:val="clear" w:color="auto" w:fill="FFFFFF"/>
          </w:tcPr>
          <w:p w:rsidR="00275ED6" w:rsidRDefault="00090C2D" w:rsidP="00090C2D">
            <w:pPr>
              <w:pStyle w:val="Jin0"/>
              <w:shd w:val="clear" w:color="auto" w:fill="auto"/>
              <w:spacing w:after="0" w:line="240" w:lineRule="auto"/>
            </w:pPr>
            <w:proofErr w:type="gramStart"/>
            <w:r w:rsidRPr="00B531FD">
              <w:rPr>
                <w:shd w:val="clear" w:color="auto" w:fill="FFFF00"/>
              </w:rPr>
              <w:t>XXXX</w:t>
            </w:r>
            <w:r w:rsidRPr="00B531FD">
              <w:t xml:space="preserve"> </w:t>
            </w:r>
            <w:r w:rsidRPr="00B531FD">
              <w:rPr>
                <w:shd w:val="clear" w:color="auto" w:fill="FFFF00"/>
              </w:rPr>
              <w:t xml:space="preserve"> XXXX</w:t>
            </w:r>
            <w:proofErr w:type="gramEnd"/>
          </w:p>
        </w:tc>
      </w:tr>
    </w:tbl>
    <w:p w:rsidR="00275ED6" w:rsidRDefault="00275ED6">
      <w:pPr>
        <w:spacing w:after="239" w:line="1" w:lineRule="exact"/>
      </w:pPr>
    </w:p>
    <w:p w:rsidR="00275ED6" w:rsidRDefault="00090C2D">
      <w:pPr>
        <w:pStyle w:val="Zkladntext1"/>
        <w:shd w:val="clear" w:color="auto" w:fill="auto"/>
        <w:spacing w:line="283" w:lineRule="auto"/>
      </w:pPr>
      <w:r>
        <w:t>dále jen „Příkazník" nebo „Nemocnice"</w:t>
      </w:r>
    </w:p>
    <w:p w:rsidR="00275ED6" w:rsidRDefault="00090C2D">
      <w:pPr>
        <w:pStyle w:val="Zkladntext1"/>
        <w:shd w:val="clear" w:color="auto" w:fill="auto"/>
        <w:spacing w:after="500" w:line="283" w:lineRule="auto"/>
        <w:jc w:val="both"/>
      </w:pPr>
      <w:r>
        <w:t xml:space="preserve">uzavírají v souladu s ustanovením § 2430 a násl. Občanského zákoníku, zákona č. 227/2000 Sb., o elektronickém podpisu, v aktuálním znění, a s ustanoveními </w:t>
      </w:r>
      <w:proofErr w:type="spellStart"/>
      <w:r>
        <w:t>Certífikační</w:t>
      </w:r>
      <w:proofErr w:type="spellEnd"/>
      <w:r>
        <w:t xml:space="preserve"> </w:t>
      </w:r>
      <w:proofErr w:type="gramStart"/>
      <w:r>
        <w:t>politiky I.CA</w:t>
      </w:r>
      <w:proofErr w:type="gramEnd"/>
      <w:r>
        <w:t xml:space="preserve"> pro kvalifikované certifikáty (dále jen „CPQC"), </w:t>
      </w:r>
      <w:proofErr w:type="spellStart"/>
      <w:r>
        <w:t>certífikační</w:t>
      </w:r>
      <w:proofErr w:type="spellEnd"/>
      <w:r>
        <w:t xml:space="preserve"> politikou pro kvalifikované systémové certifikáty (dále jen „CPQSC"), provozní směrnicí pro pracovníky registračních autorit I.CA pro vydávání kvalifikovaných certifikátů (dále jen „PSQRA"), </w:t>
      </w:r>
      <w:proofErr w:type="spellStart"/>
      <w:r>
        <w:t>certífikační</w:t>
      </w:r>
      <w:proofErr w:type="spellEnd"/>
      <w:r>
        <w:t xml:space="preserve"> politikou pro komerční certifikáty (dále jen „CPKC") a provozní směrnicí pro pracovníky registračních autorit I.CA pro vydávání komerčních certifikátů (dále jen „PSKRA"), </w:t>
      </w:r>
      <w:proofErr w:type="spellStart"/>
      <w:r>
        <w:t>mze</w:t>
      </w:r>
      <w:proofErr w:type="spellEnd"/>
      <w:r>
        <w:t xml:space="preserve"> uvedeného dne, měsíce a roku tuto Příkazní smlouvu o provozu registrační autority Nemocnice pro vydávání kvalifikovaných a komerčních certifikátů a o poskytování </w:t>
      </w:r>
      <w:proofErr w:type="gramStart"/>
      <w:r>
        <w:t>služeb I.CA</w:t>
      </w:r>
      <w:proofErr w:type="gramEnd"/>
      <w:r>
        <w:t xml:space="preserve"> (dále jen „smlouva").</w:t>
      </w:r>
    </w:p>
    <w:p w:rsidR="00275ED6" w:rsidRDefault="00090C2D">
      <w:pPr>
        <w:pStyle w:val="Zkladntext1"/>
        <w:shd w:val="clear" w:color="auto" w:fill="auto"/>
        <w:spacing w:after="220" w:line="240" w:lineRule="auto"/>
        <w:jc w:val="center"/>
        <w:rPr>
          <w:sz w:val="17"/>
          <w:szCs w:val="17"/>
        </w:rPr>
      </w:pPr>
      <w:r>
        <w:rPr>
          <w:b/>
          <w:bCs/>
          <w:sz w:val="17"/>
          <w:szCs w:val="17"/>
        </w:rPr>
        <w:lastRenderedPageBreak/>
        <w:t>Preambule</w:t>
      </w:r>
    </w:p>
    <w:p w:rsidR="00275ED6" w:rsidRDefault="00090C2D">
      <w:pPr>
        <w:pStyle w:val="Zkladntext1"/>
        <w:shd w:val="clear" w:color="auto" w:fill="auto"/>
        <w:spacing w:after="220" w:line="283" w:lineRule="auto"/>
        <w:jc w:val="both"/>
      </w:pPr>
      <w:r>
        <w:t xml:space="preserve">Obě smluvní strany se podpisem této smlouvy dohodly na spolupráci, jejímž cílem je zajištění veškerých činností nutných pro vydávání kvalifikovaných a komerčních </w:t>
      </w:r>
      <w:proofErr w:type="gramStart"/>
      <w:r>
        <w:t>certifikátů I.CA</w:t>
      </w:r>
      <w:proofErr w:type="gramEnd"/>
      <w:r>
        <w:t xml:space="preserve"> pro potřeby Nemocnice. Smlouva má dvě části:</w:t>
      </w:r>
    </w:p>
    <w:p w:rsidR="00275ED6" w:rsidRDefault="00090C2D">
      <w:pPr>
        <w:pStyle w:val="Zkladntext1"/>
        <w:shd w:val="clear" w:color="auto" w:fill="auto"/>
        <w:spacing w:after="0" w:line="286" w:lineRule="auto"/>
        <w:ind w:left="740" w:hanging="380"/>
        <w:jc w:val="both"/>
      </w:pPr>
      <w:r>
        <w:rPr>
          <w:b/>
          <w:bCs/>
          <w:sz w:val="17"/>
          <w:szCs w:val="17"/>
        </w:rPr>
        <w:t xml:space="preserve">o Část první - </w:t>
      </w:r>
      <w:r>
        <w:t xml:space="preserve">provozování registrační autority Nemocnice (dále též Registrační </w:t>
      </w:r>
      <w:proofErr w:type="gramStart"/>
      <w:r>
        <w:t>autority I.CA</w:t>
      </w:r>
      <w:proofErr w:type="gramEnd"/>
      <w:r>
        <w:t>), zřízené pro Nemocnici</w:t>
      </w:r>
    </w:p>
    <w:p w:rsidR="00275ED6" w:rsidRDefault="00090C2D">
      <w:pPr>
        <w:pStyle w:val="Zkladntext1"/>
        <w:shd w:val="clear" w:color="auto" w:fill="auto"/>
        <w:spacing w:after="500" w:line="293" w:lineRule="auto"/>
        <w:ind w:firstLine="360"/>
        <w:jc w:val="both"/>
      </w:pPr>
      <w:r>
        <w:rPr>
          <w:b/>
          <w:bCs/>
          <w:sz w:val="17"/>
          <w:szCs w:val="17"/>
        </w:rPr>
        <w:t xml:space="preserve">o Část druhá - </w:t>
      </w:r>
      <w:r>
        <w:t xml:space="preserve">poskytování certifikačních </w:t>
      </w:r>
      <w:proofErr w:type="gramStart"/>
      <w:r>
        <w:t>služeb I.CA</w:t>
      </w:r>
      <w:proofErr w:type="gramEnd"/>
      <w:r>
        <w:t xml:space="preserve"> pro Nemocnici</w:t>
      </w:r>
    </w:p>
    <w:p w:rsidR="00275ED6" w:rsidRDefault="00090C2D">
      <w:pPr>
        <w:pStyle w:val="Zkladntext1"/>
        <w:shd w:val="clear" w:color="auto" w:fill="auto"/>
        <w:spacing w:after="280" w:line="240" w:lineRule="auto"/>
        <w:jc w:val="center"/>
        <w:rPr>
          <w:sz w:val="17"/>
          <w:szCs w:val="17"/>
        </w:rPr>
      </w:pPr>
      <w:r>
        <w:rPr>
          <w:b/>
          <w:bCs/>
          <w:sz w:val="17"/>
          <w:szCs w:val="17"/>
        </w:rPr>
        <w:t>Základní pojmy</w:t>
      </w:r>
    </w:p>
    <w:p w:rsidR="00275ED6" w:rsidRDefault="00090C2D">
      <w:pPr>
        <w:pStyle w:val="Zkladntext1"/>
        <w:shd w:val="clear" w:color="auto" w:fill="auto"/>
        <w:tabs>
          <w:tab w:val="left" w:pos="1322"/>
        </w:tabs>
        <w:spacing w:after="0"/>
        <w:jc w:val="both"/>
      </w:pPr>
      <w:r>
        <w:t>RA</w:t>
      </w:r>
      <w:r>
        <w:tab/>
        <w:t>- Registrační autorita Nemocnice pro vydávání kvalifikovaných a</w:t>
      </w:r>
    </w:p>
    <w:p w:rsidR="00275ED6" w:rsidRDefault="00090C2D">
      <w:pPr>
        <w:pStyle w:val="Zkladntext1"/>
        <w:shd w:val="clear" w:color="auto" w:fill="auto"/>
        <w:spacing w:after="0"/>
        <w:ind w:left="1380"/>
        <w:jc w:val="both"/>
      </w:pPr>
      <w:r>
        <w:t>komerčních certifikátů</w:t>
      </w:r>
    </w:p>
    <w:p w:rsidR="00275ED6" w:rsidRDefault="00090C2D">
      <w:pPr>
        <w:pStyle w:val="Zkladntext1"/>
        <w:shd w:val="clear" w:color="auto" w:fill="auto"/>
        <w:spacing w:after="0"/>
        <w:jc w:val="both"/>
      </w:pPr>
      <w:r>
        <w:t xml:space="preserve">CPQC - Certifikační </w:t>
      </w:r>
      <w:proofErr w:type="gramStart"/>
      <w:r>
        <w:t>politika I.CA</w:t>
      </w:r>
      <w:proofErr w:type="gramEnd"/>
      <w:r>
        <w:t xml:space="preserve"> pro kvalifikované certifikáty</w:t>
      </w:r>
    </w:p>
    <w:p w:rsidR="00275ED6" w:rsidRDefault="00090C2D">
      <w:pPr>
        <w:pStyle w:val="Zkladntext1"/>
        <w:shd w:val="clear" w:color="auto" w:fill="auto"/>
        <w:tabs>
          <w:tab w:val="left" w:pos="1322"/>
        </w:tabs>
        <w:spacing w:after="0"/>
        <w:jc w:val="both"/>
      </w:pPr>
      <w:r>
        <w:t>CPQSC</w:t>
      </w:r>
      <w:r>
        <w:tab/>
        <w:t>- Certifikační politika pro kvalifikované systémové certifikáty</w:t>
      </w:r>
    </w:p>
    <w:p w:rsidR="00275ED6" w:rsidRDefault="00090C2D">
      <w:pPr>
        <w:pStyle w:val="Zkladntext1"/>
        <w:shd w:val="clear" w:color="auto" w:fill="auto"/>
        <w:tabs>
          <w:tab w:val="left" w:pos="1322"/>
        </w:tabs>
        <w:spacing w:after="0"/>
        <w:jc w:val="both"/>
      </w:pPr>
      <w:r>
        <w:t>PSQRA</w:t>
      </w:r>
      <w:r>
        <w:tab/>
        <w:t xml:space="preserve">- Provozní směrnice pro pracovníky Registračních </w:t>
      </w:r>
      <w:proofErr w:type="gramStart"/>
      <w:r>
        <w:t>autorit I.CA</w:t>
      </w:r>
      <w:proofErr w:type="gramEnd"/>
      <w:r>
        <w:t xml:space="preserve"> pro</w:t>
      </w:r>
    </w:p>
    <w:p w:rsidR="00275ED6" w:rsidRDefault="00090C2D">
      <w:pPr>
        <w:pStyle w:val="Zkladntext1"/>
        <w:shd w:val="clear" w:color="auto" w:fill="auto"/>
        <w:spacing w:after="0"/>
        <w:ind w:left="1380"/>
        <w:jc w:val="both"/>
      </w:pPr>
      <w:r>
        <w:t>vydávání kvalifikovaných certifikátů a kvalifikovaných systémových certifikátů</w:t>
      </w:r>
    </w:p>
    <w:p w:rsidR="00275ED6" w:rsidRDefault="00090C2D">
      <w:pPr>
        <w:pStyle w:val="Zkladntext1"/>
        <w:shd w:val="clear" w:color="auto" w:fill="auto"/>
        <w:tabs>
          <w:tab w:val="left" w:pos="1322"/>
        </w:tabs>
        <w:spacing w:after="0"/>
        <w:jc w:val="both"/>
      </w:pPr>
      <w:r>
        <w:t>CPKC</w:t>
      </w:r>
      <w:r>
        <w:tab/>
        <w:t>- Certifikační politika pro komerční certifikáty</w:t>
      </w:r>
    </w:p>
    <w:p w:rsidR="00275ED6" w:rsidRDefault="00090C2D">
      <w:pPr>
        <w:pStyle w:val="Zkladntext1"/>
        <w:shd w:val="clear" w:color="auto" w:fill="auto"/>
        <w:spacing w:after="0"/>
        <w:ind w:left="1380" w:hanging="1380"/>
        <w:jc w:val="both"/>
      </w:pPr>
      <w:r>
        <w:t xml:space="preserve">PSKRA - Provozní směrnice pro pracovníky registračních </w:t>
      </w:r>
      <w:proofErr w:type="gramStart"/>
      <w:r>
        <w:t>autorit I.CA</w:t>
      </w:r>
      <w:proofErr w:type="gramEnd"/>
      <w:r>
        <w:t xml:space="preserve"> pro vydávání komerčních Certifikátů</w:t>
      </w:r>
    </w:p>
    <w:p w:rsidR="00275ED6" w:rsidRDefault="00090C2D">
      <w:pPr>
        <w:pStyle w:val="Zkladntext1"/>
        <w:shd w:val="clear" w:color="auto" w:fill="auto"/>
        <w:spacing w:after="720"/>
        <w:jc w:val="both"/>
      </w:pPr>
      <w:r>
        <w:t xml:space="preserve">ICARA ~ verze SW pro Registrační </w:t>
      </w:r>
      <w:proofErr w:type="gramStart"/>
      <w:r>
        <w:t>autority I.CA</w:t>
      </w:r>
      <w:proofErr w:type="gramEnd"/>
      <w:r>
        <w:t>.</w:t>
      </w:r>
    </w:p>
    <w:p w:rsidR="00275ED6" w:rsidRDefault="00090C2D">
      <w:pPr>
        <w:pStyle w:val="Zkladntext1"/>
        <w:shd w:val="clear" w:color="auto" w:fill="auto"/>
        <w:spacing w:after="280" w:line="240" w:lineRule="auto"/>
        <w:jc w:val="center"/>
        <w:rPr>
          <w:sz w:val="17"/>
          <w:szCs w:val="17"/>
        </w:rPr>
      </w:pPr>
      <w:r>
        <w:rPr>
          <w:b/>
          <w:bCs/>
          <w:sz w:val="17"/>
          <w:szCs w:val="17"/>
        </w:rPr>
        <w:t>Část první - provozování registrační autority Nemocnice</w:t>
      </w:r>
    </w:p>
    <w:p w:rsidR="00275ED6" w:rsidRDefault="00090C2D">
      <w:pPr>
        <w:pStyle w:val="Zkladntext1"/>
        <w:shd w:val="clear" w:color="auto" w:fill="auto"/>
        <w:spacing w:after="0" w:line="240" w:lineRule="auto"/>
        <w:jc w:val="center"/>
        <w:rPr>
          <w:sz w:val="17"/>
          <w:szCs w:val="17"/>
        </w:rPr>
      </w:pPr>
      <w:r>
        <w:rPr>
          <w:b/>
          <w:bCs/>
          <w:sz w:val="17"/>
          <w:szCs w:val="17"/>
        </w:rPr>
        <w:t>I.</w:t>
      </w:r>
    </w:p>
    <w:p w:rsidR="00275ED6" w:rsidRDefault="00090C2D">
      <w:pPr>
        <w:pStyle w:val="Zkladntext1"/>
        <w:shd w:val="clear" w:color="auto" w:fill="auto"/>
        <w:spacing w:after="280" w:line="240" w:lineRule="auto"/>
        <w:jc w:val="center"/>
        <w:rPr>
          <w:sz w:val="17"/>
          <w:szCs w:val="17"/>
        </w:rPr>
      </w:pPr>
      <w:r>
        <w:rPr>
          <w:b/>
          <w:bCs/>
          <w:sz w:val="17"/>
          <w:szCs w:val="17"/>
        </w:rPr>
        <w:t>Úvodní ustanovení</w:t>
      </w:r>
    </w:p>
    <w:p w:rsidR="00275ED6" w:rsidRDefault="00090C2D">
      <w:pPr>
        <w:pStyle w:val="Zkladntext1"/>
        <w:numPr>
          <w:ilvl w:val="0"/>
          <w:numId w:val="1"/>
        </w:numPr>
        <w:shd w:val="clear" w:color="auto" w:fill="auto"/>
        <w:tabs>
          <w:tab w:val="left" w:pos="380"/>
        </w:tabs>
        <w:spacing w:after="220"/>
        <w:ind w:left="360" w:hanging="360"/>
        <w:jc w:val="both"/>
      </w:pPr>
      <w:r>
        <w:t>Příkazce je společností, jejímž předmětem činnosti jsou služby v oblasti administrativní správy a služby organizačně hospodářské povahy u fyzických a právnických osob.</w:t>
      </w:r>
    </w:p>
    <w:p w:rsidR="00275ED6" w:rsidRDefault="00090C2D">
      <w:pPr>
        <w:pStyle w:val="Zkladntext1"/>
        <w:numPr>
          <w:ilvl w:val="0"/>
          <w:numId w:val="1"/>
        </w:numPr>
        <w:shd w:val="clear" w:color="auto" w:fill="auto"/>
        <w:tabs>
          <w:tab w:val="left" w:pos="394"/>
        </w:tabs>
        <w:spacing w:after="220"/>
        <w:ind w:left="360" w:hanging="360"/>
        <w:jc w:val="both"/>
      </w:pPr>
      <w:r>
        <w:t xml:space="preserve">Příkazci byla udělena Úřadem pro ochranu osobních údajů akreditace k výkonu činnosti akreditovaného poskytovatele certifikačních služeb, vydávajícího kvalifikované certifikáty, aktuální stav akreditace Příkazce je uveden na webu Ministerstva vnitra České republiky (viz </w:t>
      </w:r>
      <w:r w:rsidR="00887ECE">
        <w:t>XXXX</w:t>
      </w:r>
    </w:p>
    <w:p w:rsidR="00275ED6" w:rsidRDefault="00090C2D">
      <w:pPr>
        <w:pStyle w:val="Zkladntext1"/>
        <w:shd w:val="clear" w:color="auto" w:fill="auto"/>
        <w:spacing w:after="0" w:line="240" w:lineRule="auto"/>
        <w:jc w:val="center"/>
        <w:rPr>
          <w:sz w:val="17"/>
          <w:szCs w:val="17"/>
        </w:rPr>
      </w:pPr>
      <w:r>
        <w:rPr>
          <w:b/>
          <w:bCs/>
          <w:sz w:val="17"/>
          <w:szCs w:val="17"/>
        </w:rPr>
        <w:t>II.</w:t>
      </w:r>
    </w:p>
    <w:p w:rsidR="00275ED6" w:rsidRDefault="00090C2D">
      <w:pPr>
        <w:pStyle w:val="Zkladntext1"/>
        <w:shd w:val="clear" w:color="auto" w:fill="auto"/>
        <w:spacing w:line="240" w:lineRule="auto"/>
        <w:jc w:val="center"/>
        <w:rPr>
          <w:sz w:val="17"/>
          <w:szCs w:val="17"/>
        </w:rPr>
      </w:pPr>
      <w:r>
        <w:rPr>
          <w:b/>
          <w:bCs/>
          <w:sz w:val="17"/>
          <w:szCs w:val="17"/>
        </w:rPr>
        <w:t>Předmět smlouvy</w:t>
      </w:r>
    </w:p>
    <w:p w:rsidR="00275ED6" w:rsidRDefault="00090C2D">
      <w:pPr>
        <w:pStyle w:val="Zkladntext1"/>
        <w:numPr>
          <w:ilvl w:val="0"/>
          <w:numId w:val="2"/>
        </w:numPr>
        <w:shd w:val="clear" w:color="auto" w:fill="auto"/>
        <w:tabs>
          <w:tab w:val="left" w:pos="331"/>
        </w:tabs>
        <w:spacing w:line="286" w:lineRule="auto"/>
        <w:ind w:left="340" w:hanging="340"/>
        <w:jc w:val="both"/>
      </w:pPr>
      <w:r>
        <w:t xml:space="preserve">Příkazník se tímto zavazuje jménem příkazce zajišťovat služby provozu </w:t>
      </w:r>
      <w:r>
        <w:rPr>
          <w:b/>
          <w:bCs/>
          <w:sz w:val="17"/>
          <w:szCs w:val="17"/>
        </w:rPr>
        <w:t xml:space="preserve">registrační autority </w:t>
      </w:r>
      <w:r>
        <w:t xml:space="preserve">(dále též </w:t>
      </w:r>
      <w:r>
        <w:rPr>
          <w:b/>
          <w:bCs/>
          <w:sz w:val="17"/>
          <w:szCs w:val="17"/>
        </w:rPr>
        <w:t xml:space="preserve">Registrační autority nebo RA). </w:t>
      </w:r>
      <w:r>
        <w:t>Provozováním služeb Registrační autority se pro účely této smlouvy rozumí:</w:t>
      </w:r>
    </w:p>
    <w:p w:rsidR="00275ED6" w:rsidRDefault="00090C2D">
      <w:pPr>
        <w:pStyle w:val="Zkladntext1"/>
        <w:numPr>
          <w:ilvl w:val="0"/>
          <w:numId w:val="3"/>
        </w:numPr>
        <w:shd w:val="clear" w:color="auto" w:fill="auto"/>
        <w:tabs>
          <w:tab w:val="left" w:pos="702"/>
        </w:tabs>
        <w:spacing w:line="283" w:lineRule="auto"/>
        <w:ind w:left="680" w:hanging="320"/>
        <w:jc w:val="both"/>
      </w:pPr>
      <w:r>
        <w:t>poskytnutí vhodného pracoviště (dále jen „Registrační autorita"). Technické, procesní a bezpečnostní požadavky, které musí Registrační autorita splňovat, jsou uvedeny v platné legislativě a v dokumentech dle přílohy č. 1 této smlouvy, která tvoří nedílnou součást této smlouvy.</w:t>
      </w:r>
    </w:p>
    <w:p w:rsidR="00275ED6" w:rsidRDefault="00090C2D">
      <w:pPr>
        <w:pStyle w:val="Zkladntext1"/>
        <w:numPr>
          <w:ilvl w:val="0"/>
          <w:numId w:val="3"/>
        </w:numPr>
        <w:shd w:val="clear" w:color="auto" w:fill="auto"/>
        <w:tabs>
          <w:tab w:val="left" w:pos="702"/>
        </w:tabs>
        <w:spacing w:line="283" w:lineRule="auto"/>
        <w:ind w:left="680" w:hanging="320"/>
        <w:jc w:val="both"/>
      </w:pPr>
      <w:r>
        <w:t>přijímání dokumentů, kterými klienti příkazce prokazují pravdivost, správnost a úplnost údajů uváděných ve „Smlouvách o vydání certifikátu", které jsou pro všechny typy certifikátů nedílnou součástí aplikace registrační autority, dodávané Příkazcem.</w:t>
      </w:r>
    </w:p>
    <w:p w:rsidR="00275ED6" w:rsidRDefault="00090C2D">
      <w:pPr>
        <w:pStyle w:val="Zkladntext1"/>
        <w:numPr>
          <w:ilvl w:val="0"/>
          <w:numId w:val="3"/>
        </w:numPr>
        <w:shd w:val="clear" w:color="auto" w:fill="auto"/>
        <w:tabs>
          <w:tab w:val="left" w:pos="702"/>
        </w:tabs>
        <w:ind w:left="680" w:hanging="320"/>
        <w:jc w:val="both"/>
      </w:pPr>
      <w:r>
        <w:lastRenderedPageBreak/>
        <w:t xml:space="preserve">zajištění služeb registrační autority prostřednictvím zaměstnanců příkazníka (dále jen „Operátor Registrační autority"). </w:t>
      </w:r>
      <w:proofErr w:type="gramStart"/>
      <w:r>
        <w:t>Příkazce (I.CA</w:t>
      </w:r>
      <w:proofErr w:type="gramEnd"/>
      <w:r>
        <w:t xml:space="preserve">) udělí určeným zaměstnancům příkazníka Plnou moc k uzavírání „Smluv o vydávání certifikátů". Vzor Plné moci tvoří přílohu č. 2 </w:t>
      </w:r>
      <w:proofErr w:type="gramStart"/>
      <w:r>
        <w:t>této</w:t>
      </w:r>
      <w:proofErr w:type="gramEnd"/>
      <w:r>
        <w:t xml:space="preserve"> smlouvy.</w:t>
      </w:r>
    </w:p>
    <w:p w:rsidR="00275ED6" w:rsidRDefault="00090C2D">
      <w:pPr>
        <w:pStyle w:val="Zkladntext1"/>
        <w:numPr>
          <w:ilvl w:val="0"/>
          <w:numId w:val="3"/>
        </w:numPr>
        <w:shd w:val="clear" w:color="auto" w:fill="auto"/>
        <w:tabs>
          <w:tab w:val="left" w:pos="702"/>
        </w:tabs>
        <w:ind w:left="680" w:hanging="320"/>
        <w:jc w:val="both"/>
      </w:pPr>
      <w:r>
        <w:t>uvolnění určených zaměstnanců příkazníka k účasti na školení tak, aby byli schopni vykonávat své povinnosti řádně, v souladu se zákonem a dalšími právními předpisy, které upravují pravidla provozování Registrační autority, včetně vnitřních předpisů, upravujících výkon činností příkazce v oblasti, která je předmětem této smlouvy.</w:t>
      </w:r>
    </w:p>
    <w:p w:rsidR="00275ED6" w:rsidRDefault="00090C2D">
      <w:pPr>
        <w:pStyle w:val="Zkladntext1"/>
        <w:numPr>
          <w:ilvl w:val="0"/>
          <w:numId w:val="2"/>
        </w:numPr>
        <w:shd w:val="clear" w:color="auto" w:fill="auto"/>
        <w:tabs>
          <w:tab w:val="left" w:pos="331"/>
        </w:tabs>
        <w:ind w:left="340" w:hanging="340"/>
        <w:jc w:val="both"/>
      </w:pPr>
      <w:r>
        <w:t xml:space="preserve">Provozování služeb registrační autority se řídí platnými ustanoveními Certifikační </w:t>
      </w:r>
      <w:proofErr w:type="gramStart"/>
      <w:r>
        <w:t>politiky I.CA</w:t>
      </w:r>
      <w:proofErr w:type="gramEnd"/>
      <w:r>
        <w:t xml:space="preserve"> pro kvalifikované certifikáty (CPQC), ustanoveními Certifikační politiky I.CA pro kvalifikované systémové certifikáty (CPQSC) a platnou Provozní směrnicí pro pracovníky Registračních autorit I.CA pro vydávání kvalifikovaných certifikátů a kvalifikovaných systémových certifikátů (PSQRA), které tvoří přílohu č. 3 této smlouvy; a dále se řídí platnými ustanoveními Certifikační </w:t>
      </w:r>
      <w:proofErr w:type="gramStart"/>
      <w:r>
        <w:t>politiky I.CA</w:t>
      </w:r>
      <w:proofErr w:type="gramEnd"/>
      <w:r>
        <w:t xml:space="preserve"> pro komerční certifikáty (CPKC) a platnou Provozní směrnicí pro pracovníky Registračních autorit I.CA pro vydávání komerčních certifikátů (PSKRA), které tvoří přílohu č. 4 této smlouvy.</w:t>
      </w:r>
    </w:p>
    <w:p w:rsidR="00275ED6" w:rsidRDefault="00090C2D">
      <w:pPr>
        <w:pStyle w:val="Zkladntext1"/>
        <w:shd w:val="clear" w:color="auto" w:fill="auto"/>
        <w:spacing w:after="360" w:line="286" w:lineRule="auto"/>
        <w:jc w:val="both"/>
      </w:pPr>
      <w:r>
        <w:t xml:space="preserve">Veškeré změny CPQC, CPQSC a CPKC, zaslané I. CA na e-mailovou adresu </w:t>
      </w:r>
      <w:hyperlink r:id="rId8" w:history="1">
        <w:r w:rsidR="00B531FD">
          <w:rPr>
            <w:u w:val="single"/>
            <w:lang w:val="en-US" w:eastAsia="en-US" w:bidi="en-US"/>
          </w:rPr>
          <w:t>XXXX</w:t>
        </w:r>
      </w:hyperlink>
      <w:r>
        <w:rPr>
          <w:lang w:val="en-US" w:eastAsia="en-US" w:bidi="en-US"/>
        </w:rPr>
        <w:t xml:space="preserve">, </w:t>
      </w:r>
      <w:r>
        <w:t xml:space="preserve">jsou vůči příkazníkovi účinné uplynutím 15 dnů ode dne doručení e- mailu obsahujícího aktuální znění změněného dokumentu s vyznačením změn, odeslaného </w:t>
      </w:r>
      <w:proofErr w:type="gramStart"/>
      <w:r>
        <w:t>příkazcem (I.CA</w:t>
      </w:r>
      <w:proofErr w:type="gramEnd"/>
      <w:r>
        <w:t>).</w:t>
      </w:r>
    </w:p>
    <w:p w:rsidR="00275ED6" w:rsidRDefault="00090C2D">
      <w:pPr>
        <w:pStyle w:val="Nadpis10"/>
        <w:keepNext/>
        <w:keepLines/>
        <w:shd w:val="clear" w:color="auto" w:fill="auto"/>
      </w:pPr>
      <w:bookmarkStart w:id="0" w:name="bookmark0"/>
      <w:bookmarkStart w:id="1" w:name="bookmark1"/>
      <w:r>
        <w:t>ni.</w:t>
      </w:r>
      <w:bookmarkEnd w:id="0"/>
      <w:bookmarkEnd w:id="1"/>
    </w:p>
    <w:p w:rsidR="00275ED6" w:rsidRDefault="00090C2D">
      <w:pPr>
        <w:pStyle w:val="Zkladntext1"/>
        <w:shd w:val="clear" w:color="auto" w:fill="auto"/>
        <w:spacing w:line="240" w:lineRule="auto"/>
        <w:jc w:val="center"/>
        <w:rPr>
          <w:sz w:val="17"/>
          <w:szCs w:val="17"/>
        </w:rPr>
      </w:pPr>
      <w:r>
        <w:rPr>
          <w:b/>
          <w:bCs/>
          <w:sz w:val="17"/>
          <w:szCs w:val="17"/>
        </w:rPr>
        <w:t>Další specifikace předmětu činnosti</w:t>
      </w:r>
    </w:p>
    <w:p w:rsidR="00275ED6" w:rsidRDefault="00090C2D">
      <w:pPr>
        <w:pStyle w:val="Zkladntext1"/>
        <w:numPr>
          <w:ilvl w:val="0"/>
          <w:numId w:val="4"/>
        </w:numPr>
        <w:shd w:val="clear" w:color="auto" w:fill="auto"/>
        <w:tabs>
          <w:tab w:val="left" w:pos="331"/>
        </w:tabs>
        <w:spacing w:after="0"/>
        <w:jc w:val="both"/>
      </w:pPr>
      <w:r>
        <w:t>Činnost uvedená v čl. II. zahrnuje zejména:</w:t>
      </w:r>
    </w:p>
    <w:p w:rsidR="00275ED6" w:rsidRDefault="00090C2D">
      <w:pPr>
        <w:pStyle w:val="Zkladntext1"/>
        <w:shd w:val="clear" w:color="auto" w:fill="auto"/>
        <w:ind w:left="680" w:hanging="320"/>
        <w:jc w:val="both"/>
        <w:sectPr w:rsidR="00275ED6">
          <w:footerReference w:type="even" r:id="rId9"/>
          <w:footerReference w:type="default" r:id="rId10"/>
          <w:pgSz w:w="11900" w:h="16840"/>
          <w:pgMar w:top="1941" w:right="1394" w:bottom="1562" w:left="1765" w:header="0" w:footer="3" w:gutter="0"/>
          <w:pgNumType w:start="1"/>
          <w:cols w:space="720"/>
          <w:noEndnote/>
          <w:docGrid w:linePitch="360"/>
        </w:sectPr>
      </w:pPr>
      <w:r>
        <w:t xml:space="preserve">a) podávání a vyřizování </w:t>
      </w:r>
      <w:r>
        <w:rPr>
          <w:b/>
          <w:bCs/>
          <w:sz w:val="17"/>
          <w:szCs w:val="17"/>
        </w:rPr>
        <w:t xml:space="preserve">žádostí o kvalifikované certifikáty </w:t>
      </w:r>
      <w:r>
        <w:t>s naplněním položek jedinečného jména, odpovídající odst. 2. tohoto článku,</w:t>
      </w:r>
    </w:p>
    <w:p w:rsidR="00275ED6" w:rsidRDefault="00090C2D">
      <w:pPr>
        <w:pStyle w:val="Zkladntext1"/>
        <w:numPr>
          <w:ilvl w:val="0"/>
          <w:numId w:val="5"/>
        </w:numPr>
        <w:shd w:val="clear" w:color="auto" w:fill="auto"/>
        <w:tabs>
          <w:tab w:val="left" w:pos="698"/>
        </w:tabs>
        <w:spacing w:after="0"/>
        <w:ind w:left="660" w:hanging="300"/>
        <w:jc w:val="both"/>
      </w:pPr>
      <w:r>
        <w:lastRenderedPageBreak/>
        <w:t xml:space="preserve">podávání a vyřizování </w:t>
      </w:r>
      <w:r>
        <w:rPr>
          <w:b/>
          <w:bCs/>
          <w:sz w:val="17"/>
          <w:szCs w:val="17"/>
        </w:rPr>
        <w:t xml:space="preserve">žádostí o komerční certifikáty </w:t>
      </w:r>
      <w:r>
        <w:t>s naplněním položek jedinečného jména, odpovídající odst. 3. tohoto článku,</w:t>
      </w:r>
    </w:p>
    <w:p w:rsidR="00275ED6" w:rsidRDefault="00090C2D">
      <w:pPr>
        <w:pStyle w:val="Zkladntext1"/>
        <w:numPr>
          <w:ilvl w:val="0"/>
          <w:numId w:val="5"/>
        </w:numPr>
        <w:shd w:val="clear" w:color="auto" w:fill="auto"/>
        <w:tabs>
          <w:tab w:val="left" w:pos="698"/>
        </w:tabs>
        <w:spacing w:after="0"/>
        <w:ind w:left="660" w:hanging="300"/>
        <w:jc w:val="both"/>
      </w:pPr>
      <w:r>
        <w:t xml:space="preserve">podávání a vyřizování </w:t>
      </w:r>
      <w:r>
        <w:rPr>
          <w:b/>
          <w:bCs/>
          <w:sz w:val="17"/>
          <w:szCs w:val="17"/>
        </w:rPr>
        <w:t xml:space="preserve">žádostí o kvalifikované systémové certifikáty </w:t>
      </w:r>
      <w:r>
        <w:t>s naplněním položek jedinečného jména stanovených zákonem č. 227/2000 Sb., o elektronickém podpisu, ve znění pozdějších předpisů (dále jen „zákon o elektronickém podpisu") a CPQSC, odpovídající odst. 4. tohoto článku</w:t>
      </w:r>
    </w:p>
    <w:p w:rsidR="00275ED6" w:rsidRDefault="00090C2D">
      <w:pPr>
        <w:pStyle w:val="Zkladntext1"/>
        <w:numPr>
          <w:ilvl w:val="0"/>
          <w:numId w:val="5"/>
        </w:numPr>
        <w:shd w:val="clear" w:color="auto" w:fill="auto"/>
        <w:tabs>
          <w:tab w:val="left" w:pos="698"/>
        </w:tabs>
        <w:spacing w:after="220"/>
        <w:ind w:left="660" w:hanging="300"/>
        <w:jc w:val="both"/>
      </w:pPr>
      <w:r>
        <w:t xml:space="preserve">podávání a vyřizování </w:t>
      </w:r>
      <w:r>
        <w:rPr>
          <w:b/>
          <w:bCs/>
          <w:sz w:val="17"/>
          <w:szCs w:val="17"/>
        </w:rPr>
        <w:t xml:space="preserve">žádostí o komerční certifikáty pro server </w:t>
      </w:r>
      <w:r>
        <w:t>s naplněním položek jedinečného jména stanovených CPKC, odpovídající odst. 5. tohoto článku.</w:t>
      </w:r>
    </w:p>
    <w:p w:rsidR="00275ED6" w:rsidRDefault="00090C2D">
      <w:pPr>
        <w:pStyle w:val="Zkladntext1"/>
        <w:numPr>
          <w:ilvl w:val="0"/>
          <w:numId w:val="4"/>
        </w:numPr>
        <w:shd w:val="clear" w:color="auto" w:fill="auto"/>
        <w:tabs>
          <w:tab w:val="left" w:pos="336"/>
        </w:tabs>
        <w:spacing w:after="0"/>
        <w:ind w:left="320" w:hanging="320"/>
        <w:jc w:val="both"/>
      </w:pPr>
      <w:r>
        <w:t xml:space="preserve">Žádosti o </w:t>
      </w:r>
      <w:r>
        <w:rPr>
          <w:b/>
          <w:bCs/>
          <w:sz w:val="17"/>
          <w:szCs w:val="17"/>
        </w:rPr>
        <w:t xml:space="preserve">kvalifikované certifikáty, </w:t>
      </w:r>
      <w:r>
        <w:t xml:space="preserve">vydávané podle této smlouvy, musí </w:t>
      </w:r>
      <w:r>
        <w:rPr>
          <w:b/>
          <w:bCs/>
          <w:sz w:val="17"/>
          <w:szCs w:val="17"/>
        </w:rPr>
        <w:t xml:space="preserve">pro zaměstnance příkazníka </w:t>
      </w:r>
      <w:r>
        <w:t>splňovat následující naplnění položek jedinečného jména:</w:t>
      </w:r>
    </w:p>
    <w:p w:rsidR="00275ED6" w:rsidRDefault="00090C2D">
      <w:pPr>
        <w:pStyle w:val="Zkladntext1"/>
        <w:shd w:val="clear" w:color="auto" w:fill="auto"/>
        <w:spacing w:after="220" w:line="295" w:lineRule="auto"/>
        <w:ind w:left="660" w:firstLine="60"/>
        <w:rPr>
          <w:sz w:val="17"/>
          <w:szCs w:val="17"/>
        </w:rPr>
      </w:pPr>
      <w:r>
        <w:rPr>
          <w:b/>
          <w:bCs/>
          <w:sz w:val="17"/>
          <w:szCs w:val="17"/>
        </w:rPr>
        <w:t>O = Nemocnice Nové Město na Moravě, příspěvková organizace OU = naplnění podle potřeb příkazníka</w:t>
      </w:r>
    </w:p>
    <w:p w:rsidR="00275ED6" w:rsidRDefault="00090C2D">
      <w:pPr>
        <w:pStyle w:val="Zkladntext1"/>
        <w:numPr>
          <w:ilvl w:val="0"/>
          <w:numId w:val="4"/>
        </w:numPr>
        <w:shd w:val="clear" w:color="auto" w:fill="auto"/>
        <w:tabs>
          <w:tab w:val="left" w:pos="336"/>
        </w:tabs>
        <w:spacing w:after="0"/>
        <w:ind w:left="320" w:hanging="320"/>
        <w:jc w:val="both"/>
      </w:pPr>
      <w:r>
        <w:t xml:space="preserve">Žádosti o </w:t>
      </w:r>
      <w:r>
        <w:rPr>
          <w:b/>
          <w:bCs/>
          <w:sz w:val="17"/>
          <w:szCs w:val="17"/>
        </w:rPr>
        <w:t xml:space="preserve">komerční certifikáty, </w:t>
      </w:r>
      <w:r>
        <w:t xml:space="preserve">vydávané podle této smlouvy, musí </w:t>
      </w:r>
      <w:r>
        <w:rPr>
          <w:b/>
          <w:bCs/>
          <w:sz w:val="17"/>
          <w:szCs w:val="17"/>
        </w:rPr>
        <w:t xml:space="preserve">pro zaměstnance příkazníka </w:t>
      </w:r>
      <w:r>
        <w:t>splňovat následující naplnění položek jedinečného jména:</w:t>
      </w:r>
    </w:p>
    <w:p w:rsidR="00275ED6" w:rsidRDefault="00090C2D">
      <w:pPr>
        <w:pStyle w:val="Zkladntext1"/>
        <w:shd w:val="clear" w:color="auto" w:fill="auto"/>
        <w:spacing w:after="460" w:line="295" w:lineRule="auto"/>
        <w:ind w:left="660" w:firstLine="60"/>
        <w:rPr>
          <w:sz w:val="17"/>
          <w:szCs w:val="17"/>
        </w:rPr>
      </w:pPr>
      <w:r>
        <w:rPr>
          <w:b/>
          <w:bCs/>
          <w:sz w:val="17"/>
          <w:szCs w:val="17"/>
        </w:rPr>
        <w:t>O = Nemocnice Nové Město na Moravě, příspěvková organizace OU = naplnění podle potřeb příkazníka</w:t>
      </w:r>
    </w:p>
    <w:p w:rsidR="00275ED6" w:rsidRDefault="00090C2D">
      <w:pPr>
        <w:pStyle w:val="Zkladntext1"/>
        <w:numPr>
          <w:ilvl w:val="0"/>
          <w:numId w:val="4"/>
        </w:numPr>
        <w:shd w:val="clear" w:color="auto" w:fill="auto"/>
        <w:tabs>
          <w:tab w:val="left" w:pos="343"/>
        </w:tabs>
        <w:spacing w:after="220"/>
        <w:ind w:left="320" w:hanging="320"/>
        <w:jc w:val="both"/>
      </w:pPr>
      <w:r>
        <w:t xml:space="preserve">Žádosti o </w:t>
      </w:r>
      <w:r>
        <w:rPr>
          <w:b/>
          <w:bCs/>
          <w:sz w:val="17"/>
          <w:szCs w:val="17"/>
        </w:rPr>
        <w:t xml:space="preserve">kvalifikované systémové certifikáty, </w:t>
      </w:r>
      <w:r>
        <w:t>vydávané podle této smlouvy, musí splňovat podmínky stanovené Zákonem o elektronickém podpisu a CPQSC.</w:t>
      </w:r>
    </w:p>
    <w:p w:rsidR="00275ED6" w:rsidRDefault="00090C2D">
      <w:pPr>
        <w:pStyle w:val="Zkladntext1"/>
        <w:numPr>
          <w:ilvl w:val="0"/>
          <w:numId w:val="4"/>
        </w:numPr>
        <w:shd w:val="clear" w:color="auto" w:fill="auto"/>
        <w:tabs>
          <w:tab w:val="left" w:pos="343"/>
        </w:tabs>
        <w:spacing w:after="220"/>
        <w:ind w:left="320" w:hanging="320"/>
        <w:jc w:val="both"/>
      </w:pPr>
      <w:r>
        <w:lastRenderedPageBreak/>
        <w:t xml:space="preserve">Žádosti o </w:t>
      </w:r>
      <w:r>
        <w:rPr>
          <w:b/>
          <w:bCs/>
          <w:sz w:val="17"/>
          <w:szCs w:val="17"/>
        </w:rPr>
        <w:t xml:space="preserve">komerční certifikáty pro servery, </w:t>
      </w:r>
      <w:r>
        <w:t>vydávané podle této smlouvy, musí splňovat podmínky stanovené CPKC.</w:t>
      </w:r>
    </w:p>
    <w:p w:rsidR="00275ED6" w:rsidRDefault="00090C2D">
      <w:pPr>
        <w:pStyle w:val="Zkladntext1"/>
        <w:numPr>
          <w:ilvl w:val="0"/>
          <w:numId w:val="4"/>
        </w:numPr>
        <w:shd w:val="clear" w:color="auto" w:fill="auto"/>
        <w:tabs>
          <w:tab w:val="left" w:pos="343"/>
        </w:tabs>
        <w:spacing w:after="220"/>
        <w:ind w:left="320" w:hanging="320"/>
        <w:jc w:val="both"/>
      </w:pPr>
      <w:proofErr w:type="gramStart"/>
      <w:r>
        <w:t>I.CA</w:t>
      </w:r>
      <w:proofErr w:type="gramEnd"/>
      <w:r>
        <w:t xml:space="preserve"> poskytne příkazníkovi programové vybavení pro jednu Registrační autoritu a současně poskytuje příkazníkovi právo užívání tohoto programového vybavení ve smyslu § 46 autorského zákona (zákon č.121/2000 Sb.), tj. I.CA touto smlouvou poskytuje Nemocnici nevýhradní, nepřenositelnou a časově neomezenou SW licenci k používanému programovému vybavení Registračních autorit včetně práva užívání všech upgrade a update tohoto programového vybavení. Na základě výslovné dohody příkazce a příkazníka je licence poskytována bezúplatně.</w:t>
      </w:r>
    </w:p>
    <w:p w:rsidR="00275ED6" w:rsidRDefault="00090C2D">
      <w:pPr>
        <w:pStyle w:val="Zkladntext1"/>
        <w:numPr>
          <w:ilvl w:val="0"/>
          <w:numId w:val="4"/>
        </w:numPr>
        <w:shd w:val="clear" w:color="auto" w:fill="auto"/>
        <w:tabs>
          <w:tab w:val="left" w:pos="343"/>
        </w:tabs>
        <w:spacing w:after="220"/>
        <w:ind w:left="320" w:hanging="320"/>
        <w:jc w:val="both"/>
      </w:pPr>
      <w:proofErr w:type="gramStart"/>
      <w:r>
        <w:t>I.CA</w:t>
      </w:r>
      <w:proofErr w:type="gramEnd"/>
      <w:r>
        <w:t xml:space="preserve"> poskytne příkazníkovi ostatní součásti Registrační autority, jimiž pro jedno pracoviště Registrační autority jsou:</w:t>
      </w:r>
    </w:p>
    <w:p w:rsidR="00275ED6" w:rsidRDefault="00090C2D">
      <w:pPr>
        <w:pStyle w:val="Obsah0"/>
        <w:numPr>
          <w:ilvl w:val="0"/>
          <w:numId w:val="6"/>
        </w:numPr>
        <w:shd w:val="clear" w:color="auto" w:fill="auto"/>
        <w:tabs>
          <w:tab w:val="left" w:pos="1011"/>
          <w:tab w:val="center" w:pos="3083"/>
          <w:tab w:val="right" w:pos="5570"/>
          <w:tab w:val="right" w:pos="5828"/>
        </w:tabs>
        <w:ind w:left="0" w:firstLine="660"/>
      </w:pPr>
      <w:r>
        <w:fldChar w:fldCharType="begin"/>
      </w:r>
      <w:r>
        <w:instrText xml:space="preserve"> TOC \o "1-5" \h \z </w:instrText>
      </w:r>
      <w:r>
        <w:fldChar w:fldCharType="separate"/>
      </w:r>
      <w:r>
        <w:t>Čtečka čipových</w:t>
      </w:r>
      <w:r>
        <w:tab/>
        <w:t>karet pro operátory</w:t>
      </w:r>
      <w:r>
        <w:tab/>
        <w:t>1</w:t>
      </w:r>
      <w:r>
        <w:tab/>
        <w:t>ks</w:t>
      </w:r>
    </w:p>
    <w:p w:rsidR="00275ED6" w:rsidRDefault="00090C2D">
      <w:pPr>
        <w:pStyle w:val="Obsah0"/>
        <w:numPr>
          <w:ilvl w:val="0"/>
          <w:numId w:val="6"/>
        </w:numPr>
        <w:shd w:val="clear" w:color="auto" w:fill="auto"/>
        <w:tabs>
          <w:tab w:val="left" w:pos="1011"/>
          <w:tab w:val="right" w:pos="5570"/>
          <w:tab w:val="right" w:pos="5828"/>
        </w:tabs>
        <w:ind w:left="0" w:firstLine="660"/>
      </w:pPr>
      <w:r>
        <w:t>Čipová karta operátora</w:t>
      </w:r>
      <w:r>
        <w:tab/>
        <w:t>2</w:t>
      </w:r>
      <w:r>
        <w:tab/>
        <w:t>ks</w:t>
      </w:r>
    </w:p>
    <w:p w:rsidR="00275ED6" w:rsidRDefault="00090C2D">
      <w:pPr>
        <w:pStyle w:val="Obsah0"/>
        <w:shd w:val="clear" w:color="auto" w:fill="auto"/>
        <w:tabs>
          <w:tab w:val="right" w:pos="5570"/>
          <w:tab w:val="right" w:pos="5828"/>
        </w:tabs>
        <w:ind w:left="1040" w:firstLine="0"/>
      </w:pPr>
      <w:r>
        <w:t>Razítko I.CA</w:t>
      </w:r>
      <w:r>
        <w:tab/>
        <w:t>1</w:t>
      </w:r>
      <w:r>
        <w:tab/>
        <w:t>ks</w:t>
      </w:r>
    </w:p>
    <w:p w:rsidR="00275ED6" w:rsidRDefault="00090C2D">
      <w:pPr>
        <w:pStyle w:val="Obsah0"/>
        <w:shd w:val="clear" w:color="auto" w:fill="auto"/>
        <w:tabs>
          <w:tab w:val="right" w:pos="5570"/>
          <w:tab w:val="right" w:pos="5828"/>
        </w:tabs>
        <w:ind w:left="1040" w:firstLine="0"/>
      </w:pPr>
      <w:r>
        <w:t>Klientská čtečka</w:t>
      </w:r>
      <w:r>
        <w:tab/>
        <w:t>1</w:t>
      </w:r>
      <w:r>
        <w:tab/>
        <w:t>ks.</w:t>
      </w:r>
      <w:r>
        <w:fldChar w:fldCharType="end"/>
      </w:r>
    </w:p>
    <w:p w:rsidR="00275ED6" w:rsidRDefault="00090C2D">
      <w:pPr>
        <w:pStyle w:val="Zkladntext1"/>
        <w:shd w:val="clear" w:color="auto" w:fill="auto"/>
        <w:spacing w:after="120"/>
        <w:ind w:left="320" w:firstLine="40"/>
        <w:jc w:val="both"/>
      </w:pPr>
      <w:r>
        <w:t>Konkrétní počet jedné zřizované Registrační autority byl dohodnut mezi příkazníkem a příkazcem, případné rozšíření počtu Registračních autorit bude řešeno dohodou mezi příkazníkem a příkazcem způsobem nevyžadujícím písemnou formu.</w:t>
      </w:r>
    </w:p>
    <w:p w:rsidR="00275ED6" w:rsidRDefault="00090C2D">
      <w:pPr>
        <w:pStyle w:val="Zkladntext1"/>
        <w:numPr>
          <w:ilvl w:val="0"/>
          <w:numId w:val="4"/>
        </w:numPr>
        <w:shd w:val="clear" w:color="auto" w:fill="auto"/>
        <w:tabs>
          <w:tab w:val="left" w:pos="340"/>
        </w:tabs>
        <w:spacing w:line="283" w:lineRule="auto"/>
        <w:ind w:left="340" w:hanging="340"/>
        <w:jc w:val="both"/>
      </w:pPr>
      <w:proofErr w:type="gramStart"/>
      <w:r>
        <w:t>I.CA</w:t>
      </w:r>
      <w:proofErr w:type="gramEnd"/>
      <w:r>
        <w:t xml:space="preserve"> provede před zahájením činnosti Registrační autority potřebné zaškolení 2 zaměstnanců příkazníka (budoucích operátorů), odpovědných za provoz Registrační autority. ^Školení bude provedeno v termínu, dohodnutém mezi </w:t>
      </w:r>
      <w:proofErr w:type="gramStart"/>
      <w:r>
        <w:t>příkazníkem a I.CA</w:t>
      </w:r>
      <w:proofErr w:type="gramEnd"/>
      <w:r>
        <w:t xml:space="preserve">. Školení bude zaměřeno na veškeré oblasti znalostí, které jsou potřebné pro získání „Plné moci" podle přílohy č. 2 </w:t>
      </w:r>
      <w:proofErr w:type="gramStart"/>
      <w:r>
        <w:t>této</w:t>
      </w:r>
      <w:proofErr w:type="gramEnd"/>
      <w:r>
        <w:t xml:space="preserve"> smlouvy. Případné školení dalších operátorů Registrační autority, pokud by tato potřeba vznikla, bude dohodnuto rovněž mezi příkazníkem a příkazcem způsobem nevyžadujícím písemnou formu.</w:t>
      </w:r>
    </w:p>
    <w:p w:rsidR="00275ED6" w:rsidRDefault="00090C2D">
      <w:pPr>
        <w:pStyle w:val="Zkladntext1"/>
        <w:numPr>
          <w:ilvl w:val="0"/>
          <w:numId w:val="4"/>
        </w:numPr>
        <w:shd w:val="clear" w:color="auto" w:fill="auto"/>
        <w:tabs>
          <w:tab w:val="left" w:pos="342"/>
        </w:tabs>
        <w:spacing w:line="283" w:lineRule="auto"/>
        <w:ind w:left="340" w:hanging="340"/>
        <w:jc w:val="both"/>
      </w:pPr>
      <w:r>
        <w:t>Zřízení a zahájení činnosti Registrační autority bude stvrzeno protokolem o předání vybavení Registrační autority, který bude podepsán oprávněnými zástupci obou stran a který připraví příkazce v počtu dvou vyhotovení (příkazce a příkazník obdrží po jednom vyhotovení). Oprávněnými osobami jsou za stranu příkazce Ing. Lucie Urbanová, za stranu příkazníka Ing. Miroslav Bojanovský.</w:t>
      </w:r>
    </w:p>
    <w:p w:rsidR="00275ED6" w:rsidRDefault="00090C2D">
      <w:pPr>
        <w:pStyle w:val="Zkladntext1"/>
        <w:numPr>
          <w:ilvl w:val="0"/>
          <w:numId w:val="4"/>
        </w:numPr>
        <w:shd w:val="clear" w:color="auto" w:fill="auto"/>
        <w:tabs>
          <w:tab w:val="left" w:pos="655"/>
        </w:tabs>
        <w:spacing w:line="283" w:lineRule="auto"/>
        <w:ind w:left="340" w:hanging="340"/>
        <w:jc w:val="both"/>
      </w:pPr>
      <w:r>
        <w:t>Předání veškerého HW a SW vybavení Registrační autority příkazníkovi bude provedeno na základě předávacích a přejímacích protokolů, které připraví příkazce v počtu dvou vyhotovení (příkazce a příkazník obdrží po jednom vyhotovení).</w:t>
      </w:r>
    </w:p>
    <w:p w:rsidR="00275ED6" w:rsidRDefault="00090C2D">
      <w:pPr>
        <w:pStyle w:val="Zkladntext1"/>
        <w:shd w:val="clear" w:color="auto" w:fill="auto"/>
        <w:spacing w:after="0" w:line="240" w:lineRule="auto"/>
        <w:jc w:val="center"/>
        <w:rPr>
          <w:sz w:val="17"/>
          <w:szCs w:val="17"/>
        </w:rPr>
      </w:pPr>
      <w:r>
        <w:rPr>
          <w:b/>
          <w:bCs/>
          <w:sz w:val="17"/>
          <w:szCs w:val="17"/>
        </w:rPr>
        <w:t>IV.</w:t>
      </w:r>
    </w:p>
    <w:p w:rsidR="00275ED6" w:rsidRDefault="00090C2D">
      <w:pPr>
        <w:pStyle w:val="Zkladntext1"/>
        <w:shd w:val="clear" w:color="auto" w:fill="auto"/>
        <w:spacing w:line="240" w:lineRule="auto"/>
        <w:jc w:val="center"/>
        <w:rPr>
          <w:sz w:val="17"/>
          <w:szCs w:val="17"/>
        </w:rPr>
      </w:pPr>
      <w:r>
        <w:rPr>
          <w:b/>
          <w:bCs/>
          <w:sz w:val="17"/>
          <w:szCs w:val="17"/>
        </w:rPr>
        <w:t>Práva a povinnosti příkazníka</w:t>
      </w:r>
    </w:p>
    <w:p w:rsidR="00275ED6" w:rsidRDefault="00090C2D">
      <w:pPr>
        <w:pStyle w:val="Zkladntext1"/>
        <w:numPr>
          <w:ilvl w:val="0"/>
          <w:numId w:val="7"/>
        </w:numPr>
        <w:shd w:val="clear" w:color="auto" w:fill="auto"/>
        <w:tabs>
          <w:tab w:val="left" w:pos="340"/>
        </w:tabs>
        <w:ind w:left="340" w:hanging="340"/>
        <w:jc w:val="both"/>
      </w:pPr>
      <w:r>
        <w:t xml:space="preserve">Příkazník je povinen postupovat při plnění této smlouvy poctivě a pečlivě podle svých schopností, podle pokynů příkazce a v souladu s jeho zájmy; použije přitom každého prostředku, kterého vyžaduje povaha obstarávané záležitosti. Příkazník je povinen oznámit příkazci všechny okolnosti, které zjistil při zařizování záležitostí příkazce podle této smlouvy a které mohou mít vliv na změnu pokynů příkazce. Příkazník činí tato oznámení písemně. Není-li touto smlouvou stanoveno jinak, považuje se za písemné oznámení i oznámení učiněné elektronicky, opatřené zaručeným elektronickým podpisem zaslané na elektronickou adresu </w:t>
      </w:r>
      <w:hyperlink r:id="rId11" w:history="1">
        <w:r w:rsidR="00887ECE">
          <w:rPr>
            <w:u w:val="single"/>
            <w:lang w:val="en-US" w:eastAsia="en-US" w:bidi="en-US"/>
          </w:rPr>
          <w:t>XXXX</w:t>
        </w:r>
      </w:hyperlink>
      <w:r>
        <w:rPr>
          <w:lang w:val="en-US" w:eastAsia="en-US" w:bidi="en-US"/>
        </w:rPr>
        <w:t>.</w:t>
      </w:r>
    </w:p>
    <w:p w:rsidR="00275ED6" w:rsidRDefault="00090C2D">
      <w:pPr>
        <w:pStyle w:val="Zkladntext1"/>
        <w:numPr>
          <w:ilvl w:val="0"/>
          <w:numId w:val="7"/>
        </w:numPr>
        <w:shd w:val="clear" w:color="auto" w:fill="auto"/>
        <w:tabs>
          <w:tab w:val="left" w:pos="340"/>
        </w:tabs>
        <w:ind w:left="340" w:hanging="340"/>
        <w:jc w:val="both"/>
      </w:pPr>
      <w:r>
        <w:t xml:space="preserve">Od pokynů příkazce se může příkazník odchýlit, jen je-li to naléhavě nezbytné v zájmu příkazce a příkazník nemůže včas obdržet jeho souhlas. Ani v těchto případech se však </w:t>
      </w:r>
      <w:r>
        <w:lastRenderedPageBreak/>
        <w:t>příkazník nesmí od pokynů odchýlit, jestliže je to výslovně zakázáno touto smlouvou nebo obecně závaznými právními předpisy, které upravují předmět činnosti příkazce, tak jak je popsán v čl. I, této smlouvy.</w:t>
      </w:r>
    </w:p>
    <w:p w:rsidR="00275ED6" w:rsidRDefault="00090C2D">
      <w:pPr>
        <w:pStyle w:val="Zkladntext1"/>
        <w:numPr>
          <w:ilvl w:val="0"/>
          <w:numId w:val="7"/>
        </w:numPr>
        <w:shd w:val="clear" w:color="auto" w:fill="auto"/>
        <w:tabs>
          <w:tab w:val="left" w:pos="340"/>
        </w:tabs>
        <w:spacing w:line="286" w:lineRule="auto"/>
        <w:ind w:left="340" w:hanging="340"/>
        <w:jc w:val="both"/>
      </w:pPr>
      <w:r>
        <w:t>Příkazník odpovídá příkazci za újmu na jmění, která mu vznikne zaviněním příkazníka v souvislosti s plněním této smlouvy s výjimkou újmy na jmění, která vznikne v důsledku nedostatečné informovanosti příkazníka ze strany příkazce.</w:t>
      </w:r>
    </w:p>
    <w:p w:rsidR="00275ED6" w:rsidRDefault="00090C2D">
      <w:pPr>
        <w:pStyle w:val="Zkladntext1"/>
        <w:numPr>
          <w:ilvl w:val="0"/>
          <w:numId w:val="7"/>
        </w:numPr>
        <w:shd w:val="clear" w:color="auto" w:fill="auto"/>
        <w:tabs>
          <w:tab w:val="left" w:pos="342"/>
        </w:tabs>
        <w:spacing w:line="283" w:lineRule="auto"/>
        <w:ind w:left="340" w:hanging="340"/>
        <w:jc w:val="both"/>
      </w:pPr>
      <w:r>
        <w:t>Příkazník se zavazuje umožnit svým vybraným zaměstnancům proškolení z hlediska profesních, technických a bezpečnostních požadavků. Tohoto školení se dotčení zaměstnanci musí zúčastnit před zahájením činnosti podle této smlouvy a dále podle potřeby a požadavků příkazce v termínech odsouhlasených příkazníkem. Školení zajistí a jeho cenu uhradí příkazce.</w:t>
      </w:r>
    </w:p>
    <w:p w:rsidR="00275ED6" w:rsidRDefault="00090C2D">
      <w:pPr>
        <w:pStyle w:val="Zkladntext1"/>
        <w:numPr>
          <w:ilvl w:val="0"/>
          <w:numId w:val="7"/>
        </w:numPr>
        <w:shd w:val="clear" w:color="auto" w:fill="auto"/>
        <w:tabs>
          <w:tab w:val="left" w:pos="346"/>
        </w:tabs>
        <w:ind w:left="340" w:hanging="340"/>
        <w:jc w:val="both"/>
      </w:pPr>
      <w:r>
        <w:t xml:space="preserve">Příkazník prohlašuje, že byl seznámen s právními předpisy upravujícími činnosti, které jsou předmětem této smlouvy, a to s obecně závaznými právními předpisy (zejména se zákonem č. 101/2000 Sb., o ochraně osobních údajů, ve znění pozdějších předpisů a zákonem č. 227/2000 Sb., o elektronickém podpisu, ve znění pozdějších předpisů), tak i s vnitřními předpisy upravujícími tuto činnost ve společnosti příkazce, tj. Certifikační </w:t>
      </w:r>
      <w:proofErr w:type="gramStart"/>
      <w:r>
        <w:t>politikou I.CA</w:t>
      </w:r>
      <w:proofErr w:type="gramEnd"/>
      <w:r>
        <w:t xml:space="preserve"> pro kvalifikované certifikáty (CPQC) a platnou Provozní směrnicí pro pracovníky Registračních autorit I.CA pro vydávání kvalifikovaných certifikátů (PSQRA) v rozsahu článků VIII., X. </w:t>
      </w:r>
      <w:r>
        <w:rPr>
          <w:lang w:val="en-US" w:eastAsia="en-US" w:bidi="en-US"/>
        </w:rPr>
        <w:t xml:space="preserve">a </w:t>
      </w:r>
      <w:r>
        <w:t>XI. této smlouvy a příloh č. 1, 3, a 4 této smlouvy, tj. s poučením o ochraně osobních údajů klientů příkazce, s pravidly příkazce, s přijímáním, nakládáním a uchováváním dokladů, které je příkazce povinen archivovat v souvislosti s poskytováním služeb certifikační autority. Příkazník se tímto zavazuje provádět činnosti, které jsou předmětem této smlouvy v souladu s výše uvedenými právními předpisy.</w:t>
      </w:r>
    </w:p>
    <w:p w:rsidR="00275ED6" w:rsidRDefault="00090C2D">
      <w:pPr>
        <w:pStyle w:val="Zkladntext1"/>
        <w:numPr>
          <w:ilvl w:val="0"/>
          <w:numId w:val="7"/>
        </w:numPr>
        <w:shd w:val="clear" w:color="auto" w:fill="auto"/>
        <w:tabs>
          <w:tab w:val="left" w:pos="346"/>
        </w:tabs>
        <w:ind w:left="340" w:hanging="340"/>
        <w:jc w:val="both"/>
      </w:pPr>
      <w:r>
        <w:t xml:space="preserve">Příkazník pověří osoby, odpovědné za provoz Registrační autority. Tyto osoby přebírají </w:t>
      </w:r>
      <w:proofErr w:type="gramStart"/>
      <w:r>
        <w:t>od I.CA</w:t>
      </w:r>
      <w:proofErr w:type="gramEnd"/>
      <w:r>
        <w:t xml:space="preserve"> potřebné vybavení a v rozsahu činností Registrační autority spolupracují s </w:t>
      </w:r>
      <w:r>
        <w:rPr>
          <w:lang w:val="en-US" w:eastAsia="en-US" w:bidi="en-US"/>
        </w:rPr>
        <w:t xml:space="preserve">I.CA. </w:t>
      </w:r>
      <w:r>
        <w:t>V rámci této součinnosti je příkazník povinen poskytovat veškeré informace, nutné k zajištění provozu Registrační autority. Rozsah a forma této součinnosti tvoří přílohu č. 5 této smlouvy a je její nedílnou součástí.</w:t>
      </w:r>
    </w:p>
    <w:p w:rsidR="00275ED6" w:rsidRDefault="00090C2D">
      <w:pPr>
        <w:pStyle w:val="Zkladntext1"/>
        <w:numPr>
          <w:ilvl w:val="0"/>
          <w:numId w:val="7"/>
        </w:numPr>
        <w:shd w:val="clear" w:color="auto" w:fill="auto"/>
        <w:tabs>
          <w:tab w:val="left" w:pos="346"/>
        </w:tabs>
        <w:spacing w:after="300"/>
        <w:ind w:left="340" w:hanging="340"/>
        <w:jc w:val="both"/>
      </w:pPr>
      <w:proofErr w:type="gramStart"/>
      <w:r>
        <w:t>I.CA</w:t>
      </w:r>
      <w:proofErr w:type="gramEnd"/>
      <w:r>
        <w:t xml:space="preserve"> vystaví osobám pověřeným pro činnost Registrační autority „Plnou moc" podle vzoru, tvořícího přílohu č. 2 této smlouvy. Předpokladem vystavení plné moci je „Prohlášení" pověřených osob podle vzoru, tvořícího přílohu č. 6 této smlouvy.</w:t>
      </w:r>
    </w:p>
    <w:p w:rsidR="00275ED6" w:rsidRDefault="00090C2D">
      <w:pPr>
        <w:pStyle w:val="Zkladntext1"/>
        <w:numPr>
          <w:ilvl w:val="0"/>
          <w:numId w:val="7"/>
        </w:numPr>
        <w:shd w:val="clear" w:color="auto" w:fill="auto"/>
        <w:tabs>
          <w:tab w:val="left" w:pos="346"/>
        </w:tabs>
        <w:ind w:left="340" w:hanging="340"/>
        <w:jc w:val="both"/>
      </w:pPr>
      <w:r>
        <w:t xml:space="preserve">Příkazník se zavazuje při provozu Registrační autority dodržovat platnou CPQC a PSQRA, které jsou uvedeny v příloze č. 3 </w:t>
      </w:r>
      <w:proofErr w:type="gramStart"/>
      <w:r>
        <w:t>této</w:t>
      </w:r>
      <w:proofErr w:type="gramEnd"/>
      <w:r>
        <w:t xml:space="preserve"> smlouvy, a to ve znění platném k okamžiku podpisu této smlouvy. Za škody vzniklé v souvislosti s jejím nedodržením, zejména s vyzrazením a zneužitím soukromého klíče žadatele o certifikát, nese plně a výlučně povinnost k náhradě příkazník.</w:t>
      </w:r>
    </w:p>
    <w:p w:rsidR="00275ED6" w:rsidRDefault="00090C2D">
      <w:pPr>
        <w:pStyle w:val="Zkladntext1"/>
        <w:numPr>
          <w:ilvl w:val="0"/>
          <w:numId w:val="7"/>
        </w:numPr>
        <w:shd w:val="clear" w:color="auto" w:fill="auto"/>
        <w:tabs>
          <w:tab w:val="left" w:pos="346"/>
        </w:tabs>
        <w:spacing w:after="300"/>
        <w:ind w:left="340" w:hanging="340"/>
        <w:jc w:val="both"/>
      </w:pPr>
      <w:r>
        <w:t xml:space="preserve">Příkazník nese plně povinnost k náhradě škody způsobené svými zaměstnanci při provozování služeb Registrační autority, jakož i povinnost k náhradě škody způsobené nesprávným postupem osob pověřených podle této smlouvy odpovědností za provozování služeb Registrační autority. Nesprávným postupem se rozumí zejména postup v rozporu s platnými právními předpisy, v rozporu s touto smlouvou, nerespektování </w:t>
      </w:r>
      <w:proofErr w:type="gramStart"/>
      <w:r>
        <w:t>pokynů I.CA</w:t>
      </w:r>
      <w:proofErr w:type="gramEnd"/>
      <w:r>
        <w:t xml:space="preserve"> doručených e- mailem na adresu </w:t>
      </w:r>
      <w:hyperlink r:id="rId12" w:history="1">
        <w:r>
          <w:rPr>
            <w:u w:val="single"/>
            <w:lang w:val="en-US" w:eastAsia="en-US" w:bidi="en-US"/>
          </w:rPr>
          <w:t>it@nnm.cz</w:t>
        </w:r>
      </w:hyperlink>
      <w:r>
        <w:rPr>
          <w:lang w:val="en-US" w:eastAsia="en-US" w:bidi="en-US"/>
        </w:rPr>
        <w:t xml:space="preserve"> </w:t>
      </w:r>
      <w:r>
        <w:t>nebo zneužití vystavené plné moci.</w:t>
      </w:r>
    </w:p>
    <w:p w:rsidR="00275ED6" w:rsidRDefault="00090C2D">
      <w:pPr>
        <w:pStyle w:val="Zkladntext1"/>
        <w:numPr>
          <w:ilvl w:val="0"/>
          <w:numId w:val="7"/>
        </w:numPr>
        <w:shd w:val="clear" w:color="auto" w:fill="auto"/>
        <w:tabs>
          <w:tab w:val="left" w:pos="652"/>
        </w:tabs>
        <w:spacing w:line="283" w:lineRule="auto"/>
        <w:ind w:left="340" w:hanging="340"/>
        <w:jc w:val="both"/>
      </w:pPr>
      <w:r>
        <w:t xml:space="preserve">Příkazník se zavazuje hardwarové vybavení, na kterém je provozována Registrační autorita, zajistit proti neoprávněnému přístupu, a dále pak provádět jeho HW a SW administraci pouze oprávněnou osobou. Konfigurace operačního systému, nasazeného na uvedeném zařízení, </w:t>
      </w:r>
      <w:r>
        <w:lastRenderedPageBreak/>
        <w:t>bude v souladu s výše uvedenými bezpečnostními požadavky.</w:t>
      </w:r>
    </w:p>
    <w:p w:rsidR="00275ED6" w:rsidRDefault="00090C2D">
      <w:pPr>
        <w:pStyle w:val="Zkladntext1"/>
        <w:numPr>
          <w:ilvl w:val="0"/>
          <w:numId w:val="7"/>
        </w:numPr>
        <w:shd w:val="clear" w:color="auto" w:fill="auto"/>
        <w:tabs>
          <w:tab w:val="left" w:pos="652"/>
        </w:tabs>
        <w:spacing w:after="540"/>
        <w:ind w:left="340" w:hanging="340"/>
        <w:jc w:val="both"/>
      </w:pPr>
      <w:r>
        <w:t xml:space="preserve">Veškeré změny CPQC, uvedené v bodě 8. tohoto Článku, </w:t>
      </w:r>
      <w:proofErr w:type="gramStart"/>
      <w:r>
        <w:t>zaslané I.CA</w:t>
      </w:r>
      <w:proofErr w:type="gramEnd"/>
      <w:r>
        <w:t xml:space="preserve"> na e-mailovou adresu </w:t>
      </w:r>
      <w:hyperlink r:id="rId13" w:history="1">
        <w:r w:rsidR="00887ECE">
          <w:rPr>
            <w:u w:val="single"/>
            <w:lang w:val="en-US" w:eastAsia="en-US" w:bidi="en-US"/>
          </w:rPr>
          <w:t>XXXX</w:t>
        </w:r>
      </w:hyperlink>
      <w:r>
        <w:rPr>
          <w:lang w:val="en-US" w:eastAsia="en-US" w:bidi="en-US"/>
        </w:rPr>
        <w:t xml:space="preserve"> </w:t>
      </w:r>
      <w:r>
        <w:t xml:space="preserve">jsou vůči Nemocnici účinné okamžikem potvrzení ze strany Nemocnice, které učiní do 3 pracovních dnů od předání. Pokud Nemocnice nebude se změnou CPQC souhlasit, oznámí tuto skutečnost ve lhůtě 3 pracovních dnů od </w:t>
      </w:r>
      <w:proofErr w:type="gramStart"/>
      <w:r>
        <w:t>předání I.CA</w:t>
      </w:r>
      <w:proofErr w:type="gramEnd"/>
      <w:r>
        <w:t xml:space="preserve"> a ta je oprávněna smlouvu vypovědět, Výpovědní doba v tomto případě činí 15 dnů a začíná běžet dnem následujícím po dni, ve kterém bylo I.CA oznámeno, že Nemocníce se změnou CPQC nesouhlasí. V takovémto případě nejsou změny pro Nemocnici účinné.</w:t>
      </w:r>
    </w:p>
    <w:p w:rsidR="00275ED6" w:rsidRDefault="00090C2D">
      <w:pPr>
        <w:pStyle w:val="Zkladntext1"/>
        <w:shd w:val="clear" w:color="auto" w:fill="auto"/>
        <w:spacing w:after="0" w:line="240" w:lineRule="auto"/>
        <w:jc w:val="center"/>
        <w:rPr>
          <w:sz w:val="17"/>
          <w:szCs w:val="17"/>
        </w:rPr>
      </w:pPr>
      <w:r>
        <w:rPr>
          <w:b/>
          <w:bCs/>
          <w:sz w:val="17"/>
          <w:szCs w:val="17"/>
        </w:rPr>
        <w:t>V.</w:t>
      </w:r>
    </w:p>
    <w:p w:rsidR="00275ED6" w:rsidRDefault="00090C2D">
      <w:pPr>
        <w:pStyle w:val="Zkladntext1"/>
        <w:shd w:val="clear" w:color="auto" w:fill="auto"/>
        <w:spacing w:line="240" w:lineRule="auto"/>
        <w:jc w:val="center"/>
        <w:rPr>
          <w:sz w:val="17"/>
          <w:szCs w:val="17"/>
        </w:rPr>
      </w:pPr>
      <w:r>
        <w:rPr>
          <w:b/>
          <w:bCs/>
          <w:sz w:val="17"/>
          <w:szCs w:val="17"/>
        </w:rPr>
        <w:t>Práva a povinnosti příkazce</w:t>
      </w:r>
    </w:p>
    <w:p w:rsidR="00275ED6" w:rsidRDefault="00090C2D">
      <w:pPr>
        <w:pStyle w:val="Zkladntext1"/>
        <w:numPr>
          <w:ilvl w:val="0"/>
          <w:numId w:val="8"/>
        </w:numPr>
        <w:shd w:val="clear" w:color="auto" w:fill="auto"/>
        <w:tabs>
          <w:tab w:val="left" w:pos="338"/>
        </w:tabs>
        <w:spacing w:line="288" w:lineRule="auto"/>
        <w:ind w:left="340" w:hanging="340"/>
        <w:jc w:val="both"/>
      </w:pPr>
      <w:r>
        <w:t>Příkazce se zavazuje poskytovat příkazníkovi potřebné informace pro plnění předmětu této smlouvy.</w:t>
      </w:r>
    </w:p>
    <w:p w:rsidR="00275ED6" w:rsidRDefault="00090C2D">
      <w:pPr>
        <w:pStyle w:val="Zkladntext1"/>
        <w:numPr>
          <w:ilvl w:val="0"/>
          <w:numId w:val="8"/>
        </w:numPr>
        <w:shd w:val="clear" w:color="auto" w:fill="auto"/>
        <w:tabs>
          <w:tab w:val="left" w:pos="338"/>
        </w:tabs>
        <w:ind w:left="340" w:hanging="340"/>
        <w:jc w:val="both"/>
      </w:pPr>
      <w:r>
        <w:t>Příkazce se zavazuje na své náklady školit zaměstnance příkazníka tak, aby byli řádně poučeni a schopni plnit činnosti podle této smlouvy.</w:t>
      </w:r>
    </w:p>
    <w:p w:rsidR="00275ED6" w:rsidRDefault="00090C2D">
      <w:pPr>
        <w:pStyle w:val="Zkladntext1"/>
        <w:numPr>
          <w:ilvl w:val="0"/>
          <w:numId w:val="8"/>
        </w:numPr>
        <w:shd w:val="clear" w:color="auto" w:fill="auto"/>
        <w:tabs>
          <w:tab w:val="left" w:pos="338"/>
        </w:tabs>
        <w:ind w:left="340" w:hanging="340"/>
        <w:jc w:val="both"/>
      </w:pPr>
      <w:r>
        <w:t>Příkazce má právo přístupu do dokumentace Registrační autority po dohodě s příkazníkem. Jakýkoli přístup musí být stvrzen písemným protokolem o obsahu přístupu a podepsán oprávněnými zástupci obou smluvních stran.</w:t>
      </w:r>
    </w:p>
    <w:p w:rsidR="00275ED6" w:rsidRDefault="00090C2D">
      <w:pPr>
        <w:pStyle w:val="Zkladntext1"/>
        <w:numPr>
          <w:ilvl w:val="0"/>
          <w:numId w:val="8"/>
        </w:numPr>
        <w:shd w:val="clear" w:color="auto" w:fill="auto"/>
        <w:tabs>
          <w:tab w:val="left" w:pos="342"/>
        </w:tabs>
        <w:ind w:left="340" w:hanging="340"/>
        <w:jc w:val="both"/>
      </w:pPr>
      <w:r>
        <w:t xml:space="preserve">Příkazce je oprávněn vydávat nové certifikační politiky, které reflektují vždy současnou právní situaci. Příkazce též příkazníkovi oznámí, zda změna certifikační politiky vyvolá nutnost nového proškolení Operátorů Registrační autority. Na změnu certifikační politiky je příkazce povinen upozornit příkazníka prostřednictvím e-mailu odeslaného na adresu </w:t>
      </w:r>
      <w:r w:rsidRPr="00090C2D">
        <w:rPr>
          <w:shd w:val="clear" w:color="auto" w:fill="FFFF00"/>
        </w:rPr>
        <w:t>XXXX</w:t>
      </w:r>
      <w:r>
        <w:t>, Tímto není dotčeno ustanovení čl. IV. bodu 11) této smlouvy.</w:t>
      </w:r>
    </w:p>
    <w:p w:rsidR="00275ED6" w:rsidRDefault="00090C2D">
      <w:pPr>
        <w:pStyle w:val="Zkladntext1"/>
        <w:numPr>
          <w:ilvl w:val="0"/>
          <w:numId w:val="8"/>
        </w:numPr>
        <w:shd w:val="clear" w:color="auto" w:fill="auto"/>
        <w:tabs>
          <w:tab w:val="left" w:pos="342"/>
        </w:tabs>
        <w:ind w:left="340" w:hanging="340"/>
        <w:jc w:val="both"/>
      </w:pPr>
      <w:proofErr w:type="gramStart"/>
      <w:r>
        <w:t>I.CA</w:t>
      </w:r>
      <w:proofErr w:type="gramEnd"/>
      <w:r>
        <w:t xml:space="preserve"> nebude akceptovat žádosti zaměstnanců příkazníka podané z Registrační autority směrem k I.CA, které nebudou splňovat naplnění položek žádosti o kvalifikovaný certifikát podle podmínek této smlouvy.</w:t>
      </w:r>
    </w:p>
    <w:p w:rsidR="00275ED6" w:rsidRDefault="00090C2D">
      <w:pPr>
        <w:pStyle w:val="Zkladntext1"/>
        <w:numPr>
          <w:ilvl w:val="0"/>
          <w:numId w:val="8"/>
        </w:numPr>
        <w:shd w:val="clear" w:color="auto" w:fill="auto"/>
        <w:tabs>
          <w:tab w:val="left" w:pos="342"/>
        </w:tabs>
        <w:ind w:left="340" w:hanging="340"/>
        <w:jc w:val="both"/>
      </w:pPr>
      <w:proofErr w:type="gramStart"/>
      <w:r>
        <w:t>I.CA</w:t>
      </w:r>
      <w:proofErr w:type="gramEnd"/>
      <w:r>
        <w:t xml:space="preserve"> se zavazuje poskytovat příkazníkovi podporu pro chod Registrační autority a pomoc pracovníkům Registrační autority při řešení reklamací.</w:t>
      </w:r>
    </w:p>
    <w:p w:rsidR="00275ED6" w:rsidRDefault="00090C2D">
      <w:pPr>
        <w:pStyle w:val="Zkladntext1"/>
        <w:numPr>
          <w:ilvl w:val="0"/>
          <w:numId w:val="8"/>
        </w:numPr>
        <w:shd w:val="clear" w:color="auto" w:fill="auto"/>
        <w:tabs>
          <w:tab w:val="left" w:pos="342"/>
        </w:tabs>
        <w:spacing w:after="540"/>
        <w:ind w:left="340" w:hanging="340"/>
        <w:jc w:val="both"/>
      </w:pPr>
      <w:proofErr w:type="gramStart"/>
      <w:r>
        <w:t>I.CA</w:t>
      </w:r>
      <w:proofErr w:type="gramEnd"/>
      <w:r>
        <w:t xml:space="preserve"> poskytuje službu technické podpory uživatelů, řešení nestandardních situací a poradenství související s předmětem této smlouvy prostřednictvím e- mailové adresy </w:t>
      </w:r>
      <w:r w:rsidRPr="00090C2D">
        <w:rPr>
          <w:shd w:val="clear" w:color="auto" w:fill="FFFF00"/>
        </w:rPr>
        <w:t>XXXX</w:t>
      </w:r>
      <w:r>
        <w:rPr>
          <w:lang w:val="en-US" w:eastAsia="en-US" w:bidi="en-US"/>
        </w:rPr>
        <w:t xml:space="preserve"> </w:t>
      </w:r>
      <w:r>
        <w:t xml:space="preserve">a telefonů 284 081 930 - 933. Součástí technické podpory je aktualizace databáze často kladených dotazů na webové stránce </w:t>
      </w:r>
      <w:hyperlink r:id="rId14" w:history="1">
        <w:r w:rsidR="00B531FD">
          <w:rPr>
            <w:u w:val="single"/>
            <w:lang w:val="en-US" w:eastAsia="en-US" w:bidi="en-US"/>
          </w:rPr>
          <w:t>XXXX</w:t>
        </w:r>
      </w:hyperlink>
      <w:r>
        <w:rPr>
          <w:lang w:val="en-US" w:eastAsia="en-US" w:bidi="en-US"/>
        </w:rPr>
        <w:t xml:space="preserve">. </w:t>
      </w:r>
      <w:r>
        <w:t>Cena za poskytování technické podpory je již zahrnuta do ceny plnění předmětu této smlouvy.</w:t>
      </w:r>
    </w:p>
    <w:p w:rsidR="00275ED6" w:rsidRDefault="00090C2D">
      <w:pPr>
        <w:pStyle w:val="Zkladntext1"/>
        <w:shd w:val="clear" w:color="auto" w:fill="auto"/>
        <w:spacing w:after="0" w:line="240" w:lineRule="auto"/>
        <w:jc w:val="center"/>
        <w:rPr>
          <w:sz w:val="17"/>
          <w:szCs w:val="17"/>
        </w:rPr>
      </w:pPr>
      <w:r>
        <w:rPr>
          <w:b/>
          <w:bCs/>
          <w:sz w:val="17"/>
          <w:szCs w:val="17"/>
        </w:rPr>
        <w:t>VI.</w:t>
      </w:r>
    </w:p>
    <w:p w:rsidR="00275ED6" w:rsidRDefault="00090C2D">
      <w:pPr>
        <w:pStyle w:val="Zkladntext1"/>
        <w:shd w:val="clear" w:color="auto" w:fill="auto"/>
        <w:spacing w:line="240" w:lineRule="auto"/>
        <w:jc w:val="center"/>
        <w:rPr>
          <w:sz w:val="17"/>
          <w:szCs w:val="17"/>
        </w:rPr>
      </w:pPr>
      <w:r>
        <w:rPr>
          <w:b/>
          <w:bCs/>
          <w:sz w:val="17"/>
          <w:szCs w:val="17"/>
        </w:rPr>
        <w:t>Cenové podmínky zřízení/vybavení Registrační autority</w:t>
      </w:r>
    </w:p>
    <w:p w:rsidR="00275ED6" w:rsidRDefault="00090C2D">
      <w:pPr>
        <w:pStyle w:val="Zkladntext1"/>
        <w:numPr>
          <w:ilvl w:val="0"/>
          <w:numId w:val="9"/>
        </w:numPr>
        <w:shd w:val="clear" w:color="auto" w:fill="auto"/>
        <w:tabs>
          <w:tab w:val="left" w:pos="338"/>
        </w:tabs>
        <w:spacing w:line="286" w:lineRule="auto"/>
        <w:ind w:left="340" w:hanging="340"/>
        <w:jc w:val="both"/>
      </w:pPr>
      <w:proofErr w:type="gramStart"/>
      <w:r>
        <w:t>I.CA</w:t>
      </w:r>
      <w:proofErr w:type="gramEnd"/>
      <w:r>
        <w:t xml:space="preserve"> zřídí a vybaví všechny vzájemně odsouhlasené Registrační autority na základě podmínek této smlouvy u příkazníka zdarma.</w:t>
      </w:r>
    </w:p>
    <w:p w:rsidR="00275ED6" w:rsidRDefault="00090C2D">
      <w:pPr>
        <w:pStyle w:val="Zkladntext1"/>
        <w:shd w:val="clear" w:color="auto" w:fill="auto"/>
        <w:spacing w:after="260" w:line="240" w:lineRule="auto"/>
        <w:ind w:firstLine="360"/>
        <w:jc w:val="both"/>
        <w:rPr>
          <w:sz w:val="17"/>
          <w:szCs w:val="17"/>
        </w:rPr>
      </w:pPr>
      <w:r>
        <w:rPr>
          <w:b/>
          <w:bCs/>
          <w:sz w:val="17"/>
          <w:szCs w:val="17"/>
        </w:rPr>
        <w:t>Cenové podmínky vydávání certifikátů pro zaměstnance příkazníka</w:t>
      </w:r>
    </w:p>
    <w:p w:rsidR="00275ED6" w:rsidRDefault="00090C2D">
      <w:pPr>
        <w:pStyle w:val="Zkladntext1"/>
        <w:numPr>
          <w:ilvl w:val="0"/>
          <w:numId w:val="9"/>
        </w:numPr>
        <w:shd w:val="clear" w:color="auto" w:fill="auto"/>
        <w:tabs>
          <w:tab w:val="left" w:pos="339"/>
        </w:tabs>
        <w:spacing w:after="540"/>
        <w:ind w:left="360" w:hanging="360"/>
        <w:jc w:val="both"/>
      </w:pPr>
      <w:r>
        <w:t xml:space="preserve">Cenové podmínky vydávání certifikátů pro zaměstnance příkazníka jsou uvedeny v Části </w:t>
      </w:r>
      <w:r>
        <w:lastRenderedPageBreak/>
        <w:t>druhé této smlouvy.</w:t>
      </w:r>
    </w:p>
    <w:p w:rsidR="00275ED6" w:rsidRDefault="00090C2D">
      <w:pPr>
        <w:pStyle w:val="Zkladntext1"/>
        <w:shd w:val="clear" w:color="auto" w:fill="auto"/>
        <w:spacing w:after="0" w:line="240" w:lineRule="auto"/>
        <w:jc w:val="center"/>
        <w:rPr>
          <w:sz w:val="17"/>
          <w:szCs w:val="17"/>
        </w:rPr>
      </w:pPr>
      <w:r>
        <w:rPr>
          <w:b/>
          <w:bCs/>
          <w:sz w:val="17"/>
          <w:szCs w:val="17"/>
        </w:rPr>
        <w:t>VII.</w:t>
      </w:r>
    </w:p>
    <w:p w:rsidR="00275ED6" w:rsidRDefault="00090C2D">
      <w:pPr>
        <w:pStyle w:val="Zkladntext1"/>
        <w:shd w:val="clear" w:color="auto" w:fill="auto"/>
        <w:spacing w:after="260" w:line="240" w:lineRule="auto"/>
        <w:jc w:val="center"/>
        <w:rPr>
          <w:sz w:val="17"/>
          <w:szCs w:val="17"/>
        </w:rPr>
      </w:pPr>
      <w:r>
        <w:rPr>
          <w:b/>
          <w:bCs/>
          <w:sz w:val="17"/>
          <w:szCs w:val="17"/>
        </w:rPr>
        <w:t>Poskytování informací třetím osobám</w:t>
      </w:r>
    </w:p>
    <w:p w:rsidR="00275ED6" w:rsidRDefault="00090C2D">
      <w:pPr>
        <w:pStyle w:val="Zkladntext1"/>
        <w:numPr>
          <w:ilvl w:val="0"/>
          <w:numId w:val="10"/>
        </w:numPr>
        <w:shd w:val="clear" w:color="auto" w:fill="auto"/>
        <w:tabs>
          <w:tab w:val="left" w:pos="339"/>
        </w:tabs>
        <w:spacing w:after="100" w:line="283" w:lineRule="auto"/>
        <w:ind w:left="360" w:hanging="360"/>
        <w:jc w:val="both"/>
      </w:pPr>
      <w:r>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rsidR="00275ED6" w:rsidRDefault="00090C2D">
      <w:pPr>
        <w:pStyle w:val="Nadpis10"/>
        <w:keepNext/>
        <w:keepLines/>
        <w:shd w:val="clear" w:color="auto" w:fill="auto"/>
      </w:pPr>
      <w:bookmarkStart w:id="2" w:name="bookmark2"/>
      <w:bookmarkStart w:id="3" w:name="bookmark3"/>
      <w:r>
        <w:t>vin.</w:t>
      </w:r>
      <w:bookmarkEnd w:id="2"/>
      <w:bookmarkEnd w:id="3"/>
    </w:p>
    <w:p w:rsidR="00275ED6" w:rsidRDefault="00090C2D">
      <w:pPr>
        <w:pStyle w:val="Zkladntext1"/>
        <w:shd w:val="clear" w:color="auto" w:fill="auto"/>
        <w:spacing w:after="260" w:line="240" w:lineRule="auto"/>
        <w:jc w:val="center"/>
        <w:rPr>
          <w:sz w:val="17"/>
          <w:szCs w:val="17"/>
        </w:rPr>
      </w:pPr>
      <w:r>
        <w:rPr>
          <w:b/>
          <w:bCs/>
          <w:sz w:val="17"/>
          <w:szCs w:val="17"/>
        </w:rPr>
        <w:t>Ochrana osobních údajů</w:t>
      </w:r>
    </w:p>
    <w:p w:rsidR="00275ED6" w:rsidRDefault="00090C2D">
      <w:pPr>
        <w:pStyle w:val="Zkladntext1"/>
        <w:numPr>
          <w:ilvl w:val="0"/>
          <w:numId w:val="11"/>
        </w:numPr>
        <w:shd w:val="clear" w:color="auto" w:fill="auto"/>
        <w:tabs>
          <w:tab w:val="left" w:pos="339"/>
        </w:tabs>
        <w:spacing w:after="260"/>
        <w:ind w:left="360" w:hanging="360"/>
        <w:jc w:val="both"/>
      </w:pPr>
      <w:r>
        <w:t>Tato smlouva je současně i smlouvou o zpracování osobních údajů ve smyslu § 6 zákona č. 101/2000 Sb., o ochraně osobních údajů a o změně některých zákonů, ve znění pozdějších předpisů (dále jen „zákon č.101/2000 Sb.") a ve smyslu § 6 a 6a) zákona č. 227/2000 Sb., o elektronickém podpisu.</w:t>
      </w:r>
    </w:p>
    <w:p w:rsidR="00275ED6" w:rsidRDefault="00090C2D">
      <w:pPr>
        <w:pStyle w:val="Zkladntext1"/>
        <w:numPr>
          <w:ilvl w:val="0"/>
          <w:numId w:val="11"/>
        </w:numPr>
        <w:shd w:val="clear" w:color="auto" w:fill="auto"/>
        <w:tabs>
          <w:tab w:val="left" w:pos="342"/>
        </w:tabs>
        <w:spacing w:after="260"/>
        <w:ind w:left="360" w:hanging="360"/>
        <w:jc w:val="both"/>
      </w:pPr>
      <w:r>
        <w:t>Příkazník má pro účely ochrany osobních údajů postavení zpracovatele ve smyslu zákona č. 101/2000 Sb. Příkazce má pro účely ochrany osobních údajů postavení správce ve smyslu zákona č. 101/2000 Sb.</w:t>
      </w:r>
    </w:p>
    <w:p w:rsidR="00275ED6" w:rsidRDefault="00090C2D">
      <w:pPr>
        <w:pStyle w:val="Zkladntext1"/>
        <w:numPr>
          <w:ilvl w:val="0"/>
          <w:numId w:val="11"/>
        </w:numPr>
        <w:shd w:val="clear" w:color="auto" w:fill="auto"/>
        <w:tabs>
          <w:tab w:val="left" w:pos="342"/>
        </w:tabs>
        <w:spacing w:after="260"/>
        <w:ind w:left="360" w:hanging="360"/>
        <w:jc w:val="both"/>
      </w:pPr>
      <w:r>
        <w:t>Příkazník je oprávněn zpracovávat osobní údaje za účelem plnění této smlouvy.</w:t>
      </w:r>
    </w:p>
    <w:p w:rsidR="00275ED6" w:rsidRDefault="00090C2D">
      <w:pPr>
        <w:pStyle w:val="Zkladntext1"/>
        <w:numPr>
          <w:ilvl w:val="0"/>
          <w:numId w:val="11"/>
        </w:numPr>
        <w:shd w:val="clear" w:color="auto" w:fill="auto"/>
        <w:tabs>
          <w:tab w:val="left" w:pos="349"/>
        </w:tabs>
        <w:spacing w:after="260"/>
        <w:ind w:left="360" w:hanging="360"/>
        <w:jc w:val="both"/>
      </w:pPr>
      <w:r>
        <w:t>Příkazník je oprávněn zpracovávat osobní údaje v rozsahu nezbytně nutném pro plnění účelu této smlouvy, za tímto účelem je oprávněn zejména osobní údaje ukládat na nosiče informací, upravovat, uchovávat po dobu nezbytnou k uplatnění práv příkazce vyplývajících z této smlouvy, předávat zpracované osobní údaje příkazci, osobní údaje v případech stanovených příkazcem nebo zákonem likvidovat.</w:t>
      </w:r>
    </w:p>
    <w:p w:rsidR="00275ED6" w:rsidRDefault="00090C2D">
      <w:pPr>
        <w:pStyle w:val="Zkladntext1"/>
        <w:shd w:val="clear" w:color="auto" w:fill="auto"/>
        <w:spacing w:after="0" w:line="240" w:lineRule="auto"/>
        <w:jc w:val="center"/>
        <w:rPr>
          <w:sz w:val="17"/>
          <w:szCs w:val="17"/>
        </w:rPr>
      </w:pPr>
      <w:r>
        <w:rPr>
          <w:b/>
          <w:bCs/>
          <w:sz w:val="17"/>
          <w:szCs w:val="17"/>
        </w:rPr>
        <w:t>IX.</w:t>
      </w:r>
    </w:p>
    <w:p w:rsidR="00275ED6" w:rsidRDefault="00090C2D">
      <w:pPr>
        <w:pStyle w:val="Zkladntext1"/>
        <w:shd w:val="clear" w:color="auto" w:fill="auto"/>
        <w:spacing w:after="260" w:line="240" w:lineRule="auto"/>
        <w:jc w:val="center"/>
        <w:rPr>
          <w:sz w:val="17"/>
          <w:szCs w:val="17"/>
        </w:rPr>
      </w:pPr>
      <w:r>
        <w:rPr>
          <w:b/>
          <w:bCs/>
          <w:sz w:val="17"/>
          <w:szCs w:val="17"/>
        </w:rPr>
        <w:t>Mlčenlivost</w:t>
      </w:r>
    </w:p>
    <w:p w:rsidR="00275ED6" w:rsidRDefault="00090C2D">
      <w:pPr>
        <w:pStyle w:val="Zkladntext1"/>
        <w:numPr>
          <w:ilvl w:val="0"/>
          <w:numId w:val="12"/>
        </w:numPr>
        <w:shd w:val="clear" w:color="auto" w:fill="auto"/>
        <w:tabs>
          <w:tab w:val="left" w:pos="339"/>
        </w:tabs>
        <w:spacing w:after="260"/>
        <w:ind w:left="360" w:hanging="360"/>
        <w:jc w:val="both"/>
      </w:pPr>
      <w:r>
        <w:t xml:space="preserve">Předmětem této smlouvy je rovněž závazek smluvních stran zachovávat mlčenlivost o všech údajích obchodního, právního, finančního, výrobního, technického apod. charakteru, týkajících se smluvních stran, se kterými byli účastníci této smlouvy seznámeni v rámci vzájemné spolupráce, nebo které získali nebo měli z titulu vzájemné spolupráce k dispozici, včetně informací, které se týkají minulých, současných nebo budoucích výzkumných, vývojových nebo podnikatelských aktivit, produktů, </w:t>
      </w:r>
      <w:r>
        <w:rPr>
          <w:lang w:val="en-US" w:eastAsia="en-US" w:bidi="en-US"/>
        </w:rPr>
        <w:t xml:space="preserve">know-how, </w:t>
      </w:r>
      <w:r>
        <w:t>služeb a technických poznatků u druhé strany a které nejsou veřejnosti běžně dostupné.</w:t>
      </w:r>
    </w:p>
    <w:p w:rsidR="00275ED6" w:rsidRDefault="00090C2D">
      <w:pPr>
        <w:pStyle w:val="Zkladntext1"/>
        <w:numPr>
          <w:ilvl w:val="0"/>
          <w:numId w:val="12"/>
        </w:numPr>
        <w:shd w:val="clear" w:color="auto" w:fill="auto"/>
        <w:tabs>
          <w:tab w:val="left" w:pos="342"/>
        </w:tabs>
        <w:spacing w:line="286" w:lineRule="auto"/>
        <w:ind w:left="360" w:hanging="360"/>
        <w:jc w:val="both"/>
      </w:pPr>
      <w:r>
        <w:t>Dále je předmětem této smlouvy závazek smluvních stran zachovávat mlčenlivost o všech údajích o smluvních stranách či třetích osobách, majících charakter osobních údajů dle ustanovení zák. č. 101/2000 Sb., o ochraně osobních údajů, v platném znění. Smluvní strany jsou si vzájemně rovněž povinny na žádost druhé smluvní strany prokázat způsob, jakým je dodržování povinností stanovených zákonem zajištěno.</w:t>
      </w:r>
    </w:p>
    <w:p w:rsidR="00275ED6" w:rsidRDefault="00090C2D">
      <w:pPr>
        <w:pStyle w:val="Zkladntext1"/>
        <w:numPr>
          <w:ilvl w:val="0"/>
          <w:numId w:val="12"/>
        </w:numPr>
        <w:shd w:val="clear" w:color="auto" w:fill="auto"/>
        <w:tabs>
          <w:tab w:val="left" w:pos="336"/>
        </w:tabs>
        <w:spacing w:line="288" w:lineRule="auto"/>
        <w:ind w:left="360" w:hanging="360"/>
        <w:jc w:val="both"/>
      </w:pPr>
      <w:r>
        <w:t>Veškeré výše uvedené informace budou smluvními stranami považovány za důvěrné.</w:t>
      </w:r>
    </w:p>
    <w:p w:rsidR="00275ED6" w:rsidRDefault="00090C2D">
      <w:pPr>
        <w:pStyle w:val="Zkladntext1"/>
        <w:numPr>
          <w:ilvl w:val="0"/>
          <w:numId w:val="12"/>
        </w:numPr>
        <w:shd w:val="clear" w:color="auto" w:fill="auto"/>
        <w:tabs>
          <w:tab w:val="left" w:pos="342"/>
        </w:tabs>
        <w:spacing w:line="286" w:lineRule="auto"/>
        <w:ind w:left="360" w:hanging="360"/>
        <w:jc w:val="both"/>
      </w:pPr>
      <w:r>
        <w:t>Obě smluvní strany se zavazují, že budou s důvěrnými informacemi nakládat jako s vlastním obchodním tajemstvím.</w:t>
      </w:r>
    </w:p>
    <w:p w:rsidR="00275ED6" w:rsidRDefault="00090C2D">
      <w:pPr>
        <w:pStyle w:val="Zkladntext1"/>
        <w:numPr>
          <w:ilvl w:val="0"/>
          <w:numId w:val="12"/>
        </w:numPr>
        <w:shd w:val="clear" w:color="auto" w:fill="auto"/>
        <w:tabs>
          <w:tab w:val="left" w:pos="342"/>
        </w:tabs>
        <w:spacing w:line="283" w:lineRule="auto"/>
        <w:ind w:left="360" w:hanging="360"/>
        <w:jc w:val="both"/>
      </w:pPr>
      <w:r>
        <w:t xml:space="preserve">Smluvní strany se zavazují utajit důvěrné skutečnosti související s druhou smluvní stranou, </w:t>
      </w:r>
      <w:r>
        <w:lastRenderedPageBreak/>
        <w:t>které nejsou v příslušných obchodních kruzích běžně dostupné.</w:t>
      </w:r>
    </w:p>
    <w:p w:rsidR="00275ED6" w:rsidRDefault="00090C2D">
      <w:pPr>
        <w:pStyle w:val="Zkladntext1"/>
        <w:numPr>
          <w:ilvl w:val="0"/>
          <w:numId w:val="12"/>
        </w:numPr>
        <w:shd w:val="clear" w:color="auto" w:fill="auto"/>
        <w:tabs>
          <w:tab w:val="left" w:pos="342"/>
        </w:tabs>
        <w:spacing w:line="283" w:lineRule="auto"/>
        <w:ind w:left="360" w:hanging="360"/>
        <w:jc w:val="both"/>
      </w:pPr>
      <w:r>
        <w:t>Žádná ze smluvních stran není oprávněna důvěrné informace podle této smlouvy, týkající se druhé smluvní strany, se kterými byla při své činnosti seznámena nebo které při poskytování služeb získala, využívat v rozporu se zájmy druhé smluvní strany ani pro třetí osoby, a to ani po skončení platnosti této smlouvy.</w:t>
      </w:r>
    </w:p>
    <w:p w:rsidR="00275ED6" w:rsidRDefault="00090C2D">
      <w:pPr>
        <w:pStyle w:val="Zkladntext1"/>
        <w:numPr>
          <w:ilvl w:val="0"/>
          <w:numId w:val="12"/>
        </w:numPr>
        <w:shd w:val="clear" w:color="auto" w:fill="auto"/>
        <w:tabs>
          <w:tab w:val="left" w:pos="342"/>
        </w:tabs>
        <w:spacing w:line="286" w:lineRule="auto"/>
        <w:ind w:left="360" w:hanging="360"/>
        <w:jc w:val="both"/>
      </w:pPr>
      <w:r>
        <w:t>Smluvní strany jsou povinny vytvářet podmínky pro zabezpečení ochrany informací důvěrného charakteru a jejich ochranu zajistit.</w:t>
      </w:r>
    </w:p>
    <w:p w:rsidR="00275ED6" w:rsidRDefault="00090C2D">
      <w:pPr>
        <w:pStyle w:val="Zkladntext1"/>
        <w:numPr>
          <w:ilvl w:val="0"/>
          <w:numId w:val="12"/>
        </w:numPr>
        <w:shd w:val="clear" w:color="auto" w:fill="auto"/>
        <w:tabs>
          <w:tab w:val="left" w:pos="342"/>
        </w:tabs>
        <w:ind w:left="360" w:hanging="360"/>
        <w:jc w:val="both"/>
      </w:pPr>
      <w:r>
        <w:t>Smluvní strany jsou oprávněny využívat důvěrné informace pouze a výhradně pro účely spolupráce vyplývající ze smlouvy mezi nimi uzavřené.</w:t>
      </w:r>
    </w:p>
    <w:p w:rsidR="00275ED6" w:rsidRDefault="00090C2D">
      <w:pPr>
        <w:pStyle w:val="Zkladntext1"/>
        <w:numPr>
          <w:ilvl w:val="0"/>
          <w:numId w:val="12"/>
        </w:numPr>
        <w:shd w:val="clear" w:color="auto" w:fill="auto"/>
        <w:tabs>
          <w:tab w:val="left" w:pos="342"/>
        </w:tabs>
        <w:spacing w:line="283" w:lineRule="auto"/>
        <w:ind w:left="360" w:hanging="360"/>
        <w:jc w:val="both"/>
      </w:pPr>
      <w:r>
        <w:t>Smluvní strany jsou povinny zabezpečit, že povinnosti vyplývající z této smlouvy budou dodržovány všemi zaměstnanci, pokud tito zaměstnanci získají nebo jsou jim k dispozici informace důvěrného charakteru.</w:t>
      </w:r>
    </w:p>
    <w:p w:rsidR="00275ED6" w:rsidRDefault="00090C2D">
      <w:pPr>
        <w:pStyle w:val="Zkladntext1"/>
        <w:numPr>
          <w:ilvl w:val="0"/>
          <w:numId w:val="12"/>
        </w:numPr>
        <w:shd w:val="clear" w:color="auto" w:fill="auto"/>
        <w:tabs>
          <w:tab w:val="left" w:pos="700"/>
        </w:tabs>
        <w:spacing w:after="0" w:line="283" w:lineRule="auto"/>
      </w:pPr>
      <w:r>
        <w:t>Na základě výše uvedeného se smluvní strany zavazují:</w:t>
      </w:r>
    </w:p>
    <w:p w:rsidR="00275ED6" w:rsidRDefault="00090C2D">
      <w:pPr>
        <w:pStyle w:val="Zkladntext1"/>
        <w:numPr>
          <w:ilvl w:val="0"/>
          <w:numId w:val="13"/>
        </w:numPr>
        <w:shd w:val="clear" w:color="auto" w:fill="auto"/>
        <w:tabs>
          <w:tab w:val="left" w:pos="700"/>
        </w:tabs>
        <w:spacing w:after="0" w:line="283" w:lineRule="auto"/>
        <w:ind w:left="700" w:hanging="340"/>
        <w:jc w:val="both"/>
      </w:pPr>
      <w:r>
        <w:t>neposkytnout důvěrné informace získané v písemné, elektronické či ústní formě třetí straně bez předchozího výslovného písemného souhlasu té strany, které se informace bezprostředně týká,</w:t>
      </w:r>
    </w:p>
    <w:p w:rsidR="00275ED6" w:rsidRDefault="00090C2D">
      <w:pPr>
        <w:pStyle w:val="Zkladntext1"/>
        <w:numPr>
          <w:ilvl w:val="0"/>
          <w:numId w:val="13"/>
        </w:numPr>
        <w:shd w:val="clear" w:color="auto" w:fill="auto"/>
        <w:tabs>
          <w:tab w:val="left" w:pos="700"/>
        </w:tabs>
        <w:spacing w:after="0" w:line="283" w:lineRule="auto"/>
        <w:ind w:left="700" w:hanging="340"/>
        <w:jc w:val="both"/>
      </w:pPr>
      <w:r>
        <w:t>důvěrné informace nezneužít, nepoužít v rozporu s oprávněnými zájmy druhé smluvní strany ve prospěch svůj nebo třetích osob a přijmout dostatečná opatření, aby se předešlo nepovolanému užívání důvěrných informací třetí stranou bez předchozího výslovného písemného souhlasu příslušné smluvní strany,</w:t>
      </w:r>
    </w:p>
    <w:p w:rsidR="00275ED6" w:rsidRDefault="00090C2D">
      <w:pPr>
        <w:pStyle w:val="Zkladntext1"/>
        <w:numPr>
          <w:ilvl w:val="0"/>
          <w:numId w:val="13"/>
        </w:numPr>
        <w:shd w:val="clear" w:color="auto" w:fill="auto"/>
        <w:tabs>
          <w:tab w:val="left" w:pos="700"/>
        </w:tabs>
        <w:spacing w:after="0" w:line="283" w:lineRule="auto"/>
        <w:ind w:left="700" w:hanging="340"/>
        <w:jc w:val="both"/>
      </w:pPr>
      <w:r>
        <w:t>poskytovat důvěrné informace výhradně pracovníkům, kteří se podílejí přímo na spolupráci a užití jejích výsledků a pouze k účelům, které jsou v souladu s účelem spolupráce a vedou přímo ke splnění jejích cílů,</w:t>
      </w:r>
    </w:p>
    <w:p w:rsidR="00275ED6" w:rsidRDefault="00090C2D">
      <w:pPr>
        <w:pStyle w:val="Zkladntext1"/>
        <w:numPr>
          <w:ilvl w:val="0"/>
          <w:numId w:val="13"/>
        </w:numPr>
        <w:shd w:val="clear" w:color="auto" w:fill="auto"/>
        <w:tabs>
          <w:tab w:val="left" w:pos="702"/>
        </w:tabs>
        <w:spacing w:after="0" w:line="283" w:lineRule="auto"/>
        <w:ind w:left="700" w:hanging="340"/>
        <w:jc w:val="both"/>
      </w:pPr>
      <w:r>
        <w:t>nekopírovat důvěrné informace ani jiným způsobem je nereprodukovat bez výslovného souhlasu smluvní strany, která je zpřístupnila, kromě užití pro konkrétní, smluvními stranami stanovenou, interní potřebu smluvních stran,</w:t>
      </w:r>
    </w:p>
    <w:p w:rsidR="00275ED6" w:rsidRDefault="00090C2D">
      <w:pPr>
        <w:pStyle w:val="Zkladntext1"/>
        <w:numPr>
          <w:ilvl w:val="0"/>
          <w:numId w:val="13"/>
        </w:numPr>
        <w:shd w:val="clear" w:color="auto" w:fill="auto"/>
        <w:tabs>
          <w:tab w:val="left" w:pos="702"/>
        </w:tabs>
        <w:spacing w:line="283" w:lineRule="auto"/>
        <w:ind w:left="700" w:hanging="340"/>
        <w:jc w:val="both"/>
      </w:pPr>
      <w:r>
        <w:t>pokud mají informace, zpřístupněné některou ze stran straně druhé charakter údajů chráněných zákonem č. 101/2000 Sb. o ochraně osobních údajů, v platném znění, je povinností dodržovat zásady tímto zákonem stanovené. Každá ze smluvních stran je rovněž povinna prokázat druhé straně na její žádost, zda zákonem stanovené povinnosti dodržuje a jakým způsobem je jejich dodržování zajištěno.</w:t>
      </w:r>
    </w:p>
    <w:p w:rsidR="00275ED6" w:rsidRDefault="00090C2D">
      <w:pPr>
        <w:pStyle w:val="Zkladntext1"/>
        <w:numPr>
          <w:ilvl w:val="0"/>
          <w:numId w:val="12"/>
        </w:numPr>
        <w:shd w:val="clear" w:color="auto" w:fill="auto"/>
        <w:tabs>
          <w:tab w:val="left" w:pos="653"/>
        </w:tabs>
        <w:spacing w:after="0"/>
        <w:ind w:left="740" w:hanging="740"/>
        <w:jc w:val="both"/>
      </w:pPr>
      <w:r>
        <w:t>Důvěrné informace, které budou v souladu s ustanoveními této smlouvy zpřístupněny druhé ze smluvních stran „hmotnou formou" (písemnou, elektronickou apod.), včetně jejich kopií, budou vráceny druhé straně nebo zničeny, jakmile:</w:t>
      </w:r>
    </w:p>
    <w:p w:rsidR="00275ED6" w:rsidRDefault="00090C2D">
      <w:pPr>
        <w:pStyle w:val="Zkladntext1"/>
        <w:numPr>
          <w:ilvl w:val="0"/>
          <w:numId w:val="14"/>
        </w:numPr>
        <w:shd w:val="clear" w:color="auto" w:fill="auto"/>
        <w:tabs>
          <w:tab w:val="left" w:pos="1285"/>
        </w:tabs>
        <w:spacing w:after="0"/>
        <w:ind w:firstLine="740"/>
        <w:jc w:val="both"/>
      </w:pPr>
      <w:r>
        <w:t>bude ukončena spolupráce nebo</w:t>
      </w:r>
    </w:p>
    <w:p w:rsidR="00275ED6" w:rsidRDefault="00090C2D">
      <w:pPr>
        <w:pStyle w:val="Zkladntext1"/>
        <w:numPr>
          <w:ilvl w:val="0"/>
          <w:numId w:val="14"/>
        </w:numPr>
        <w:shd w:val="clear" w:color="auto" w:fill="auto"/>
        <w:tabs>
          <w:tab w:val="left" w:pos="1285"/>
        </w:tabs>
        <w:ind w:firstLine="740"/>
        <w:jc w:val="both"/>
      </w:pPr>
      <w:r>
        <w:t>strana, která tyto důvěrné informace zpřístupnila, o to požádá.</w:t>
      </w:r>
    </w:p>
    <w:p w:rsidR="00275ED6" w:rsidRDefault="00090C2D">
      <w:pPr>
        <w:pStyle w:val="Zkladntext1"/>
        <w:numPr>
          <w:ilvl w:val="0"/>
          <w:numId w:val="12"/>
        </w:numPr>
        <w:shd w:val="clear" w:color="auto" w:fill="auto"/>
        <w:tabs>
          <w:tab w:val="left" w:pos="653"/>
        </w:tabs>
        <w:spacing w:after="0"/>
        <w:ind w:left="740" w:hanging="740"/>
        <w:jc w:val="both"/>
      </w:pPr>
      <w:r>
        <w:t xml:space="preserve">Povinnost považovat informace za důvěrné a předmět utajení se nevztahuje </w:t>
      </w:r>
      <w:proofErr w:type="gramStart"/>
      <w:r>
        <w:t>na</w:t>
      </w:r>
      <w:proofErr w:type="gramEnd"/>
    </w:p>
    <w:p w:rsidR="00275ED6" w:rsidRDefault="00090C2D">
      <w:pPr>
        <w:pStyle w:val="Zkladntext1"/>
        <w:numPr>
          <w:ilvl w:val="0"/>
          <w:numId w:val="15"/>
        </w:numPr>
        <w:shd w:val="clear" w:color="auto" w:fill="auto"/>
        <w:tabs>
          <w:tab w:val="left" w:pos="1285"/>
        </w:tabs>
        <w:spacing w:after="0"/>
        <w:ind w:left="1260" w:hanging="520"/>
        <w:jc w:val="both"/>
      </w:pPr>
      <w:r>
        <w:t>informace, které jsou anebo se stávají informacemi veřejně dostupnými jinak než tím, že jedna ze smluvních stran porušila výše uvedená ustanovení,</w:t>
      </w:r>
    </w:p>
    <w:p w:rsidR="00275ED6" w:rsidRDefault="00090C2D">
      <w:pPr>
        <w:pStyle w:val="Zkladntext1"/>
        <w:numPr>
          <w:ilvl w:val="0"/>
          <w:numId w:val="15"/>
        </w:numPr>
        <w:shd w:val="clear" w:color="auto" w:fill="auto"/>
        <w:tabs>
          <w:tab w:val="left" w:pos="1285"/>
        </w:tabs>
        <w:ind w:left="1260" w:hanging="520"/>
        <w:jc w:val="both"/>
      </w:pPr>
      <w:r>
        <w:t>informace, získané na základě postupu nezávislého na této smlouvě nebo na druhé straně, pokud je strana, která informace získala schopna tuto skutečnost doložit</w:t>
      </w:r>
    </w:p>
    <w:p w:rsidR="00275ED6" w:rsidRDefault="00090C2D">
      <w:pPr>
        <w:pStyle w:val="Zkladntext1"/>
        <w:numPr>
          <w:ilvl w:val="0"/>
          <w:numId w:val="12"/>
        </w:numPr>
        <w:shd w:val="clear" w:color="auto" w:fill="auto"/>
        <w:tabs>
          <w:tab w:val="left" w:pos="653"/>
        </w:tabs>
        <w:spacing w:after="520"/>
        <w:ind w:left="360" w:hanging="360"/>
        <w:jc w:val="both"/>
      </w:pPr>
      <w:r>
        <w:t xml:space="preserve">V případě, že </w:t>
      </w:r>
      <w:proofErr w:type="spellStart"/>
      <w:r>
        <w:t>kterákoiiv</w:t>
      </w:r>
      <w:proofErr w:type="spellEnd"/>
      <w:r>
        <w:t xml:space="preserve"> ze smluvních stran poruší ustanovení o mlčenlivosti podle této smlouvy a způsobí tím druhé smluvní straně újmu na jmění, je povinna ji nahradit v plné výši.</w:t>
      </w:r>
    </w:p>
    <w:p w:rsidR="00275ED6" w:rsidRDefault="00090C2D">
      <w:pPr>
        <w:pStyle w:val="Zkladntext1"/>
        <w:shd w:val="clear" w:color="auto" w:fill="auto"/>
        <w:spacing w:after="0" w:line="240" w:lineRule="auto"/>
        <w:jc w:val="center"/>
        <w:rPr>
          <w:sz w:val="17"/>
          <w:szCs w:val="17"/>
        </w:rPr>
      </w:pPr>
      <w:r>
        <w:rPr>
          <w:b/>
          <w:bCs/>
          <w:sz w:val="17"/>
          <w:szCs w:val="17"/>
        </w:rPr>
        <w:lastRenderedPageBreak/>
        <w:t>X.</w:t>
      </w:r>
    </w:p>
    <w:p w:rsidR="00275ED6" w:rsidRDefault="00090C2D">
      <w:pPr>
        <w:pStyle w:val="Zkladntext1"/>
        <w:shd w:val="clear" w:color="auto" w:fill="auto"/>
        <w:spacing w:line="240" w:lineRule="auto"/>
        <w:jc w:val="center"/>
        <w:rPr>
          <w:sz w:val="17"/>
          <w:szCs w:val="17"/>
        </w:rPr>
      </w:pPr>
      <w:r>
        <w:rPr>
          <w:b/>
          <w:bCs/>
          <w:sz w:val="17"/>
          <w:szCs w:val="17"/>
        </w:rPr>
        <w:t>Ukládání a správa dokumentů</w:t>
      </w:r>
    </w:p>
    <w:p w:rsidR="00275ED6" w:rsidRDefault="00090C2D">
      <w:pPr>
        <w:pStyle w:val="Zkladntext1"/>
        <w:numPr>
          <w:ilvl w:val="0"/>
          <w:numId w:val="16"/>
        </w:numPr>
        <w:shd w:val="clear" w:color="auto" w:fill="auto"/>
        <w:tabs>
          <w:tab w:val="left" w:pos="356"/>
        </w:tabs>
        <w:ind w:left="360" w:hanging="360"/>
        <w:jc w:val="both"/>
      </w:pPr>
      <w:r>
        <w:t>„</w:t>
      </w:r>
      <w:proofErr w:type="gramStart"/>
      <w:r>
        <w:t>Dokumentem I.CA</w:t>
      </w:r>
      <w:proofErr w:type="gramEnd"/>
      <w:r>
        <w:t>" se pro potřeby této smlouvy, včetně všech jejích případných dodatků a příloh, rozumí listinná podoba originálu „Protokolu o podání žádosti na vydání kvalifikovaného certifikátu I.CA", listinná podoba originálu „Protokolu o podání žádosti na vydání kvalifikovaného systémového certifikátu I.CA", listinná podoba originálu „Protokolu o podání žádosti na vydání komerčního certifikátu I.CA včetně komerčního certifikátu pro server", listinná podoba originálu „Smlouvy o vydání a používání kvalifikovaného certifikátu", listinná podoba originálu „Smlouvy o vydání a používání kvalifikovaného systémového certifikátu", listinná podoba originálu „Smlouvy o vydání a používání komerčního certifikátu včetně komerčního certifikátu pro server" a další dokumenty, které je příkazník při provozování Registrační autority povinen ukládat v souladu s platnou PSQRA a PSKRA (dále jen „Dokumenty").</w:t>
      </w:r>
    </w:p>
    <w:p w:rsidR="00275ED6" w:rsidRDefault="00090C2D">
      <w:pPr>
        <w:pStyle w:val="Zkladntext1"/>
        <w:numPr>
          <w:ilvl w:val="0"/>
          <w:numId w:val="16"/>
        </w:numPr>
        <w:shd w:val="clear" w:color="auto" w:fill="auto"/>
        <w:tabs>
          <w:tab w:val="left" w:pos="356"/>
        </w:tabs>
        <w:jc w:val="both"/>
      </w:pPr>
      <w:r>
        <w:t xml:space="preserve">Dokumenty jsou </w:t>
      </w:r>
      <w:proofErr w:type="gramStart"/>
      <w:r>
        <w:t>majetkem I.CA</w:t>
      </w:r>
      <w:proofErr w:type="gramEnd"/>
      <w:r>
        <w:t>.</w:t>
      </w:r>
    </w:p>
    <w:p w:rsidR="00275ED6" w:rsidRDefault="00090C2D">
      <w:pPr>
        <w:pStyle w:val="Zkladntext1"/>
        <w:numPr>
          <w:ilvl w:val="0"/>
          <w:numId w:val="16"/>
        </w:numPr>
        <w:shd w:val="clear" w:color="auto" w:fill="auto"/>
        <w:tabs>
          <w:tab w:val="left" w:pos="356"/>
        </w:tabs>
        <w:ind w:left="360" w:hanging="360"/>
        <w:jc w:val="both"/>
      </w:pPr>
      <w:r>
        <w:t xml:space="preserve">Dokumenty ukládá a spravuje příslušné pracoviště, na kterém je provozována Registrační autorita, v souladu s </w:t>
      </w:r>
      <w:proofErr w:type="gramStart"/>
      <w:r>
        <w:t>dokumentací I.CA</w:t>
      </w:r>
      <w:proofErr w:type="gramEnd"/>
      <w:r>
        <w:t>.</w:t>
      </w:r>
    </w:p>
    <w:p w:rsidR="00275ED6" w:rsidRDefault="00090C2D">
      <w:pPr>
        <w:pStyle w:val="Zkladntext1"/>
        <w:numPr>
          <w:ilvl w:val="0"/>
          <w:numId w:val="16"/>
        </w:numPr>
        <w:shd w:val="clear" w:color="auto" w:fill="auto"/>
        <w:tabs>
          <w:tab w:val="left" w:pos="356"/>
        </w:tabs>
        <w:ind w:left="360" w:hanging="360"/>
        <w:jc w:val="both"/>
      </w:pPr>
      <w:r>
        <w:t xml:space="preserve">Dokumenty musí být uloženy vždy k určenému jedinečnému číslu žádosti o poskytnutí služby ze </w:t>
      </w:r>
      <w:proofErr w:type="gramStart"/>
      <w:r>
        <w:t>strany I.CA</w:t>
      </w:r>
      <w:proofErr w:type="gramEnd"/>
      <w:r>
        <w:t>, Všechny Dokumenty, vztahující se k téže žádosti, musí být uloženy pohromadě.</w:t>
      </w:r>
    </w:p>
    <w:p w:rsidR="00275ED6" w:rsidRDefault="00090C2D">
      <w:pPr>
        <w:pStyle w:val="Zkladntext1"/>
        <w:numPr>
          <w:ilvl w:val="0"/>
          <w:numId w:val="16"/>
        </w:numPr>
        <w:shd w:val="clear" w:color="auto" w:fill="auto"/>
        <w:tabs>
          <w:tab w:val="left" w:pos="336"/>
        </w:tabs>
        <w:spacing w:line="288" w:lineRule="auto"/>
        <w:ind w:left="380" w:hanging="380"/>
        <w:jc w:val="both"/>
      </w:pPr>
      <w:r>
        <w:t>Dokumenty se ukládají vždy na místě zabezpečeném proti zničení, zneužití nebo odcizení Dokumentů.</w:t>
      </w:r>
    </w:p>
    <w:p w:rsidR="00275ED6" w:rsidRDefault="00090C2D">
      <w:pPr>
        <w:pStyle w:val="Zkladntext1"/>
        <w:numPr>
          <w:ilvl w:val="0"/>
          <w:numId w:val="16"/>
        </w:numPr>
        <w:shd w:val="clear" w:color="auto" w:fill="auto"/>
        <w:tabs>
          <w:tab w:val="left" w:pos="336"/>
        </w:tabs>
        <w:spacing w:line="283" w:lineRule="auto"/>
        <w:ind w:left="380" w:hanging="380"/>
        <w:jc w:val="both"/>
      </w:pPr>
      <w:r>
        <w:t>Na písemnou žádost, podepsanou zaměstnancem (</w:t>
      </w:r>
      <w:proofErr w:type="gramStart"/>
      <w:r>
        <w:t>ředitelem) I.CA</w:t>
      </w:r>
      <w:proofErr w:type="gramEnd"/>
      <w:r>
        <w:t xml:space="preserve">, kterým je v době podpisu této smlouvy Ing. Petr Budič, Ph.D., je příkazník povinen požadované Dokumenty neprodleně vyhledat a žadateli poskytnout. Při poskytnutí originálů Dokumentů pořídí příkazník jejich kopie, které ověří svými podpisy </w:t>
      </w:r>
      <w:proofErr w:type="gramStart"/>
      <w:r>
        <w:t>zaměstnanec I.CA</w:t>
      </w:r>
      <w:proofErr w:type="gramEnd"/>
      <w:r>
        <w:t>, kterému byl originál vydán, a zaměstnanec příkazníka - operátor Registrační autority, který originál vydal.</w:t>
      </w:r>
    </w:p>
    <w:p w:rsidR="00275ED6" w:rsidRDefault="00090C2D">
      <w:pPr>
        <w:pStyle w:val="Zkladntext1"/>
        <w:numPr>
          <w:ilvl w:val="0"/>
          <w:numId w:val="16"/>
        </w:numPr>
        <w:shd w:val="clear" w:color="auto" w:fill="auto"/>
        <w:tabs>
          <w:tab w:val="left" w:pos="336"/>
        </w:tabs>
        <w:ind w:left="380" w:hanging="380"/>
        <w:jc w:val="both"/>
      </w:pPr>
      <w:r>
        <w:t xml:space="preserve">Vrácení Dokumentů, zapůjčených podle odstavce 6. tohoto článku </w:t>
      </w:r>
      <w:proofErr w:type="gramStart"/>
      <w:r>
        <w:t>zaměstnancem I.CA</w:t>
      </w:r>
      <w:proofErr w:type="gramEnd"/>
      <w:r>
        <w:t xml:space="preserve">, se provede protokolárně. Protokol podepíší </w:t>
      </w:r>
      <w:proofErr w:type="gramStart"/>
      <w:r>
        <w:t>zaměstnanec I.CA</w:t>
      </w:r>
      <w:proofErr w:type="gramEnd"/>
      <w:r>
        <w:t>, který Dokument vrací, a zaměstnanec příkazníka - operátor Registrační autority, který Dokument přijímá. Protokol se pořídí ve dvojím vyhotovení, přičemž každý z uvedených zaměstnanců obdrží po jednom.</w:t>
      </w:r>
    </w:p>
    <w:p w:rsidR="00275ED6" w:rsidRDefault="00090C2D">
      <w:pPr>
        <w:pStyle w:val="Zkladntext1"/>
        <w:numPr>
          <w:ilvl w:val="0"/>
          <w:numId w:val="16"/>
        </w:numPr>
        <w:shd w:val="clear" w:color="auto" w:fill="auto"/>
        <w:tabs>
          <w:tab w:val="left" w:pos="336"/>
        </w:tabs>
        <w:ind w:left="380" w:hanging="380"/>
        <w:jc w:val="both"/>
      </w:pPr>
      <w:r>
        <w:t xml:space="preserve">V případě změny </w:t>
      </w:r>
      <w:proofErr w:type="gramStart"/>
      <w:r>
        <w:t>zaměstnance I.CA</w:t>
      </w:r>
      <w:proofErr w:type="gramEnd"/>
      <w:r>
        <w:t xml:space="preserve">, oprávněného podepisovat žádosti podle odstavce 6. tohoto článku, je I.CA povinna tuto změnu neprodleně písemně příkazníkovi oznámit. Oznámení je oprávněn podat pouze </w:t>
      </w:r>
      <w:proofErr w:type="gramStart"/>
      <w:r>
        <w:t>ředitel I.CA</w:t>
      </w:r>
      <w:proofErr w:type="gramEnd"/>
      <w:r>
        <w:t xml:space="preserve">. V případě opomenutí tohoto oznámení </w:t>
      </w:r>
      <w:proofErr w:type="gramStart"/>
      <w:r>
        <w:t>nese I.CA</w:t>
      </w:r>
      <w:proofErr w:type="gramEnd"/>
      <w:r>
        <w:t xml:space="preserve"> povinnost k náhradě škody za případnou ztrátu nebo zneužití Dokumentů. Příkazce se zavazuje neprodleně písemně informovat příkazníka o změnách na pozici </w:t>
      </w:r>
      <w:proofErr w:type="gramStart"/>
      <w:r>
        <w:t>ředitele I.CA</w:t>
      </w:r>
      <w:proofErr w:type="gramEnd"/>
      <w:r>
        <w:t>.</w:t>
      </w:r>
    </w:p>
    <w:p w:rsidR="00275ED6" w:rsidRDefault="00090C2D">
      <w:pPr>
        <w:pStyle w:val="Zkladntext1"/>
        <w:shd w:val="clear" w:color="auto" w:fill="auto"/>
        <w:spacing w:after="0" w:line="240" w:lineRule="auto"/>
        <w:jc w:val="center"/>
        <w:rPr>
          <w:sz w:val="17"/>
          <w:szCs w:val="17"/>
        </w:rPr>
      </w:pPr>
      <w:r>
        <w:rPr>
          <w:b/>
          <w:bCs/>
          <w:sz w:val="17"/>
          <w:szCs w:val="17"/>
        </w:rPr>
        <w:t>XI.</w:t>
      </w:r>
    </w:p>
    <w:p w:rsidR="00275ED6" w:rsidRDefault="00090C2D">
      <w:pPr>
        <w:pStyle w:val="Zkladntext1"/>
        <w:shd w:val="clear" w:color="auto" w:fill="auto"/>
        <w:spacing w:line="240" w:lineRule="auto"/>
        <w:jc w:val="center"/>
        <w:rPr>
          <w:sz w:val="17"/>
          <w:szCs w:val="17"/>
        </w:rPr>
      </w:pPr>
      <w:r>
        <w:rPr>
          <w:b/>
          <w:bCs/>
          <w:sz w:val="17"/>
          <w:szCs w:val="17"/>
        </w:rPr>
        <w:t>Uložení dokumentů</w:t>
      </w:r>
    </w:p>
    <w:p w:rsidR="00275ED6" w:rsidRDefault="00090C2D">
      <w:pPr>
        <w:pStyle w:val="Zkladntext1"/>
        <w:numPr>
          <w:ilvl w:val="0"/>
          <w:numId w:val="17"/>
        </w:numPr>
        <w:shd w:val="clear" w:color="auto" w:fill="auto"/>
        <w:tabs>
          <w:tab w:val="left" w:pos="336"/>
        </w:tabs>
        <w:spacing w:line="283" w:lineRule="auto"/>
        <w:ind w:left="380" w:hanging="380"/>
        <w:jc w:val="both"/>
      </w:pPr>
      <w:r>
        <w:t xml:space="preserve">Doba uložení Dokumentů činí jeden rok do doby jejich předání oprávněným </w:t>
      </w:r>
      <w:proofErr w:type="gramStart"/>
      <w:r>
        <w:t>zaměstnancům I.CA</w:t>
      </w:r>
      <w:proofErr w:type="gramEnd"/>
      <w:r>
        <w:t>, pokud se obě smluvní strany nedohodnou na kratším intervalu předávání.</w:t>
      </w:r>
    </w:p>
    <w:p w:rsidR="00275ED6" w:rsidRDefault="00090C2D">
      <w:pPr>
        <w:pStyle w:val="Zkladntext1"/>
        <w:numPr>
          <w:ilvl w:val="0"/>
          <w:numId w:val="17"/>
        </w:numPr>
        <w:shd w:val="clear" w:color="auto" w:fill="auto"/>
        <w:tabs>
          <w:tab w:val="left" w:pos="336"/>
        </w:tabs>
        <w:ind w:left="380" w:hanging="380"/>
        <w:jc w:val="both"/>
      </w:pPr>
      <w:r>
        <w:t xml:space="preserve">Předání Dokumentů zaměstnancem příkazníka - operátorem Registrační autority se provede protokolárně. Protokol podepíší zaměstnanec příkazníka - operátor Registrační autority, který Dokumenty předává, a </w:t>
      </w:r>
      <w:proofErr w:type="gramStart"/>
      <w:r>
        <w:t>zaměstnanec I.CA</w:t>
      </w:r>
      <w:proofErr w:type="gramEnd"/>
      <w:r>
        <w:t>, který Dokumenty přijímá. Protokol se pořídí ve dvojím vyhotovení, přičemž každý z uvedených zaměstnanců obdrží po jednom.</w:t>
      </w:r>
    </w:p>
    <w:p w:rsidR="00275ED6" w:rsidRDefault="00090C2D">
      <w:pPr>
        <w:pStyle w:val="Zkladntext1"/>
        <w:shd w:val="clear" w:color="auto" w:fill="auto"/>
        <w:spacing w:after="0" w:line="240" w:lineRule="auto"/>
        <w:jc w:val="center"/>
        <w:rPr>
          <w:sz w:val="17"/>
          <w:szCs w:val="17"/>
        </w:rPr>
      </w:pPr>
      <w:r>
        <w:rPr>
          <w:b/>
          <w:bCs/>
          <w:sz w:val="17"/>
          <w:szCs w:val="17"/>
        </w:rPr>
        <w:lastRenderedPageBreak/>
        <w:t>XII.</w:t>
      </w:r>
    </w:p>
    <w:p w:rsidR="00275ED6" w:rsidRDefault="00090C2D">
      <w:pPr>
        <w:pStyle w:val="Zkladntext1"/>
        <w:shd w:val="clear" w:color="auto" w:fill="auto"/>
        <w:spacing w:line="240" w:lineRule="auto"/>
        <w:jc w:val="center"/>
        <w:rPr>
          <w:sz w:val="17"/>
          <w:szCs w:val="17"/>
        </w:rPr>
      </w:pPr>
      <w:r>
        <w:rPr>
          <w:b/>
          <w:bCs/>
          <w:sz w:val="17"/>
          <w:szCs w:val="17"/>
        </w:rPr>
        <w:t>Povinnost k náhradě škody za ztrátu, zničení nebo zneužití dokumentů</w:t>
      </w:r>
    </w:p>
    <w:p w:rsidR="00275ED6" w:rsidRDefault="00090C2D">
      <w:pPr>
        <w:pStyle w:val="Zkladntext1"/>
        <w:numPr>
          <w:ilvl w:val="0"/>
          <w:numId w:val="18"/>
        </w:numPr>
        <w:shd w:val="clear" w:color="auto" w:fill="auto"/>
        <w:tabs>
          <w:tab w:val="left" w:pos="336"/>
        </w:tabs>
        <w:spacing w:line="286" w:lineRule="auto"/>
        <w:ind w:left="380" w:hanging="380"/>
        <w:jc w:val="both"/>
      </w:pPr>
      <w:r>
        <w:t>Po dobu, kdy jsou Dokumenty uloženy u příkazníka, má příkazník povinnost k náhradě škody za jejich ztrátu, zničení nebo zneužití.</w:t>
      </w:r>
    </w:p>
    <w:p w:rsidR="00275ED6" w:rsidRDefault="00090C2D">
      <w:pPr>
        <w:pStyle w:val="Zkladntext1"/>
        <w:numPr>
          <w:ilvl w:val="0"/>
          <w:numId w:val="18"/>
        </w:numPr>
        <w:shd w:val="clear" w:color="auto" w:fill="auto"/>
        <w:tabs>
          <w:tab w:val="left" w:pos="336"/>
        </w:tabs>
        <w:ind w:left="380" w:hanging="380"/>
        <w:jc w:val="both"/>
      </w:pPr>
      <w:proofErr w:type="gramStart"/>
      <w:r>
        <w:t>I.CA</w:t>
      </w:r>
      <w:proofErr w:type="gramEnd"/>
      <w:r>
        <w:t xml:space="preserve"> má povinnost k náhradě škody za ztrátu, zničení nebo poškození Dokumentů v době, po kterou byly Dokumenty poskytnuty jejímu oprávněnému zaměstnanci podle článku X., odst. 6. této smlouvy.</w:t>
      </w:r>
    </w:p>
    <w:p w:rsidR="00275ED6" w:rsidRDefault="00090C2D">
      <w:pPr>
        <w:pStyle w:val="Zkladntext1"/>
        <w:shd w:val="clear" w:color="auto" w:fill="auto"/>
        <w:spacing w:after="0" w:line="240" w:lineRule="auto"/>
        <w:jc w:val="center"/>
        <w:rPr>
          <w:sz w:val="17"/>
          <w:szCs w:val="17"/>
        </w:rPr>
      </w:pPr>
      <w:r>
        <w:rPr>
          <w:b/>
          <w:bCs/>
          <w:sz w:val="17"/>
          <w:szCs w:val="17"/>
        </w:rPr>
        <w:t>XIII,</w:t>
      </w:r>
    </w:p>
    <w:p w:rsidR="00275ED6" w:rsidRDefault="00090C2D">
      <w:pPr>
        <w:pStyle w:val="Zkladntext1"/>
        <w:shd w:val="clear" w:color="auto" w:fill="auto"/>
        <w:spacing w:after="280" w:line="240" w:lineRule="auto"/>
        <w:jc w:val="center"/>
        <w:rPr>
          <w:sz w:val="17"/>
          <w:szCs w:val="17"/>
        </w:rPr>
      </w:pPr>
      <w:r>
        <w:rPr>
          <w:b/>
          <w:bCs/>
          <w:sz w:val="17"/>
          <w:szCs w:val="17"/>
        </w:rPr>
        <w:t>Sankce</w:t>
      </w:r>
    </w:p>
    <w:p w:rsidR="00275ED6" w:rsidRDefault="00090C2D">
      <w:pPr>
        <w:pStyle w:val="Zkladntext1"/>
        <w:numPr>
          <w:ilvl w:val="0"/>
          <w:numId w:val="19"/>
        </w:numPr>
        <w:shd w:val="clear" w:color="auto" w:fill="auto"/>
        <w:tabs>
          <w:tab w:val="left" w:pos="338"/>
        </w:tabs>
        <w:ind w:left="340" w:hanging="340"/>
        <w:jc w:val="both"/>
      </w:pPr>
      <w:r>
        <w:t xml:space="preserve">Za prokazatelné porušení povinností při uložení a správě Dokumentu na Registrační autoritě </w:t>
      </w:r>
      <w:proofErr w:type="spellStart"/>
      <w:r>
        <w:t>príkazníka</w:t>
      </w:r>
      <w:proofErr w:type="spellEnd"/>
      <w:r>
        <w:t xml:space="preserve"> </w:t>
      </w:r>
      <w:proofErr w:type="gramStart"/>
      <w:r>
        <w:t>je I.CA</w:t>
      </w:r>
      <w:proofErr w:type="gramEnd"/>
      <w:r>
        <w:t xml:space="preserve"> oprávněna uplatnit vůči příkazníkovi náhradu újmy na jmění, která I.CA v důsledku tohoto porušení vznikla.</w:t>
      </w:r>
    </w:p>
    <w:p w:rsidR="00275ED6" w:rsidRDefault="00090C2D">
      <w:pPr>
        <w:pStyle w:val="Zkladntext1"/>
        <w:numPr>
          <w:ilvl w:val="0"/>
          <w:numId w:val="19"/>
        </w:numPr>
        <w:shd w:val="clear" w:color="auto" w:fill="auto"/>
        <w:tabs>
          <w:tab w:val="left" w:pos="343"/>
        </w:tabs>
        <w:ind w:left="340" w:hanging="340"/>
        <w:jc w:val="both"/>
      </w:pPr>
      <w:r>
        <w:t>Náhradu újmy na jmění podle tohoto článku nelze uplatnit, došlo-li k závadě v důsledku vyšší moci.</w:t>
      </w:r>
    </w:p>
    <w:p w:rsidR="00275ED6" w:rsidRDefault="00090C2D">
      <w:pPr>
        <w:pStyle w:val="Zkladntext1"/>
        <w:numPr>
          <w:ilvl w:val="0"/>
          <w:numId w:val="19"/>
        </w:numPr>
        <w:shd w:val="clear" w:color="auto" w:fill="auto"/>
        <w:tabs>
          <w:tab w:val="left" w:pos="343"/>
        </w:tabs>
        <w:spacing w:line="283" w:lineRule="auto"/>
        <w:ind w:left="340" w:hanging="340"/>
        <w:jc w:val="both"/>
      </w:pPr>
      <w:r>
        <w:t xml:space="preserve">Při odcizení, ztrátě nebo poškození Dokumentů v době, kdy byly </w:t>
      </w:r>
      <w:proofErr w:type="gramStart"/>
      <w:r>
        <w:t>poskytnuty I.CA</w:t>
      </w:r>
      <w:proofErr w:type="gramEnd"/>
      <w:r>
        <w:t>, je I.CA povinna na své náklady pořídit duplikáty a uhradit příkazníkovi náhradu újmy na jmění, pokud by příkazníkovi v důsledku tohoto porušení vznikla.</w:t>
      </w:r>
    </w:p>
    <w:p w:rsidR="00275ED6" w:rsidRDefault="00090C2D">
      <w:pPr>
        <w:pStyle w:val="Zkladntext1"/>
        <w:numPr>
          <w:ilvl w:val="0"/>
          <w:numId w:val="19"/>
        </w:numPr>
        <w:shd w:val="clear" w:color="auto" w:fill="auto"/>
        <w:tabs>
          <w:tab w:val="left" w:pos="350"/>
        </w:tabs>
        <w:spacing w:after="720" w:line="286" w:lineRule="auto"/>
        <w:ind w:left="340" w:hanging="340"/>
        <w:jc w:val="both"/>
      </w:pPr>
      <w:r>
        <w:t>Při odcizení, ztrátě nebo poškození Dokumentů, uložených u příkazníka, je tento povinen na své náklady neprodleně pořídit duplikáty.</w:t>
      </w:r>
    </w:p>
    <w:p w:rsidR="00275ED6" w:rsidRDefault="00090C2D">
      <w:pPr>
        <w:pStyle w:val="Zkladntext1"/>
        <w:shd w:val="clear" w:color="auto" w:fill="auto"/>
        <w:spacing w:after="280" w:line="240" w:lineRule="auto"/>
        <w:jc w:val="center"/>
        <w:rPr>
          <w:sz w:val="17"/>
          <w:szCs w:val="17"/>
        </w:rPr>
      </w:pPr>
      <w:r>
        <w:rPr>
          <w:b/>
          <w:bCs/>
          <w:sz w:val="17"/>
          <w:szCs w:val="17"/>
        </w:rPr>
        <w:t xml:space="preserve">Část druhá - poskytování certifikačních </w:t>
      </w:r>
      <w:proofErr w:type="gramStart"/>
      <w:r>
        <w:rPr>
          <w:b/>
          <w:bCs/>
          <w:sz w:val="17"/>
          <w:szCs w:val="17"/>
        </w:rPr>
        <w:t>služeb I.CA</w:t>
      </w:r>
      <w:proofErr w:type="gramEnd"/>
      <w:r>
        <w:rPr>
          <w:b/>
          <w:bCs/>
          <w:sz w:val="17"/>
          <w:szCs w:val="17"/>
        </w:rPr>
        <w:t xml:space="preserve"> pro Nemocnici</w:t>
      </w:r>
    </w:p>
    <w:p w:rsidR="00275ED6" w:rsidRDefault="00090C2D">
      <w:pPr>
        <w:pStyle w:val="Zkladntext1"/>
        <w:shd w:val="clear" w:color="auto" w:fill="auto"/>
        <w:spacing w:after="0" w:line="240" w:lineRule="auto"/>
        <w:jc w:val="center"/>
        <w:rPr>
          <w:sz w:val="17"/>
          <w:szCs w:val="17"/>
        </w:rPr>
      </w:pPr>
      <w:r>
        <w:rPr>
          <w:b/>
          <w:bCs/>
          <w:sz w:val="17"/>
          <w:szCs w:val="17"/>
        </w:rPr>
        <w:t>XIV.</w:t>
      </w:r>
    </w:p>
    <w:p w:rsidR="00275ED6" w:rsidRDefault="00090C2D">
      <w:pPr>
        <w:pStyle w:val="Zkladntext1"/>
        <w:shd w:val="clear" w:color="auto" w:fill="auto"/>
        <w:spacing w:after="280" w:line="240" w:lineRule="auto"/>
        <w:jc w:val="center"/>
        <w:rPr>
          <w:sz w:val="17"/>
          <w:szCs w:val="17"/>
        </w:rPr>
      </w:pPr>
      <w:r>
        <w:rPr>
          <w:b/>
          <w:bCs/>
          <w:sz w:val="17"/>
          <w:szCs w:val="17"/>
        </w:rPr>
        <w:t>Úvodní ustanovení</w:t>
      </w:r>
    </w:p>
    <w:p w:rsidR="00275ED6" w:rsidRDefault="00090C2D">
      <w:pPr>
        <w:pStyle w:val="Zkladntext1"/>
        <w:shd w:val="clear" w:color="auto" w:fill="auto"/>
        <w:spacing w:after="520"/>
        <w:ind w:left="340" w:hanging="180"/>
        <w:jc w:val="both"/>
      </w:pPr>
      <w:proofErr w:type="gramStart"/>
      <w:r>
        <w:t>1) I.CA</w:t>
      </w:r>
      <w:proofErr w:type="gramEnd"/>
      <w:r>
        <w:t xml:space="preserve"> prohlašuje, že je akreditovaným poskytovatelem certifikačních služeb ve smyslu zákona č. 227/2000 Sb., o elektronickém podpisu v platném znění.</w:t>
      </w:r>
    </w:p>
    <w:p w:rsidR="00275ED6" w:rsidRDefault="00090C2D">
      <w:pPr>
        <w:pStyle w:val="Zkladntext1"/>
        <w:shd w:val="clear" w:color="auto" w:fill="auto"/>
        <w:spacing w:after="0" w:line="240" w:lineRule="auto"/>
        <w:jc w:val="center"/>
        <w:rPr>
          <w:sz w:val="17"/>
          <w:szCs w:val="17"/>
        </w:rPr>
      </w:pPr>
      <w:r>
        <w:rPr>
          <w:b/>
          <w:bCs/>
          <w:sz w:val="17"/>
          <w:szCs w:val="17"/>
        </w:rPr>
        <w:t>XV,</w:t>
      </w:r>
    </w:p>
    <w:p w:rsidR="00275ED6" w:rsidRDefault="00090C2D">
      <w:pPr>
        <w:pStyle w:val="Zkladntext1"/>
        <w:shd w:val="clear" w:color="auto" w:fill="auto"/>
        <w:spacing w:line="240" w:lineRule="auto"/>
        <w:jc w:val="center"/>
        <w:rPr>
          <w:sz w:val="17"/>
          <w:szCs w:val="17"/>
        </w:rPr>
      </w:pPr>
      <w:r>
        <w:rPr>
          <w:b/>
          <w:bCs/>
          <w:sz w:val="17"/>
          <w:szCs w:val="17"/>
        </w:rPr>
        <w:t>Předmět smlouvy</w:t>
      </w:r>
    </w:p>
    <w:p w:rsidR="00275ED6" w:rsidRDefault="00090C2D">
      <w:pPr>
        <w:pStyle w:val="Zkladntext1"/>
        <w:numPr>
          <w:ilvl w:val="0"/>
          <w:numId w:val="20"/>
        </w:numPr>
        <w:shd w:val="clear" w:color="auto" w:fill="auto"/>
        <w:tabs>
          <w:tab w:val="left" w:pos="338"/>
        </w:tabs>
        <w:ind w:left="340" w:hanging="340"/>
        <w:jc w:val="both"/>
      </w:pPr>
      <w:r>
        <w:t xml:space="preserve">Předmětem této smlouvy je vydávání všech typů certifikátů podle potřeb Nemocnice, tj. vydávání kvalifikovaných certifikátů (QC), kvalifikovaných systémových certifikátů (dále také „zaměstnanecký kvalifikovaný certifikát" nebo „kvalifikovaný certifikát") podle zákona č. 227/2000 Sb., o elektronickém podpisu a o změně některých dalších zákonů v platném znění, (dále jen „zákon č. 227/2000 Sb."), a nařízení vlády České republiky č. 495/2004 Sb., kterým se provádí zákon č. 227/2000 Sb., o elektronickém podpisu a o změně některých dalších zákonů, a komerčních certifikátů (KC) včetně komerčních certifikátů pro server pro zaměstnance Nemocnice, prostřednictvím </w:t>
      </w:r>
      <w:proofErr w:type="gramStart"/>
      <w:r>
        <w:t>společnosti I.CA</w:t>
      </w:r>
      <w:proofErr w:type="gramEnd"/>
      <w:r>
        <w:t>.</w:t>
      </w:r>
    </w:p>
    <w:p w:rsidR="00275ED6" w:rsidRDefault="00090C2D">
      <w:pPr>
        <w:pStyle w:val="Zkladntext1"/>
        <w:numPr>
          <w:ilvl w:val="0"/>
          <w:numId w:val="20"/>
        </w:numPr>
        <w:shd w:val="clear" w:color="auto" w:fill="auto"/>
        <w:tabs>
          <w:tab w:val="left" w:pos="343"/>
        </w:tabs>
        <w:spacing w:line="283" w:lineRule="auto"/>
        <w:ind w:left="340" w:hanging="340"/>
        <w:jc w:val="both"/>
      </w:pPr>
      <w:r>
        <w:t xml:space="preserve">Kvalifikované a komerční certifikáty budou vydávány prostřednictvím jednoho pracoviště - Registrační autority Nemocnice, tedy </w:t>
      </w:r>
      <w:proofErr w:type="gramStart"/>
      <w:r>
        <w:t>na</w:t>
      </w:r>
      <w:proofErr w:type="gramEnd"/>
      <w:r>
        <w:t xml:space="preserve"> RA provozovaném </w:t>
      </w:r>
      <w:proofErr w:type="gramStart"/>
      <w:r>
        <w:t>Nemocnicí.</w:t>
      </w:r>
      <w:proofErr w:type="gramEnd"/>
      <w:r>
        <w:t xml:space="preserve"> Taktéž mohou být vydávány prostřednictvím Mobilní registrační </w:t>
      </w:r>
      <w:proofErr w:type="gramStart"/>
      <w:r>
        <w:t>autority I.CA</w:t>
      </w:r>
      <w:proofErr w:type="gramEnd"/>
      <w:r>
        <w:t xml:space="preserve"> na základě výslovného požadavku a objednávky Nemocnice.</w:t>
      </w:r>
    </w:p>
    <w:p w:rsidR="00275ED6" w:rsidRDefault="00090C2D">
      <w:pPr>
        <w:pStyle w:val="Zkladntext1"/>
        <w:numPr>
          <w:ilvl w:val="0"/>
          <w:numId w:val="20"/>
        </w:numPr>
        <w:shd w:val="clear" w:color="auto" w:fill="auto"/>
        <w:tabs>
          <w:tab w:val="left" w:pos="343"/>
        </w:tabs>
        <w:ind w:left="340" w:hanging="340"/>
        <w:jc w:val="both"/>
      </w:pPr>
      <w:r>
        <w:rPr>
          <w:lang w:val="en-US" w:eastAsia="en-US" w:bidi="en-US"/>
        </w:rPr>
        <w:lastRenderedPageBreak/>
        <w:t xml:space="preserve">TWINS </w:t>
      </w:r>
      <w:r>
        <w:t xml:space="preserve">se rozumí vydání dvou certifikátů Kvalifikovaného a Komerčního zajišťující možnost využívat službu elektronického podpisu (osobní kvalifikovaný certifikát) a zároveň službu autentizace a šifrování (komerční certifikát). V souladu s požadavky EU as vyhláškou č. 378/2006 Sb. Ministerstva informatiky „Vyhláška o postupech kvalifikovaných poskytovatelů certifikovaných </w:t>
      </w:r>
      <w:proofErr w:type="gramStart"/>
      <w:r>
        <w:t>služeb ..." ze</w:t>
      </w:r>
      <w:proofErr w:type="gramEnd"/>
      <w:r>
        <w:t xml:space="preserve"> dne 19.7.2006 je zakotvena povinnost řídit se normou ČSN ETSI TS 101 456. Zákon o elektronickém podpisu ve stávajícím znění neupravuje používání kvalifikovaných certifikátů pro jiné činnosti než pro elektronické podepisování.</w:t>
      </w:r>
    </w:p>
    <w:p w:rsidR="00275ED6" w:rsidRDefault="00090C2D">
      <w:pPr>
        <w:pStyle w:val="Zkladntext1"/>
        <w:numPr>
          <w:ilvl w:val="0"/>
          <w:numId w:val="20"/>
        </w:numPr>
        <w:shd w:val="clear" w:color="auto" w:fill="auto"/>
        <w:tabs>
          <w:tab w:val="left" w:pos="347"/>
        </w:tabs>
        <w:spacing w:line="298" w:lineRule="auto"/>
        <w:ind w:left="360" w:hanging="360"/>
        <w:jc w:val="both"/>
      </w:pPr>
      <w:r>
        <w:t xml:space="preserve">Pro vydání </w:t>
      </w:r>
      <w:r>
        <w:rPr>
          <w:lang w:val="en-US" w:eastAsia="en-US" w:bidi="en-US"/>
        </w:rPr>
        <w:t xml:space="preserve">TWINS </w:t>
      </w:r>
      <w:r>
        <w:t>platí stejné požadavky jako pro vydání Kvalifikovaného certifikátu.</w:t>
      </w:r>
    </w:p>
    <w:p w:rsidR="00275ED6" w:rsidRDefault="00090C2D">
      <w:pPr>
        <w:pStyle w:val="Zkladntext1"/>
        <w:numPr>
          <w:ilvl w:val="0"/>
          <w:numId w:val="20"/>
        </w:numPr>
        <w:shd w:val="clear" w:color="auto" w:fill="auto"/>
        <w:tabs>
          <w:tab w:val="left" w:pos="347"/>
        </w:tabs>
        <w:ind w:left="360" w:hanging="360"/>
        <w:jc w:val="both"/>
      </w:pPr>
      <w:r>
        <w:t>Kvalifikovaným certifikátem se rozumí certifikát ve smyslu § 2 písm. I) zákona č. 227/2000 Sb., u něhož je kromě totožnosti žadatele ověřován také jeho zaměstnanecký poměr k Nemocnici, a to předložením „Potvrzení o zaměstnaneckém poměru", jehož vzor je uveden v Příloze č. 7 této smlouvy, podepsaného zaměstnancem Nemocnice, pro nějž má být kvalifikovaný certifikát vydán, a osobou oprávněnou jednat za Nemocnicí.</w:t>
      </w:r>
    </w:p>
    <w:p w:rsidR="00275ED6" w:rsidRDefault="00090C2D">
      <w:pPr>
        <w:pStyle w:val="Zkladntext1"/>
        <w:numPr>
          <w:ilvl w:val="0"/>
          <w:numId w:val="20"/>
        </w:numPr>
        <w:shd w:val="clear" w:color="auto" w:fill="auto"/>
        <w:tabs>
          <w:tab w:val="left" w:pos="347"/>
        </w:tabs>
        <w:ind w:left="360" w:hanging="360"/>
        <w:jc w:val="both"/>
      </w:pPr>
      <w:r>
        <w:t xml:space="preserve">Elektronické žádosti o kvalifikované certifikáty musí splňovat naplnění položky jedinečného jména O, </w:t>
      </w:r>
      <w:r>
        <w:rPr>
          <w:lang w:val="en-US" w:eastAsia="en-US" w:bidi="en-US"/>
        </w:rPr>
        <w:t xml:space="preserve">OU </w:t>
      </w:r>
      <w:r>
        <w:t>a T, uvedené v „Potvrzení o zaměstnaneckém poměru", jehož vzor je uveden v Příloze č. 7 této smlouvy.</w:t>
      </w:r>
    </w:p>
    <w:p w:rsidR="00275ED6" w:rsidRDefault="00090C2D">
      <w:pPr>
        <w:pStyle w:val="Zkladntext1"/>
        <w:shd w:val="clear" w:color="auto" w:fill="auto"/>
        <w:spacing w:after="0" w:line="288" w:lineRule="auto"/>
        <w:ind w:left="360" w:firstLine="40"/>
        <w:jc w:val="both"/>
      </w:pPr>
      <w:r>
        <w:rPr>
          <w:u w:val="single"/>
        </w:rPr>
        <w:t>Položka "O*</w:t>
      </w:r>
      <w:r>
        <w:rPr>
          <w:u w:val="single"/>
          <w:vertAlign w:val="superscript"/>
        </w:rPr>
        <w:t>1</w:t>
      </w:r>
      <w:r>
        <w:rPr>
          <w:u w:val="single"/>
        </w:rPr>
        <w:t xml:space="preserve"> (název organizace)</w:t>
      </w:r>
      <w:r>
        <w:t xml:space="preserve"> je vždy naplněna přesným zněním názvu organizace, </w:t>
      </w:r>
      <w:proofErr w:type="gramStart"/>
      <w:r>
        <w:t>tj. :</w:t>
      </w:r>
      <w:proofErr w:type="gramEnd"/>
    </w:p>
    <w:p w:rsidR="00275ED6" w:rsidRDefault="00090C2D">
      <w:pPr>
        <w:pStyle w:val="Zkladntext1"/>
        <w:shd w:val="clear" w:color="auto" w:fill="auto"/>
        <w:spacing w:line="305" w:lineRule="auto"/>
        <w:ind w:firstLine="660"/>
        <w:jc w:val="both"/>
        <w:rPr>
          <w:sz w:val="17"/>
          <w:szCs w:val="17"/>
        </w:rPr>
      </w:pPr>
      <w:r>
        <w:rPr>
          <w:b/>
          <w:bCs/>
          <w:sz w:val="17"/>
          <w:szCs w:val="17"/>
        </w:rPr>
        <w:t>Nemocnice Nové Město na Moravě, příspěvková organizace</w:t>
      </w:r>
    </w:p>
    <w:p w:rsidR="00275ED6" w:rsidRDefault="00090C2D">
      <w:pPr>
        <w:pStyle w:val="Zkladntext1"/>
        <w:shd w:val="clear" w:color="auto" w:fill="auto"/>
        <w:spacing w:line="293" w:lineRule="auto"/>
        <w:ind w:left="360" w:firstLine="40"/>
        <w:jc w:val="both"/>
      </w:pPr>
      <w:r>
        <w:rPr>
          <w:u w:val="single"/>
        </w:rPr>
        <w:t>Položka "OU" (název organizační jednotky)</w:t>
      </w:r>
      <w:r>
        <w:t xml:space="preserve"> bude vždy naplněna dle potřeb Nemocnice.</w:t>
      </w:r>
    </w:p>
    <w:p w:rsidR="00275ED6" w:rsidRDefault="00090C2D">
      <w:pPr>
        <w:pStyle w:val="Zkladntext1"/>
        <w:shd w:val="clear" w:color="auto" w:fill="auto"/>
        <w:spacing w:line="283" w:lineRule="auto"/>
        <w:ind w:left="360" w:firstLine="40"/>
        <w:jc w:val="both"/>
      </w:pPr>
      <w:r>
        <w:rPr>
          <w:u w:val="single"/>
        </w:rPr>
        <w:t>Položka „T" (pozice ve firmě)</w:t>
      </w:r>
      <w:r>
        <w:t xml:space="preserve"> je variabilní a její obsah závisí na organizačním útvaru a funkci zaměstnance Nemocnice, jemuž má být kvalifikovaný certifikát vydán.</w:t>
      </w:r>
    </w:p>
    <w:p w:rsidR="00275ED6" w:rsidRDefault="00090C2D">
      <w:pPr>
        <w:pStyle w:val="Zkladntext1"/>
        <w:shd w:val="clear" w:color="auto" w:fill="auto"/>
        <w:spacing w:line="286" w:lineRule="auto"/>
        <w:ind w:left="360" w:firstLine="40"/>
        <w:jc w:val="both"/>
      </w:pPr>
      <w:r>
        <w:t>Obsah položek „O", „OU" a „T" musí vždy souhlasit s jejím obsahem, uvedeným v "Potvrzení o zaměstnaneckém poměru", viz Příloha č. 7 této smlouvy.</w:t>
      </w:r>
    </w:p>
    <w:p w:rsidR="00275ED6" w:rsidRDefault="00090C2D">
      <w:pPr>
        <w:pStyle w:val="Zkladntext1"/>
        <w:numPr>
          <w:ilvl w:val="0"/>
          <w:numId w:val="20"/>
        </w:numPr>
        <w:shd w:val="clear" w:color="auto" w:fill="auto"/>
        <w:tabs>
          <w:tab w:val="left" w:pos="347"/>
        </w:tabs>
        <w:ind w:left="360" w:hanging="360"/>
        <w:jc w:val="both"/>
      </w:pPr>
      <w:r>
        <w:t>Komerčním certifikátem se rozumí certifikát, u něhož je kromě totožnosti žadatele ověřován také jeho zaměstnanecký poměr k Nemocnici, a to předložením „Potvrzení o zaměstnaneckém poměru", jehož vzor je uveden v Příloze č. 8 této smlouvy, podepsaného zaměstnancem Nemocnice, pro nějž má být komerční certifikát vydán, a osobou oprávněnou jednat za Nemocnici.</w:t>
      </w:r>
    </w:p>
    <w:p w:rsidR="00275ED6" w:rsidRDefault="00090C2D">
      <w:pPr>
        <w:pStyle w:val="Zkladntext1"/>
        <w:numPr>
          <w:ilvl w:val="0"/>
          <w:numId w:val="20"/>
        </w:numPr>
        <w:shd w:val="clear" w:color="auto" w:fill="auto"/>
        <w:tabs>
          <w:tab w:val="left" w:pos="347"/>
        </w:tabs>
        <w:spacing w:after="0" w:line="286" w:lineRule="auto"/>
        <w:ind w:left="360" w:hanging="360"/>
        <w:jc w:val="both"/>
      </w:pPr>
      <w:r>
        <w:t>Elektronické žádosti o komerční certifikáty, musí splňovat naplnění položky jedinečného jména O, OU a T, uvedené v „Potvrzení o zaměstnaneckém poměru", jehož vzor je uveden v Příloze č. 8 této smlouvy.</w:t>
      </w:r>
    </w:p>
    <w:p w:rsidR="00275ED6" w:rsidRDefault="00090C2D">
      <w:pPr>
        <w:pStyle w:val="Zkladntext1"/>
        <w:shd w:val="clear" w:color="auto" w:fill="auto"/>
        <w:spacing w:after="0" w:line="286" w:lineRule="auto"/>
        <w:ind w:left="360" w:firstLine="40"/>
        <w:jc w:val="both"/>
      </w:pPr>
      <w:r>
        <w:rPr>
          <w:u w:val="single"/>
        </w:rPr>
        <w:t>Položka "O" (název organizace)</w:t>
      </w:r>
      <w:r>
        <w:t xml:space="preserve"> je vždy naplněna přesným zněním názvu organizace, tj.:</w:t>
      </w:r>
    </w:p>
    <w:p w:rsidR="00275ED6" w:rsidRDefault="00090C2D">
      <w:pPr>
        <w:pStyle w:val="Zkladntext1"/>
        <w:shd w:val="clear" w:color="auto" w:fill="auto"/>
        <w:spacing w:line="302" w:lineRule="auto"/>
        <w:ind w:firstLine="660"/>
        <w:jc w:val="both"/>
        <w:rPr>
          <w:sz w:val="17"/>
          <w:szCs w:val="17"/>
        </w:rPr>
      </w:pPr>
      <w:r>
        <w:rPr>
          <w:b/>
          <w:bCs/>
          <w:sz w:val="17"/>
          <w:szCs w:val="17"/>
        </w:rPr>
        <w:t>Nemocnice Nové Město na Moravě, příspěvková organizace</w:t>
      </w:r>
    </w:p>
    <w:p w:rsidR="00275ED6" w:rsidRDefault="00090C2D">
      <w:pPr>
        <w:pStyle w:val="Zkladntext1"/>
        <w:shd w:val="clear" w:color="auto" w:fill="auto"/>
        <w:spacing w:line="293" w:lineRule="auto"/>
        <w:ind w:left="360" w:firstLine="40"/>
        <w:jc w:val="both"/>
      </w:pPr>
      <w:r>
        <w:rPr>
          <w:u w:val="single"/>
        </w:rPr>
        <w:t>Položka "OU" (název organizační jednotky)</w:t>
      </w:r>
      <w:r>
        <w:t xml:space="preserve"> bude vždy naplněna dle potřeb Nemocnice.</w:t>
      </w:r>
    </w:p>
    <w:p w:rsidR="00275ED6" w:rsidRDefault="00090C2D">
      <w:pPr>
        <w:pStyle w:val="Zkladntext1"/>
        <w:shd w:val="clear" w:color="auto" w:fill="auto"/>
        <w:spacing w:after="260" w:line="286" w:lineRule="auto"/>
        <w:ind w:left="400" w:firstLine="20"/>
        <w:jc w:val="both"/>
      </w:pPr>
      <w:r>
        <w:rPr>
          <w:u w:val="single"/>
        </w:rPr>
        <w:t>Položka „T (pozice ve firmě)</w:t>
      </w:r>
      <w:r>
        <w:t xml:space="preserve"> je variabilní a její obsah závisí na organizačním útvaru a funkci zaměstnance Nemocnice, jemuž má být kvalifikovaný certifikát vydán.</w:t>
      </w:r>
    </w:p>
    <w:p w:rsidR="00275ED6" w:rsidRDefault="00090C2D">
      <w:pPr>
        <w:pStyle w:val="Zkladntext1"/>
        <w:shd w:val="clear" w:color="auto" w:fill="auto"/>
        <w:spacing w:after="260" w:line="288" w:lineRule="auto"/>
        <w:ind w:left="400" w:firstLine="20"/>
        <w:jc w:val="both"/>
      </w:pPr>
      <w:r>
        <w:t xml:space="preserve">Obsah položek „O", „OU" a „T" musí vždy souhlasit s jejím obsahem, uvedeným v "Potvrzení o zaměstnaneckém poměru", </w:t>
      </w:r>
      <w:proofErr w:type="gramStart"/>
      <w:r>
        <w:t>viz.</w:t>
      </w:r>
      <w:proofErr w:type="gramEnd"/>
      <w:r>
        <w:t xml:space="preserve"> Příloha č. 8 této smlouvy.</w:t>
      </w:r>
    </w:p>
    <w:p w:rsidR="00275ED6" w:rsidRDefault="00090C2D">
      <w:pPr>
        <w:pStyle w:val="Zkladntext1"/>
        <w:numPr>
          <w:ilvl w:val="0"/>
          <w:numId w:val="20"/>
        </w:numPr>
        <w:shd w:val="clear" w:color="auto" w:fill="auto"/>
        <w:tabs>
          <w:tab w:val="left" w:pos="343"/>
        </w:tabs>
        <w:spacing w:after="260" w:line="283" w:lineRule="auto"/>
        <w:ind w:left="400" w:hanging="400"/>
        <w:jc w:val="both"/>
      </w:pPr>
      <w:r>
        <w:t xml:space="preserve">Kvalifikovaným systémovým certifikátem se rozumí certifikát vydaný ve smyslu zákona č. </w:t>
      </w:r>
      <w:r>
        <w:lastRenderedPageBreak/>
        <w:t>227/2000 Sb. a v souladu s Certifikační politikou pro kvalifikované systémové certifikáty.</w:t>
      </w:r>
    </w:p>
    <w:p w:rsidR="00275ED6" w:rsidRDefault="00090C2D">
      <w:pPr>
        <w:pStyle w:val="Zkladntext1"/>
        <w:numPr>
          <w:ilvl w:val="0"/>
          <w:numId w:val="20"/>
        </w:numPr>
        <w:shd w:val="clear" w:color="auto" w:fill="auto"/>
        <w:tabs>
          <w:tab w:val="left" w:pos="598"/>
        </w:tabs>
        <w:spacing w:after="520"/>
        <w:ind w:left="400" w:hanging="400"/>
        <w:jc w:val="both"/>
      </w:pPr>
      <w:r>
        <w:t>Komerčním certifikátem pro server se rozumí certifikát vydaný v souladu s Certifikační politikou pro komerční certifikáty.</w:t>
      </w:r>
    </w:p>
    <w:p w:rsidR="00275ED6" w:rsidRDefault="00090C2D">
      <w:pPr>
        <w:pStyle w:val="Zkladntext1"/>
        <w:shd w:val="clear" w:color="auto" w:fill="auto"/>
        <w:spacing w:after="40" w:line="240" w:lineRule="auto"/>
        <w:jc w:val="center"/>
        <w:rPr>
          <w:sz w:val="17"/>
          <w:szCs w:val="17"/>
        </w:rPr>
      </w:pPr>
      <w:r>
        <w:rPr>
          <w:b/>
          <w:bCs/>
          <w:sz w:val="17"/>
          <w:szCs w:val="17"/>
        </w:rPr>
        <w:t>XVI.</w:t>
      </w:r>
    </w:p>
    <w:p w:rsidR="00275ED6" w:rsidRDefault="00090C2D">
      <w:pPr>
        <w:pStyle w:val="Zkladntext1"/>
        <w:shd w:val="clear" w:color="auto" w:fill="auto"/>
        <w:spacing w:after="260" w:line="240" w:lineRule="auto"/>
        <w:jc w:val="center"/>
        <w:rPr>
          <w:sz w:val="17"/>
          <w:szCs w:val="17"/>
        </w:rPr>
      </w:pPr>
      <w:r>
        <w:rPr>
          <w:b/>
          <w:bCs/>
          <w:sz w:val="17"/>
          <w:szCs w:val="17"/>
        </w:rPr>
        <w:t>Oprávněné osoby Nemocníce</w:t>
      </w:r>
    </w:p>
    <w:p w:rsidR="00275ED6" w:rsidRDefault="00090C2D">
      <w:pPr>
        <w:pStyle w:val="Zkladntext1"/>
        <w:numPr>
          <w:ilvl w:val="0"/>
          <w:numId w:val="21"/>
        </w:numPr>
        <w:shd w:val="clear" w:color="auto" w:fill="auto"/>
        <w:tabs>
          <w:tab w:val="left" w:pos="331"/>
        </w:tabs>
        <w:spacing w:after="520"/>
        <w:ind w:left="400" w:hanging="400"/>
        <w:jc w:val="both"/>
      </w:pPr>
      <w:r>
        <w:t xml:space="preserve">jednotlivá „Potvrzení o zaměstnaneckém poměru" podle předcházejícího Článku jsou jménem Nemocnice oprávněny podepisovat k tomuto úkonu pověřené osoby, jež byly nemocnicí pověřeny. Vzor pověření je uveden v Příloze č. 9 této smlouvy. Originály pověření pro jednotlivé zaměstnance včetně podpisových vzorů </w:t>
      </w:r>
      <w:proofErr w:type="gramStart"/>
      <w:r>
        <w:t>budou I.CA</w:t>
      </w:r>
      <w:proofErr w:type="gramEnd"/>
      <w:r>
        <w:t xml:space="preserve"> předány současně se stejnopisem této smlouvy. Změna pověření musí </w:t>
      </w:r>
      <w:proofErr w:type="gramStart"/>
      <w:r>
        <w:t>být I.CA</w:t>
      </w:r>
      <w:proofErr w:type="gramEnd"/>
      <w:r>
        <w:t xml:space="preserve"> prokazatelně doručena nejpozději 3 pracovní dny před nabytím účinnosti této změny, pokud se smluvní strany v jednotlivých případech nedohodnou jinak.</w:t>
      </w:r>
    </w:p>
    <w:p w:rsidR="00275ED6" w:rsidRDefault="00090C2D">
      <w:pPr>
        <w:pStyle w:val="Zkladntext1"/>
        <w:shd w:val="clear" w:color="auto" w:fill="auto"/>
        <w:spacing w:after="40" w:line="240" w:lineRule="auto"/>
        <w:jc w:val="center"/>
        <w:rPr>
          <w:sz w:val="17"/>
          <w:szCs w:val="17"/>
        </w:rPr>
      </w:pPr>
      <w:r>
        <w:rPr>
          <w:b/>
          <w:bCs/>
          <w:sz w:val="17"/>
          <w:szCs w:val="17"/>
        </w:rPr>
        <w:t>XVII.</w:t>
      </w:r>
    </w:p>
    <w:p w:rsidR="00275ED6" w:rsidRDefault="00090C2D">
      <w:pPr>
        <w:pStyle w:val="Zkladntext1"/>
        <w:shd w:val="clear" w:color="auto" w:fill="auto"/>
        <w:spacing w:after="260" w:line="240" w:lineRule="auto"/>
        <w:jc w:val="center"/>
        <w:rPr>
          <w:sz w:val="17"/>
          <w:szCs w:val="17"/>
        </w:rPr>
      </w:pPr>
      <w:proofErr w:type="gramStart"/>
      <w:r>
        <w:rPr>
          <w:b/>
          <w:bCs/>
          <w:sz w:val="17"/>
          <w:szCs w:val="17"/>
        </w:rPr>
        <w:t>Povinnosti I.CA</w:t>
      </w:r>
      <w:proofErr w:type="gramEnd"/>
    </w:p>
    <w:p w:rsidR="00275ED6" w:rsidRDefault="00090C2D">
      <w:pPr>
        <w:pStyle w:val="Zkladntext1"/>
        <w:numPr>
          <w:ilvl w:val="0"/>
          <w:numId w:val="22"/>
        </w:numPr>
        <w:shd w:val="clear" w:color="auto" w:fill="auto"/>
        <w:tabs>
          <w:tab w:val="left" w:pos="331"/>
        </w:tabs>
        <w:spacing w:after="260"/>
        <w:ind w:left="400" w:hanging="400"/>
        <w:jc w:val="both"/>
      </w:pPr>
      <w:r>
        <w:rPr>
          <w:b/>
          <w:bCs/>
          <w:sz w:val="17"/>
          <w:szCs w:val="17"/>
          <w:lang w:val="en-US" w:eastAsia="en-US" w:bidi="en-US"/>
        </w:rPr>
        <w:t xml:space="preserve">TWINS </w:t>
      </w:r>
      <w:r>
        <w:t>budou vydávány zaměstnancům Nemocnice při současném splnění následujících požadavků:</w:t>
      </w:r>
    </w:p>
    <w:p w:rsidR="00275ED6" w:rsidRDefault="00090C2D">
      <w:pPr>
        <w:pStyle w:val="Zkladntext1"/>
        <w:numPr>
          <w:ilvl w:val="0"/>
          <w:numId w:val="23"/>
        </w:numPr>
        <w:shd w:val="clear" w:color="auto" w:fill="auto"/>
        <w:tabs>
          <w:tab w:val="left" w:pos="1364"/>
        </w:tabs>
        <w:spacing w:after="0" w:line="283" w:lineRule="auto"/>
        <w:ind w:left="1360" w:hanging="340"/>
        <w:jc w:val="both"/>
      </w:pPr>
      <w:r>
        <w:t>předložení dokladů totožnosti dle CPQC,</w:t>
      </w:r>
    </w:p>
    <w:p w:rsidR="00275ED6" w:rsidRDefault="00090C2D">
      <w:pPr>
        <w:pStyle w:val="Zkladntext1"/>
        <w:numPr>
          <w:ilvl w:val="0"/>
          <w:numId w:val="23"/>
        </w:numPr>
        <w:shd w:val="clear" w:color="auto" w:fill="auto"/>
        <w:tabs>
          <w:tab w:val="left" w:pos="1364"/>
        </w:tabs>
        <w:spacing w:after="0" w:line="283" w:lineRule="auto"/>
        <w:ind w:left="1360" w:hanging="340"/>
        <w:jc w:val="both"/>
      </w:pPr>
      <w:r>
        <w:t xml:space="preserve">předání </w:t>
      </w:r>
      <w:r>
        <w:rPr>
          <w:b/>
          <w:bCs/>
          <w:sz w:val="17"/>
          <w:szCs w:val="17"/>
        </w:rPr>
        <w:t xml:space="preserve">"Potvrzení o zaměstnaneckém poměru", </w:t>
      </w:r>
      <w:r>
        <w:t>jehož součástí je souhlas Nemocnice kvalifikovaný certifikát vydat, a které je podepsáno osobou oprávněnou podle této smlouvy za Nemocnici jednat,</w:t>
      </w:r>
    </w:p>
    <w:p w:rsidR="00275ED6" w:rsidRDefault="00090C2D">
      <w:pPr>
        <w:pStyle w:val="Zkladntext1"/>
        <w:numPr>
          <w:ilvl w:val="0"/>
          <w:numId w:val="23"/>
        </w:numPr>
        <w:shd w:val="clear" w:color="auto" w:fill="auto"/>
        <w:tabs>
          <w:tab w:val="left" w:pos="1364"/>
        </w:tabs>
        <w:spacing w:after="260" w:line="283" w:lineRule="auto"/>
        <w:ind w:left="1360" w:hanging="340"/>
        <w:jc w:val="both"/>
      </w:pPr>
      <w:r>
        <w:t xml:space="preserve">předložení elektronické žádosti o vydání kvalifikovaného certifikátu vytvořené postupem uvedeným na internetové </w:t>
      </w:r>
      <w:proofErr w:type="gramStart"/>
      <w:r>
        <w:t>stránce I.CA</w:t>
      </w:r>
      <w:proofErr w:type="gramEnd"/>
      <w:r>
        <w:t xml:space="preserve"> </w:t>
      </w:r>
      <w:hyperlink r:id="rId15" w:history="1">
        <w:r w:rsidR="00B531FD">
          <w:rPr>
            <w:u w:val="single"/>
            <w:lang w:val="en-US" w:eastAsia="en-US" w:bidi="en-US"/>
          </w:rPr>
          <w:t>XXXX</w:t>
        </w:r>
      </w:hyperlink>
      <w:r>
        <w:rPr>
          <w:lang w:val="en-US" w:eastAsia="en-US" w:bidi="en-US"/>
        </w:rPr>
        <w:t xml:space="preserve">, </w:t>
      </w:r>
      <w:r>
        <w:t>jejíž naplnění položek odpovídá podmínkám této smlouvy.</w:t>
      </w:r>
    </w:p>
    <w:p w:rsidR="00275ED6" w:rsidRDefault="00090C2D">
      <w:pPr>
        <w:pStyle w:val="Zkladntext1"/>
        <w:numPr>
          <w:ilvl w:val="0"/>
          <w:numId w:val="22"/>
        </w:numPr>
        <w:shd w:val="clear" w:color="auto" w:fill="auto"/>
        <w:tabs>
          <w:tab w:val="left" w:pos="343"/>
        </w:tabs>
        <w:spacing w:after="260" w:line="286" w:lineRule="auto"/>
        <w:ind w:left="400" w:hanging="400"/>
        <w:jc w:val="both"/>
      </w:pPr>
      <w:r>
        <w:rPr>
          <w:b/>
          <w:bCs/>
          <w:sz w:val="17"/>
          <w:szCs w:val="17"/>
        </w:rPr>
        <w:t xml:space="preserve">Kvalifikované certifikáty </w:t>
      </w:r>
      <w:r>
        <w:t>budou vydávány zaměstnancům Nemocnice při současném splnění následujících požadavků:</w:t>
      </w:r>
    </w:p>
    <w:p w:rsidR="00275ED6" w:rsidRDefault="00090C2D">
      <w:pPr>
        <w:pStyle w:val="Zkladntext1"/>
        <w:shd w:val="clear" w:color="auto" w:fill="auto"/>
        <w:spacing w:after="260" w:line="283" w:lineRule="auto"/>
        <w:ind w:left="1020"/>
        <w:jc w:val="both"/>
      </w:pPr>
      <w:r>
        <w:t>a) předložení dokladů totožnosti dle CPQC,</w:t>
      </w:r>
    </w:p>
    <w:p w:rsidR="00275ED6" w:rsidRDefault="00090C2D">
      <w:pPr>
        <w:pStyle w:val="Zkladntext1"/>
        <w:numPr>
          <w:ilvl w:val="0"/>
          <w:numId w:val="24"/>
        </w:numPr>
        <w:shd w:val="clear" w:color="auto" w:fill="auto"/>
        <w:tabs>
          <w:tab w:val="left" w:pos="1362"/>
        </w:tabs>
        <w:spacing w:after="0" w:line="283" w:lineRule="auto"/>
        <w:ind w:left="1360" w:hanging="340"/>
        <w:jc w:val="both"/>
      </w:pPr>
      <w:r>
        <w:t xml:space="preserve">předání </w:t>
      </w:r>
      <w:r>
        <w:rPr>
          <w:b/>
          <w:bCs/>
          <w:sz w:val="17"/>
          <w:szCs w:val="17"/>
        </w:rPr>
        <w:t xml:space="preserve">"Potvrzení o zaměstnaneckém poměru", </w:t>
      </w:r>
      <w:r>
        <w:t>jehož součástí je souhlas Nemocnice kvalifikovaný certifikát vydat, a které je podepsáno osobou oprávněnou podle této smlouvy za Nemocnici jednat,</w:t>
      </w:r>
    </w:p>
    <w:p w:rsidR="00275ED6" w:rsidRDefault="00090C2D">
      <w:pPr>
        <w:pStyle w:val="Zkladntext1"/>
        <w:numPr>
          <w:ilvl w:val="0"/>
          <w:numId w:val="24"/>
        </w:numPr>
        <w:shd w:val="clear" w:color="auto" w:fill="auto"/>
        <w:tabs>
          <w:tab w:val="left" w:pos="1362"/>
        </w:tabs>
        <w:spacing w:after="280" w:line="283" w:lineRule="auto"/>
        <w:ind w:left="1360" w:hanging="340"/>
        <w:jc w:val="both"/>
      </w:pPr>
      <w:r>
        <w:t xml:space="preserve">předložení elektronické žádosti o vydání kvalifikovaného certifikátu vytvořené postupem uvedeným na internetové </w:t>
      </w:r>
      <w:proofErr w:type="gramStart"/>
      <w:r>
        <w:t>stránce I.CA</w:t>
      </w:r>
      <w:proofErr w:type="gramEnd"/>
      <w:r>
        <w:t xml:space="preserve"> </w:t>
      </w:r>
      <w:hyperlink r:id="rId16" w:history="1">
        <w:r w:rsidR="00B531FD">
          <w:rPr>
            <w:u w:val="single"/>
            <w:lang w:val="en-US" w:eastAsia="en-US" w:bidi="en-US"/>
          </w:rPr>
          <w:t>XXXX</w:t>
        </w:r>
      </w:hyperlink>
      <w:r>
        <w:rPr>
          <w:lang w:val="en-US" w:eastAsia="en-US" w:bidi="en-US"/>
        </w:rPr>
        <w:t xml:space="preserve">, </w:t>
      </w:r>
      <w:r>
        <w:t>jejíž naplnění položek odpovídá podmínkám této smlouvy.</w:t>
      </w:r>
    </w:p>
    <w:p w:rsidR="00275ED6" w:rsidRDefault="00090C2D">
      <w:pPr>
        <w:pStyle w:val="Zkladntext1"/>
        <w:numPr>
          <w:ilvl w:val="0"/>
          <w:numId w:val="22"/>
        </w:numPr>
        <w:shd w:val="clear" w:color="auto" w:fill="auto"/>
        <w:tabs>
          <w:tab w:val="left" w:pos="342"/>
        </w:tabs>
        <w:spacing w:after="280"/>
        <w:ind w:left="360" w:hanging="360"/>
        <w:jc w:val="both"/>
      </w:pPr>
      <w:r>
        <w:rPr>
          <w:b/>
          <w:bCs/>
          <w:sz w:val="17"/>
          <w:szCs w:val="17"/>
        </w:rPr>
        <w:t xml:space="preserve">Komerční certifikáty </w:t>
      </w:r>
      <w:r>
        <w:t>budou vydávány zaměstnancům Nemocnice při současném splnění následujících požadavků:</w:t>
      </w:r>
    </w:p>
    <w:p w:rsidR="00275ED6" w:rsidRDefault="00090C2D">
      <w:pPr>
        <w:pStyle w:val="Zkladntext1"/>
        <w:numPr>
          <w:ilvl w:val="0"/>
          <w:numId w:val="25"/>
        </w:numPr>
        <w:shd w:val="clear" w:color="auto" w:fill="auto"/>
        <w:tabs>
          <w:tab w:val="left" w:pos="1362"/>
        </w:tabs>
        <w:spacing w:after="0" w:line="283" w:lineRule="auto"/>
        <w:ind w:left="1020"/>
      </w:pPr>
      <w:r>
        <w:t>předložení dokladů totožnosti dle CPKC,</w:t>
      </w:r>
    </w:p>
    <w:p w:rsidR="00275ED6" w:rsidRDefault="00090C2D">
      <w:pPr>
        <w:pStyle w:val="Zkladntext1"/>
        <w:numPr>
          <w:ilvl w:val="0"/>
          <w:numId w:val="25"/>
        </w:numPr>
        <w:shd w:val="clear" w:color="auto" w:fill="auto"/>
        <w:tabs>
          <w:tab w:val="left" w:pos="1362"/>
        </w:tabs>
        <w:spacing w:after="0" w:line="283" w:lineRule="auto"/>
        <w:ind w:left="1360" w:hanging="340"/>
        <w:jc w:val="both"/>
      </w:pPr>
      <w:r>
        <w:t xml:space="preserve">předání </w:t>
      </w:r>
      <w:r>
        <w:rPr>
          <w:b/>
          <w:bCs/>
          <w:sz w:val="17"/>
          <w:szCs w:val="17"/>
        </w:rPr>
        <w:t xml:space="preserve">"Potvrzení o zaměstnaneckém poměru", </w:t>
      </w:r>
      <w:r>
        <w:t>jehož součástí je souhlas Nemocnice komerční certifikát vydat, a které je podepsáno osobou oprávněnou podle této smlouvy za Nemocnici jednat,</w:t>
      </w:r>
    </w:p>
    <w:p w:rsidR="00275ED6" w:rsidRDefault="00090C2D">
      <w:pPr>
        <w:pStyle w:val="Zkladntext1"/>
        <w:numPr>
          <w:ilvl w:val="0"/>
          <w:numId w:val="25"/>
        </w:numPr>
        <w:shd w:val="clear" w:color="auto" w:fill="auto"/>
        <w:tabs>
          <w:tab w:val="left" w:pos="1362"/>
        </w:tabs>
        <w:spacing w:after="280" w:line="283" w:lineRule="auto"/>
        <w:ind w:left="1360" w:hanging="340"/>
        <w:jc w:val="both"/>
      </w:pPr>
      <w:r>
        <w:t xml:space="preserve">předložení elektronické žádosti o vydání komerčního certifikátu vytvořené </w:t>
      </w:r>
      <w:r>
        <w:lastRenderedPageBreak/>
        <w:t xml:space="preserve">postupem uvedeným na internetové stránce I. CA </w:t>
      </w:r>
      <w:hyperlink r:id="rId17" w:history="1">
        <w:r w:rsidR="00B531FD">
          <w:rPr>
            <w:u w:val="single"/>
            <w:lang w:val="en-US" w:eastAsia="en-US" w:bidi="en-US"/>
          </w:rPr>
          <w:t>XXXX</w:t>
        </w:r>
      </w:hyperlink>
      <w:r>
        <w:rPr>
          <w:lang w:val="en-US" w:eastAsia="en-US" w:bidi="en-US"/>
        </w:rPr>
        <w:t xml:space="preserve">, </w:t>
      </w:r>
      <w:r>
        <w:t>jejíž naplnění položek odpovídá podmínkám této smlouvy.</w:t>
      </w:r>
    </w:p>
    <w:p w:rsidR="00275ED6" w:rsidRDefault="00090C2D">
      <w:pPr>
        <w:pStyle w:val="Zkladntext1"/>
        <w:numPr>
          <w:ilvl w:val="0"/>
          <w:numId w:val="22"/>
        </w:numPr>
        <w:shd w:val="clear" w:color="auto" w:fill="auto"/>
        <w:tabs>
          <w:tab w:val="left" w:pos="342"/>
        </w:tabs>
        <w:spacing w:after="280"/>
        <w:ind w:left="360" w:hanging="360"/>
        <w:jc w:val="both"/>
      </w:pPr>
      <w:r>
        <w:rPr>
          <w:b/>
          <w:bCs/>
          <w:sz w:val="17"/>
          <w:szCs w:val="17"/>
        </w:rPr>
        <w:t xml:space="preserve">Kvalifikované systémové certifikáty </w:t>
      </w:r>
      <w:r>
        <w:t xml:space="preserve">budou vydávány Nemocnici při současném splnění požadavků daných zákonem č. 227/2000 </w:t>
      </w:r>
      <w:r>
        <w:rPr>
          <w:lang w:val="en-US" w:eastAsia="en-US" w:bidi="en-US"/>
        </w:rPr>
        <w:t xml:space="preserve">Sb. </w:t>
      </w:r>
      <w:r>
        <w:t>a Certifikační politikou pro kvalifikované systémové certifikáty.</w:t>
      </w:r>
    </w:p>
    <w:p w:rsidR="00275ED6" w:rsidRDefault="00090C2D">
      <w:pPr>
        <w:pStyle w:val="Zkladntext1"/>
        <w:numPr>
          <w:ilvl w:val="0"/>
          <w:numId w:val="22"/>
        </w:numPr>
        <w:shd w:val="clear" w:color="auto" w:fill="auto"/>
        <w:tabs>
          <w:tab w:val="left" w:pos="342"/>
        </w:tabs>
        <w:spacing w:after="280"/>
        <w:ind w:left="360" w:hanging="360"/>
        <w:jc w:val="both"/>
      </w:pPr>
      <w:r>
        <w:rPr>
          <w:b/>
          <w:bCs/>
          <w:sz w:val="17"/>
          <w:szCs w:val="17"/>
        </w:rPr>
        <w:t xml:space="preserve">Komerční certifikáty pro server </w:t>
      </w:r>
      <w:r>
        <w:t>budou vydávány Nemocnici při splnění požadavků daných Certifikační politikou pro komerční certifikáty.</w:t>
      </w:r>
    </w:p>
    <w:p w:rsidR="00275ED6" w:rsidRDefault="00090C2D">
      <w:pPr>
        <w:pStyle w:val="Zkladntext1"/>
        <w:numPr>
          <w:ilvl w:val="0"/>
          <w:numId w:val="22"/>
        </w:numPr>
        <w:shd w:val="clear" w:color="auto" w:fill="auto"/>
        <w:tabs>
          <w:tab w:val="left" w:pos="342"/>
        </w:tabs>
        <w:spacing w:after="280"/>
        <w:ind w:left="360" w:hanging="360"/>
        <w:jc w:val="both"/>
      </w:pPr>
      <w:r>
        <w:rPr>
          <w:lang w:val="en-US" w:eastAsia="en-US" w:bidi="en-US"/>
        </w:rPr>
        <w:t xml:space="preserve">TWINS </w:t>
      </w:r>
      <w:r>
        <w:t>certifikáty, Kvalifikované a Komerční certifikáty, Kvalifikované systémové certifikáty a Komerční certifikáty pro server budou vydávány podle potřeb Nemocnice počínaje dnem následujícím po podpisu této smlouvy, a to po celou dobu její platnosti. Zaměstnanci Nemocnice (držitelé certifikátů) budou s vydanými certifikáty seznámeni při jejich vydání na pracovišti Registrační autority Nemocnice.</w:t>
      </w:r>
    </w:p>
    <w:p w:rsidR="00275ED6" w:rsidRDefault="00090C2D">
      <w:pPr>
        <w:pStyle w:val="Zkladntext1"/>
        <w:numPr>
          <w:ilvl w:val="0"/>
          <w:numId w:val="22"/>
        </w:numPr>
        <w:shd w:val="clear" w:color="auto" w:fill="auto"/>
        <w:tabs>
          <w:tab w:val="left" w:pos="342"/>
        </w:tabs>
        <w:spacing w:after="280" w:line="286" w:lineRule="auto"/>
        <w:ind w:left="360" w:hanging="360"/>
        <w:jc w:val="both"/>
      </w:pPr>
      <w:proofErr w:type="gramStart"/>
      <w:r>
        <w:t>I.CA</w:t>
      </w:r>
      <w:proofErr w:type="gramEnd"/>
      <w:r>
        <w:t xml:space="preserve"> ručí za jedinečnost identifikačních údajů žadatele, uvedených v kvalifikovaných a v komerčních certifikátech, vydaných podle této smlouvy.</w:t>
      </w:r>
    </w:p>
    <w:p w:rsidR="00275ED6" w:rsidRDefault="00090C2D">
      <w:pPr>
        <w:pStyle w:val="Zkladntext1"/>
        <w:numPr>
          <w:ilvl w:val="0"/>
          <w:numId w:val="22"/>
        </w:numPr>
        <w:shd w:val="clear" w:color="auto" w:fill="auto"/>
        <w:tabs>
          <w:tab w:val="left" w:pos="345"/>
        </w:tabs>
        <w:spacing w:after="280" w:line="286" w:lineRule="auto"/>
        <w:ind w:left="360" w:hanging="360"/>
        <w:jc w:val="both"/>
      </w:pPr>
      <w:proofErr w:type="gramStart"/>
      <w:r>
        <w:t>I.CA</w:t>
      </w:r>
      <w:proofErr w:type="gramEnd"/>
      <w:r>
        <w:t xml:space="preserve"> nebude akceptovat žádosti o vydání kvalifikovaných a komerčních certifikátů, které nesplňují naplnění položek žádosti o kvalifikovaný certifikát a žádosti o komerční certifikát.</w:t>
      </w:r>
    </w:p>
    <w:p w:rsidR="00275ED6" w:rsidRDefault="00090C2D">
      <w:pPr>
        <w:pStyle w:val="Zkladntext1"/>
        <w:numPr>
          <w:ilvl w:val="0"/>
          <w:numId w:val="22"/>
        </w:numPr>
        <w:shd w:val="clear" w:color="auto" w:fill="auto"/>
        <w:tabs>
          <w:tab w:val="left" w:pos="345"/>
        </w:tabs>
        <w:spacing w:after="280" w:line="286" w:lineRule="auto"/>
        <w:ind w:left="360" w:hanging="360"/>
        <w:jc w:val="both"/>
      </w:pPr>
      <w:proofErr w:type="gramStart"/>
      <w:r>
        <w:t>I.CA</w:t>
      </w:r>
      <w:proofErr w:type="gramEnd"/>
      <w:r>
        <w:t xml:space="preserve"> se zavazuje poskytovat žadatelům o certifikáty podporu zaručenou CPQC, CPQSC a CPKC.</w:t>
      </w:r>
    </w:p>
    <w:p w:rsidR="00275ED6" w:rsidRDefault="00090C2D">
      <w:pPr>
        <w:pStyle w:val="Zkladntext1"/>
        <w:numPr>
          <w:ilvl w:val="0"/>
          <w:numId w:val="22"/>
        </w:numPr>
        <w:shd w:val="clear" w:color="auto" w:fill="auto"/>
        <w:tabs>
          <w:tab w:val="left" w:pos="605"/>
        </w:tabs>
        <w:spacing w:after="280"/>
        <w:ind w:left="360" w:hanging="360"/>
        <w:jc w:val="both"/>
      </w:pPr>
      <w:proofErr w:type="gramStart"/>
      <w:r>
        <w:t>I.CA</w:t>
      </w:r>
      <w:proofErr w:type="gramEnd"/>
      <w:r>
        <w:t xml:space="preserve"> se zavazuje zajišťovat provoz vydávání kvalifikovaných a komerčních certifikátů v pracovních dnech od 7:00 hod. do 19:00 hod.</w:t>
      </w:r>
    </w:p>
    <w:p w:rsidR="00275ED6" w:rsidRDefault="00090C2D">
      <w:pPr>
        <w:pStyle w:val="Zkladntext1"/>
        <w:numPr>
          <w:ilvl w:val="0"/>
          <w:numId w:val="22"/>
        </w:numPr>
        <w:shd w:val="clear" w:color="auto" w:fill="auto"/>
        <w:tabs>
          <w:tab w:val="left" w:pos="598"/>
        </w:tabs>
        <w:spacing w:after="520"/>
        <w:ind w:left="360" w:hanging="360"/>
        <w:jc w:val="both"/>
      </w:pPr>
      <w:proofErr w:type="gramStart"/>
      <w:r>
        <w:t>I.CA</w:t>
      </w:r>
      <w:proofErr w:type="gramEnd"/>
      <w:r>
        <w:t xml:space="preserve"> se zavazuje zveřejňovat na své internetové stránce </w:t>
      </w:r>
      <w:proofErr w:type="spellStart"/>
      <w:r w:rsidR="00B531FD">
        <w:t>XXXX</w:t>
      </w:r>
      <w:r>
        <w:t>seznam</w:t>
      </w:r>
      <w:proofErr w:type="spellEnd"/>
      <w:r>
        <w:t xml:space="preserve"> zneplatněných kvalifikovaných certifikátů (dále jen „CRL") v intervalu ne delším, než každých 12 hodin, a komerčních certifikátů (dále jen „CR.L") v intervalu ne delším, než každých 24 hodin.</w:t>
      </w:r>
    </w:p>
    <w:p w:rsidR="00275ED6" w:rsidRDefault="00090C2D">
      <w:pPr>
        <w:pStyle w:val="Zkladntext1"/>
        <w:shd w:val="clear" w:color="auto" w:fill="auto"/>
        <w:spacing w:after="0" w:line="298" w:lineRule="auto"/>
        <w:jc w:val="center"/>
        <w:rPr>
          <w:sz w:val="17"/>
          <w:szCs w:val="17"/>
        </w:rPr>
      </w:pPr>
      <w:r>
        <w:rPr>
          <w:b/>
          <w:bCs/>
          <w:sz w:val="17"/>
          <w:szCs w:val="17"/>
        </w:rPr>
        <w:t>XVIII.</w:t>
      </w:r>
    </w:p>
    <w:p w:rsidR="00275ED6" w:rsidRDefault="00090C2D">
      <w:pPr>
        <w:pStyle w:val="Zkladntext1"/>
        <w:shd w:val="clear" w:color="auto" w:fill="auto"/>
        <w:spacing w:line="298" w:lineRule="auto"/>
        <w:jc w:val="center"/>
        <w:rPr>
          <w:sz w:val="17"/>
          <w:szCs w:val="17"/>
        </w:rPr>
      </w:pPr>
      <w:r>
        <w:rPr>
          <w:b/>
          <w:bCs/>
          <w:sz w:val="17"/>
          <w:szCs w:val="17"/>
        </w:rPr>
        <w:t>Cenové a fakturační podmínky</w:t>
      </w:r>
    </w:p>
    <w:p w:rsidR="00275ED6" w:rsidRDefault="00090C2D">
      <w:pPr>
        <w:pStyle w:val="Zkladntext1"/>
        <w:numPr>
          <w:ilvl w:val="0"/>
          <w:numId w:val="26"/>
        </w:numPr>
        <w:shd w:val="clear" w:color="auto" w:fill="auto"/>
        <w:tabs>
          <w:tab w:val="left" w:pos="360"/>
        </w:tabs>
        <w:spacing w:after="0" w:line="283" w:lineRule="auto"/>
        <w:ind w:left="360" w:hanging="360"/>
        <w:jc w:val="both"/>
      </w:pPr>
      <w:r>
        <w:t xml:space="preserve">Cena za vydání jednoho prvotního zaměstnaneckého </w:t>
      </w:r>
      <w:r>
        <w:rPr>
          <w:lang w:val="en-US" w:eastAsia="en-US" w:bidi="en-US"/>
        </w:rPr>
        <w:t xml:space="preserve">TWINS </w:t>
      </w:r>
      <w:r>
        <w:t xml:space="preserve">na dobu platnosti 1 roku splňujícího naplnění položek elektronické žádosti o vydání </w:t>
      </w:r>
      <w:r>
        <w:rPr>
          <w:lang w:val="en-US" w:eastAsia="en-US" w:bidi="en-US"/>
        </w:rPr>
        <w:t xml:space="preserve">TWINS </w:t>
      </w:r>
      <w:r>
        <w:t>certifikátu pro zaměstnance Nemocnice činí:</w:t>
      </w:r>
    </w:p>
    <w:p w:rsidR="00275ED6" w:rsidRDefault="00B531FD">
      <w:pPr>
        <w:pStyle w:val="Zkladntext1"/>
        <w:shd w:val="clear" w:color="auto" w:fill="auto"/>
        <w:spacing w:line="283" w:lineRule="auto"/>
        <w:jc w:val="center"/>
      </w:pPr>
      <w:r>
        <w:rPr>
          <w:b/>
          <w:bCs/>
          <w:sz w:val="17"/>
          <w:szCs w:val="17"/>
        </w:rPr>
        <w:t>XXXX</w:t>
      </w:r>
    </w:p>
    <w:p w:rsidR="00275ED6" w:rsidRDefault="00090C2D">
      <w:pPr>
        <w:pStyle w:val="Zkladntext1"/>
        <w:numPr>
          <w:ilvl w:val="0"/>
          <w:numId w:val="26"/>
        </w:numPr>
        <w:shd w:val="clear" w:color="auto" w:fill="auto"/>
        <w:tabs>
          <w:tab w:val="left" w:pos="374"/>
        </w:tabs>
        <w:spacing w:after="0" w:line="283" w:lineRule="auto"/>
        <w:ind w:left="360" w:hanging="360"/>
        <w:jc w:val="both"/>
      </w:pPr>
      <w:r>
        <w:t xml:space="preserve">Cena za vydání jednoho následného zaměstnaneckého </w:t>
      </w:r>
      <w:r>
        <w:rPr>
          <w:lang w:val="en-US" w:eastAsia="en-US" w:bidi="en-US"/>
        </w:rPr>
        <w:t xml:space="preserve">TWINS </w:t>
      </w:r>
      <w:r>
        <w:t xml:space="preserve">splňujícího naplnění položek elektronické žádosti o vydání </w:t>
      </w:r>
      <w:r>
        <w:rPr>
          <w:lang w:val="en-US" w:eastAsia="en-US" w:bidi="en-US"/>
        </w:rPr>
        <w:t xml:space="preserve">TWINS </w:t>
      </w:r>
      <w:r>
        <w:t>certifikátu s platností 1 rok pro zaměstnance Nemocnice činí:</w:t>
      </w:r>
    </w:p>
    <w:p w:rsidR="00275ED6" w:rsidRDefault="00B531FD">
      <w:pPr>
        <w:pStyle w:val="Zkladntext1"/>
        <w:shd w:val="clear" w:color="auto" w:fill="auto"/>
        <w:spacing w:line="283" w:lineRule="auto"/>
        <w:jc w:val="center"/>
      </w:pPr>
      <w:r>
        <w:rPr>
          <w:b/>
          <w:bCs/>
          <w:sz w:val="17"/>
          <w:szCs w:val="17"/>
        </w:rPr>
        <w:t>XXXX</w:t>
      </w:r>
    </w:p>
    <w:p w:rsidR="00275ED6" w:rsidRDefault="00090C2D">
      <w:pPr>
        <w:pStyle w:val="Zkladntext1"/>
        <w:numPr>
          <w:ilvl w:val="0"/>
          <w:numId w:val="26"/>
        </w:numPr>
        <w:shd w:val="clear" w:color="auto" w:fill="auto"/>
        <w:tabs>
          <w:tab w:val="left" w:pos="374"/>
        </w:tabs>
        <w:spacing w:after="0"/>
        <w:ind w:left="360" w:hanging="360"/>
        <w:jc w:val="both"/>
      </w:pPr>
      <w:r>
        <w:t>Cena za vydání jednoho prvotního zaměstnaneckého kvalifikovaného certifikátu na dobu platnosti 1 roku splňujícího naplnění položek elektronické žádosti o vydání kvalifikovaného certifikátu pro zaměstnance Nemocnice činí:</w:t>
      </w:r>
    </w:p>
    <w:p w:rsidR="00275ED6" w:rsidRDefault="00B531FD">
      <w:pPr>
        <w:pStyle w:val="Zkladntext1"/>
        <w:shd w:val="clear" w:color="auto" w:fill="auto"/>
        <w:jc w:val="center"/>
      </w:pPr>
      <w:r>
        <w:rPr>
          <w:b/>
          <w:bCs/>
          <w:sz w:val="17"/>
          <w:szCs w:val="17"/>
        </w:rPr>
        <w:t>XXXX</w:t>
      </w:r>
    </w:p>
    <w:p w:rsidR="00275ED6" w:rsidRDefault="00090C2D">
      <w:pPr>
        <w:pStyle w:val="Zkladntext1"/>
        <w:numPr>
          <w:ilvl w:val="0"/>
          <w:numId w:val="26"/>
        </w:numPr>
        <w:shd w:val="clear" w:color="auto" w:fill="auto"/>
        <w:tabs>
          <w:tab w:val="left" w:pos="382"/>
        </w:tabs>
        <w:spacing w:after="0"/>
        <w:ind w:left="360" w:hanging="360"/>
        <w:jc w:val="both"/>
      </w:pPr>
      <w:r>
        <w:t xml:space="preserve">Cena za vydání jednoho následného zaměstnaneckého kvalifikovaného certifikátu splňujícího </w:t>
      </w:r>
      <w:r>
        <w:lastRenderedPageBreak/>
        <w:t>naplnění položek elektronické žádosti o vydání kvalifikovaného certifikátu s platností 1 rok pro zaměstnance Nemocnice činí:</w:t>
      </w:r>
    </w:p>
    <w:p w:rsidR="00275ED6" w:rsidRDefault="00B531FD">
      <w:pPr>
        <w:pStyle w:val="Zkladntext1"/>
        <w:shd w:val="clear" w:color="auto" w:fill="auto"/>
        <w:jc w:val="center"/>
      </w:pPr>
      <w:r>
        <w:rPr>
          <w:b/>
          <w:bCs/>
          <w:sz w:val="17"/>
          <w:szCs w:val="17"/>
        </w:rPr>
        <w:t>XXXX</w:t>
      </w:r>
    </w:p>
    <w:p w:rsidR="00275ED6" w:rsidRDefault="00090C2D">
      <w:pPr>
        <w:pStyle w:val="Zkladntext1"/>
        <w:numPr>
          <w:ilvl w:val="0"/>
          <w:numId w:val="26"/>
        </w:numPr>
        <w:shd w:val="clear" w:color="auto" w:fill="auto"/>
        <w:tabs>
          <w:tab w:val="left" w:pos="382"/>
        </w:tabs>
        <w:spacing w:after="0"/>
        <w:ind w:left="360" w:hanging="360"/>
        <w:jc w:val="both"/>
      </w:pPr>
      <w:r>
        <w:t>Cena za vydání jednoho prvotního kvalifikovaného systémového certifikátu na dobu platnosti 1 roku splňujícího naplnění položek elektronické žádosti o vydání kvalifikovaného certifikátu pro Nemocnici činí:</w:t>
      </w:r>
    </w:p>
    <w:p w:rsidR="00275ED6" w:rsidRDefault="00B531FD">
      <w:pPr>
        <w:pStyle w:val="Zkladntext1"/>
        <w:shd w:val="clear" w:color="auto" w:fill="auto"/>
        <w:jc w:val="center"/>
      </w:pPr>
      <w:r>
        <w:rPr>
          <w:b/>
          <w:bCs/>
          <w:sz w:val="17"/>
          <w:szCs w:val="17"/>
        </w:rPr>
        <w:t>XXXX</w:t>
      </w:r>
    </w:p>
    <w:p w:rsidR="00275ED6" w:rsidRDefault="00090C2D">
      <w:pPr>
        <w:pStyle w:val="Zkladntext1"/>
        <w:numPr>
          <w:ilvl w:val="0"/>
          <w:numId w:val="26"/>
        </w:numPr>
        <w:shd w:val="clear" w:color="auto" w:fill="auto"/>
        <w:tabs>
          <w:tab w:val="left" w:pos="382"/>
        </w:tabs>
        <w:spacing w:after="0"/>
        <w:ind w:left="360" w:hanging="360"/>
        <w:jc w:val="both"/>
      </w:pPr>
      <w:r>
        <w:t>Cena za vydání jednoho následného kvalifikovaného systémového certifikátu splňujícího naplnění položek elektronické žádosti o vydání kvalifikovaného certifikátu s platností 1 rok pro Nemocnici činí:</w:t>
      </w:r>
    </w:p>
    <w:p w:rsidR="00275ED6" w:rsidRDefault="00B531FD">
      <w:pPr>
        <w:pStyle w:val="Zkladntext1"/>
        <w:shd w:val="clear" w:color="auto" w:fill="auto"/>
        <w:jc w:val="center"/>
      </w:pPr>
      <w:r>
        <w:rPr>
          <w:b/>
          <w:bCs/>
          <w:sz w:val="17"/>
          <w:szCs w:val="17"/>
        </w:rPr>
        <w:t>XXXX</w:t>
      </w:r>
    </w:p>
    <w:p w:rsidR="00275ED6" w:rsidRDefault="00090C2D">
      <w:pPr>
        <w:pStyle w:val="Zkladntext1"/>
        <w:numPr>
          <w:ilvl w:val="0"/>
          <w:numId w:val="26"/>
        </w:numPr>
        <w:shd w:val="clear" w:color="auto" w:fill="auto"/>
        <w:tabs>
          <w:tab w:val="left" w:pos="382"/>
        </w:tabs>
        <w:spacing w:after="0"/>
        <w:ind w:left="360" w:hanging="360"/>
        <w:jc w:val="both"/>
      </w:pPr>
      <w:r>
        <w:t>Cena za vydání jednoho prvotního zaměstnaneckého komerčního certifikátu na dobu platnosti 1 roku splňujícího naplnění položek elektronické žádosti o vydání komerčního certifikátu pro zaměstnance Nemocnice činí:</w:t>
      </w:r>
    </w:p>
    <w:p w:rsidR="00275ED6" w:rsidRDefault="00B531FD">
      <w:pPr>
        <w:pStyle w:val="Zkladntext1"/>
        <w:shd w:val="clear" w:color="auto" w:fill="auto"/>
        <w:ind w:left="2160"/>
        <w:jc w:val="both"/>
      </w:pPr>
      <w:r>
        <w:rPr>
          <w:b/>
          <w:bCs/>
          <w:sz w:val="17"/>
          <w:szCs w:val="17"/>
        </w:rPr>
        <w:t>XXXX</w:t>
      </w:r>
    </w:p>
    <w:p w:rsidR="00275ED6" w:rsidRDefault="00090C2D">
      <w:pPr>
        <w:pStyle w:val="Zkladntext1"/>
        <w:numPr>
          <w:ilvl w:val="0"/>
          <w:numId w:val="26"/>
        </w:numPr>
        <w:shd w:val="clear" w:color="auto" w:fill="auto"/>
        <w:tabs>
          <w:tab w:val="left" w:pos="382"/>
        </w:tabs>
        <w:spacing w:after="0" w:line="283" w:lineRule="auto"/>
        <w:ind w:left="360" w:hanging="360"/>
        <w:jc w:val="both"/>
      </w:pPr>
      <w:r>
        <w:t>Cena za vydání jednoho následného zaměstnaneckého komerčního certifikátu splňujícího naplnění položek elektronické žádosti o vydání komerčního certifikátu s platností 1 rok pro zaměstnance Nemocnice činí:</w:t>
      </w:r>
    </w:p>
    <w:p w:rsidR="00275ED6" w:rsidRDefault="00B531FD">
      <w:pPr>
        <w:pStyle w:val="Zkladntext1"/>
        <w:shd w:val="clear" w:color="auto" w:fill="auto"/>
        <w:spacing w:line="283" w:lineRule="auto"/>
        <w:ind w:left="2160"/>
        <w:jc w:val="both"/>
      </w:pPr>
      <w:r>
        <w:rPr>
          <w:b/>
          <w:bCs/>
          <w:sz w:val="17"/>
          <w:szCs w:val="17"/>
        </w:rPr>
        <w:t>XXXX</w:t>
      </w:r>
    </w:p>
    <w:p w:rsidR="00275ED6" w:rsidRDefault="00090C2D">
      <w:pPr>
        <w:pStyle w:val="Zkladntext1"/>
        <w:numPr>
          <w:ilvl w:val="0"/>
          <w:numId w:val="26"/>
        </w:numPr>
        <w:shd w:val="clear" w:color="auto" w:fill="auto"/>
        <w:tabs>
          <w:tab w:val="left" w:pos="343"/>
        </w:tabs>
        <w:spacing w:after="0" w:line="283" w:lineRule="auto"/>
        <w:ind w:left="360" w:hanging="360"/>
        <w:jc w:val="both"/>
      </w:pPr>
      <w:r>
        <w:t>Cena za vydání jednoho prvotního komerčního certifikátu pro server na dobu platnosti 1 roku splňujícího naplnění položek elektronické žádosti o vydání komerčního certifikátu pro Nemocnici činí:</w:t>
      </w:r>
    </w:p>
    <w:p w:rsidR="00275ED6" w:rsidRDefault="00B531FD">
      <w:pPr>
        <w:pStyle w:val="Zkladntext1"/>
        <w:shd w:val="clear" w:color="auto" w:fill="auto"/>
        <w:spacing w:line="300" w:lineRule="auto"/>
        <w:jc w:val="center"/>
      </w:pPr>
      <w:r>
        <w:rPr>
          <w:b/>
          <w:bCs/>
          <w:sz w:val="17"/>
          <w:szCs w:val="17"/>
        </w:rPr>
        <w:t>XXXX</w:t>
      </w:r>
    </w:p>
    <w:p w:rsidR="00275ED6" w:rsidRDefault="00090C2D">
      <w:pPr>
        <w:pStyle w:val="Zkladntext1"/>
        <w:numPr>
          <w:ilvl w:val="0"/>
          <w:numId w:val="26"/>
        </w:numPr>
        <w:shd w:val="clear" w:color="auto" w:fill="auto"/>
        <w:tabs>
          <w:tab w:val="left" w:pos="592"/>
        </w:tabs>
        <w:spacing w:after="0" w:line="286" w:lineRule="auto"/>
        <w:ind w:left="360" w:hanging="360"/>
        <w:jc w:val="both"/>
      </w:pPr>
      <w:r>
        <w:t>Cena za vydání jednoho následného komerčního certifikátu pro server splňujícího naplnění položek elektronické žádosti o vydání komerčního certifikátu s platností 1 rok pro Nemocnici činí:</w:t>
      </w:r>
    </w:p>
    <w:p w:rsidR="00275ED6" w:rsidRDefault="00B531FD">
      <w:pPr>
        <w:pStyle w:val="Zkladntext1"/>
        <w:shd w:val="clear" w:color="auto" w:fill="auto"/>
        <w:spacing w:line="302" w:lineRule="auto"/>
        <w:jc w:val="center"/>
      </w:pPr>
      <w:r>
        <w:rPr>
          <w:b/>
          <w:bCs/>
          <w:sz w:val="17"/>
          <w:szCs w:val="17"/>
        </w:rPr>
        <w:t>XXXX</w:t>
      </w:r>
    </w:p>
    <w:p w:rsidR="00275ED6" w:rsidRDefault="00090C2D">
      <w:pPr>
        <w:pStyle w:val="Zkladntext1"/>
        <w:numPr>
          <w:ilvl w:val="0"/>
          <w:numId w:val="26"/>
        </w:numPr>
        <w:shd w:val="clear" w:color="auto" w:fill="auto"/>
        <w:tabs>
          <w:tab w:val="left" w:pos="592"/>
        </w:tabs>
        <w:spacing w:after="0" w:line="283" w:lineRule="auto"/>
        <w:ind w:left="360" w:hanging="360"/>
        <w:jc w:val="both"/>
      </w:pPr>
      <w:r>
        <w:t xml:space="preserve">Cena zajeden výjezd pracoviště mobilní Registrační </w:t>
      </w:r>
      <w:proofErr w:type="gramStart"/>
      <w:r>
        <w:t>autority I.CA</w:t>
      </w:r>
      <w:proofErr w:type="gramEnd"/>
      <w:r>
        <w:t>, určené pro vydávání kvalifikovaných certifikátů a komerčních certifikátů (výjezd se uskuteční pouze v případě požadavku a na základě objednávky Nemocnice) činí:</w:t>
      </w:r>
    </w:p>
    <w:p w:rsidR="00275ED6" w:rsidRDefault="00B531FD">
      <w:pPr>
        <w:pStyle w:val="Zkladntext1"/>
        <w:shd w:val="clear" w:color="auto" w:fill="auto"/>
        <w:spacing w:line="298" w:lineRule="auto"/>
        <w:jc w:val="center"/>
      </w:pPr>
      <w:r>
        <w:rPr>
          <w:b/>
          <w:bCs/>
          <w:sz w:val="17"/>
          <w:szCs w:val="17"/>
        </w:rPr>
        <w:t>XXXX</w:t>
      </w:r>
    </w:p>
    <w:p w:rsidR="00275ED6" w:rsidRDefault="00090C2D">
      <w:pPr>
        <w:pStyle w:val="Zkladntext1"/>
        <w:shd w:val="clear" w:color="auto" w:fill="auto"/>
        <w:ind w:left="360" w:firstLine="20"/>
        <w:jc w:val="both"/>
      </w:pPr>
      <w:r>
        <w:t>Mobilní registrační autorita obsazená 1 operátorem vydá za 1 pracovní den cca 20-30 certifikátů.</w:t>
      </w:r>
    </w:p>
    <w:p w:rsidR="00275ED6" w:rsidRDefault="00090C2D">
      <w:pPr>
        <w:pStyle w:val="Zkladntext1"/>
        <w:numPr>
          <w:ilvl w:val="0"/>
          <w:numId w:val="26"/>
        </w:numPr>
        <w:shd w:val="clear" w:color="auto" w:fill="auto"/>
        <w:tabs>
          <w:tab w:val="left" w:pos="592"/>
        </w:tabs>
        <w:spacing w:after="0" w:line="283" w:lineRule="auto"/>
        <w:jc w:val="both"/>
      </w:pPr>
      <w:r>
        <w:t>Cena za USB čtečku čipových karet typu MINILECTOR-S EVO činí:</w:t>
      </w:r>
    </w:p>
    <w:p w:rsidR="00275ED6" w:rsidRDefault="00B531FD">
      <w:pPr>
        <w:pStyle w:val="Zkladntext1"/>
        <w:shd w:val="clear" w:color="auto" w:fill="auto"/>
        <w:spacing w:line="300" w:lineRule="auto"/>
        <w:jc w:val="center"/>
      </w:pPr>
      <w:r>
        <w:rPr>
          <w:b/>
          <w:bCs/>
          <w:sz w:val="17"/>
          <w:szCs w:val="17"/>
        </w:rPr>
        <w:t>XXXX</w:t>
      </w:r>
      <w:r w:rsidR="00090C2D">
        <w:t>.</w:t>
      </w:r>
      <w:bookmarkStart w:id="4" w:name="_GoBack"/>
      <w:bookmarkEnd w:id="4"/>
    </w:p>
    <w:p w:rsidR="00275ED6" w:rsidRDefault="00090C2D">
      <w:pPr>
        <w:pStyle w:val="Zkladntext1"/>
        <w:numPr>
          <w:ilvl w:val="0"/>
          <w:numId w:val="26"/>
        </w:numPr>
        <w:shd w:val="clear" w:color="auto" w:fill="auto"/>
        <w:tabs>
          <w:tab w:val="left" w:pos="592"/>
        </w:tabs>
        <w:spacing w:after="0" w:line="283" w:lineRule="auto"/>
        <w:jc w:val="both"/>
      </w:pPr>
      <w:r>
        <w:t xml:space="preserve">Cena za čipovou kartu </w:t>
      </w:r>
      <w:proofErr w:type="spellStart"/>
      <w:r>
        <w:t>Starcos</w:t>
      </w:r>
      <w:proofErr w:type="spellEnd"/>
      <w:r>
        <w:t xml:space="preserve"> 3.0 </w:t>
      </w:r>
      <w:proofErr w:type="spellStart"/>
      <w:r>
        <w:t>plug</w:t>
      </w:r>
      <w:proofErr w:type="spellEnd"/>
      <w:r>
        <w:t>-in činí:</w:t>
      </w:r>
    </w:p>
    <w:p w:rsidR="00275ED6" w:rsidRDefault="00B531FD">
      <w:pPr>
        <w:pStyle w:val="Zkladntext1"/>
        <w:shd w:val="clear" w:color="auto" w:fill="auto"/>
        <w:spacing w:line="300" w:lineRule="auto"/>
        <w:jc w:val="center"/>
      </w:pPr>
      <w:r>
        <w:rPr>
          <w:b/>
          <w:bCs/>
          <w:sz w:val="17"/>
          <w:szCs w:val="17"/>
        </w:rPr>
        <w:t>XXXX</w:t>
      </w:r>
      <w:r w:rsidR="00090C2D">
        <w:t>.</w:t>
      </w:r>
    </w:p>
    <w:p w:rsidR="00275ED6" w:rsidRDefault="00090C2D">
      <w:pPr>
        <w:pStyle w:val="Zkladntext1"/>
        <w:numPr>
          <w:ilvl w:val="0"/>
          <w:numId w:val="26"/>
        </w:numPr>
        <w:shd w:val="clear" w:color="auto" w:fill="auto"/>
        <w:tabs>
          <w:tab w:val="left" w:pos="592"/>
        </w:tabs>
        <w:ind w:left="360" w:hanging="360"/>
        <w:jc w:val="both"/>
      </w:pPr>
      <w:r>
        <w:t xml:space="preserve">Vyúčtování ceny za vydání všech prvotních a všech následných certifikátů </w:t>
      </w:r>
      <w:r>
        <w:rPr>
          <w:lang w:val="en-US" w:eastAsia="en-US" w:bidi="en-US"/>
        </w:rPr>
        <w:t xml:space="preserve">TWINS, </w:t>
      </w:r>
      <w:r>
        <w:t xml:space="preserve">všech prvotních a všech následných kvalifikovaných a komerčních certifikátů či objednaných a uskutečněných výjezdů mobilní Registrační </w:t>
      </w:r>
      <w:proofErr w:type="gramStart"/>
      <w:r>
        <w:t>autority I.CA</w:t>
      </w:r>
      <w:proofErr w:type="gramEnd"/>
      <w:r>
        <w:t xml:space="preserve">, čteček čipových karet a čipových karet pro Nemocnici bude prováděno hromadně, vždy jednou měsíčně zpětně za poslední uplynulý kalendářní měsíc, v němž I.CA certifikáty vydala, uskutečnila výjezd pracoviště </w:t>
      </w:r>
      <w:r>
        <w:lastRenderedPageBreak/>
        <w:t xml:space="preserve">mobilní Registrační autority I.CA nebo dodala čtečky čipových karet a </w:t>
      </w:r>
      <w:proofErr w:type="spellStart"/>
      <w:r>
        <w:t>čtpové</w:t>
      </w:r>
      <w:proofErr w:type="spellEnd"/>
      <w:r>
        <w:t xml:space="preserve"> karty.</w:t>
      </w:r>
    </w:p>
    <w:p w:rsidR="00275ED6" w:rsidRDefault="00090C2D">
      <w:pPr>
        <w:pStyle w:val="Zkladntext1"/>
        <w:numPr>
          <w:ilvl w:val="0"/>
          <w:numId w:val="26"/>
        </w:numPr>
        <w:shd w:val="clear" w:color="auto" w:fill="auto"/>
        <w:tabs>
          <w:tab w:val="left" w:pos="592"/>
        </w:tabs>
        <w:spacing w:line="283" w:lineRule="auto"/>
        <w:ind w:left="360" w:hanging="360"/>
        <w:jc w:val="both"/>
      </w:pPr>
      <w:proofErr w:type="gramStart"/>
      <w:r>
        <w:t>I.CA</w:t>
      </w:r>
      <w:proofErr w:type="gramEnd"/>
      <w:r>
        <w:t xml:space="preserve"> je povinna vystavit řádný daňový doklad do 15. dne kalendářního měsíce následujícího po kalendářním měsíci, za který je účtována cena za vydání všech prvotních a za vydání všech následných certifikátů </w:t>
      </w:r>
      <w:r>
        <w:rPr>
          <w:lang w:val="en-US" w:eastAsia="en-US" w:bidi="en-US"/>
        </w:rPr>
        <w:t xml:space="preserve">TWINS, </w:t>
      </w:r>
      <w:r>
        <w:t>za vydání všech prvotních a za vydání všech následných kvalifikovaných a komerčních certifikátů, za objednané a uskutečněné výjezdy pracoviště mobilní Registrační autority I.CA a dodávku čteček čipových karet a čipových karet pro Nemocnici.</w:t>
      </w:r>
    </w:p>
    <w:p w:rsidR="00275ED6" w:rsidRDefault="00090C2D">
      <w:pPr>
        <w:pStyle w:val="Zkladntext1"/>
        <w:numPr>
          <w:ilvl w:val="0"/>
          <w:numId w:val="26"/>
        </w:numPr>
        <w:shd w:val="clear" w:color="auto" w:fill="auto"/>
        <w:tabs>
          <w:tab w:val="left" w:pos="592"/>
        </w:tabs>
        <w:spacing w:line="283" w:lineRule="auto"/>
        <w:ind w:left="360" w:hanging="360"/>
        <w:jc w:val="both"/>
      </w:pPr>
      <w:r>
        <w:t xml:space="preserve">Nemocnice je povinna uhradit cenu za všechny prvotní certifikáty, za všechny následné certifikáty, výjezdy mobilní Registrační </w:t>
      </w:r>
      <w:proofErr w:type="gramStart"/>
      <w:r>
        <w:t>autority I.CA</w:t>
      </w:r>
      <w:proofErr w:type="gramEnd"/>
      <w:r>
        <w:t xml:space="preserve"> a čtečky čipových karet a čipové karty převodem na účet I.CA do 30 dnů ode dne prokazatelného doručení daňového dokladu, vystaveného I.CA na adresu:</w:t>
      </w:r>
    </w:p>
    <w:p w:rsidR="00275ED6" w:rsidRDefault="00090C2D">
      <w:pPr>
        <w:pStyle w:val="Zkladntext1"/>
        <w:shd w:val="clear" w:color="auto" w:fill="auto"/>
        <w:spacing w:after="0" w:line="298" w:lineRule="auto"/>
        <w:ind w:firstLine="360"/>
        <w:jc w:val="both"/>
        <w:rPr>
          <w:sz w:val="17"/>
          <w:szCs w:val="17"/>
        </w:rPr>
      </w:pPr>
      <w:r>
        <w:rPr>
          <w:b/>
          <w:bCs/>
          <w:sz w:val="17"/>
          <w:szCs w:val="17"/>
        </w:rPr>
        <w:t>Nemocnice Nové Město na Moravě, příspěvková organizace</w:t>
      </w:r>
    </w:p>
    <w:p w:rsidR="00275ED6" w:rsidRDefault="00090C2D">
      <w:pPr>
        <w:pStyle w:val="Zkladntext1"/>
        <w:shd w:val="clear" w:color="auto" w:fill="auto"/>
        <w:spacing w:after="0" w:line="283" w:lineRule="auto"/>
        <w:ind w:firstLine="360"/>
        <w:jc w:val="both"/>
      </w:pPr>
      <w:r>
        <w:t>Žďárská 610</w:t>
      </w:r>
    </w:p>
    <w:p w:rsidR="00275ED6" w:rsidRDefault="00090C2D">
      <w:pPr>
        <w:pStyle w:val="Zkladntext1"/>
        <w:shd w:val="clear" w:color="auto" w:fill="auto"/>
        <w:spacing w:line="283" w:lineRule="auto"/>
        <w:ind w:firstLine="360"/>
        <w:jc w:val="both"/>
      </w:pPr>
      <w:r>
        <w:t>592 31 Nové Město na Moravě</w:t>
      </w:r>
    </w:p>
    <w:p w:rsidR="00275ED6" w:rsidRDefault="00090C2D">
      <w:pPr>
        <w:pStyle w:val="Zkladntext1"/>
        <w:shd w:val="clear" w:color="auto" w:fill="auto"/>
        <w:spacing w:after="260" w:line="283" w:lineRule="auto"/>
        <w:ind w:left="360" w:firstLine="40"/>
        <w:jc w:val="both"/>
      </w:pPr>
      <w:r>
        <w:t xml:space="preserve">Daňový doklad musí mít náležitosti daňových a účetních dokladů, stanovených platnými právními předpisy. Nemocnice je oprávněna daňový doklad, který nebude splňovat náležitosti podle platných právních </w:t>
      </w:r>
      <w:proofErr w:type="gramStart"/>
      <w:r>
        <w:t>předpisů a nebo jehož</w:t>
      </w:r>
      <w:proofErr w:type="gramEnd"/>
      <w:r>
        <w:t xml:space="preserve"> věcný obsah nebude v souladu s počtem a druhem vydaných prvotních a následných certifikátů </w:t>
      </w:r>
      <w:r>
        <w:rPr>
          <w:lang w:val="en-US" w:eastAsia="en-US" w:bidi="en-US"/>
        </w:rPr>
        <w:t xml:space="preserve">TWINS, </w:t>
      </w:r>
      <w:r>
        <w:t>vydaných prvotních a následných kvalifikovaných certifikátů a komerčních certifikátů, počtem výjezdů pracoviště mobilní Registrační autority I.CA a čteček čipových karet a čipových karet, vrátit I.CA.</w:t>
      </w:r>
    </w:p>
    <w:p w:rsidR="00275ED6" w:rsidRDefault="00090C2D">
      <w:pPr>
        <w:pStyle w:val="Zkladntext1"/>
        <w:numPr>
          <w:ilvl w:val="0"/>
          <w:numId w:val="27"/>
        </w:numPr>
        <w:shd w:val="clear" w:color="auto" w:fill="auto"/>
        <w:spacing w:after="260" w:line="283" w:lineRule="auto"/>
        <w:ind w:left="360" w:firstLine="40"/>
        <w:jc w:val="both"/>
      </w:pPr>
      <w:r>
        <w:t>CA je povinna nedostatky daňového dokladu odstranit a vystavit nový daňový doklad. Na základě vadně vystaveného daňového dokladu ve smyslu tohoto odstavce se Nemocnice neocitá v prodlení. Doba splatnosti počíná běžet znovu od opětovného zaslání náležitě doplněných či opravených dokladů.</w:t>
      </w:r>
    </w:p>
    <w:p w:rsidR="00275ED6" w:rsidRDefault="00090C2D">
      <w:pPr>
        <w:pStyle w:val="Zkladntext1"/>
        <w:numPr>
          <w:ilvl w:val="0"/>
          <w:numId w:val="26"/>
        </w:numPr>
        <w:shd w:val="clear" w:color="auto" w:fill="auto"/>
        <w:tabs>
          <w:tab w:val="left" w:pos="594"/>
        </w:tabs>
        <w:spacing w:after="260"/>
        <w:ind w:left="360" w:hanging="360"/>
        <w:jc w:val="both"/>
      </w:pPr>
      <w:r>
        <w:t xml:space="preserve">Za každý den prodlení Nemocnice s uhrazením daňového dokladu, </w:t>
      </w:r>
      <w:proofErr w:type="gramStart"/>
      <w:r>
        <w:t>vystaveného I.CA</w:t>
      </w:r>
      <w:proofErr w:type="gramEnd"/>
      <w:r>
        <w:t>, je I.CA oprávněna účtovat Nemocnici úrok z prodlení, a to ve výši 0,01% z dlužné částky za každý den prodlení.</w:t>
      </w:r>
    </w:p>
    <w:p w:rsidR="00275ED6" w:rsidRDefault="00090C2D">
      <w:pPr>
        <w:pStyle w:val="Zkladntext1"/>
        <w:numPr>
          <w:ilvl w:val="0"/>
          <w:numId w:val="26"/>
        </w:numPr>
        <w:shd w:val="clear" w:color="auto" w:fill="auto"/>
        <w:tabs>
          <w:tab w:val="left" w:pos="594"/>
        </w:tabs>
        <w:spacing w:after="520"/>
        <w:ind w:left="360" w:hanging="360"/>
        <w:jc w:val="both"/>
      </w:pPr>
      <w:r>
        <w:t xml:space="preserve">Při nezaplacení ceny za vydané certifikáty, výjezdy mobilní Registrační </w:t>
      </w:r>
      <w:proofErr w:type="gramStart"/>
      <w:r>
        <w:t>autority I.CA</w:t>
      </w:r>
      <w:proofErr w:type="gramEnd"/>
      <w:r>
        <w:t xml:space="preserve"> a čtečky čipových karet a čipové karty ani po 1. výzvě po marném uplynutí doby splatnosti daňového dokladu si I.CA vyhrazuje právo nepřijímat od Nemocnice další žádosti na vydávání certifikátů, a to do doby vyrovnání všech finančních závazků ze strany Nemocnice.</w:t>
      </w:r>
    </w:p>
    <w:p w:rsidR="00275ED6" w:rsidRDefault="00090C2D">
      <w:pPr>
        <w:pStyle w:val="Zkladntext1"/>
        <w:shd w:val="clear" w:color="auto" w:fill="auto"/>
        <w:spacing w:after="40" w:line="240" w:lineRule="auto"/>
        <w:jc w:val="center"/>
        <w:rPr>
          <w:sz w:val="17"/>
          <w:szCs w:val="17"/>
        </w:rPr>
      </w:pPr>
      <w:r>
        <w:rPr>
          <w:b/>
          <w:bCs/>
          <w:sz w:val="17"/>
          <w:szCs w:val="17"/>
        </w:rPr>
        <w:t>XIX.</w:t>
      </w:r>
    </w:p>
    <w:p w:rsidR="00275ED6" w:rsidRDefault="00090C2D">
      <w:pPr>
        <w:pStyle w:val="Zkladntext1"/>
        <w:shd w:val="clear" w:color="auto" w:fill="auto"/>
        <w:spacing w:after="260" w:line="240" w:lineRule="auto"/>
        <w:jc w:val="center"/>
        <w:rPr>
          <w:sz w:val="17"/>
          <w:szCs w:val="17"/>
        </w:rPr>
      </w:pPr>
      <w:r>
        <w:rPr>
          <w:b/>
          <w:bCs/>
          <w:sz w:val="17"/>
          <w:szCs w:val="17"/>
        </w:rPr>
        <w:t>Doba trvání smlouvy</w:t>
      </w:r>
    </w:p>
    <w:p w:rsidR="00275ED6" w:rsidRDefault="00090C2D">
      <w:pPr>
        <w:pStyle w:val="Zkladntext1"/>
        <w:numPr>
          <w:ilvl w:val="0"/>
          <w:numId w:val="28"/>
        </w:numPr>
        <w:shd w:val="clear" w:color="auto" w:fill="auto"/>
        <w:tabs>
          <w:tab w:val="left" w:pos="340"/>
        </w:tabs>
        <w:spacing w:after="260"/>
        <w:jc w:val="both"/>
      </w:pPr>
      <w:r>
        <w:t>Tato smlouva se uzavírá na dobu neurčitou.</w:t>
      </w:r>
    </w:p>
    <w:p w:rsidR="00275ED6" w:rsidRDefault="00090C2D">
      <w:pPr>
        <w:pStyle w:val="Zkladntext1"/>
        <w:numPr>
          <w:ilvl w:val="0"/>
          <w:numId w:val="28"/>
        </w:numPr>
        <w:shd w:val="clear" w:color="auto" w:fill="auto"/>
        <w:tabs>
          <w:tab w:val="left" w:pos="340"/>
        </w:tabs>
        <w:spacing w:after="260"/>
        <w:ind w:left="360" w:hanging="360"/>
        <w:jc w:val="both"/>
      </w:pPr>
      <w:r>
        <w:t>Platnost smlouvy lze ukončit písemnou dohodou podepsanou oprávněnými zástupci obou smluvních stran.</w:t>
      </w:r>
    </w:p>
    <w:p w:rsidR="00275ED6" w:rsidRDefault="00090C2D">
      <w:pPr>
        <w:pStyle w:val="Zkladntext1"/>
        <w:numPr>
          <w:ilvl w:val="0"/>
          <w:numId w:val="28"/>
        </w:numPr>
        <w:shd w:val="clear" w:color="auto" w:fill="auto"/>
        <w:tabs>
          <w:tab w:val="left" w:pos="340"/>
        </w:tabs>
        <w:spacing w:after="260"/>
        <w:ind w:left="360" w:hanging="360"/>
        <w:jc w:val="both"/>
      </w:pPr>
      <w:r>
        <w:t xml:space="preserve">Každá ze smluvních stran má právo odstoupit od této smlouvy v případě, </w:t>
      </w:r>
      <w:proofErr w:type="spellStart"/>
      <w:r>
        <w:t>porušrli</w:t>
      </w:r>
      <w:proofErr w:type="spellEnd"/>
      <w:r>
        <w:t xml:space="preserve"> jedna ze smluvních stran své závazky a povinnosti stanovené touto smlouvou, a to podstatným nebo opakovaným způsobem. Odstoupení musí mít písemnou formu s uvedením důvodů odstoupení a musí být doručeno druhé smluvní straně, jinak je odstoupení neplatné. </w:t>
      </w:r>
      <w:r>
        <w:lastRenderedPageBreak/>
        <w:t xml:space="preserve">Odstoupení od smlouvy má právní účinky dnem doručení. Od toho dne nesmí smluvní strana, které takto bylo odstoupení doručeno, pokračovat v plnění předmětu smlouvy vyjma případů, kdy by nečinností hrozila újma na jmění druhé smluvní strany. V takovém případě má smluvní strana za povinnost pokračovat v plnění smlouvy a zabezpečit předmět smlouvy takovým způsobem, aby bylo odstraněno nebezpečí shora uvedené újmy na jmění. Odstoupení od smlouvy se jinak řídí </w:t>
      </w:r>
      <w:proofErr w:type="spellStart"/>
      <w:r>
        <w:t>ust</w:t>
      </w:r>
      <w:proofErr w:type="spellEnd"/>
      <w:r>
        <w:t>. § 2001 a násl. Občanského zákoníku</w:t>
      </w:r>
    </w:p>
    <w:p w:rsidR="00275ED6" w:rsidRDefault="00090C2D">
      <w:pPr>
        <w:pStyle w:val="Zkladntext1"/>
        <w:numPr>
          <w:ilvl w:val="0"/>
          <w:numId w:val="28"/>
        </w:numPr>
        <w:shd w:val="clear" w:color="auto" w:fill="auto"/>
        <w:tabs>
          <w:tab w:val="left" w:pos="342"/>
        </w:tabs>
        <w:spacing w:after="260" w:line="286" w:lineRule="auto"/>
        <w:ind w:left="360" w:hanging="360"/>
        <w:jc w:val="both"/>
      </w:pPr>
      <w:r>
        <w:t>Kterákoliv ze smluvních stran je oprávněna smlouvu vypovědět, a to i bez udání důvodu. Výpovědní doba činí 30 kalendářních dnů a začíná běžet první den následující po dni, kdy bylo písemné vyhotovení výpovědi prokazatelně doručeno druhé smluvní straně.</w:t>
      </w:r>
    </w:p>
    <w:p w:rsidR="00275ED6" w:rsidRDefault="00090C2D">
      <w:pPr>
        <w:pStyle w:val="Zkladntext1"/>
        <w:numPr>
          <w:ilvl w:val="0"/>
          <w:numId w:val="28"/>
        </w:numPr>
        <w:shd w:val="clear" w:color="auto" w:fill="auto"/>
        <w:tabs>
          <w:tab w:val="left" w:pos="331"/>
        </w:tabs>
        <w:spacing w:after="520" w:line="283" w:lineRule="auto"/>
        <w:ind w:left="440" w:hanging="440"/>
        <w:jc w:val="both"/>
      </w:pPr>
      <w:r>
        <w:t>Zánikem smlouvy nejsou smluvní strany zbaveny povinnosti vyrovnat veškeré své závazky vzniklé v důsledku provozu Registračních autorit a jsou povinny učinit veškeré úkony, které nesnesou odkladu a které jsou nutné k zabránění vzniku újmy na jmění druhé smluvní strany.</w:t>
      </w:r>
    </w:p>
    <w:p w:rsidR="00275ED6" w:rsidRDefault="00090C2D">
      <w:pPr>
        <w:pStyle w:val="Zkladntext1"/>
        <w:shd w:val="clear" w:color="auto" w:fill="auto"/>
        <w:spacing w:line="302" w:lineRule="auto"/>
        <w:jc w:val="center"/>
        <w:rPr>
          <w:sz w:val="17"/>
          <w:szCs w:val="17"/>
        </w:rPr>
      </w:pPr>
      <w:r>
        <w:rPr>
          <w:b/>
          <w:bCs/>
          <w:sz w:val="17"/>
          <w:szCs w:val="17"/>
        </w:rPr>
        <w:t>XX.</w:t>
      </w:r>
      <w:r>
        <w:rPr>
          <w:b/>
          <w:bCs/>
          <w:sz w:val="17"/>
          <w:szCs w:val="17"/>
        </w:rPr>
        <w:br/>
        <w:t>Závěrečná ustanovení</w:t>
      </w:r>
    </w:p>
    <w:p w:rsidR="00275ED6" w:rsidRDefault="00090C2D">
      <w:pPr>
        <w:pStyle w:val="Zkladntext1"/>
        <w:numPr>
          <w:ilvl w:val="0"/>
          <w:numId w:val="29"/>
        </w:numPr>
        <w:shd w:val="clear" w:color="auto" w:fill="auto"/>
        <w:tabs>
          <w:tab w:val="left" w:pos="506"/>
        </w:tabs>
        <w:spacing w:line="288" w:lineRule="auto"/>
        <w:ind w:left="520" w:hanging="520"/>
        <w:jc w:val="both"/>
      </w:pPr>
      <w:r>
        <w:t>Tato smlouva může být měněna jen formou písemných, vzestupně číslovaných dodatků podepsaných oprávněnými zástupci obou smluvních stran.</w:t>
      </w:r>
    </w:p>
    <w:p w:rsidR="00275ED6" w:rsidRDefault="00090C2D">
      <w:pPr>
        <w:pStyle w:val="Zkladntext1"/>
        <w:numPr>
          <w:ilvl w:val="0"/>
          <w:numId w:val="29"/>
        </w:numPr>
        <w:shd w:val="clear" w:color="auto" w:fill="auto"/>
        <w:tabs>
          <w:tab w:val="left" w:pos="506"/>
        </w:tabs>
        <w:spacing w:line="283" w:lineRule="auto"/>
        <w:ind w:left="520" w:hanging="520"/>
        <w:jc w:val="both"/>
      </w:pPr>
      <w:r>
        <w:t>Právní vztahy smluvních stran výslovně touto smlouvou neupravené a z ní vyplývající nebo s ní související se řídí obecně závaznými právními předpisy, zejména zákonem č.227/2000 Sb., o elektronickém podpisu, v platném znění a příslušnými ustanoveními zákona č. 89/2012 Sb., Občanského zákoníku, v platném znění.</w:t>
      </w:r>
    </w:p>
    <w:p w:rsidR="00275ED6" w:rsidRDefault="00090C2D">
      <w:pPr>
        <w:pStyle w:val="Zkladntext1"/>
        <w:numPr>
          <w:ilvl w:val="0"/>
          <w:numId w:val="29"/>
        </w:numPr>
        <w:shd w:val="clear" w:color="auto" w:fill="auto"/>
        <w:tabs>
          <w:tab w:val="left" w:pos="506"/>
        </w:tabs>
        <w:ind w:left="520" w:hanging="520"/>
        <w:jc w:val="both"/>
      </w:pPr>
      <w: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275ED6" w:rsidRDefault="00090C2D">
      <w:pPr>
        <w:pStyle w:val="Zkladntext1"/>
        <w:numPr>
          <w:ilvl w:val="0"/>
          <w:numId w:val="29"/>
        </w:numPr>
        <w:shd w:val="clear" w:color="auto" w:fill="auto"/>
        <w:tabs>
          <w:tab w:val="left" w:pos="506"/>
        </w:tabs>
        <w:ind w:left="520" w:hanging="520"/>
        <w:jc w:val="both"/>
      </w:pPr>
      <w:r>
        <w:t>Smluvní strany se zavazují, že jakékoli případné spory, vzniklé z této smlouvy nebo v souvislosti s ní, budou řešeny mimosoudním jednáním na úrovni zplnomocněných zástupců obou smluvních stran, s cílem zachování dobrých vztahů. Teprve nepovede-li takové smírčí jednání k vyřešení sporu, bude soudní spor veden u příslušného soudu ČR.</w:t>
      </w:r>
    </w:p>
    <w:p w:rsidR="00275ED6" w:rsidRDefault="00090C2D">
      <w:pPr>
        <w:pStyle w:val="Zkladntext1"/>
        <w:numPr>
          <w:ilvl w:val="0"/>
          <w:numId w:val="29"/>
        </w:numPr>
        <w:shd w:val="clear" w:color="auto" w:fill="auto"/>
        <w:tabs>
          <w:tab w:val="left" w:pos="506"/>
        </w:tabs>
        <w:spacing w:line="283" w:lineRule="auto"/>
      </w:pPr>
      <w:proofErr w:type="gramStart"/>
      <w:r>
        <w:t>I.CA</w:t>
      </w:r>
      <w:proofErr w:type="gramEnd"/>
      <w:r>
        <w:t xml:space="preserve"> souhlasí se zveřejněním všech náležitostí smluvního vztahu.</w:t>
      </w:r>
    </w:p>
    <w:p w:rsidR="00275ED6" w:rsidRDefault="00090C2D">
      <w:pPr>
        <w:pStyle w:val="Zkladntext1"/>
        <w:numPr>
          <w:ilvl w:val="0"/>
          <w:numId w:val="29"/>
        </w:numPr>
        <w:shd w:val="clear" w:color="auto" w:fill="auto"/>
        <w:tabs>
          <w:tab w:val="left" w:pos="506"/>
        </w:tabs>
        <w:spacing w:line="286" w:lineRule="auto"/>
        <w:ind w:left="520" w:hanging="520"/>
        <w:jc w:val="both"/>
      </w:pPr>
      <w:r>
        <w:t>Smluvní strany se dohodly, že ve vztazích mezi příkazcem a příkazníkem vyplývajících z této smlouvy se neuplatní §§ 1895 - 1900 a § 2436 zák. č. 89/2012 Sb., Občanského zákoníku v platném znění.</w:t>
      </w:r>
    </w:p>
    <w:p w:rsidR="00275ED6" w:rsidRDefault="00090C2D">
      <w:pPr>
        <w:pStyle w:val="Zkladntext1"/>
        <w:numPr>
          <w:ilvl w:val="0"/>
          <w:numId w:val="29"/>
        </w:numPr>
        <w:shd w:val="clear" w:color="auto" w:fill="auto"/>
        <w:tabs>
          <w:tab w:val="left" w:pos="506"/>
        </w:tabs>
        <w:spacing w:line="286" w:lineRule="auto"/>
        <w:ind w:left="520" w:hanging="520"/>
        <w:jc w:val="both"/>
      </w:pPr>
      <w:r>
        <w:t>Tato smlouva byla sepsána ve dvou vyhotoveních, z nichž každé má povahu originálu. Pro každou smluvní stranu je určeno jedno vyhotovení této smlouvy.</w:t>
      </w:r>
    </w:p>
    <w:p w:rsidR="00275ED6" w:rsidRDefault="00090C2D">
      <w:pPr>
        <w:pStyle w:val="Zkladntext1"/>
        <w:numPr>
          <w:ilvl w:val="0"/>
          <w:numId w:val="29"/>
        </w:numPr>
        <w:shd w:val="clear" w:color="auto" w:fill="auto"/>
        <w:tabs>
          <w:tab w:val="left" w:pos="506"/>
        </w:tabs>
        <w:spacing w:line="288" w:lineRule="auto"/>
        <w:ind w:left="520" w:hanging="520"/>
        <w:jc w:val="both"/>
      </w:pPr>
      <w:r>
        <w:t>Tato smlouva nabývá platnosti a účinnosti dnem podpisu oprávněnými zástupci obou smluvních stran.</w:t>
      </w:r>
    </w:p>
    <w:p w:rsidR="00275ED6" w:rsidRDefault="00090C2D">
      <w:pPr>
        <w:pStyle w:val="Zkladntext1"/>
        <w:numPr>
          <w:ilvl w:val="0"/>
          <w:numId w:val="29"/>
        </w:numPr>
        <w:shd w:val="clear" w:color="auto" w:fill="auto"/>
        <w:tabs>
          <w:tab w:val="left" w:pos="506"/>
        </w:tabs>
        <w:spacing w:line="286" w:lineRule="auto"/>
        <w:ind w:left="520" w:hanging="520"/>
        <w:jc w:val="both"/>
      </w:pPr>
      <w:r>
        <w:lastRenderedPageBreak/>
        <w:t>Smluvní strany prohlašují, že si smlouvu přečetly, že tato byla sepsána na základě jejich pravé a svobodné vůle, a že souhlasí s celým jejím obsahem, a na důkaz toho připojují své podpisy.</w:t>
      </w:r>
      <w:r>
        <w:br w:type="page"/>
      </w:r>
    </w:p>
    <w:p w:rsidR="00275ED6" w:rsidRDefault="00090C2D">
      <w:pPr>
        <w:pStyle w:val="Zkladntext1"/>
        <w:numPr>
          <w:ilvl w:val="0"/>
          <w:numId w:val="29"/>
        </w:numPr>
        <w:shd w:val="clear" w:color="auto" w:fill="auto"/>
        <w:tabs>
          <w:tab w:val="left" w:pos="510"/>
        </w:tabs>
        <w:spacing w:line="286" w:lineRule="auto"/>
      </w:pPr>
      <w:r>
        <w:lastRenderedPageBreak/>
        <w:t>Nedílnou součástí této smlouvy jsou:</w:t>
      </w:r>
    </w:p>
    <w:p w:rsidR="00275ED6" w:rsidRDefault="00090C2D">
      <w:pPr>
        <w:pStyle w:val="Zkladntext1"/>
        <w:numPr>
          <w:ilvl w:val="0"/>
          <w:numId w:val="30"/>
        </w:numPr>
        <w:shd w:val="clear" w:color="auto" w:fill="auto"/>
        <w:tabs>
          <w:tab w:val="left" w:pos="918"/>
        </w:tabs>
        <w:spacing w:after="0" w:line="286" w:lineRule="auto"/>
        <w:ind w:firstLine="520"/>
      </w:pPr>
      <w:r>
        <w:t xml:space="preserve">Příloha </w:t>
      </w:r>
      <w:proofErr w:type="spellStart"/>
      <w:proofErr w:type="gramStart"/>
      <w:r>
        <w:t>č.l</w:t>
      </w:r>
      <w:proofErr w:type="spellEnd"/>
      <w:r>
        <w:t xml:space="preserve"> - Technické</w:t>
      </w:r>
      <w:proofErr w:type="gramEnd"/>
      <w:r>
        <w:t>, procesní a bezpečnostní požadavky</w:t>
      </w:r>
    </w:p>
    <w:p w:rsidR="00275ED6" w:rsidRDefault="00090C2D">
      <w:pPr>
        <w:pStyle w:val="Zkladntext1"/>
        <w:numPr>
          <w:ilvl w:val="0"/>
          <w:numId w:val="30"/>
        </w:numPr>
        <w:shd w:val="clear" w:color="auto" w:fill="auto"/>
        <w:tabs>
          <w:tab w:val="left" w:pos="918"/>
        </w:tabs>
        <w:spacing w:after="0" w:line="286" w:lineRule="auto"/>
        <w:ind w:firstLine="520"/>
      </w:pPr>
      <w:r>
        <w:t xml:space="preserve">Příloha </w:t>
      </w:r>
      <w:proofErr w:type="gramStart"/>
      <w:r>
        <w:t>č.2 - Vzor</w:t>
      </w:r>
      <w:proofErr w:type="gramEnd"/>
      <w:r>
        <w:t xml:space="preserve"> „Plné moci"</w:t>
      </w:r>
    </w:p>
    <w:p w:rsidR="00275ED6" w:rsidRDefault="00090C2D">
      <w:pPr>
        <w:pStyle w:val="Zkladntext1"/>
        <w:numPr>
          <w:ilvl w:val="0"/>
          <w:numId w:val="30"/>
        </w:numPr>
        <w:shd w:val="clear" w:color="auto" w:fill="auto"/>
        <w:tabs>
          <w:tab w:val="left" w:pos="918"/>
        </w:tabs>
        <w:spacing w:after="0" w:line="286" w:lineRule="auto"/>
        <w:ind w:firstLine="520"/>
      </w:pPr>
      <w:r>
        <w:t xml:space="preserve">Příloha </w:t>
      </w:r>
      <w:proofErr w:type="gramStart"/>
      <w:r>
        <w:t>č.3 - CPQC</w:t>
      </w:r>
      <w:proofErr w:type="gramEnd"/>
      <w:r>
        <w:t>, CPQSC a PSQRA</w:t>
      </w:r>
    </w:p>
    <w:p w:rsidR="00275ED6" w:rsidRDefault="00090C2D">
      <w:pPr>
        <w:pStyle w:val="Zkladntext1"/>
        <w:numPr>
          <w:ilvl w:val="0"/>
          <w:numId w:val="30"/>
        </w:numPr>
        <w:shd w:val="clear" w:color="auto" w:fill="auto"/>
        <w:tabs>
          <w:tab w:val="left" w:pos="922"/>
        </w:tabs>
        <w:spacing w:after="0" w:line="286" w:lineRule="auto"/>
        <w:ind w:firstLine="520"/>
      </w:pPr>
      <w:r>
        <w:t xml:space="preserve">Příloha </w:t>
      </w:r>
      <w:proofErr w:type="gramStart"/>
      <w:r>
        <w:t>č.4 - CPKC</w:t>
      </w:r>
      <w:proofErr w:type="gramEnd"/>
      <w:r>
        <w:t xml:space="preserve"> a PSKRA</w:t>
      </w:r>
    </w:p>
    <w:p w:rsidR="00275ED6" w:rsidRDefault="00090C2D">
      <w:pPr>
        <w:pStyle w:val="Zkladntext1"/>
        <w:numPr>
          <w:ilvl w:val="0"/>
          <w:numId w:val="30"/>
        </w:numPr>
        <w:shd w:val="clear" w:color="auto" w:fill="auto"/>
        <w:tabs>
          <w:tab w:val="left" w:pos="942"/>
        </w:tabs>
        <w:spacing w:after="0" w:line="286" w:lineRule="auto"/>
        <w:ind w:left="860" w:hanging="320"/>
      </w:pPr>
      <w:r>
        <w:t xml:space="preserve">Příloha </w:t>
      </w:r>
      <w:proofErr w:type="gramStart"/>
      <w:r>
        <w:t>č.5 - Rozsah</w:t>
      </w:r>
      <w:proofErr w:type="gramEnd"/>
      <w:r>
        <w:t xml:space="preserve"> a forma součinnosti při provozování Registrační autority</w:t>
      </w:r>
    </w:p>
    <w:p w:rsidR="00275ED6" w:rsidRDefault="00090C2D">
      <w:pPr>
        <w:pStyle w:val="Zkladntext1"/>
        <w:numPr>
          <w:ilvl w:val="0"/>
          <w:numId w:val="30"/>
        </w:numPr>
        <w:shd w:val="clear" w:color="auto" w:fill="auto"/>
        <w:tabs>
          <w:tab w:val="left" w:pos="922"/>
        </w:tabs>
        <w:spacing w:after="0" w:line="286" w:lineRule="auto"/>
        <w:ind w:firstLine="520"/>
      </w:pPr>
      <w:r>
        <w:t xml:space="preserve">Příloha </w:t>
      </w:r>
      <w:proofErr w:type="gramStart"/>
      <w:r>
        <w:t>č.6 - „Prohlášení</w:t>
      </w:r>
      <w:proofErr w:type="gramEnd"/>
      <w:r>
        <w:t>" pověřené osoby (pověřených osob)</w:t>
      </w:r>
    </w:p>
    <w:p w:rsidR="00275ED6" w:rsidRDefault="00090C2D">
      <w:pPr>
        <w:pStyle w:val="Zkladntext1"/>
        <w:numPr>
          <w:ilvl w:val="0"/>
          <w:numId w:val="30"/>
        </w:numPr>
        <w:shd w:val="clear" w:color="auto" w:fill="auto"/>
        <w:tabs>
          <w:tab w:val="left" w:pos="942"/>
        </w:tabs>
        <w:spacing w:after="0" w:line="286" w:lineRule="auto"/>
        <w:ind w:left="860" w:hanging="320"/>
      </w:pPr>
      <w:r>
        <w:t xml:space="preserve">Příloha </w:t>
      </w:r>
      <w:proofErr w:type="gramStart"/>
      <w:r>
        <w:t xml:space="preserve">č.7 </w:t>
      </w:r>
      <w:r>
        <w:rPr>
          <w:i/>
          <w:iCs/>
        </w:rPr>
        <w:t>- Vzor</w:t>
      </w:r>
      <w:proofErr w:type="gramEnd"/>
      <w:r>
        <w:t xml:space="preserve"> „Potvrzení o zaměstnaneckém poměru" pro vydání kvalifikovaných certifikátů pro zaměstnance Nemocnice</w:t>
      </w:r>
    </w:p>
    <w:p w:rsidR="00090C2D" w:rsidRDefault="00090C2D" w:rsidP="00090C2D">
      <w:pPr>
        <w:pStyle w:val="Zkladntext1"/>
        <w:numPr>
          <w:ilvl w:val="0"/>
          <w:numId w:val="30"/>
        </w:numPr>
        <w:shd w:val="clear" w:color="auto" w:fill="auto"/>
        <w:tabs>
          <w:tab w:val="left" w:pos="942"/>
        </w:tabs>
        <w:spacing w:after="0" w:line="286" w:lineRule="auto"/>
        <w:ind w:left="860" w:hanging="320"/>
      </w:pPr>
      <w:r>
        <w:t xml:space="preserve">Příloha </w:t>
      </w:r>
      <w:proofErr w:type="gramStart"/>
      <w:r>
        <w:t>č.8 - Vzor</w:t>
      </w:r>
      <w:proofErr w:type="gramEnd"/>
      <w:r>
        <w:t xml:space="preserve"> „Potvrzení o zaměstnaneckém poměru" pro vydání komerčních certifikátů pro zaměstnance Nemocnice</w:t>
      </w:r>
    </w:p>
    <w:p w:rsidR="00090C2D" w:rsidRDefault="00090C2D" w:rsidP="00090C2D">
      <w:pPr>
        <w:pStyle w:val="Zkladntext1"/>
        <w:shd w:val="clear" w:color="auto" w:fill="auto"/>
        <w:tabs>
          <w:tab w:val="left" w:pos="942"/>
        </w:tabs>
        <w:spacing w:after="0" w:line="286" w:lineRule="auto"/>
        <w:ind w:left="860"/>
      </w:pPr>
    </w:p>
    <w:p w:rsidR="00275ED6" w:rsidRDefault="00090C2D">
      <w:pPr>
        <w:pStyle w:val="Zkladntext1"/>
        <w:numPr>
          <w:ilvl w:val="0"/>
          <w:numId w:val="30"/>
        </w:numPr>
        <w:shd w:val="clear" w:color="auto" w:fill="auto"/>
        <w:tabs>
          <w:tab w:val="left" w:pos="922"/>
        </w:tabs>
        <w:spacing w:after="0" w:line="286" w:lineRule="auto"/>
        <w:ind w:firstLine="520"/>
      </w:pPr>
      <w:r>
        <w:t xml:space="preserve">Příloha </w:t>
      </w:r>
      <w:proofErr w:type="gramStart"/>
      <w:r>
        <w:t>č.9 - Vzor</w:t>
      </w:r>
      <w:proofErr w:type="gramEnd"/>
      <w:r>
        <w:t xml:space="preserve"> „Pověření" - Seznam oprávněných osob za Nemocnici.</w:t>
      </w:r>
    </w:p>
    <w:p w:rsidR="00275ED6" w:rsidRDefault="00090C2D">
      <w:pPr>
        <w:spacing w:line="1" w:lineRule="exact"/>
        <w:sectPr w:rsidR="00275ED6">
          <w:footerReference w:type="even" r:id="rId18"/>
          <w:footerReference w:type="default" r:id="rId19"/>
          <w:type w:val="continuous"/>
          <w:pgSz w:w="11900" w:h="16840"/>
          <w:pgMar w:top="1941" w:right="1394" w:bottom="1562" w:left="1765" w:header="1513" w:footer="3" w:gutter="0"/>
          <w:cols w:space="720"/>
          <w:noEndnote/>
          <w:docGrid w:linePitch="360"/>
        </w:sectPr>
      </w:pPr>
      <w:r>
        <w:rPr>
          <w:noProof/>
          <w:lang w:bidi="ar-SA"/>
        </w:rPr>
        <mc:AlternateContent>
          <mc:Choice Requires="wps">
            <w:drawing>
              <wp:anchor distT="394335" distB="2540" distL="0" distR="0" simplePos="0" relativeHeight="125829380" behindDoc="0" locked="0" layoutInCell="1" allowOverlap="1" wp14:anchorId="60B64916" wp14:editId="4C1EC475">
                <wp:simplePos x="0" y="0"/>
                <wp:positionH relativeFrom="page">
                  <wp:posOffset>2610485</wp:posOffset>
                </wp:positionH>
                <wp:positionV relativeFrom="paragraph">
                  <wp:posOffset>394335</wp:posOffset>
                </wp:positionV>
                <wp:extent cx="361315" cy="1644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61315" cy="164465"/>
                        </a:xfrm>
                        <a:prstGeom prst="rect">
                          <a:avLst/>
                        </a:prstGeom>
                        <a:noFill/>
                      </wps:spPr>
                      <wps:txbx>
                        <w:txbxContent>
                          <w:p w:rsidR="00090C2D" w:rsidRDefault="00090C2D">
                            <w:pPr>
                              <w:pStyle w:val="Zkladntext1"/>
                              <w:shd w:val="clear" w:color="auto" w:fill="auto"/>
                              <w:spacing w:after="0" w:line="240" w:lineRule="auto"/>
                              <w:jc w:val="right"/>
                            </w:pPr>
                            <w:r>
                              <w:t>2015</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205.55pt;margin-top:31.05pt;width:28.45pt;height:12.95pt;z-index:125829380;visibility:visible;mso-wrap-style:none;mso-wrap-distance-left:0;mso-wrap-distance-top:31.0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" filled="f" stroked="f">
                <v:textbox inset="0,0,0,0">
                  <w:txbxContent>
                    <w:p w:rsidR="00090C2D" w:rsidRDefault="00090C2D">
                      <w:pPr>
                        <w:pStyle w:val="Zkladntext1"/>
                        <w:shd w:val="clear" w:color="auto" w:fill="auto"/>
                        <w:spacing w:after="0" w:line="240" w:lineRule="auto"/>
                        <w:jc w:val="right"/>
                      </w:pPr>
                      <w:r>
                        <w:t>2015</w:t>
                      </w:r>
                    </w:p>
                  </w:txbxContent>
                </v:textbox>
                <w10:wrap type="topAndBottom" anchorx="page"/>
              </v:shape>
            </w:pict>
          </mc:Fallback>
        </mc:AlternateContent>
      </w:r>
      <w:r>
        <w:rPr>
          <w:noProof/>
          <w:lang w:bidi="ar-SA"/>
        </w:rPr>
        <mc:AlternateContent>
          <mc:Choice Requires="wps">
            <w:drawing>
              <wp:anchor distT="355600" distB="6985" distL="0" distR="0" simplePos="0" relativeHeight="125829382" behindDoc="0" locked="0" layoutInCell="1" allowOverlap="1" wp14:anchorId="536392D2" wp14:editId="2E0465B8">
                <wp:simplePos x="0" y="0"/>
                <wp:positionH relativeFrom="page">
                  <wp:posOffset>3588385</wp:posOffset>
                </wp:positionH>
                <wp:positionV relativeFrom="paragraph">
                  <wp:posOffset>355600</wp:posOffset>
                </wp:positionV>
                <wp:extent cx="2880360" cy="1987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880360" cy="198755"/>
                        </a:xfrm>
                        <a:prstGeom prst="rect">
                          <a:avLst/>
                        </a:prstGeom>
                        <a:noFill/>
                      </wps:spPr>
                      <wps:txbx>
                        <w:txbxContent>
                          <w:p w:rsidR="00090C2D" w:rsidRDefault="00090C2D">
                            <w:pPr>
                              <w:pStyle w:val="Zkladntext1"/>
                              <w:shd w:val="clear" w:color="auto" w:fill="auto"/>
                              <w:spacing w:after="0" w:line="240" w:lineRule="auto"/>
                            </w:pPr>
                            <w:r>
                              <w:t xml:space="preserve">V Novém Městě na Moravě </w:t>
                            </w:r>
                            <w:proofErr w:type="spellStart"/>
                            <w:r>
                              <w:rPr>
                                <w:lang w:val="en-US" w:eastAsia="en-US" w:bidi="en-US"/>
                              </w:rPr>
                              <w:t>dne</w:t>
                            </w:r>
                            <w:proofErr w:type="spellEnd"/>
                            <w:r>
                              <w:rPr>
                                <w:lang w:val="en-US" w:eastAsia="en-US" w:bidi="en-US"/>
                              </w:rPr>
                              <w:t xml:space="preserve"> </w:t>
                            </w:r>
                            <w:proofErr w:type="gramStart"/>
                            <w:r>
                              <w:rPr>
                                <w:lang w:val="en-US" w:eastAsia="en-US" w:bidi="en-US"/>
                              </w:rPr>
                              <w:t>16.9.2015</w:t>
                            </w:r>
                            <w:proofErr w:type="gramEnd"/>
                          </w:p>
                        </w:txbxContent>
                      </wps:txbx>
                      <wps:bodyPr wrap="none" lIns="0" tIns="0" rIns="0" bIns="0"/>
                    </wps:wsp>
                  </a:graphicData>
                </a:graphic>
              </wp:anchor>
            </w:drawing>
          </mc:Choice>
          <mc:Fallback>
            <w:pict>
              <v:shape id="Shape 13" o:spid="_x0000_s1027" type="#_x0000_t202" style="position:absolute;margin-left:282.55pt;margin-top:28pt;width:226.8pt;height:15.65pt;z-index:125829382;visibility:visible;mso-wrap-style:none;mso-wrap-distance-left:0;mso-wrap-distance-top:28pt;mso-wrap-distance-right:0;mso-wrap-distance-bottom:.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" filled="f" stroked="f">
                <v:textbox inset="0,0,0,0">
                  <w:txbxContent>
                    <w:p w:rsidR="00090C2D" w:rsidRDefault="00090C2D">
                      <w:pPr>
                        <w:pStyle w:val="Zkladntext1"/>
                        <w:shd w:val="clear" w:color="auto" w:fill="auto"/>
                        <w:spacing w:after="0" w:line="240" w:lineRule="auto"/>
                      </w:pPr>
                      <w:r>
                        <w:t xml:space="preserve">V Novém Městě na Moravě </w:t>
                      </w:r>
                      <w:proofErr w:type="spellStart"/>
                      <w:r>
                        <w:rPr>
                          <w:lang w:val="en-US" w:eastAsia="en-US" w:bidi="en-US"/>
                        </w:rPr>
                        <w:t>dne</w:t>
                      </w:r>
                      <w:proofErr w:type="spellEnd"/>
                      <w:r>
                        <w:rPr>
                          <w:lang w:val="en-US" w:eastAsia="en-US" w:bidi="en-US"/>
                        </w:rPr>
                        <w:t xml:space="preserve"> </w:t>
                      </w:r>
                      <w:proofErr w:type="gramStart"/>
                      <w:r>
                        <w:rPr>
                          <w:lang w:val="en-US" w:eastAsia="en-US" w:bidi="en-US"/>
                        </w:rPr>
                        <w:t>16.9.2015</w:t>
                      </w:r>
                      <w:proofErr w:type="gramEnd"/>
                    </w:p>
                  </w:txbxContent>
                </v:textbox>
                <w10:wrap type="topAndBottom" anchorx="page"/>
              </v:shape>
            </w:pict>
          </mc:Fallback>
        </mc:AlternateContent>
      </w:r>
    </w:p>
    <w:p w:rsidR="00275ED6" w:rsidRDefault="00090C2D">
      <w:pPr>
        <w:spacing w:line="157" w:lineRule="exact"/>
        <w:rPr>
          <w:sz w:val="13"/>
          <w:szCs w:val="13"/>
        </w:rPr>
      </w:pPr>
      <w:r>
        <w:rPr>
          <w:noProof/>
          <w:lang w:bidi="ar-SA"/>
        </w:rPr>
        <mc:AlternateContent>
          <mc:Choice Requires="wps">
            <w:drawing>
              <wp:anchor distT="396875" distB="0" distL="0" distR="0" simplePos="0" relativeHeight="125829378" behindDoc="0" locked="0" layoutInCell="1" allowOverlap="1" wp14:anchorId="123395DE" wp14:editId="60090FD5">
                <wp:simplePos x="0" y="0"/>
                <wp:positionH relativeFrom="page">
                  <wp:posOffset>1343025</wp:posOffset>
                </wp:positionH>
                <wp:positionV relativeFrom="paragraph">
                  <wp:posOffset>396875</wp:posOffset>
                </wp:positionV>
                <wp:extent cx="1133475" cy="1606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33475" cy="160655"/>
                        </a:xfrm>
                        <a:prstGeom prst="rect">
                          <a:avLst/>
                        </a:prstGeom>
                        <a:noFill/>
                      </wps:spPr>
                      <wps:txbx>
                        <w:txbxContent>
                          <w:p w:rsidR="00090C2D" w:rsidRDefault="00090C2D">
                            <w:pPr>
                              <w:pStyle w:val="Zkladntext1"/>
                              <w:shd w:val="clear" w:color="auto" w:fill="auto"/>
                              <w:spacing w:after="0" w:line="240" w:lineRule="auto"/>
                            </w:pPr>
                            <w:r>
                              <w:t>V Praze dne 14.09.</w:t>
                            </w:r>
                          </w:p>
                        </w:txbxContent>
                      </wps:txbx>
                      <wps:bodyPr wrap="square" lIns="0" tIns="0" rIns="0" bIns="0">
                        <a:noAutofit/>
                      </wps:bodyPr>
                    </wps:wsp>
                  </a:graphicData>
                </a:graphic>
                <wp14:sizeRelH relativeFrom="margin">
                  <wp14:pctWidth>0</wp14:pctWidth>
                </wp14:sizeRelH>
              </wp:anchor>
            </w:drawing>
          </mc:Choice>
          <mc:Fallback>
            <w:pict>
              <v:shape id="Shape 9" o:spid="_x0000_s1028" type="#_x0000_t202" style="position:absolute;margin-left:105.75pt;margin-top:31.25pt;width:89.25pt;height:12.65pt;z-index:125829378;visibility:visible;mso-wrap-style:square;mso-width-percent:0;mso-wrap-distance-left:0;mso-wrap-distance-top:31.25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" filled="f" stroked="f">
                <v:textbox inset="0,0,0,0">
                  <w:txbxContent>
                    <w:p w:rsidR="00090C2D" w:rsidRDefault="00090C2D">
                      <w:pPr>
                        <w:pStyle w:val="Zkladntext1"/>
                        <w:shd w:val="clear" w:color="auto" w:fill="auto"/>
                        <w:spacing w:after="0" w:line="240" w:lineRule="auto"/>
                      </w:pPr>
                      <w:r>
                        <w:t>V Praze dne 14.09.</w:t>
                      </w:r>
                    </w:p>
                  </w:txbxContent>
                </v:textbox>
                <w10:wrap type="topAndBottom" anchorx="page"/>
              </v:shape>
            </w:pict>
          </mc:Fallback>
        </mc:AlternateContent>
      </w:r>
    </w:p>
    <w:p w:rsidR="00275ED6" w:rsidRDefault="00275ED6">
      <w:pPr>
        <w:spacing w:line="1" w:lineRule="exact"/>
        <w:sectPr w:rsidR="00275ED6">
          <w:type w:val="continuous"/>
          <w:pgSz w:w="11900" w:h="16840"/>
          <w:pgMar w:top="2321" w:right="0" w:bottom="5536" w:left="0" w:header="0" w:footer="3" w:gutter="0"/>
          <w:cols w:space="720"/>
          <w:noEndnote/>
          <w:docGrid w:linePitch="360"/>
        </w:sectPr>
      </w:pPr>
    </w:p>
    <w:p w:rsidR="00275ED6" w:rsidRDefault="00090C2D">
      <w:pPr>
        <w:pStyle w:val="Zkladntext1"/>
        <w:shd w:val="clear" w:color="auto" w:fill="auto"/>
        <w:spacing w:after="1460" w:line="302" w:lineRule="auto"/>
        <w:jc w:val="center"/>
        <w:rPr>
          <w:sz w:val="17"/>
          <w:szCs w:val="17"/>
        </w:rPr>
      </w:pPr>
      <w:r>
        <w:rPr>
          <w:noProof/>
          <w:lang w:bidi="ar-SA"/>
        </w:rPr>
        <w:lastRenderedPageBreak/>
        <mc:AlternateContent>
          <mc:Choice Requires="wps">
            <w:drawing>
              <wp:anchor distT="0" distB="3248660" distL="114300" distR="114300" simplePos="0" relativeHeight="125829384" behindDoc="0" locked="0" layoutInCell="1" allowOverlap="1" wp14:anchorId="13648E23" wp14:editId="13ADA38B">
                <wp:simplePos x="0" y="0"/>
                <wp:positionH relativeFrom="page">
                  <wp:posOffset>1165225</wp:posOffset>
                </wp:positionH>
                <wp:positionV relativeFrom="margin">
                  <wp:posOffset>3019425</wp:posOffset>
                </wp:positionV>
                <wp:extent cx="2294890" cy="16891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2294890" cy="168910"/>
                        </a:xfrm>
                        <a:prstGeom prst="rect">
                          <a:avLst/>
                        </a:prstGeom>
                        <a:noFill/>
                      </wps:spPr>
                      <wps:txbx>
                        <w:txbxContent>
                          <w:p w:rsidR="00090C2D" w:rsidRDefault="00090C2D">
                            <w:pPr>
                              <w:pStyle w:val="Zkladntext1"/>
                              <w:shd w:val="clear" w:color="auto" w:fill="auto"/>
                              <w:spacing w:after="0" w:line="240" w:lineRule="auto"/>
                              <w:rPr>
                                <w:sz w:val="17"/>
                                <w:szCs w:val="17"/>
                              </w:rPr>
                            </w:pPr>
                            <w:r w:rsidRPr="00090C2D">
                              <w:rPr>
                                <w:shd w:val="clear" w:color="auto" w:fill="FFFF00"/>
                              </w:rPr>
                              <w:t>XXXX</w:t>
                            </w:r>
                          </w:p>
                        </w:txbxContent>
                      </wps:txbx>
                      <wps:bodyPr wrap="none" lIns="0" tIns="0" rIns="0" bIns="0"/>
                    </wps:wsp>
                  </a:graphicData>
                </a:graphic>
              </wp:anchor>
            </w:drawing>
          </mc:Choice>
          <mc:Fallback>
            <w:pict>
              <v:shape id="Shape 15" o:spid="_x0000_s1029" type="#_x0000_t202" style="position:absolute;left:0;text-align:left;margin-left:91.75pt;margin-top:237.75pt;width:180.7pt;height:13.3pt;z-index:125829384;visibility:visible;mso-wrap-style:none;mso-wrap-distance-left:9pt;mso-wrap-distance-top:0;mso-wrap-distance-right:9pt;mso-wrap-distance-bottom:255.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" filled="f" stroked="f">
                <v:textbox inset="0,0,0,0">
                  <w:txbxContent>
                    <w:p w:rsidR="00090C2D" w:rsidRDefault="00090C2D">
                      <w:pPr>
                        <w:pStyle w:val="Zkladntext1"/>
                        <w:shd w:val="clear" w:color="auto" w:fill="auto"/>
                        <w:spacing w:after="0" w:line="240" w:lineRule="auto"/>
                        <w:rPr>
                          <w:sz w:val="17"/>
                          <w:szCs w:val="17"/>
                        </w:rPr>
                      </w:pPr>
                      <w:r w:rsidRPr="00090C2D">
                        <w:rPr>
                          <w:shd w:val="clear" w:color="auto" w:fill="FFFF00"/>
                        </w:rPr>
                        <w:t>XXXX</w:t>
                      </w:r>
                    </w:p>
                  </w:txbxContent>
                </v:textbox>
                <w10:wrap type="square" anchorx="page" anchory="margin"/>
              </v:shape>
            </w:pict>
          </mc:Fallback>
        </mc:AlternateContent>
      </w:r>
      <w:r>
        <w:rPr>
          <w:noProof/>
          <w:lang w:bidi="ar-SA"/>
        </w:rPr>
        <mc:AlternateContent>
          <mc:Choice Requires="wps">
            <w:drawing>
              <wp:anchor distT="0" distB="0" distL="0" distR="0" simplePos="0" relativeHeight="251658240" behindDoc="0" locked="0" layoutInCell="1" allowOverlap="1" wp14:anchorId="0B288692" wp14:editId="2CBF4763">
                <wp:simplePos x="0" y="0"/>
                <wp:positionH relativeFrom="page">
                  <wp:posOffset>1388745</wp:posOffset>
                </wp:positionH>
                <wp:positionV relativeFrom="margin">
                  <wp:posOffset>4802505</wp:posOffset>
                </wp:positionV>
                <wp:extent cx="1717040" cy="173990"/>
                <wp:effectExtent l="0" t="0" r="0" b="0"/>
                <wp:wrapNone/>
                <wp:docPr id="19" name="Shape 19"/>
                <wp:cNvGraphicFramePr/>
                <a:graphic xmlns:a="http://schemas.openxmlformats.org/drawingml/2006/main">
                  <a:graphicData uri="http://schemas.microsoft.com/office/word/2010/wordprocessingShape">
                    <wps:wsp>
                      <wps:cNvSpPr txBox="1"/>
                      <wps:spPr>
                        <a:xfrm>
                          <a:off x="0" y="0"/>
                          <a:ext cx="1717040" cy="173990"/>
                        </a:xfrm>
                        <a:prstGeom prst="rect">
                          <a:avLst/>
                        </a:prstGeom>
                        <a:noFill/>
                      </wps:spPr>
                      <wps:txbx>
                        <w:txbxContent>
                          <w:p w:rsidR="00090C2D" w:rsidRDefault="00090C2D">
                            <w:pPr>
                              <w:pStyle w:val="Titulekobrzku0"/>
                              <w:shd w:val="clear" w:color="auto" w:fill="auto"/>
                            </w:pPr>
                            <w:r w:rsidRPr="00090C2D">
                              <w:rPr>
                                <w:shd w:val="clear" w:color="auto" w:fill="FFFF00"/>
                              </w:rPr>
                              <w:t>XXXX</w:t>
                            </w:r>
                          </w:p>
                        </w:txbxContent>
                      </wps:txbx>
                      <wps:bodyPr lIns="0" tIns="0" rIns="0" bIns="0"/>
                    </wps:wsp>
                  </a:graphicData>
                </a:graphic>
              </wp:anchor>
            </w:drawing>
          </mc:Choice>
          <mc:Fallback>
            <w:pict>
              <v:shape id="Shape 19" o:spid="_x0000_s1030" type="#_x0000_t202" style="position:absolute;left:0;text-align:left;margin-left:109.35pt;margin-top:378.15pt;width:135.2pt;height:13.7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" filled="f" stroked="f">
                <v:textbox inset="0,0,0,0">
                  <w:txbxContent>
                    <w:p w:rsidR="00090C2D" w:rsidRDefault="00090C2D">
                      <w:pPr>
                        <w:pStyle w:val="Titulekobrzku0"/>
                        <w:shd w:val="clear" w:color="auto" w:fill="auto"/>
                      </w:pPr>
                      <w:r w:rsidRPr="00090C2D">
                        <w:rPr>
                          <w:shd w:val="clear" w:color="auto" w:fill="FFFF00"/>
                        </w:rPr>
                        <w:t>XXXX</w:t>
                      </w:r>
                    </w:p>
                  </w:txbxContent>
                </v:textbox>
                <w10:wrap anchorx="page" anchory="margin"/>
              </v:shape>
            </w:pict>
          </mc:Fallback>
        </mc:AlternateContent>
      </w:r>
      <w:r>
        <w:rPr>
          <w:noProof/>
          <w:lang w:bidi="ar-SA"/>
        </w:rPr>
        <mc:AlternateContent>
          <mc:Choice Requires="wps">
            <w:drawing>
              <wp:anchor distT="0" distB="0" distL="0" distR="0" simplePos="0" relativeHeight="251659264" behindDoc="0" locked="0" layoutInCell="1" allowOverlap="1" wp14:anchorId="7B0D055B" wp14:editId="3D936773">
                <wp:simplePos x="0" y="0"/>
                <wp:positionH relativeFrom="page">
                  <wp:posOffset>1569720</wp:posOffset>
                </wp:positionH>
                <wp:positionV relativeFrom="margin">
                  <wp:posOffset>6261100</wp:posOffset>
                </wp:positionV>
                <wp:extent cx="1376045" cy="175895"/>
                <wp:effectExtent l="0" t="0" r="0" b="0"/>
                <wp:wrapNone/>
                <wp:docPr id="23" name="Shape 23"/>
                <wp:cNvGraphicFramePr/>
                <a:graphic xmlns:a="http://schemas.openxmlformats.org/drawingml/2006/main">
                  <a:graphicData uri="http://schemas.microsoft.com/office/word/2010/wordprocessingShape">
                    <wps:wsp>
                      <wps:cNvSpPr txBox="1"/>
                      <wps:spPr>
                        <a:xfrm>
                          <a:off x="0" y="0"/>
                          <a:ext cx="1376045" cy="175895"/>
                        </a:xfrm>
                        <a:prstGeom prst="rect">
                          <a:avLst/>
                        </a:prstGeom>
                        <a:noFill/>
                      </wps:spPr>
                      <wps:txbx>
                        <w:txbxContent>
                          <w:p w:rsidR="00090C2D" w:rsidRDefault="00090C2D">
                            <w:pPr>
                              <w:pStyle w:val="Titulekobrzku0"/>
                              <w:shd w:val="clear" w:color="auto" w:fill="auto"/>
                            </w:pPr>
                            <w:r w:rsidRPr="00090C2D">
                              <w:rPr>
                                <w:shd w:val="clear" w:color="auto" w:fill="FFFF00"/>
                              </w:rPr>
                              <w:t>XXXX</w:t>
                            </w:r>
                          </w:p>
                        </w:txbxContent>
                      </wps:txbx>
                      <wps:bodyPr lIns="0" tIns="0" rIns="0" bIns="0"/>
                    </wps:wsp>
                  </a:graphicData>
                </a:graphic>
              </wp:anchor>
            </w:drawing>
          </mc:Choice>
          <mc:Fallback>
            <w:pict>
              <v:shape id="Shape 23" o:spid="_x0000_s1031" type="#_x0000_t202" style="position:absolute;left:0;text-align:left;margin-left:123.6pt;margin-top:493pt;width:108.35pt;height:13.8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aqhw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" filled="f" stroked="f">
                <v:textbox inset="0,0,0,0">
                  <w:txbxContent>
                    <w:p w:rsidR="00090C2D" w:rsidRDefault="00090C2D">
                      <w:pPr>
                        <w:pStyle w:val="Titulekobrzku0"/>
                        <w:shd w:val="clear" w:color="auto" w:fill="auto"/>
                      </w:pPr>
                      <w:r w:rsidRPr="00090C2D">
                        <w:rPr>
                          <w:shd w:val="clear" w:color="auto" w:fill="FFFF00"/>
                        </w:rPr>
                        <w:t>XXXX</w:t>
                      </w:r>
                    </w:p>
                  </w:txbxContent>
                </v:textbox>
                <w10:wrap anchorx="page" anchory="margin"/>
              </v:shape>
            </w:pict>
          </mc:Fallback>
        </mc:AlternateContent>
      </w:r>
      <w:r w:rsidRPr="00090C2D">
        <w:rPr>
          <w:shd w:val="clear" w:color="auto" w:fill="FFFF00"/>
        </w:rPr>
        <w:t xml:space="preserve"> XXXX</w:t>
      </w:r>
    </w:p>
    <w:p w:rsidR="00275ED6" w:rsidRDefault="00090C2D">
      <w:pPr>
        <w:pStyle w:val="Zkladntext1"/>
        <w:shd w:val="clear" w:color="auto" w:fill="auto"/>
        <w:tabs>
          <w:tab w:val="left" w:leader="dot" w:pos="1174"/>
          <w:tab w:val="left" w:leader="dot" w:pos="2246"/>
        </w:tabs>
        <w:spacing w:after="0"/>
        <w:jc w:val="center"/>
      </w:pPr>
      <w:r>
        <w:tab/>
      </w:r>
      <w:r>
        <w:tab/>
      </w:r>
    </w:p>
    <w:p w:rsidR="00275ED6" w:rsidRDefault="00090C2D">
      <w:pPr>
        <w:pStyle w:val="Zkladntext20"/>
        <w:pBdr>
          <w:top w:val="single" w:sz="4" w:space="0" w:color="auto"/>
          <w:left w:val="single" w:sz="4" w:space="0" w:color="auto"/>
          <w:bottom w:val="single" w:sz="4" w:space="0" w:color="auto"/>
          <w:right w:val="single" w:sz="4" w:space="0" w:color="auto"/>
        </w:pBdr>
        <w:shd w:val="clear" w:color="auto" w:fill="auto"/>
        <w:sectPr w:rsidR="00275ED6">
          <w:type w:val="continuous"/>
          <w:pgSz w:w="11900" w:h="16840"/>
          <w:pgMar w:top="2321" w:right="1359" w:bottom="5536" w:left="1822" w:header="0" w:footer="3" w:gutter="0"/>
          <w:cols w:space="720"/>
          <w:noEndnote/>
          <w:docGrid w:linePitch="360"/>
        </w:sectPr>
      </w:pPr>
      <w:r w:rsidRPr="00090C2D">
        <w:rPr>
          <w:shd w:val="clear" w:color="auto" w:fill="FFFF00"/>
        </w:rPr>
        <w:t>XXXX</w:t>
      </w:r>
      <w:r>
        <w:t xml:space="preserve"> </w:t>
      </w:r>
    </w:p>
    <w:p w:rsidR="00090C2D" w:rsidRDefault="00090C2D">
      <w:pPr>
        <w:pStyle w:val="Zkladntext1"/>
        <w:shd w:val="clear" w:color="auto" w:fill="auto"/>
        <w:spacing w:after="460" w:line="286" w:lineRule="auto"/>
        <w:jc w:val="center"/>
        <w:rPr>
          <w:b/>
          <w:bCs/>
          <w:sz w:val="17"/>
          <w:szCs w:val="17"/>
        </w:rPr>
      </w:pPr>
    </w:p>
    <w:p w:rsidR="00090C2D" w:rsidRDefault="00090C2D">
      <w:pPr>
        <w:pStyle w:val="Zkladntext1"/>
        <w:shd w:val="clear" w:color="auto" w:fill="auto"/>
        <w:spacing w:after="460" w:line="286" w:lineRule="auto"/>
        <w:jc w:val="center"/>
        <w:rPr>
          <w:b/>
          <w:bCs/>
          <w:sz w:val="17"/>
          <w:szCs w:val="17"/>
        </w:rPr>
      </w:pPr>
    </w:p>
    <w:p w:rsidR="00090C2D" w:rsidRDefault="00090C2D">
      <w:pPr>
        <w:pStyle w:val="Zkladntext1"/>
        <w:shd w:val="clear" w:color="auto" w:fill="auto"/>
        <w:spacing w:after="460" w:line="286" w:lineRule="auto"/>
        <w:jc w:val="center"/>
        <w:rPr>
          <w:b/>
          <w:bCs/>
          <w:sz w:val="17"/>
          <w:szCs w:val="17"/>
        </w:rPr>
      </w:pPr>
    </w:p>
    <w:p w:rsidR="00090C2D" w:rsidRDefault="00090C2D">
      <w:pPr>
        <w:pStyle w:val="Zkladntext1"/>
        <w:shd w:val="clear" w:color="auto" w:fill="auto"/>
        <w:spacing w:after="460" w:line="286" w:lineRule="auto"/>
        <w:jc w:val="center"/>
        <w:rPr>
          <w:b/>
          <w:bCs/>
          <w:sz w:val="17"/>
          <w:szCs w:val="17"/>
        </w:rPr>
      </w:pPr>
    </w:p>
    <w:p w:rsidR="00090C2D" w:rsidRDefault="00090C2D">
      <w:pPr>
        <w:pStyle w:val="Zkladntext1"/>
        <w:shd w:val="clear" w:color="auto" w:fill="auto"/>
        <w:spacing w:after="460" w:line="286" w:lineRule="auto"/>
        <w:jc w:val="center"/>
        <w:rPr>
          <w:b/>
          <w:bCs/>
          <w:sz w:val="17"/>
          <w:szCs w:val="17"/>
        </w:rPr>
      </w:pPr>
    </w:p>
    <w:p w:rsidR="00090C2D" w:rsidRDefault="00090C2D">
      <w:pPr>
        <w:pStyle w:val="Zkladntext1"/>
        <w:shd w:val="clear" w:color="auto" w:fill="auto"/>
        <w:spacing w:after="460" w:line="286" w:lineRule="auto"/>
        <w:jc w:val="center"/>
        <w:rPr>
          <w:b/>
          <w:bCs/>
          <w:sz w:val="17"/>
          <w:szCs w:val="17"/>
        </w:rPr>
      </w:pPr>
    </w:p>
    <w:p w:rsidR="00090C2D" w:rsidRDefault="00090C2D">
      <w:pPr>
        <w:pStyle w:val="Zkladntext1"/>
        <w:shd w:val="clear" w:color="auto" w:fill="auto"/>
        <w:spacing w:after="460" w:line="286" w:lineRule="auto"/>
        <w:jc w:val="center"/>
        <w:rPr>
          <w:b/>
          <w:bCs/>
          <w:sz w:val="17"/>
          <w:szCs w:val="17"/>
        </w:rPr>
      </w:pPr>
    </w:p>
    <w:p w:rsidR="00090C2D" w:rsidRDefault="00090C2D">
      <w:pPr>
        <w:pStyle w:val="Zkladntext1"/>
        <w:shd w:val="clear" w:color="auto" w:fill="auto"/>
        <w:spacing w:after="460" w:line="286" w:lineRule="auto"/>
        <w:jc w:val="center"/>
        <w:rPr>
          <w:b/>
          <w:bCs/>
          <w:sz w:val="17"/>
          <w:szCs w:val="17"/>
        </w:rPr>
      </w:pPr>
    </w:p>
    <w:p w:rsidR="00090C2D" w:rsidRDefault="00090C2D">
      <w:pPr>
        <w:pStyle w:val="Zkladntext1"/>
        <w:shd w:val="clear" w:color="auto" w:fill="auto"/>
        <w:spacing w:after="460" w:line="286" w:lineRule="auto"/>
        <w:jc w:val="center"/>
        <w:rPr>
          <w:b/>
          <w:bCs/>
          <w:sz w:val="17"/>
          <w:szCs w:val="17"/>
        </w:rPr>
      </w:pPr>
    </w:p>
    <w:p w:rsidR="00275ED6" w:rsidRDefault="00090C2D">
      <w:pPr>
        <w:pStyle w:val="Zkladntext1"/>
        <w:shd w:val="clear" w:color="auto" w:fill="auto"/>
        <w:spacing w:after="460" w:line="286" w:lineRule="auto"/>
        <w:jc w:val="center"/>
        <w:rPr>
          <w:sz w:val="17"/>
          <w:szCs w:val="17"/>
        </w:rPr>
      </w:pPr>
      <w:r>
        <w:rPr>
          <w:b/>
          <w:bCs/>
          <w:sz w:val="17"/>
          <w:szCs w:val="17"/>
        </w:rPr>
        <w:lastRenderedPageBreak/>
        <w:t>Technické, procesní a bezpečnostní požadavky</w:t>
      </w:r>
    </w:p>
    <w:p w:rsidR="00275ED6" w:rsidRDefault="00090C2D">
      <w:pPr>
        <w:pStyle w:val="Zkladntext1"/>
        <w:shd w:val="clear" w:color="auto" w:fill="auto"/>
        <w:spacing w:after="460" w:line="286" w:lineRule="auto"/>
        <w:rPr>
          <w:sz w:val="17"/>
          <w:szCs w:val="17"/>
        </w:rPr>
      </w:pPr>
      <w:r>
        <w:rPr>
          <w:b/>
          <w:bCs/>
          <w:sz w:val="17"/>
          <w:szCs w:val="17"/>
        </w:rPr>
        <w:t>Technické, procesní a bezpečnostní požadavky pro provozování Registrační autority jsou uvedeny zejména v následujících dokumentech:</w:t>
      </w:r>
    </w:p>
    <w:p w:rsidR="00275ED6" w:rsidRDefault="00090C2D">
      <w:pPr>
        <w:pStyle w:val="Zkladntext1"/>
        <w:numPr>
          <w:ilvl w:val="0"/>
          <w:numId w:val="31"/>
        </w:numPr>
        <w:shd w:val="clear" w:color="auto" w:fill="auto"/>
        <w:tabs>
          <w:tab w:val="left" w:pos="718"/>
        </w:tabs>
        <w:spacing w:after="0" w:line="271" w:lineRule="auto"/>
        <w:ind w:left="720" w:hanging="340"/>
      </w:pPr>
      <w:r>
        <w:t>V celostátně platné legislativě, která souvisí s činností Registračních autorit a na kterou se tato smlouva odvolává,</w:t>
      </w:r>
    </w:p>
    <w:p w:rsidR="00275ED6" w:rsidRDefault="00090C2D">
      <w:pPr>
        <w:pStyle w:val="Zkladntext1"/>
        <w:numPr>
          <w:ilvl w:val="0"/>
          <w:numId w:val="31"/>
        </w:numPr>
        <w:shd w:val="clear" w:color="auto" w:fill="auto"/>
        <w:tabs>
          <w:tab w:val="left" w:pos="712"/>
        </w:tabs>
        <w:spacing w:after="0" w:line="271" w:lineRule="auto"/>
        <w:ind w:firstLine="360"/>
      </w:pPr>
      <w:r>
        <w:t>v podmínkách této smlouvy,</w:t>
      </w:r>
    </w:p>
    <w:p w:rsidR="00275ED6" w:rsidRDefault="00090C2D">
      <w:pPr>
        <w:pStyle w:val="Zkladntext1"/>
        <w:numPr>
          <w:ilvl w:val="0"/>
          <w:numId w:val="31"/>
        </w:numPr>
        <w:shd w:val="clear" w:color="auto" w:fill="auto"/>
        <w:tabs>
          <w:tab w:val="left" w:pos="728"/>
        </w:tabs>
        <w:spacing w:after="0" w:line="271" w:lineRule="auto"/>
        <w:ind w:left="720" w:hanging="340"/>
      </w:pPr>
      <w:r>
        <w:t>v Certifikačních politikách společnosti První certifikační autorita, a.s., pro vydávání kvalifikovaných certifikátů,</w:t>
      </w:r>
    </w:p>
    <w:p w:rsidR="00275ED6" w:rsidRDefault="00090C2D">
      <w:pPr>
        <w:pStyle w:val="Zkladntext1"/>
        <w:numPr>
          <w:ilvl w:val="0"/>
          <w:numId w:val="31"/>
        </w:numPr>
        <w:shd w:val="clear" w:color="auto" w:fill="auto"/>
        <w:tabs>
          <w:tab w:val="left" w:pos="736"/>
        </w:tabs>
        <w:spacing w:after="0" w:line="271" w:lineRule="auto"/>
        <w:ind w:left="720" w:hanging="340"/>
      </w:pPr>
      <w:r>
        <w:t xml:space="preserve">v Provozních směrnicích společnosti První certifikační autorita, a.s., pro pracovníky Registračních </w:t>
      </w:r>
      <w:proofErr w:type="gramStart"/>
      <w:r>
        <w:t>autorit I.CA</w:t>
      </w:r>
      <w:proofErr w:type="gramEnd"/>
      <w:r>
        <w:t xml:space="preserve"> pro vydávání kvalifikovaných certifikátů,</w:t>
      </w:r>
    </w:p>
    <w:p w:rsidR="00275ED6" w:rsidRDefault="00090C2D">
      <w:pPr>
        <w:pStyle w:val="Zkladntext1"/>
        <w:numPr>
          <w:ilvl w:val="0"/>
          <w:numId w:val="31"/>
        </w:numPr>
        <w:shd w:val="clear" w:color="auto" w:fill="auto"/>
        <w:tabs>
          <w:tab w:val="left" w:pos="736"/>
        </w:tabs>
        <w:spacing w:after="0" w:line="271" w:lineRule="auto"/>
        <w:ind w:left="720" w:hanging="340"/>
      </w:pPr>
      <w:r>
        <w:t xml:space="preserve">v Metodických pokynech, zpracovaných pro vydávání certifikátů, které jsou dostupné pro operátory Registračních autorit na </w:t>
      </w:r>
      <w:hyperlink r:id="rId20" w:history="1">
        <w:r w:rsidR="00B531FD">
          <w:rPr>
            <w:u w:val="single"/>
            <w:lang w:val="en-US" w:eastAsia="en-US" w:bidi="en-US"/>
          </w:rPr>
          <w:t>XXXX</w:t>
        </w:r>
      </w:hyperlink>
      <w:r>
        <w:rPr>
          <w:lang w:val="en-US" w:eastAsia="en-US" w:bidi="en-US"/>
        </w:rPr>
        <w:t>.</w:t>
      </w:r>
    </w:p>
    <w:p w:rsidR="00275ED6" w:rsidRDefault="00090C2D">
      <w:pPr>
        <w:pStyle w:val="Zkladntext1"/>
        <w:numPr>
          <w:ilvl w:val="0"/>
          <w:numId w:val="31"/>
        </w:numPr>
        <w:shd w:val="clear" w:color="auto" w:fill="auto"/>
        <w:tabs>
          <w:tab w:val="left" w:pos="716"/>
        </w:tabs>
        <w:spacing w:after="0" w:line="271" w:lineRule="auto"/>
        <w:ind w:firstLine="360"/>
      </w:pPr>
      <w:r>
        <w:t xml:space="preserve">na webu společnosti První certifikační autorita, a.s., tj. </w:t>
      </w:r>
      <w:proofErr w:type="gramStart"/>
      <w:r>
        <w:t xml:space="preserve">na : </w:t>
      </w:r>
      <w:r w:rsidRPr="00090C2D">
        <w:rPr>
          <w:shd w:val="clear" w:color="auto" w:fill="FFFF00"/>
        </w:rPr>
        <w:t>XXXX</w:t>
      </w:r>
      <w:proofErr w:type="gramEnd"/>
      <w:r>
        <w:rPr>
          <w:lang w:val="en-US" w:eastAsia="en-US" w:bidi="en-US"/>
        </w:rPr>
        <w:t>.</w:t>
      </w:r>
    </w:p>
    <w:p w:rsidR="00275ED6" w:rsidRDefault="00090C2D">
      <w:pPr>
        <w:pStyle w:val="Zkladntext1"/>
        <w:numPr>
          <w:ilvl w:val="0"/>
          <w:numId w:val="31"/>
        </w:numPr>
        <w:shd w:val="clear" w:color="auto" w:fill="auto"/>
        <w:tabs>
          <w:tab w:val="left" w:pos="736"/>
        </w:tabs>
        <w:spacing w:after="460" w:line="271" w:lineRule="auto"/>
        <w:ind w:left="720" w:hanging="340"/>
        <w:sectPr w:rsidR="00275ED6">
          <w:headerReference w:type="even" r:id="rId21"/>
          <w:headerReference w:type="default" r:id="rId22"/>
          <w:footerReference w:type="even" r:id="rId23"/>
          <w:footerReference w:type="default" r:id="rId24"/>
          <w:type w:val="continuous"/>
          <w:pgSz w:w="11900" w:h="16840"/>
          <w:pgMar w:top="2321" w:right="1359" w:bottom="5536" w:left="1822" w:header="0" w:footer="3" w:gutter="0"/>
          <w:cols w:space="720"/>
          <w:noEndnote/>
          <w:docGrid w:linePitch="360"/>
        </w:sectPr>
      </w:pPr>
      <w:r>
        <w:t xml:space="preserve">ve všech dalších dokumentech, které budou předány </w:t>
      </w:r>
      <w:proofErr w:type="spellStart"/>
      <w:r>
        <w:t>príkazníkovi</w:t>
      </w:r>
      <w:proofErr w:type="spellEnd"/>
      <w:r>
        <w:t xml:space="preserve"> a jeho pracovníkům </w:t>
      </w:r>
      <w:proofErr w:type="spellStart"/>
      <w:r>
        <w:t>príkazcem</w:t>
      </w:r>
      <w:proofErr w:type="spellEnd"/>
      <w:r>
        <w:t xml:space="preserve"> (společností První certifikační autorita, a.s.).</w:t>
      </w:r>
    </w:p>
    <w:p w:rsidR="00275ED6" w:rsidRDefault="00090C2D">
      <w:pPr>
        <w:pStyle w:val="Zkladntext1"/>
        <w:shd w:val="clear" w:color="auto" w:fill="auto"/>
        <w:spacing w:after="0"/>
        <w:jc w:val="center"/>
        <w:rPr>
          <w:sz w:val="17"/>
          <w:szCs w:val="17"/>
        </w:rPr>
      </w:pPr>
      <w:r>
        <w:rPr>
          <w:b/>
          <w:bCs/>
          <w:sz w:val="17"/>
          <w:szCs w:val="17"/>
        </w:rPr>
        <w:lastRenderedPageBreak/>
        <w:t>PLNÁ MOC</w:t>
      </w:r>
    </w:p>
    <w:p w:rsidR="00275ED6" w:rsidRDefault="00090C2D">
      <w:pPr>
        <w:pStyle w:val="Zkladntext1"/>
        <w:shd w:val="clear" w:color="auto" w:fill="auto"/>
        <w:jc w:val="center"/>
        <w:rPr>
          <w:sz w:val="17"/>
          <w:szCs w:val="17"/>
        </w:rPr>
      </w:pPr>
      <w:r>
        <w:rPr>
          <w:b/>
          <w:bCs/>
          <w:sz w:val="17"/>
          <w:szCs w:val="17"/>
        </w:rPr>
        <w:t>(vzor)</w:t>
      </w:r>
    </w:p>
    <w:p w:rsidR="006D16A3" w:rsidRDefault="00090C2D">
      <w:pPr>
        <w:pStyle w:val="Zkladntext1"/>
        <w:shd w:val="clear" w:color="auto" w:fill="auto"/>
        <w:spacing w:after="960" w:line="266" w:lineRule="auto"/>
        <w:jc w:val="both"/>
        <w:rPr>
          <w:b/>
          <w:bCs/>
          <w:sz w:val="17"/>
          <w:szCs w:val="17"/>
        </w:rPr>
      </w:pPr>
      <w:r>
        <w:rPr>
          <w:b/>
          <w:bCs/>
          <w:sz w:val="17"/>
          <w:szCs w:val="17"/>
        </w:rPr>
        <w:t>ANONYMIZOVÁNO</w:t>
      </w:r>
    </w:p>
    <w:p w:rsidR="006D16A3" w:rsidRDefault="006D16A3">
      <w:pPr>
        <w:pStyle w:val="Zkladntext1"/>
        <w:shd w:val="clear" w:color="auto" w:fill="auto"/>
        <w:spacing w:after="960" w:line="266" w:lineRule="auto"/>
        <w:jc w:val="both"/>
        <w:rPr>
          <w:b/>
          <w:bCs/>
          <w:sz w:val="17"/>
          <w:szCs w:val="17"/>
        </w:rPr>
      </w:pPr>
    </w:p>
    <w:p w:rsidR="006D16A3" w:rsidRDefault="006D16A3">
      <w:pPr>
        <w:pStyle w:val="Zkladntext1"/>
        <w:shd w:val="clear" w:color="auto" w:fill="auto"/>
        <w:spacing w:after="960" w:line="266" w:lineRule="auto"/>
        <w:jc w:val="both"/>
        <w:rPr>
          <w:b/>
          <w:bCs/>
          <w:sz w:val="17"/>
          <w:szCs w:val="17"/>
        </w:rPr>
      </w:pPr>
    </w:p>
    <w:p w:rsidR="006D16A3" w:rsidRDefault="006D16A3">
      <w:pPr>
        <w:pStyle w:val="Zkladntext1"/>
        <w:shd w:val="clear" w:color="auto" w:fill="auto"/>
        <w:spacing w:after="960" w:line="266" w:lineRule="auto"/>
        <w:jc w:val="both"/>
        <w:rPr>
          <w:b/>
          <w:bCs/>
          <w:sz w:val="17"/>
          <w:szCs w:val="17"/>
        </w:rPr>
      </w:pPr>
    </w:p>
    <w:p w:rsidR="006D16A3" w:rsidRDefault="006D16A3">
      <w:pPr>
        <w:pStyle w:val="Zkladntext1"/>
        <w:shd w:val="clear" w:color="auto" w:fill="auto"/>
        <w:spacing w:after="960" w:line="266" w:lineRule="auto"/>
        <w:jc w:val="both"/>
        <w:rPr>
          <w:b/>
          <w:bCs/>
          <w:sz w:val="17"/>
          <w:szCs w:val="17"/>
        </w:rPr>
      </w:pPr>
    </w:p>
    <w:p w:rsidR="006D16A3" w:rsidRDefault="006D16A3">
      <w:pPr>
        <w:pStyle w:val="Zkladntext1"/>
        <w:shd w:val="clear" w:color="auto" w:fill="auto"/>
        <w:spacing w:after="960" w:line="266" w:lineRule="auto"/>
        <w:jc w:val="both"/>
        <w:rPr>
          <w:b/>
          <w:bCs/>
          <w:sz w:val="17"/>
          <w:szCs w:val="17"/>
        </w:rPr>
      </w:pPr>
    </w:p>
    <w:p w:rsidR="00275ED6" w:rsidRDefault="00090C2D" w:rsidP="006D16A3">
      <w:pPr>
        <w:pStyle w:val="Zkladntext1"/>
        <w:shd w:val="clear" w:color="auto" w:fill="auto"/>
        <w:spacing w:after="960" w:line="266" w:lineRule="auto"/>
        <w:jc w:val="both"/>
      </w:pPr>
      <w:r>
        <w:t>.</w:t>
      </w:r>
    </w:p>
    <w:p w:rsidR="006D16A3" w:rsidRDefault="006D16A3" w:rsidP="006D16A3">
      <w:pPr>
        <w:pStyle w:val="Zkladntext1"/>
        <w:shd w:val="clear" w:color="auto" w:fill="auto"/>
        <w:spacing w:after="960" w:line="266" w:lineRule="auto"/>
        <w:jc w:val="both"/>
      </w:pPr>
    </w:p>
    <w:p w:rsidR="006D16A3" w:rsidRDefault="006D16A3" w:rsidP="006D16A3">
      <w:pPr>
        <w:pStyle w:val="Zkladntext1"/>
        <w:shd w:val="clear" w:color="auto" w:fill="auto"/>
        <w:spacing w:after="960" w:line="266" w:lineRule="auto"/>
        <w:jc w:val="both"/>
      </w:pPr>
    </w:p>
    <w:p w:rsidR="006D16A3" w:rsidRDefault="006D16A3" w:rsidP="006D16A3">
      <w:pPr>
        <w:pStyle w:val="Zkladntext1"/>
        <w:shd w:val="clear" w:color="auto" w:fill="auto"/>
        <w:spacing w:after="960" w:line="266" w:lineRule="auto"/>
        <w:jc w:val="both"/>
      </w:pPr>
    </w:p>
    <w:p w:rsidR="00275ED6" w:rsidRDefault="00090C2D">
      <w:pPr>
        <w:pStyle w:val="Zkladntext1"/>
        <w:shd w:val="clear" w:color="auto" w:fill="auto"/>
        <w:spacing w:after="0" w:line="240" w:lineRule="auto"/>
        <w:jc w:val="center"/>
        <w:rPr>
          <w:sz w:val="17"/>
          <w:szCs w:val="17"/>
        </w:rPr>
      </w:pPr>
      <w:r>
        <w:rPr>
          <w:b/>
          <w:bCs/>
          <w:sz w:val="17"/>
          <w:szCs w:val="17"/>
        </w:rPr>
        <w:t>CPQC</w:t>
      </w:r>
    </w:p>
    <w:p w:rsidR="00275ED6" w:rsidRDefault="00090C2D">
      <w:pPr>
        <w:pStyle w:val="Zkladntext1"/>
        <w:shd w:val="clear" w:color="auto" w:fill="auto"/>
        <w:spacing w:after="260" w:line="734" w:lineRule="exact"/>
        <w:jc w:val="center"/>
        <w:rPr>
          <w:sz w:val="17"/>
          <w:szCs w:val="17"/>
        </w:rPr>
      </w:pPr>
      <w:r>
        <w:rPr>
          <w:b/>
          <w:bCs/>
          <w:sz w:val="17"/>
          <w:szCs w:val="17"/>
        </w:rPr>
        <w:t xml:space="preserve">(Certifikační </w:t>
      </w:r>
      <w:proofErr w:type="gramStart"/>
      <w:r>
        <w:rPr>
          <w:b/>
          <w:bCs/>
          <w:sz w:val="17"/>
          <w:szCs w:val="17"/>
        </w:rPr>
        <w:t>politika I.CA</w:t>
      </w:r>
      <w:proofErr w:type="gramEnd"/>
      <w:r>
        <w:rPr>
          <w:b/>
          <w:bCs/>
          <w:sz w:val="17"/>
          <w:szCs w:val="17"/>
        </w:rPr>
        <w:t xml:space="preserve"> pro kvalifikované certifikáty)</w:t>
      </w:r>
      <w:r>
        <w:rPr>
          <w:b/>
          <w:bCs/>
          <w:sz w:val="17"/>
          <w:szCs w:val="17"/>
        </w:rPr>
        <w:br/>
        <w:t>aktuální verze - viz.</w:t>
      </w:r>
    </w:p>
    <w:p w:rsidR="00275ED6" w:rsidRDefault="00887ECE">
      <w:pPr>
        <w:pStyle w:val="Zkladntext1"/>
        <w:shd w:val="clear" w:color="auto" w:fill="auto"/>
        <w:spacing w:after="760" w:line="240" w:lineRule="auto"/>
        <w:ind w:left="2700"/>
        <w:rPr>
          <w:sz w:val="17"/>
          <w:szCs w:val="17"/>
        </w:rPr>
      </w:pPr>
      <w:hyperlink r:id="rId25" w:history="1">
        <w:r w:rsidR="00B531FD">
          <w:rPr>
            <w:b/>
            <w:bCs/>
            <w:sz w:val="17"/>
            <w:szCs w:val="17"/>
            <w:u w:val="single"/>
            <w:lang w:val="en-US" w:eastAsia="en-US" w:bidi="en-US"/>
          </w:rPr>
          <w:t>XXXX</w:t>
        </w:r>
      </w:hyperlink>
    </w:p>
    <w:p w:rsidR="00275ED6" w:rsidRDefault="00090C2D">
      <w:pPr>
        <w:pStyle w:val="Zkladntext1"/>
        <w:shd w:val="clear" w:color="auto" w:fill="auto"/>
        <w:spacing w:after="0" w:line="240" w:lineRule="auto"/>
        <w:jc w:val="center"/>
        <w:rPr>
          <w:sz w:val="17"/>
          <w:szCs w:val="17"/>
        </w:rPr>
      </w:pPr>
      <w:r>
        <w:rPr>
          <w:b/>
          <w:bCs/>
          <w:sz w:val="17"/>
          <w:szCs w:val="17"/>
        </w:rPr>
        <w:t>CPQSC</w:t>
      </w:r>
    </w:p>
    <w:p w:rsidR="00275ED6" w:rsidRDefault="00090C2D">
      <w:pPr>
        <w:pStyle w:val="Zkladntext1"/>
        <w:shd w:val="clear" w:color="auto" w:fill="auto"/>
        <w:spacing w:after="260" w:line="727" w:lineRule="exact"/>
        <w:jc w:val="center"/>
        <w:rPr>
          <w:sz w:val="17"/>
          <w:szCs w:val="17"/>
        </w:rPr>
      </w:pPr>
      <w:r>
        <w:rPr>
          <w:b/>
          <w:bCs/>
          <w:sz w:val="17"/>
          <w:szCs w:val="17"/>
        </w:rPr>
        <w:t xml:space="preserve">(Certifikační </w:t>
      </w:r>
      <w:proofErr w:type="gramStart"/>
      <w:r>
        <w:rPr>
          <w:b/>
          <w:bCs/>
          <w:sz w:val="17"/>
          <w:szCs w:val="17"/>
        </w:rPr>
        <w:t>politika I.CA</w:t>
      </w:r>
      <w:proofErr w:type="gramEnd"/>
      <w:r>
        <w:rPr>
          <w:b/>
          <w:bCs/>
          <w:sz w:val="17"/>
          <w:szCs w:val="17"/>
        </w:rPr>
        <w:t xml:space="preserve"> pro kvalifikované systémové certifikáty)</w:t>
      </w:r>
      <w:r>
        <w:rPr>
          <w:b/>
          <w:bCs/>
          <w:sz w:val="17"/>
          <w:szCs w:val="17"/>
        </w:rPr>
        <w:br/>
        <w:t>aktuální verze - viz.</w:t>
      </w:r>
    </w:p>
    <w:p w:rsidR="00275ED6" w:rsidRDefault="00B531FD">
      <w:pPr>
        <w:pStyle w:val="Zkladntext1"/>
        <w:shd w:val="clear" w:color="auto" w:fill="auto"/>
        <w:spacing w:after="1000" w:line="240" w:lineRule="auto"/>
        <w:ind w:left="2700"/>
        <w:rPr>
          <w:sz w:val="17"/>
          <w:szCs w:val="17"/>
        </w:rPr>
      </w:pPr>
      <w:r>
        <w:rPr>
          <w:b/>
          <w:bCs/>
          <w:sz w:val="17"/>
          <w:szCs w:val="17"/>
          <w:u w:val="single"/>
        </w:rPr>
        <w:t>XXXX</w:t>
      </w:r>
    </w:p>
    <w:p w:rsidR="00275ED6" w:rsidRDefault="00090C2D">
      <w:pPr>
        <w:pStyle w:val="Zkladntext1"/>
        <w:shd w:val="clear" w:color="auto" w:fill="auto"/>
        <w:spacing w:after="260" w:line="240" w:lineRule="auto"/>
        <w:jc w:val="center"/>
        <w:rPr>
          <w:sz w:val="17"/>
          <w:szCs w:val="17"/>
        </w:rPr>
      </w:pPr>
      <w:r>
        <w:rPr>
          <w:b/>
          <w:bCs/>
          <w:sz w:val="17"/>
          <w:szCs w:val="17"/>
        </w:rPr>
        <w:t>PSQRA</w:t>
      </w:r>
    </w:p>
    <w:p w:rsidR="00275ED6" w:rsidRDefault="00090C2D">
      <w:pPr>
        <w:pStyle w:val="Zkladntext1"/>
        <w:shd w:val="clear" w:color="auto" w:fill="auto"/>
        <w:spacing w:after="100" w:line="420" w:lineRule="auto"/>
        <w:jc w:val="center"/>
        <w:rPr>
          <w:sz w:val="17"/>
          <w:szCs w:val="17"/>
        </w:rPr>
      </w:pPr>
      <w:r>
        <w:rPr>
          <w:b/>
          <w:bCs/>
          <w:sz w:val="17"/>
          <w:szCs w:val="17"/>
        </w:rPr>
        <w:t xml:space="preserve">(Provozní směrnice pro pracovníky registračních </w:t>
      </w:r>
      <w:proofErr w:type="gramStart"/>
      <w:r>
        <w:rPr>
          <w:b/>
          <w:bCs/>
          <w:sz w:val="17"/>
          <w:szCs w:val="17"/>
        </w:rPr>
        <w:t>autorit I.CA</w:t>
      </w:r>
      <w:proofErr w:type="gramEnd"/>
      <w:r>
        <w:rPr>
          <w:b/>
          <w:bCs/>
          <w:sz w:val="17"/>
          <w:szCs w:val="17"/>
        </w:rPr>
        <w:br/>
        <w:t>pro vydávání kvalifikovaných certifikátů)</w:t>
      </w:r>
      <w:r>
        <w:rPr>
          <w:b/>
          <w:bCs/>
          <w:sz w:val="17"/>
          <w:szCs w:val="17"/>
        </w:rPr>
        <w:br/>
        <w:t>aktuální verze - viz.</w:t>
      </w:r>
    </w:p>
    <w:p w:rsidR="00275ED6" w:rsidRDefault="00887ECE">
      <w:pPr>
        <w:pStyle w:val="Zkladntext1"/>
        <w:shd w:val="clear" w:color="auto" w:fill="auto"/>
        <w:spacing w:after="260" w:line="240" w:lineRule="auto"/>
        <w:ind w:left="3560"/>
        <w:rPr>
          <w:sz w:val="17"/>
          <w:szCs w:val="17"/>
        </w:rPr>
        <w:sectPr w:rsidR="00275ED6">
          <w:pgSz w:w="11900" w:h="16840"/>
          <w:pgMar w:top="2680" w:right="1514" w:bottom="2745" w:left="1656" w:header="0" w:footer="3" w:gutter="0"/>
          <w:cols w:space="720"/>
          <w:noEndnote/>
          <w:docGrid w:linePitch="360"/>
        </w:sectPr>
      </w:pPr>
      <w:hyperlink r:id="rId26" w:history="1">
        <w:r w:rsidR="00B531FD">
          <w:rPr>
            <w:b/>
            <w:bCs/>
            <w:sz w:val="17"/>
            <w:szCs w:val="17"/>
            <w:u w:val="single"/>
            <w:lang w:val="en-US" w:eastAsia="en-US" w:bidi="en-US"/>
          </w:rPr>
          <w:t>XXXX</w:t>
        </w:r>
      </w:hyperlink>
    </w:p>
    <w:p w:rsidR="00275ED6" w:rsidRDefault="00090C2D">
      <w:pPr>
        <w:pStyle w:val="Zkladntext1"/>
        <w:shd w:val="clear" w:color="auto" w:fill="auto"/>
        <w:spacing w:line="240" w:lineRule="auto"/>
        <w:jc w:val="center"/>
        <w:rPr>
          <w:sz w:val="17"/>
          <w:szCs w:val="17"/>
        </w:rPr>
      </w:pPr>
      <w:r>
        <w:rPr>
          <w:b/>
          <w:bCs/>
          <w:sz w:val="17"/>
          <w:szCs w:val="17"/>
        </w:rPr>
        <w:lastRenderedPageBreak/>
        <w:t>CPKC</w:t>
      </w:r>
    </w:p>
    <w:p w:rsidR="00275ED6" w:rsidRDefault="00090C2D">
      <w:pPr>
        <w:pStyle w:val="Zkladntext1"/>
        <w:shd w:val="clear" w:color="auto" w:fill="auto"/>
        <w:spacing w:after="1000" w:line="240" w:lineRule="auto"/>
        <w:jc w:val="center"/>
        <w:rPr>
          <w:sz w:val="17"/>
          <w:szCs w:val="17"/>
        </w:rPr>
      </w:pPr>
      <w:r>
        <w:rPr>
          <w:b/>
          <w:bCs/>
          <w:sz w:val="17"/>
          <w:szCs w:val="17"/>
        </w:rPr>
        <w:t xml:space="preserve">(Certifikační </w:t>
      </w:r>
      <w:proofErr w:type="gramStart"/>
      <w:r>
        <w:rPr>
          <w:b/>
          <w:bCs/>
          <w:sz w:val="17"/>
          <w:szCs w:val="17"/>
        </w:rPr>
        <w:t>politika I.CA</w:t>
      </w:r>
      <w:proofErr w:type="gramEnd"/>
      <w:r>
        <w:rPr>
          <w:b/>
          <w:bCs/>
          <w:sz w:val="17"/>
          <w:szCs w:val="17"/>
        </w:rPr>
        <w:t xml:space="preserve"> pro komerční certifikáty)</w:t>
      </w:r>
    </w:p>
    <w:p w:rsidR="00275ED6" w:rsidRDefault="00090C2D">
      <w:pPr>
        <w:pStyle w:val="Zkladntext1"/>
        <w:shd w:val="clear" w:color="auto" w:fill="auto"/>
        <w:spacing w:line="240" w:lineRule="auto"/>
        <w:jc w:val="center"/>
        <w:rPr>
          <w:sz w:val="17"/>
          <w:szCs w:val="17"/>
        </w:rPr>
      </w:pPr>
      <w:r>
        <w:rPr>
          <w:b/>
          <w:bCs/>
          <w:sz w:val="17"/>
          <w:szCs w:val="17"/>
        </w:rPr>
        <w:t xml:space="preserve">aktuální verze - </w:t>
      </w:r>
      <w:proofErr w:type="gramStart"/>
      <w:r>
        <w:rPr>
          <w:b/>
          <w:bCs/>
          <w:sz w:val="17"/>
          <w:szCs w:val="17"/>
        </w:rPr>
        <w:t>viz.</w:t>
      </w:r>
      <w:proofErr w:type="gramEnd"/>
    </w:p>
    <w:p w:rsidR="00275ED6" w:rsidRDefault="00B531FD">
      <w:pPr>
        <w:pStyle w:val="Zkladntext1"/>
        <w:shd w:val="clear" w:color="auto" w:fill="auto"/>
        <w:spacing w:after="1740" w:line="240" w:lineRule="auto"/>
        <w:jc w:val="center"/>
        <w:rPr>
          <w:sz w:val="17"/>
          <w:szCs w:val="17"/>
        </w:rPr>
      </w:pPr>
      <w:r>
        <w:rPr>
          <w:b/>
          <w:bCs/>
          <w:sz w:val="17"/>
          <w:szCs w:val="17"/>
          <w:u w:val="single"/>
          <w:lang w:val="en-US" w:eastAsia="en-US" w:bidi="en-US"/>
        </w:rPr>
        <w:t>XXXX</w:t>
      </w:r>
    </w:p>
    <w:p w:rsidR="00275ED6" w:rsidRDefault="00090C2D">
      <w:pPr>
        <w:pStyle w:val="Zkladntext1"/>
        <w:shd w:val="clear" w:color="auto" w:fill="auto"/>
        <w:spacing w:line="286" w:lineRule="auto"/>
        <w:jc w:val="center"/>
        <w:rPr>
          <w:sz w:val="17"/>
          <w:szCs w:val="17"/>
        </w:rPr>
      </w:pPr>
      <w:r>
        <w:rPr>
          <w:b/>
          <w:bCs/>
          <w:sz w:val="17"/>
          <w:szCs w:val="17"/>
        </w:rPr>
        <w:t>PSKRA</w:t>
      </w:r>
    </w:p>
    <w:p w:rsidR="00275ED6" w:rsidRDefault="00090C2D">
      <w:pPr>
        <w:pStyle w:val="Zkladntext1"/>
        <w:shd w:val="clear" w:color="auto" w:fill="auto"/>
        <w:spacing w:line="286" w:lineRule="auto"/>
        <w:jc w:val="center"/>
        <w:rPr>
          <w:sz w:val="17"/>
          <w:szCs w:val="17"/>
        </w:rPr>
      </w:pPr>
      <w:r>
        <w:rPr>
          <w:b/>
          <w:bCs/>
          <w:sz w:val="17"/>
          <w:szCs w:val="17"/>
        </w:rPr>
        <w:t xml:space="preserve">(Provozní směrnice pro pracovníky registračních </w:t>
      </w:r>
      <w:proofErr w:type="gramStart"/>
      <w:r>
        <w:rPr>
          <w:b/>
          <w:bCs/>
          <w:sz w:val="17"/>
          <w:szCs w:val="17"/>
        </w:rPr>
        <w:t>autorit I.CA</w:t>
      </w:r>
      <w:proofErr w:type="gramEnd"/>
      <w:r>
        <w:rPr>
          <w:b/>
          <w:bCs/>
          <w:sz w:val="17"/>
          <w:szCs w:val="17"/>
        </w:rPr>
        <w:br/>
        <w:t>pro vydávání komerčních certifikátů)</w:t>
      </w:r>
    </w:p>
    <w:p w:rsidR="00275ED6" w:rsidRDefault="00090C2D">
      <w:pPr>
        <w:pStyle w:val="Zkladntext1"/>
        <w:shd w:val="clear" w:color="auto" w:fill="auto"/>
        <w:spacing w:line="286" w:lineRule="auto"/>
        <w:jc w:val="center"/>
        <w:rPr>
          <w:sz w:val="17"/>
          <w:szCs w:val="17"/>
        </w:rPr>
      </w:pPr>
      <w:r>
        <w:rPr>
          <w:b/>
          <w:bCs/>
          <w:sz w:val="17"/>
          <w:szCs w:val="17"/>
        </w:rPr>
        <w:t xml:space="preserve">aktuální verze - </w:t>
      </w:r>
      <w:proofErr w:type="gramStart"/>
      <w:r>
        <w:rPr>
          <w:b/>
          <w:bCs/>
          <w:sz w:val="17"/>
          <w:szCs w:val="17"/>
        </w:rPr>
        <w:t>viz.</w:t>
      </w:r>
      <w:proofErr w:type="gramEnd"/>
    </w:p>
    <w:p w:rsidR="00275ED6" w:rsidRDefault="00B531FD">
      <w:pPr>
        <w:pStyle w:val="Zkladntext1"/>
        <w:shd w:val="clear" w:color="auto" w:fill="auto"/>
        <w:spacing w:line="286" w:lineRule="auto"/>
        <w:jc w:val="center"/>
        <w:rPr>
          <w:sz w:val="17"/>
          <w:szCs w:val="17"/>
        </w:rPr>
        <w:sectPr w:rsidR="00275ED6">
          <w:pgSz w:w="11900" w:h="16840"/>
          <w:pgMar w:top="2912" w:right="1475" w:bottom="2912" w:left="1694" w:header="0" w:footer="3" w:gutter="0"/>
          <w:cols w:space="720"/>
          <w:noEndnote/>
          <w:docGrid w:linePitch="360"/>
        </w:sectPr>
      </w:pPr>
      <w:hyperlink r:id="rId27" w:history="1">
        <w:r>
          <w:rPr>
            <w:b/>
            <w:bCs/>
            <w:sz w:val="17"/>
            <w:szCs w:val="17"/>
            <w:u w:val="single"/>
            <w:lang w:val="en-US" w:eastAsia="en-US" w:bidi="en-US"/>
          </w:rPr>
          <w:t>XXXX</w:t>
        </w:r>
      </w:hyperlink>
    </w:p>
    <w:p w:rsidR="00275ED6" w:rsidRDefault="00090C2D">
      <w:pPr>
        <w:pStyle w:val="Zkladntext1"/>
        <w:shd w:val="clear" w:color="auto" w:fill="auto"/>
        <w:spacing w:after="440" w:line="288" w:lineRule="auto"/>
        <w:jc w:val="center"/>
        <w:rPr>
          <w:sz w:val="17"/>
          <w:szCs w:val="17"/>
        </w:rPr>
      </w:pPr>
      <w:r>
        <w:rPr>
          <w:b/>
          <w:bCs/>
          <w:sz w:val="17"/>
          <w:szCs w:val="17"/>
        </w:rPr>
        <w:lastRenderedPageBreak/>
        <w:t>Rozsah a forma součinnosti při provozování</w:t>
      </w:r>
      <w:r>
        <w:rPr>
          <w:b/>
          <w:bCs/>
          <w:sz w:val="17"/>
          <w:szCs w:val="17"/>
        </w:rPr>
        <w:br/>
        <w:t>Registrační autority</w:t>
      </w:r>
    </w:p>
    <w:p w:rsidR="00275ED6" w:rsidRDefault="00090C2D">
      <w:pPr>
        <w:pStyle w:val="Zkladntext1"/>
        <w:shd w:val="clear" w:color="auto" w:fill="auto"/>
        <w:spacing w:line="288" w:lineRule="auto"/>
        <w:jc w:val="center"/>
        <w:rPr>
          <w:sz w:val="17"/>
          <w:szCs w:val="17"/>
        </w:rPr>
      </w:pPr>
      <w:r>
        <w:rPr>
          <w:b/>
          <w:bCs/>
          <w:sz w:val="17"/>
          <w:szCs w:val="17"/>
        </w:rPr>
        <w:t>Úvod</w:t>
      </w:r>
    </w:p>
    <w:p w:rsidR="00275ED6" w:rsidRDefault="00090C2D">
      <w:pPr>
        <w:pStyle w:val="Zkladntext1"/>
        <w:numPr>
          <w:ilvl w:val="0"/>
          <w:numId w:val="32"/>
        </w:numPr>
        <w:shd w:val="clear" w:color="auto" w:fill="auto"/>
        <w:spacing w:line="269" w:lineRule="auto"/>
        <w:jc w:val="both"/>
      </w:pPr>
      <w:r>
        <w:rPr>
          <w:b/>
          <w:bCs/>
          <w:sz w:val="17"/>
          <w:szCs w:val="17"/>
        </w:rPr>
        <w:t xml:space="preserve">CA </w:t>
      </w:r>
      <w:r>
        <w:t>(dále jen „provozovatel") uzavřela s příkazníkem smlouvu, na základě které bude příkazník provozovat registrační autoritu, vydávající kvalifikované certifikáty, kvalifikované systémové certifikáty a komerční certifikáty včetně komerčních certifikátů pro servery. Příkazník pověřil osoby odpovědné za provoz Registrační autority (dále jen „vykonáte!"), které budou v rámci služeb První certifikační autority, a.s., zajišťovat fungování této registrační autority, a to vykonáváním následujících činností:</w:t>
      </w:r>
    </w:p>
    <w:p w:rsidR="00275ED6" w:rsidRDefault="00090C2D">
      <w:pPr>
        <w:pStyle w:val="Zkladntext1"/>
        <w:shd w:val="clear" w:color="auto" w:fill="auto"/>
        <w:spacing w:after="0" w:line="269" w:lineRule="auto"/>
        <w:jc w:val="both"/>
      </w:pPr>
      <w:r>
        <w:t>» přijímání žádostí o kvalifikované a kvalifikované systémové certifikáty,</w:t>
      </w:r>
    </w:p>
    <w:p w:rsidR="00275ED6" w:rsidRDefault="00090C2D">
      <w:pPr>
        <w:pStyle w:val="Zkladntext1"/>
        <w:shd w:val="clear" w:color="auto" w:fill="auto"/>
        <w:spacing w:after="0" w:line="269" w:lineRule="auto"/>
        <w:ind w:left="360" w:hanging="360"/>
        <w:jc w:val="both"/>
      </w:pPr>
      <w:r>
        <w:t>- ověřování totožnosti žadatelů o kvalifikované a kvalifikované systémové certifikáty v souladu s platnou CPQC, CPQSC a PSQRA</w:t>
      </w:r>
    </w:p>
    <w:p w:rsidR="00275ED6" w:rsidRDefault="00090C2D">
      <w:pPr>
        <w:pStyle w:val="Zkladntext1"/>
        <w:shd w:val="clear" w:color="auto" w:fill="auto"/>
        <w:spacing w:after="0" w:line="269" w:lineRule="auto"/>
        <w:jc w:val="both"/>
      </w:pPr>
      <w:r>
        <w:t>° vydávání kvalifikovaných a kvalifikovaných systémových certifikátů,</w:t>
      </w:r>
    </w:p>
    <w:p w:rsidR="00275ED6" w:rsidRDefault="00090C2D">
      <w:pPr>
        <w:pStyle w:val="Zkladntext1"/>
        <w:shd w:val="clear" w:color="auto" w:fill="auto"/>
        <w:spacing w:after="0" w:line="269" w:lineRule="auto"/>
        <w:jc w:val="both"/>
      </w:pPr>
      <w:r>
        <w:t>° přijímání žádostí o komerční certifikáty včetně komerčních certifikátů pro servery,</w:t>
      </w:r>
    </w:p>
    <w:p w:rsidR="00275ED6" w:rsidRDefault="00090C2D">
      <w:pPr>
        <w:pStyle w:val="Zkladntext1"/>
        <w:shd w:val="clear" w:color="auto" w:fill="auto"/>
        <w:spacing w:after="0" w:line="269" w:lineRule="auto"/>
        <w:ind w:left="360" w:hanging="360"/>
        <w:jc w:val="both"/>
      </w:pPr>
      <w:r>
        <w:t>□ ověřování totožnosti žadatelů o komerční certifikáty včetně komerčních certifikátů pro servery v souladu s platnou CPKC a PSKRA</w:t>
      </w:r>
    </w:p>
    <w:p w:rsidR="00275ED6" w:rsidRDefault="00090C2D">
      <w:pPr>
        <w:pStyle w:val="Zkladntext1"/>
        <w:shd w:val="clear" w:color="auto" w:fill="auto"/>
        <w:spacing w:after="0" w:line="269" w:lineRule="auto"/>
        <w:jc w:val="both"/>
      </w:pPr>
      <w:r>
        <w:t>» vydávání komerčních certifikátů včetně komerčních certifikátů pro servery,</w:t>
      </w:r>
    </w:p>
    <w:p w:rsidR="00275ED6" w:rsidRDefault="00090C2D">
      <w:pPr>
        <w:pStyle w:val="Zkladntext1"/>
        <w:shd w:val="clear" w:color="auto" w:fill="auto"/>
        <w:spacing w:after="720" w:line="269" w:lineRule="auto"/>
        <w:ind w:left="360" w:hanging="360"/>
        <w:jc w:val="both"/>
      </w:pPr>
      <w:r>
        <w:t xml:space="preserve">° ostatní </w:t>
      </w:r>
      <w:proofErr w:type="spellStart"/>
      <w:r>
        <w:t>stím</w:t>
      </w:r>
      <w:proofErr w:type="spellEnd"/>
      <w:r>
        <w:t xml:space="preserve"> související činnosti, tj. kopírování osobních dokladů žadatele o certifikát v případě kvalifikovaných certifikátů a ukládání dokumentace.</w:t>
      </w:r>
    </w:p>
    <w:p w:rsidR="00275ED6" w:rsidRDefault="00090C2D">
      <w:pPr>
        <w:pStyle w:val="Zkladntext1"/>
        <w:shd w:val="clear" w:color="auto" w:fill="auto"/>
        <w:spacing w:after="0" w:line="240" w:lineRule="auto"/>
        <w:jc w:val="center"/>
        <w:rPr>
          <w:sz w:val="17"/>
          <w:szCs w:val="17"/>
        </w:rPr>
      </w:pPr>
      <w:r>
        <w:rPr>
          <w:b/>
          <w:bCs/>
          <w:sz w:val="17"/>
          <w:szCs w:val="17"/>
        </w:rPr>
        <w:t>II.</w:t>
      </w:r>
    </w:p>
    <w:p w:rsidR="00275ED6" w:rsidRDefault="00090C2D">
      <w:pPr>
        <w:pStyle w:val="Zkladntext1"/>
        <w:shd w:val="clear" w:color="auto" w:fill="auto"/>
        <w:spacing w:line="240" w:lineRule="auto"/>
        <w:jc w:val="center"/>
        <w:rPr>
          <w:sz w:val="17"/>
          <w:szCs w:val="17"/>
        </w:rPr>
      </w:pPr>
      <w:r>
        <w:rPr>
          <w:b/>
          <w:bCs/>
          <w:sz w:val="17"/>
          <w:szCs w:val="17"/>
        </w:rPr>
        <w:t>Práva a povinností vykonavatele (osoby pověřené příkazcem)</w:t>
      </w:r>
    </w:p>
    <w:p w:rsidR="00275ED6" w:rsidRDefault="00090C2D">
      <w:pPr>
        <w:pStyle w:val="Zkladntext1"/>
        <w:shd w:val="clear" w:color="auto" w:fill="auto"/>
        <w:spacing w:line="269" w:lineRule="auto"/>
        <w:jc w:val="both"/>
      </w:pPr>
      <w:r>
        <w:t>Vykonavatel je oprávněn:</w:t>
      </w:r>
    </w:p>
    <w:p w:rsidR="00275ED6" w:rsidRDefault="00090C2D">
      <w:pPr>
        <w:pStyle w:val="Zkladntext1"/>
        <w:numPr>
          <w:ilvl w:val="0"/>
          <w:numId w:val="33"/>
        </w:numPr>
        <w:shd w:val="clear" w:color="auto" w:fill="auto"/>
        <w:tabs>
          <w:tab w:val="left" w:pos="341"/>
        </w:tabs>
        <w:spacing w:after="0" w:line="269" w:lineRule="auto"/>
        <w:ind w:left="360" w:hanging="360"/>
        <w:jc w:val="both"/>
      </w:pPr>
      <w:r>
        <w:t>Obdržet od provozovatele školení, metodické materiály a další dokumenty pro činnost podle této smlouvy,</w:t>
      </w:r>
    </w:p>
    <w:p w:rsidR="00275ED6" w:rsidRDefault="00090C2D">
      <w:pPr>
        <w:pStyle w:val="Zkladntext1"/>
        <w:numPr>
          <w:ilvl w:val="0"/>
          <w:numId w:val="33"/>
        </w:numPr>
        <w:shd w:val="clear" w:color="auto" w:fill="auto"/>
        <w:tabs>
          <w:tab w:val="left" w:pos="342"/>
        </w:tabs>
        <w:spacing w:after="0" w:line="269" w:lineRule="auto"/>
        <w:jc w:val="both"/>
      </w:pPr>
      <w:r>
        <w:t>Požadovat po provozovateli další nezbytné informace a konzultace,</w:t>
      </w:r>
    </w:p>
    <w:p w:rsidR="00275ED6" w:rsidRDefault="00090C2D">
      <w:pPr>
        <w:pStyle w:val="Zkladntext1"/>
        <w:numPr>
          <w:ilvl w:val="0"/>
          <w:numId w:val="33"/>
        </w:numPr>
        <w:shd w:val="clear" w:color="auto" w:fill="auto"/>
        <w:tabs>
          <w:tab w:val="left" w:pos="342"/>
        </w:tabs>
        <w:spacing w:line="269" w:lineRule="auto"/>
        <w:jc w:val="both"/>
      </w:pPr>
      <w:r>
        <w:t>Obdržet od provozovatele potřebné softwarové a speciální hardwarové vybavení.</w:t>
      </w:r>
    </w:p>
    <w:p w:rsidR="00275ED6" w:rsidRDefault="00090C2D">
      <w:pPr>
        <w:pStyle w:val="Zkladntext1"/>
        <w:shd w:val="clear" w:color="auto" w:fill="auto"/>
        <w:spacing w:line="269" w:lineRule="auto"/>
        <w:jc w:val="both"/>
      </w:pPr>
      <w:r>
        <w:t>Vykonavatel je povinen:</w:t>
      </w:r>
    </w:p>
    <w:p w:rsidR="00275ED6" w:rsidRDefault="00090C2D">
      <w:pPr>
        <w:pStyle w:val="Zkladntext1"/>
        <w:numPr>
          <w:ilvl w:val="0"/>
          <w:numId w:val="34"/>
        </w:numPr>
        <w:shd w:val="clear" w:color="auto" w:fill="auto"/>
        <w:tabs>
          <w:tab w:val="left" w:pos="341"/>
        </w:tabs>
        <w:spacing w:after="0" w:line="269" w:lineRule="auto"/>
        <w:ind w:left="360" w:hanging="360"/>
        <w:jc w:val="both"/>
      </w:pPr>
      <w:r>
        <w:t xml:space="preserve">Dodržovat platnou Certifikační </w:t>
      </w:r>
      <w:proofErr w:type="gramStart"/>
      <w:r>
        <w:t>politiku I.CA</w:t>
      </w:r>
      <w:proofErr w:type="gramEnd"/>
      <w:r>
        <w:t xml:space="preserve"> pro kvalifikované certifikáty (CPQC), platnou Certifikační politiku I.CA pro kvalifikované systémové certifikáty (CPQSC) a platnou Provozní směrnici pro pracovníky Registračních autorit I.CA vydávající kvalifikované a kvalifikované systémové certifikáty (PSQRA).</w:t>
      </w:r>
    </w:p>
    <w:p w:rsidR="00275ED6" w:rsidRDefault="00090C2D">
      <w:pPr>
        <w:pStyle w:val="Zkladntext1"/>
        <w:numPr>
          <w:ilvl w:val="0"/>
          <w:numId w:val="34"/>
        </w:numPr>
        <w:shd w:val="clear" w:color="auto" w:fill="auto"/>
        <w:tabs>
          <w:tab w:val="left" w:pos="342"/>
        </w:tabs>
        <w:spacing w:after="0" w:line="269" w:lineRule="auto"/>
        <w:ind w:left="360" w:hanging="360"/>
        <w:jc w:val="both"/>
      </w:pPr>
      <w:r>
        <w:t xml:space="preserve">Dodržovat platnou Certifikační </w:t>
      </w:r>
      <w:proofErr w:type="gramStart"/>
      <w:r>
        <w:t>politiku I.CA</w:t>
      </w:r>
      <w:proofErr w:type="gramEnd"/>
      <w:r>
        <w:t xml:space="preserve"> pro komerční certifikáty včetně komerčních certifikátů pro servery (CPKC) a platnou Provozní směrnici pro pracovníky Registračních autorit I.CA vydávající komerční certifikáty (PSKRA).</w:t>
      </w:r>
    </w:p>
    <w:p w:rsidR="00275ED6" w:rsidRDefault="00090C2D">
      <w:pPr>
        <w:pStyle w:val="Zkladntext1"/>
        <w:numPr>
          <w:ilvl w:val="0"/>
          <w:numId w:val="34"/>
        </w:numPr>
        <w:shd w:val="clear" w:color="auto" w:fill="auto"/>
        <w:tabs>
          <w:tab w:val="left" w:pos="342"/>
        </w:tabs>
        <w:spacing w:line="269" w:lineRule="auto"/>
        <w:jc w:val="both"/>
      </w:pPr>
      <w:r>
        <w:t>Řídit se pokyny provozovatele.</w:t>
      </w:r>
    </w:p>
    <w:p w:rsidR="00275ED6" w:rsidRDefault="00090C2D">
      <w:pPr>
        <w:pStyle w:val="Zkladntext1"/>
        <w:shd w:val="clear" w:color="auto" w:fill="auto"/>
        <w:spacing w:after="0" w:line="240" w:lineRule="auto"/>
        <w:jc w:val="center"/>
        <w:rPr>
          <w:sz w:val="17"/>
          <w:szCs w:val="17"/>
        </w:rPr>
      </w:pPr>
      <w:proofErr w:type="gramStart"/>
      <w:r>
        <w:rPr>
          <w:b/>
          <w:bCs/>
          <w:sz w:val="17"/>
          <w:szCs w:val="17"/>
          <w:lang w:val="en-US" w:eastAsia="en-US" w:bidi="en-US"/>
        </w:rPr>
        <w:t>III.</w:t>
      </w:r>
      <w:proofErr w:type="gramEnd"/>
    </w:p>
    <w:p w:rsidR="00275ED6" w:rsidRDefault="00090C2D">
      <w:pPr>
        <w:pStyle w:val="Zkladntext1"/>
        <w:shd w:val="clear" w:color="auto" w:fill="auto"/>
        <w:spacing w:line="240" w:lineRule="auto"/>
        <w:jc w:val="center"/>
        <w:rPr>
          <w:sz w:val="17"/>
          <w:szCs w:val="17"/>
        </w:rPr>
      </w:pPr>
      <w:r>
        <w:rPr>
          <w:b/>
          <w:bCs/>
          <w:sz w:val="17"/>
          <w:szCs w:val="17"/>
        </w:rPr>
        <w:t xml:space="preserve">Práva a povinnosti </w:t>
      </w:r>
      <w:proofErr w:type="gramStart"/>
      <w:r>
        <w:rPr>
          <w:b/>
          <w:bCs/>
          <w:sz w:val="17"/>
          <w:szCs w:val="17"/>
        </w:rPr>
        <w:t>provozovatele (I.CA</w:t>
      </w:r>
      <w:proofErr w:type="gramEnd"/>
      <w:r>
        <w:rPr>
          <w:b/>
          <w:bCs/>
          <w:sz w:val="17"/>
          <w:szCs w:val="17"/>
        </w:rPr>
        <w:t>)</w:t>
      </w:r>
    </w:p>
    <w:p w:rsidR="00275ED6" w:rsidRDefault="00090C2D">
      <w:pPr>
        <w:pStyle w:val="Zkladntext1"/>
        <w:shd w:val="clear" w:color="auto" w:fill="auto"/>
        <w:spacing w:line="269" w:lineRule="auto"/>
        <w:jc w:val="both"/>
        <w:sectPr w:rsidR="00275ED6">
          <w:pgSz w:w="11900" w:h="16840"/>
          <w:pgMar w:top="2450" w:right="1423" w:bottom="2009" w:left="1765" w:header="0" w:footer="3" w:gutter="0"/>
          <w:cols w:space="720"/>
          <w:noEndnote/>
          <w:docGrid w:linePitch="360"/>
        </w:sectPr>
      </w:pPr>
      <w:r>
        <w:t>Provozovatel je oprávněn:</w:t>
      </w:r>
    </w:p>
    <w:p w:rsidR="00275ED6" w:rsidRDefault="00090C2D">
      <w:pPr>
        <w:pStyle w:val="Zkladntext1"/>
        <w:numPr>
          <w:ilvl w:val="0"/>
          <w:numId w:val="35"/>
        </w:numPr>
        <w:shd w:val="clear" w:color="auto" w:fill="auto"/>
        <w:tabs>
          <w:tab w:val="left" w:pos="344"/>
        </w:tabs>
        <w:spacing w:after="0" w:line="271" w:lineRule="auto"/>
        <w:ind w:left="360" w:hanging="360"/>
      </w:pPr>
      <w:r>
        <w:lastRenderedPageBreak/>
        <w:t>Požadovat od vykonavatele dodržování platné CPQC, CPQSC a PSQRA, upozornit jej na zjištěné nedostatky a požadovat v přiměřené lhůtě nápravu.</w:t>
      </w:r>
    </w:p>
    <w:p w:rsidR="00275ED6" w:rsidRDefault="00090C2D">
      <w:pPr>
        <w:pStyle w:val="Zkladntext1"/>
        <w:numPr>
          <w:ilvl w:val="0"/>
          <w:numId w:val="35"/>
        </w:numPr>
        <w:shd w:val="clear" w:color="auto" w:fill="auto"/>
        <w:tabs>
          <w:tab w:val="left" w:pos="344"/>
        </w:tabs>
        <w:spacing w:after="0" w:line="271" w:lineRule="auto"/>
        <w:ind w:left="360" w:hanging="360"/>
      </w:pPr>
      <w:r>
        <w:t>Požadovat od vykonavatele dodržování platné CPKC a PSKRA, upozornit jej na zjištěné nedostatky a požadovat v přiměřené lhůtě nápravu</w:t>
      </w:r>
    </w:p>
    <w:p w:rsidR="00275ED6" w:rsidRDefault="00090C2D">
      <w:pPr>
        <w:pStyle w:val="Zkladntext1"/>
        <w:numPr>
          <w:ilvl w:val="0"/>
          <w:numId w:val="35"/>
        </w:numPr>
        <w:shd w:val="clear" w:color="auto" w:fill="auto"/>
        <w:tabs>
          <w:tab w:val="left" w:pos="351"/>
        </w:tabs>
        <w:spacing w:after="220" w:line="271" w:lineRule="auto"/>
      </w:pPr>
      <w:r>
        <w:t>Provádět u vykonavatele kontrolu a nezbytná zjišťování.</w:t>
      </w:r>
    </w:p>
    <w:p w:rsidR="00275ED6" w:rsidRDefault="00090C2D">
      <w:pPr>
        <w:pStyle w:val="Zkladntext1"/>
        <w:shd w:val="clear" w:color="auto" w:fill="auto"/>
        <w:spacing w:after="220" w:line="271" w:lineRule="auto"/>
      </w:pPr>
      <w:r>
        <w:t>Provozovatel je povinen:</w:t>
      </w:r>
    </w:p>
    <w:p w:rsidR="00275ED6" w:rsidRDefault="00090C2D">
      <w:pPr>
        <w:pStyle w:val="Zkladntext1"/>
        <w:numPr>
          <w:ilvl w:val="0"/>
          <w:numId w:val="36"/>
        </w:numPr>
        <w:shd w:val="clear" w:color="auto" w:fill="auto"/>
        <w:tabs>
          <w:tab w:val="left" w:pos="344"/>
        </w:tabs>
        <w:spacing w:after="0"/>
        <w:ind w:left="360" w:hanging="360"/>
      </w:pPr>
      <w:r>
        <w:t>Poskytnout vykonavateli školení, nezbytné pro jeho činnost, metodické materiály a další nezbytné dokumenty.</w:t>
      </w:r>
    </w:p>
    <w:p w:rsidR="00275ED6" w:rsidRDefault="00090C2D">
      <w:pPr>
        <w:pStyle w:val="Zkladntext1"/>
        <w:numPr>
          <w:ilvl w:val="0"/>
          <w:numId w:val="36"/>
        </w:numPr>
        <w:shd w:val="clear" w:color="auto" w:fill="auto"/>
        <w:tabs>
          <w:tab w:val="left" w:pos="351"/>
        </w:tabs>
        <w:spacing w:after="220"/>
        <w:sectPr w:rsidR="00275ED6">
          <w:headerReference w:type="even" r:id="rId28"/>
          <w:headerReference w:type="default" r:id="rId29"/>
          <w:footerReference w:type="even" r:id="rId30"/>
          <w:footerReference w:type="default" r:id="rId31"/>
          <w:type w:val="continuous"/>
          <w:pgSz w:w="11900" w:h="16840"/>
          <w:pgMar w:top="2450" w:right="1423" w:bottom="2009" w:left="1765" w:header="2022" w:footer="3" w:gutter="0"/>
          <w:cols w:space="720"/>
          <w:noEndnote/>
          <w:docGrid w:linePitch="360"/>
        </w:sectPr>
      </w:pPr>
      <w:r>
        <w:t>Poskytnout vykonavateli na jeho vyžádání další potřebné informace a konzultace.</w:t>
      </w:r>
    </w:p>
    <w:p w:rsidR="00275ED6" w:rsidRDefault="00090C2D">
      <w:pPr>
        <w:pStyle w:val="Zkladntext1"/>
        <w:shd w:val="clear" w:color="auto" w:fill="auto"/>
        <w:spacing w:after="0" w:line="240" w:lineRule="auto"/>
        <w:jc w:val="center"/>
        <w:rPr>
          <w:sz w:val="17"/>
          <w:szCs w:val="17"/>
        </w:rPr>
      </w:pPr>
      <w:r>
        <w:rPr>
          <w:b/>
          <w:bCs/>
          <w:sz w:val="17"/>
          <w:szCs w:val="17"/>
        </w:rPr>
        <w:lastRenderedPageBreak/>
        <w:t>Prohlášení</w:t>
      </w:r>
    </w:p>
    <w:p w:rsidR="00275ED6" w:rsidRDefault="00090C2D">
      <w:pPr>
        <w:pStyle w:val="Zkladntext1"/>
        <w:shd w:val="clear" w:color="auto" w:fill="auto"/>
        <w:spacing w:line="240" w:lineRule="auto"/>
        <w:jc w:val="center"/>
        <w:rPr>
          <w:sz w:val="17"/>
          <w:szCs w:val="17"/>
        </w:rPr>
      </w:pPr>
      <w:r>
        <w:rPr>
          <w:b/>
          <w:bCs/>
          <w:sz w:val="17"/>
          <w:szCs w:val="17"/>
        </w:rPr>
        <w:t>(vzor)</w:t>
      </w:r>
    </w:p>
    <w:p w:rsidR="00275ED6" w:rsidRDefault="00090C2D">
      <w:pPr>
        <w:pStyle w:val="Zkladntext1"/>
        <w:shd w:val="clear" w:color="auto" w:fill="auto"/>
        <w:tabs>
          <w:tab w:val="left" w:leader="dot" w:pos="1714"/>
          <w:tab w:val="left" w:leader="dot" w:pos="1906"/>
          <w:tab w:val="left" w:leader="dot" w:pos="3202"/>
          <w:tab w:val="left" w:leader="dot" w:pos="3390"/>
          <w:tab w:val="left" w:leader="dot" w:pos="4061"/>
        </w:tabs>
        <w:spacing w:line="240" w:lineRule="auto"/>
        <w:jc w:val="center"/>
      </w:pPr>
      <w:r>
        <w:t>Já,</w:t>
      </w:r>
      <w:r>
        <w:tab/>
      </w:r>
      <w:r>
        <w:tab/>
      </w:r>
      <w:r>
        <w:tab/>
      </w:r>
      <w:r>
        <w:tab/>
      </w:r>
      <w:r>
        <w:tab/>
      </w:r>
    </w:p>
    <w:p w:rsidR="00275ED6" w:rsidRDefault="00090C2D">
      <w:pPr>
        <w:pStyle w:val="Zkladntext1"/>
        <w:shd w:val="clear" w:color="auto" w:fill="auto"/>
        <w:tabs>
          <w:tab w:val="left" w:leader="dot" w:pos="2120"/>
          <w:tab w:val="left" w:leader="dot" w:pos="2317"/>
          <w:tab w:val="left" w:leader="dot" w:pos="2506"/>
          <w:tab w:val="left" w:leader="dot" w:pos="2799"/>
          <w:tab w:val="left" w:leader="dot" w:pos="5710"/>
        </w:tabs>
        <w:spacing w:after="480" w:line="240" w:lineRule="auto"/>
        <w:jc w:val="center"/>
      </w:pPr>
      <w:r>
        <w:t>bytem</w:t>
      </w:r>
      <w:r>
        <w:tab/>
      </w:r>
      <w:r>
        <w:tab/>
      </w:r>
      <w:r>
        <w:tab/>
      </w:r>
      <w:r>
        <w:tab/>
      </w:r>
      <w:r>
        <w:tab/>
      </w:r>
      <w:r>
        <w:br/>
        <w:t>prohlašuji, že jsem:</w:t>
      </w:r>
    </w:p>
    <w:p w:rsidR="00275ED6" w:rsidRDefault="00090C2D">
      <w:pPr>
        <w:pStyle w:val="Zkladntext1"/>
        <w:numPr>
          <w:ilvl w:val="0"/>
          <w:numId w:val="37"/>
        </w:numPr>
        <w:shd w:val="clear" w:color="auto" w:fill="auto"/>
        <w:tabs>
          <w:tab w:val="left" w:pos="341"/>
        </w:tabs>
        <w:spacing w:line="271" w:lineRule="auto"/>
        <w:ind w:left="340" w:hanging="340"/>
        <w:jc w:val="both"/>
      </w:pPr>
      <w:r>
        <w:t xml:space="preserve">Byl/a vyškolen/a </w:t>
      </w:r>
      <w:proofErr w:type="spellStart"/>
      <w:r>
        <w:t>a</w:t>
      </w:r>
      <w:proofErr w:type="spellEnd"/>
      <w:r>
        <w:t xml:space="preserve"> jsem připraven/a zastávat činnost pracovníka Registrační autority vydávající kvalifikované certifikáty dle Zákona č. 227/2000 Sb. o elektronickém podpisu, v platném znění, a komerční certifikáty.</w:t>
      </w:r>
    </w:p>
    <w:p w:rsidR="00275ED6" w:rsidRDefault="00090C2D">
      <w:pPr>
        <w:pStyle w:val="Zkladntext1"/>
        <w:numPr>
          <w:ilvl w:val="0"/>
          <w:numId w:val="37"/>
        </w:numPr>
        <w:shd w:val="clear" w:color="auto" w:fill="auto"/>
        <w:tabs>
          <w:tab w:val="left" w:pos="351"/>
        </w:tabs>
        <w:spacing w:line="271" w:lineRule="auto"/>
      </w:pPr>
      <w:r>
        <w:t>Převzal/a tyto dokumenty:</w:t>
      </w:r>
    </w:p>
    <w:p w:rsidR="00275ED6" w:rsidRDefault="00090C2D">
      <w:pPr>
        <w:pStyle w:val="Zkladntext1"/>
        <w:numPr>
          <w:ilvl w:val="0"/>
          <w:numId w:val="6"/>
        </w:numPr>
        <w:shd w:val="clear" w:color="auto" w:fill="auto"/>
        <w:tabs>
          <w:tab w:val="left" w:pos="705"/>
        </w:tabs>
        <w:spacing w:after="0" w:line="271" w:lineRule="auto"/>
        <w:ind w:left="700" w:hanging="340"/>
        <w:jc w:val="both"/>
      </w:pPr>
      <w:r>
        <w:t xml:space="preserve">Certifikační </w:t>
      </w:r>
      <w:proofErr w:type="gramStart"/>
      <w:r>
        <w:t>politiku I.CA</w:t>
      </w:r>
      <w:proofErr w:type="gramEnd"/>
      <w:r>
        <w:t xml:space="preserve"> pro kvalifikované certifikáty a Certifikační politiku pro kvalifikované systémové certifikáty</w:t>
      </w:r>
    </w:p>
    <w:p w:rsidR="00275ED6" w:rsidRDefault="00090C2D">
      <w:pPr>
        <w:pStyle w:val="Zkladntext1"/>
        <w:shd w:val="clear" w:color="auto" w:fill="auto"/>
        <w:spacing w:after="0" w:line="271" w:lineRule="auto"/>
        <w:ind w:left="700"/>
        <w:jc w:val="both"/>
      </w:pPr>
      <w:r>
        <w:t>Provozní směrnici pro pracovníky Registračních autorit vydávajících kvalifikované a kvalifikované systémové certifikáty</w:t>
      </w:r>
    </w:p>
    <w:p w:rsidR="00275ED6" w:rsidRDefault="00090C2D">
      <w:pPr>
        <w:pStyle w:val="Zkladntext1"/>
        <w:numPr>
          <w:ilvl w:val="0"/>
          <w:numId w:val="6"/>
        </w:numPr>
        <w:shd w:val="clear" w:color="auto" w:fill="auto"/>
        <w:tabs>
          <w:tab w:val="left" w:pos="705"/>
        </w:tabs>
        <w:spacing w:after="0" w:line="271" w:lineRule="auto"/>
        <w:ind w:left="700" w:hanging="340"/>
        <w:jc w:val="both"/>
      </w:pPr>
      <w:r>
        <w:t xml:space="preserve">Certifikační </w:t>
      </w:r>
      <w:proofErr w:type="gramStart"/>
      <w:r>
        <w:t>politiku I.CA</w:t>
      </w:r>
      <w:proofErr w:type="gramEnd"/>
      <w:r>
        <w:t xml:space="preserve"> pro komerční certifikáty včetně komerčních certifikátů pro servery</w:t>
      </w:r>
    </w:p>
    <w:p w:rsidR="00275ED6" w:rsidRDefault="00090C2D">
      <w:pPr>
        <w:pStyle w:val="Zkladntext1"/>
        <w:shd w:val="clear" w:color="auto" w:fill="auto"/>
        <w:spacing w:after="0" w:line="271" w:lineRule="auto"/>
        <w:ind w:left="700"/>
        <w:jc w:val="both"/>
      </w:pPr>
      <w:r>
        <w:t>Provozní směrnici pro pracovníky Registračních autorit vydávajících komerční certifikáty včetně komerčních certifikátů pro servery</w:t>
      </w:r>
    </w:p>
    <w:p w:rsidR="00275ED6" w:rsidRDefault="00090C2D">
      <w:pPr>
        <w:pStyle w:val="Zkladntext1"/>
        <w:numPr>
          <w:ilvl w:val="0"/>
          <w:numId w:val="6"/>
        </w:numPr>
        <w:shd w:val="clear" w:color="auto" w:fill="auto"/>
        <w:tabs>
          <w:tab w:val="left" w:pos="705"/>
        </w:tabs>
        <w:spacing w:after="0" w:line="271" w:lineRule="auto"/>
        <w:ind w:left="700" w:hanging="340"/>
      </w:pPr>
      <w:r>
        <w:t>Uživatelskou příručku pro používání SW Registrační autority Uživatelskou příručku pro používání operátorské čtečky čipových karet</w:t>
      </w:r>
    </w:p>
    <w:p w:rsidR="00275ED6" w:rsidRDefault="00090C2D">
      <w:pPr>
        <w:pStyle w:val="Zkladntext1"/>
        <w:shd w:val="clear" w:color="auto" w:fill="auto"/>
        <w:spacing w:line="271" w:lineRule="auto"/>
        <w:ind w:left="700"/>
        <w:jc w:val="both"/>
      </w:pPr>
      <w:r>
        <w:t>Směrnicí pro vydávání kvalifikovaných certifikátů a komerčních certifikátů na veřejné Registrační autoritě.</w:t>
      </w:r>
    </w:p>
    <w:p w:rsidR="00275ED6" w:rsidRDefault="00090C2D">
      <w:pPr>
        <w:pStyle w:val="Zkladntext1"/>
        <w:numPr>
          <w:ilvl w:val="0"/>
          <w:numId w:val="37"/>
        </w:numPr>
        <w:shd w:val="clear" w:color="auto" w:fill="auto"/>
        <w:tabs>
          <w:tab w:val="left" w:pos="351"/>
        </w:tabs>
        <w:spacing w:after="0" w:line="271" w:lineRule="auto"/>
      </w:pPr>
      <w:r>
        <w:t>Převzal/a hardwarové vybavení pro činnost Registrační autority:</w:t>
      </w:r>
    </w:p>
    <w:p w:rsidR="00275ED6" w:rsidRDefault="00090C2D">
      <w:pPr>
        <w:pStyle w:val="Zkladntext1"/>
        <w:numPr>
          <w:ilvl w:val="0"/>
          <w:numId w:val="6"/>
        </w:numPr>
        <w:shd w:val="clear" w:color="auto" w:fill="auto"/>
        <w:tabs>
          <w:tab w:val="left" w:pos="705"/>
          <w:tab w:val="left" w:leader="dot" w:pos="3202"/>
        </w:tabs>
        <w:spacing w:after="0" w:line="271" w:lineRule="auto"/>
        <w:ind w:firstLine="340"/>
        <w:jc w:val="both"/>
      </w:pPr>
      <w:r>
        <w:t>Čtečka čipových karet</w:t>
      </w:r>
      <w:r>
        <w:tab/>
      </w:r>
    </w:p>
    <w:p w:rsidR="00275ED6" w:rsidRDefault="00090C2D">
      <w:pPr>
        <w:pStyle w:val="Zkladntext1"/>
        <w:shd w:val="clear" w:color="auto" w:fill="auto"/>
        <w:tabs>
          <w:tab w:val="left" w:leader="dot" w:pos="2506"/>
        </w:tabs>
        <w:spacing w:after="0" w:line="271" w:lineRule="auto"/>
        <w:ind w:firstLine="700"/>
        <w:jc w:val="both"/>
      </w:pPr>
      <w:r>
        <w:t>Čipová karta č</w:t>
      </w:r>
      <w:r>
        <w:tab/>
      </w:r>
    </w:p>
    <w:p w:rsidR="00275ED6" w:rsidRDefault="00090C2D">
      <w:pPr>
        <w:pStyle w:val="Zkladntext1"/>
        <w:numPr>
          <w:ilvl w:val="0"/>
          <w:numId w:val="6"/>
        </w:numPr>
        <w:shd w:val="clear" w:color="auto" w:fill="auto"/>
        <w:tabs>
          <w:tab w:val="left" w:pos="705"/>
          <w:tab w:val="left" w:leader="dot" w:pos="2506"/>
        </w:tabs>
        <w:spacing w:after="0" w:line="271" w:lineRule="auto"/>
        <w:ind w:firstLine="340"/>
      </w:pPr>
      <w:proofErr w:type="gramStart"/>
      <w:r>
        <w:t>Razítko I.CA</w:t>
      </w:r>
      <w:proofErr w:type="gramEnd"/>
      <w:r>
        <w:t xml:space="preserve"> č</w:t>
      </w:r>
      <w:r>
        <w:tab/>
      </w:r>
    </w:p>
    <w:p w:rsidR="00275ED6" w:rsidRDefault="00090C2D">
      <w:pPr>
        <w:pStyle w:val="Zkladntext1"/>
        <w:shd w:val="clear" w:color="auto" w:fill="auto"/>
        <w:tabs>
          <w:tab w:val="left" w:leader="dot" w:pos="4682"/>
        </w:tabs>
        <w:spacing w:after="720" w:line="271" w:lineRule="auto"/>
        <w:ind w:firstLine="700"/>
        <w:jc w:val="both"/>
      </w:pPr>
      <w:r>
        <w:t>Operátorskou čtečku čipových karet č</w:t>
      </w:r>
      <w:r>
        <w:tab/>
      </w:r>
    </w:p>
    <w:p w:rsidR="00275ED6" w:rsidRDefault="00090C2D">
      <w:pPr>
        <w:pStyle w:val="Zkladntext1"/>
        <w:shd w:val="clear" w:color="auto" w:fill="auto"/>
        <w:tabs>
          <w:tab w:val="left" w:leader="dot" w:pos="4457"/>
        </w:tabs>
        <w:spacing w:line="240" w:lineRule="auto"/>
        <w:sectPr w:rsidR="00275ED6">
          <w:headerReference w:type="even" r:id="rId32"/>
          <w:headerReference w:type="default" r:id="rId33"/>
          <w:footerReference w:type="even" r:id="rId34"/>
          <w:footerReference w:type="default" r:id="rId35"/>
          <w:pgSz w:w="11900" w:h="16840"/>
          <w:pgMar w:top="3185" w:right="1429" w:bottom="3441" w:left="1770" w:header="0" w:footer="3" w:gutter="0"/>
          <w:cols w:space="720"/>
          <w:noEndnote/>
          <w:docGrid w:linePitch="360"/>
        </w:sectPr>
      </w:pPr>
      <w:r>
        <w:t>V Novém Městě na Moravě dne</w:t>
      </w:r>
      <w:r>
        <w:tab/>
      </w:r>
    </w:p>
    <w:p w:rsidR="00275ED6" w:rsidRDefault="00090C2D">
      <w:pPr>
        <w:pStyle w:val="Zkladntext1"/>
        <w:shd w:val="clear" w:color="auto" w:fill="auto"/>
        <w:spacing w:after="260" w:line="240" w:lineRule="auto"/>
        <w:jc w:val="center"/>
        <w:rPr>
          <w:sz w:val="17"/>
          <w:szCs w:val="17"/>
        </w:rPr>
      </w:pPr>
      <w:r>
        <w:rPr>
          <w:b/>
          <w:bCs/>
          <w:sz w:val="17"/>
          <w:szCs w:val="17"/>
        </w:rPr>
        <w:lastRenderedPageBreak/>
        <w:t>Potvrzení o zaměstnaneckém poměru</w:t>
      </w:r>
    </w:p>
    <w:p w:rsidR="00275ED6" w:rsidRDefault="00090C2D">
      <w:pPr>
        <w:pStyle w:val="Zkladntext1"/>
        <w:shd w:val="clear" w:color="auto" w:fill="auto"/>
        <w:spacing w:after="1420" w:line="240" w:lineRule="auto"/>
      </w:pPr>
      <w:r>
        <w:t>Tímto potvrzujeme, že pan/paní</w:t>
      </w:r>
    </w:p>
    <w:p w:rsidR="00275ED6" w:rsidRDefault="00090C2D">
      <w:pPr>
        <w:pStyle w:val="Zkladntext1"/>
        <w:shd w:val="clear" w:color="auto" w:fill="auto"/>
        <w:tabs>
          <w:tab w:val="left" w:leader="dot" w:pos="682"/>
          <w:tab w:val="right" w:leader="dot" w:pos="4018"/>
          <w:tab w:val="left" w:leader="dot" w:pos="5882"/>
          <w:tab w:val="left" w:leader="dot" w:pos="7538"/>
        </w:tabs>
        <w:spacing w:after="180" w:line="310" w:lineRule="auto"/>
      </w:pPr>
      <w:proofErr w:type="gramStart"/>
      <w:r>
        <w:rPr>
          <w:b/>
          <w:bCs/>
          <w:sz w:val="17"/>
          <w:szCs w:val="17"/>
        </w:rPr>
        <w:t>R.Č.</w:t>
      </w:r>
      <w:proofErr w:type="gramEnd"/>
      <w:r>
        <w:rPr>
          <w:b/>
          <w:bCs/>
          <w:sz w:val="17"/>
          <w:szCs w:val="17"/>
        </w:rPr>
        <w:t xml:space="preserve"> </w:t>
      </w:r>
      <w:r>
        <w:rPr>
          <w:b/>
          <w:bCs/>
          <w:sz w:val="17"/>
          <w:szCs w:val="17"/>
        </w:rPr>
        <w:tab/>
      </w:r>
      <w:r>
        <w:rPr>
          <w:b/>
          <w:bCs/>
          <w:sz w:val="17"/>
          <w:szCs w:val="17"/>
        </w:rPr>
        <w:tab/>
        <w:t xml:space="preserve">   </w:t>
      </w:r>
      <w:r>
        <w:t>bytem</w:t>
      </w:r>
      <w:r>
        <w:tab/>
        <w:t>.</w:t>
      </w:r>
      <w:r>
        <w:tab/>
      </w:r>
    </w:p>
    <w:p w:rsidR="00275ED6" w:rsidRDefault="00090C2D">
      <w:pPr>
        <w:pStyle w:val="Zkladntext1"/>
        <w:shd w:val="clear" w:color="auto" w:fill="auto"/>
        <w:tabs>
          <w:tab w:val="left" w:leader="dot" w:pos="979"/>
          <w:tab w:val="left" w:leader="dot" w:pos="1179"/>
          <w:tab w:val="left" w:leader="dot" w:pos="2579"/>
          <w:tab w:val="left" w:leader="dot" w:pos="2706"/>
          <w:tab w:val="left" w:leader="dot" w:pos="2973"/>
        </w:tabs>
        <w:spacing w:after="180" w:line="326" w:lineRule="auto"/>
        <w:rPr>
          <w:sz w:val="17"/>
          <w:szCs w:val="17"/>
        </w:rPr>
      </w:pPr>
      <w:r>
        <w:rPr>
          <w:b/>
          <w:bCs/>
          <w:sz w:val="17"/>
          <w:szCs w:val="17"/>
        </w:rPr>
        <w:t>Č. OP</w:t>
      </w:r>
      <w:r>
        <w:rPr>
          <w:b/>
          <w:bCs/>
          <w:sz w:val="17"/>
          <w:szCs w:val="17"/>
        </w:rPr>
        <w:tab/>
      </w:r>
      <w:r>
        <w:rPr>
          <w:b/>
          <w:bCs/>
          <w:sz w:val="17"/>
          <w:szCs w:val="17"/>
        </w:rPr>
        <w:tab/>
      </w:r>
      <w:r>
        <w:rPr>
          <w:b/>
          <w:bCs/>
          <w:sz w:val="17"/>
          <w:szCs w:val="17"/>
        </w:rPr>
        <w:tab/>
      </w:r>
      <w:r>
        <w:rPr>
          <w:b/>
          <w:bCs/>
          <w:sz w:val="17"/>
          <w:szCs w:val="17"/>
        </w:rPr>
        <w:tab/>
      </w:r>
      <w:r>
        <w:rPr>
          <w:b/>
          <w:bCs/>
          <w:sz w:val="17"/>
          <w:szCs w:val="17"/>
        </w:rPr>
        <w:tab/>
      </w:r>
    </w:p>
    <w:p w:rsidR="00275ED6" w:rsidRDefault="00090C2D">
      <w:pPr>
        <w:pStyle w:val="Zkladntext1"/>
        <w:shd w:val="clear" w:color="auto" w:fill="auto"/>
        <w:spacing w:after="180" w:line="310" w:lineRule="auto"/>
        <w:jc w:val="center"/>
      </w:pPr>
      <w:r>
        <w:t>je k dnešnímu dni naším zaměstnancem.</w:t>
      </w:r>
    </w:p>
    <w:p w:rsidR="00275ED6" w:rsidRDefault="00090C2D">
      <w:pPr>
        <w:pStyle w:val="Zkladntext1"/>
        <w:shd w:val="clear" w:color="auto" w:fill="auto"/>
        <w:tabs>
          <w:tab w:val="left" w:pos="2579"/>
        </w:tabs>
        <w:spacing w:after="0" w:line="240" w:lineRule="auto"/>
        <w:rPr>
          <w:sz w:val="17"/>
          <w:szCs w:val="17"/>
        </w:rPr>
      </w:pPr>
      <w:r>
        <w:t>Název:</w:t>
      </w:r>
      <w:r>
        <w:tab/>
      </w:r>
      <w:r>
        <w:rPr>
          <w:b/>
          <w:bCs/>
          <w:sz w:val="17"/>
          <w:szCs w:val="17"/>
        </w:rPr>
        <w:t>Nemocnice Nové Město na Moravě, příspěvková organizace</w:t>
      </w:r>
    </w:p>
    <w:p w:rsidR="00275ED6" w:rsidRDefault="00090C2D">
      <w:pPr>
        <w:pStyle w:val="Zkladntext1"/>
        <w:shd w:val="clear" w:color="auto" w:fill="auto"/>
        <w:tabs>
          <w:tab w:val="left" w:pos="2579"/>
        </w:tabs>
        <w:spacing w:after="0" w:line="240" w:lineRule="auto"/>
      </w:pPr>
      <w:r>
        <w:t>Adresa:</w:t>
      </w:r>
      <w:r>
        <w:tab/>
        <w:t>Žďárská 610, 592 31 Nové Město na Moravě</w:t>
      </w:r>
    </w:p>
    <w:p w:rsidR="00275ED6" w:rsidRDefault="00090C2D">
      <w:pPr>
        <w:pStyle w:val="Zkladntext1"/>
        <w:shd w:val="clear" w:color="auto" w:fill="auto"/>
        <w:tabs>
          <w:tab w:val="left" w:pos="2579"/>
        </w:tabs>
        <w:spacing w:after="480" w:line="240" w:lineRule="auto"/>
      </w:pPr>
      <w:r>
        <w:t>IČ:</w:t>
      </w:r>
      <w:r>
        <w:tab/>
        <w:t>00842001</w:t>
      </w:r>
    </w:p>
    <w:p w:rsidR="00275ED6" w:rsidRDefault="00090C2D">
      <w:pPr>
        <w:pStyle w:val="Zkladntext1"/>
        <w:shd w:val="clear" w:color="auto" w:fill="auto"/>
        <w:spacing w:after="480" w:line="310" w:lineRule="auto"/>
      </w:pPr>
      <w:r>
        <w:t>Souhlasíme s tím, aby mu/jí byl společností První certifikační autorita, a.s. vydán kvalifikovaný zaměstnanecký certifikát s uvedením názvu naší nemocnice.</w:t>
      </w:r>
    </w:p>
    <w:p w:rsidR="00275ED6" w:rsidRDefault="00090C2D">
      <w:pPr>
        <w:pStyle w:val="Zkladntext1"/>
        <w:numPr>
          <w:ilvl w:val="0"/>
          <w:numId w:val="38"/>
        </w:numPr>
        <w:shd w:val="clear" w:color="auto" w:fill="auto"/>
        <w:tabs>
          <w:tab w:val="left" w:pos="337"/>
        </w:tabs>
        <w:spacing w:after="180" w:line="326" w:lineRule="auto"/>
        <w:rPr>
          <w:sz w:val="17"/>
          <w:szCs w:val="17"/>
        </w:rPr>
      </w:pPr>
      <w:r>
        <w:rPr>
          <w:b/>
          <w:bCs/>
          <w:sz w:val="17"/>
          <w:szCs w:val="17"/>
        </w:rPr>
        <w:t>položce „O“ žádosti o kvalifikovaný certifikát pro zaměstnance bude uvedeno:</w:t>
      </w:r>
    </w:p>
    <w:p w:rsidR="00275ED6" w:rsidRDefault="00090C2D">
      <w:pPr>
        <w:pStyle w:val="Zkladntext1"/>
        <w:shd w:val="clear" w:color="auto" w:fill="auto"/>
        <w:spacing w:after="180" w:line="326" w:lineRule="auto"/>
        <w:ind w:left="2040"/>
        <w:rPr>
          <w:sz w:val="17"/>
          <w:szCs w:val="17"/>
        </w:rPr>
      </w:pPr>
      <w:r>
        <w:rPr>
          <w:b/>
          <w:bCs/>
          <w:sz w:val="17"/>
          <w:szCs w:val="17"/>
        </w:rPr>
        <w:t>O = Nemocnice Nové Město na Moravě, příspěvková organizace</w:t>
      </w:r>
    </w:p>
    <w:p w:rsidR="00275ED6" w:rsidRDefault="00090C2D">
      <w:pPr>
        <w:pStyle w:val="Zkladntext1"/>
        <w:numPr>
          <w:ilvl w:val="0"/>
          <w:numId w:val="38"/>
        </w:numPr>
        <w:shd w:val="clear" w:color="auto" w:fill="auto"/>
        <w:tabs>
          <w:tab w:val="left" w:pos="344"/>
        </w:tabs>
        <w:spacing w:after="180" w:line="326" w:lineRule="auto"/>
        <w:rPr>
          <w:sz w:val="17"/>
          <w:szCs w:val="17"/>
        </w:rPr>
      </w:pPr>
      <w:r>
        <w:rPr>
          <w:b/>
          <w:bCs/>
          <w:sz w:val="17"/>
          <w:szCs w:val="17"/>
        </w:rPr>
        <w:t>položce „OU“ žádosti o kvalifikovaný certifikát pro zaměstnance bude uvedeno:</w:t>
      </w:r>
    </w:p>
    <w:p w:rsidR="00275ED6" w:rsidRDefault="00090C2D">
      <w:pPr>
        <w:pStyle w:val="Zkladntext1"/>
        <w:shd w:val="clear" w:color="auto" w:fill="auto"/>
        <w:tabs>
          <w:tab w:val="left" w:leader="dot" w:pos="2973"/>
          <w:tab w:val="left" w:leader="dot" w:pos="3162"/>
          <w:tab w:val="left" w:leader="dot" w:pos="4015"/>
          <w:tab w:val="left" w:leader="dot" w:pos="4206"/>
        </w:tabs>
        <w:spacing w:after="180" w:line="310" w:lineRule="auto"/>
        <w:ind w:left="2040"/>
      </w:pPr>
      <w:r>
        <w:t>OU =</w:t>
      </w:r>
      <w:r>
        <w:tab/>
      </w:r>
      <w:r>
        <w:tab/>
      </w:r>
      <w:r>
        <w:tab/>
      </w:r>
      <w:r>
        <w:tab/>
      </w:r>
    </w:p>
    <w:p w:rsidR="00275ED6" w:rsidRDefault="00090C2D">
      <w:pPr>
        <w:pStyle w:val="Zkladntext1"/>
        <w:numPr>
          <w:ilvl w:val="0"/>
          <w:numId w:val="38"/>
        </w:numPr>
        <w:shd w:val="clear" w:color="auto" w:fill="auto"/>
        <w:tabs>
          <w:tab w:val="left" w:pos="344"/>
        </w:tabs>
        <w:spacing w:after="180" w:line="326" w:lineRule="auto"/>
        <w:rPr>
          <w:sz w:val="17"/>
          <w:szCs w:val="17"/>
        </w:rPr>
      </w:pPr>
      <w:r>
        <w:rPr>
          <w:b/>
          <w:bCs/>
          <w:sz w:val="17"/>
          <w:szCs w:val="17"/>
        </w:rPr>
        <w:t>položce „T“ žádosti o kvalifikovaný certifikát pro zaměstnance bude uvedeno:</w:t>
      </w:r>
    </w:p>
    <w:p w:rsidR="00275ED6" w:rsidRDefault="00090C2D">
      <w:pPr>
        <w:pStyle w:val="Zkladntext1"/>
        <w:shd w:val="clear" w:color="auto" w:fill="auto"/>
        <w:tabs>
          <w:tab w:val="left" w:leader="dot" w:pos="4015"/>
          <w:tab w:val="left" w:leader="dot" w:pos="4224"/>
        </w:tabs>
        <w:spacing w:after="920" w:line="310" w:lineRule="auto"/>
        <w:ind w:left="2040"/>
      </w:pPr>
      <w:r>
        <w:t>T =</w:t>
      </w:r>
      <w:r>
        <w:tab/>
      </w:r>
      <w:r>
        <w:tab/>
      </w:r>
    </w:p>
    <w:p w:rsidR="00275ED6" w:rsidRDefault="00090C2D">
      <w:pPr>
        <w:pStyle w:val="Zkladntext1"/>
        <w:numPr>
          <w:ilvl w:val="0"/>
          <w:numId w:val="38"/>
        </w:numPr>
        <w:shd w:val="clear" w:color="auto" w:fill="auto"/>
        <w:tabs>
          <w:tab w:val="left" w:pos="344"/>
          <w:tab w:val="left" w:leader="dot" w:pos="3199"/>
          <w:tab w:val="left" w:leader="dot" w:pos="4450"/>
        </w:tabs>
        <w:spacing w:after="1420" w:line="310" w:lineRule="auto"/>
      </w:pPr>
      <w:r>
        <w:t xml:space="preserve">Novém </w:t>
      </w:r>
      <w:proofErr w:type="gramStart"/>
      <w:r>
        <w:t>Městě</w:t>
      </w:r>
      <w:proofErr w:type="gramEnd"/>
      <w:r>
        <w:t xml:space="preserve"> na Moravě dne </w:t>
      </w:r>
      <w:r>
        <w:tab/>
      </w:r>
      <w:r>
        <w:tab/>
      </w:r>
    </w:p>
    <w:p w:rsidR="00275ED6" w:rsidRDefault="00090C2D">
      <w:pPr>
        <w:pStyle w:val="Zkladntext1"/>
        <w:shd w:val="clear" w:color="auto" w:fill="auto"/>
        <w:spacing w:after="180" w:line="266" w:lineRule="auto"/>
        <w:jc w:val="center"/>
        <w:sectPr w:rsidR="00275ED6">
          <w:headerReference w:type="even" r:id="rId36"/>
          <w:headerReference w:type="default" r:id="rId37"/>
          <w:footerReference w:type="even" r:id="rId38"/>
          <w:footerReference w:type="default" r:id="rId39"/>
          <w:pgSz w:w="11900" w:h="16840"/>
          <w:pgMar w:top="2680" w:right="1453" w:bottom="1938" w:left="1757" w:header="0" w:footer="3" w:gutter="0"/>
          <w:cols w:space="720"/>
          <w:noEndnote/>
          <w:docGrid w:linePitch="360"/>
        </w:sectPr>
      </w:pPr>
      <w:r>
        <w:t>jméno a funkce</w:t>
      </w:r>
      <w:r>
        <w:br/>
        <w:t>oprávněné osoby k jednání za</w:t>
      </w:r>
      <w:r>
        <w:br/>
        <w:t>Nemocnici Nové Město na Moravě,</w:t>
      </w:r>
      <w:r>
        <w:br/>
        <w:t>příspěvkovou organizaci</w:t>
      </w:r>
    </w:p>
    <w:p w:rsidR="00275ED6" w:rsidRDefault="00090C2D">
      <w:pPr>
        <w:pStyle w:val="Zkladntext1"/>
        <w:shd w:val="clear" w:color="auto" w:fill="auto"/>
        <w:spacing w:after="260" w:line="240" w:lineRule="auto"/>
        <w:jc w:val="center"/>
        <w:rPr>
          <w:sz w:val="17"/>
          <w:szCs w:val="17"/>
        </w:rPr>
      </w:pPr>
      <w:r>
        <w:rPr>
          <w:b/>
          <w:bCs/>
          <w:sz w:val="17"/>
          <w:szCs w:val="17"/>
        </w:rPr>
        <w:lastRenderedPageBreak/>
        <w:t>Potvrzení o zaměstnaneckém poměru</w:t>
      </w:r>
    </w:p>
    <w:p w:rsidR="00275ED6" w:rsidRDefault="00090C2D">
      <w:pPr>
        <w:pStyle w:val="Zkladntext1"/>
        <w:shd w:val="clear" w:color="auto" w:fill="auto"/>
        <w:spacing w:after="1440" w:line="240" w:lineRule="auto"/>
        <w:ind w:firstLine="160"/>
      </w:pPr>
      <w:r>
        <w:t>Tímto potvrzujeme, že pan/paní</w:t>
      </w:r>
    </w:p>
    <w:p w:rsidR="00275ED6" w:rsidRDefault="00090C2D">
      <w:pPr>
        <w:pStyle w:val="Zkladntext1"/>
        <w:shd w:val="clear" w:color="auto" w:fill="auto"/>
        <w:tabs>
          <w:tab w:val="left" w:leader="dot" w:pos="3116"/>
          <w:tab w:val="left" w:leader="dot" w:pos="7706"/>
        </w:tabs>
        <w:spacing w:after="180" w:line="310" w:lineRule="auto"/>
        <w:ind w:firstLine="160"/>
      </w:pPr>
      <w:proofErr w:type="gramStart"/>
      <w:r>
        <w:t>R.Č</w:t>
      </w:r>
      <w:r>
        <w:tab/>
        <w:t xml:space="preserve"> bytem</w:t>
      </w:r>
      <w:proofErr w:type="gramEnd"/>
      <w:r>
        <w:tab/>
      </w:r>
    </w:p>
    <w:p w:rsidR="00275ED6" w:rsidRDefault="00090C2D">
      <w:pPr>
        <w:pStyle w:val="Zkladntext1"/>
        <w:shd w:val="clear" w:color="auto" w:fill="auto"/>
        <w:tabs>
          <w:tab w:val="left" w:leader="dot" w:pos="3116"/>
        </w:tabs>
        <w:spacing w:after="0" w:line="240" w:lineRule="auto"/>
        <w:ind w:firstLine="160"/>
        <w:rPr>
          <w:sz w:val="17"/>
          <w:szCs w:val="17"/>
        </w:rPr>
      </w:pPr>
      <w:r>
        <w:rPr>
          <w:b/>
          <w:bCs/>
          <w:sz w:val="17"/>
          <w:szCs w:val="17"/>
        </w:rPr>
        <w:t>Č. OP</w:t>
      </w:r>
      <w:r>
        <w:rPr>
          <w:b/>
          <w:bCs/>
          <w:sz w:val="17"/>
          <w:szCs w:val="17"/>
        </w:rPr>
        <w:tab/>
      </w:r>
    </w:p>
    <w:p w:rsidR="00275ED6" w:rsidRDefault="00090C2D">
      <w:pPr>
        <w:pStyle w:val="Zkladntext1"/>
        <w:shd w:val="clear" w:color="auto" w:fill="auto"/>
        <w:spacing w:after="260" w:line="240" w:lineRule="auto"/>
        <w:jc w:val="center"/>
      </w:pPr>
      <w:r>
        <w:t>je k dnešnímu dni naším zaměstnancem.</w:t>
      </w:r>
    </w:p>
    <w:p w:rsidR="00275ED6" w:rsidRDefault="00090C2D">
      <w:pPr>
        <w:pStyle w:val="Zkladntext1"/>
        <w:shd w:val="clear" w:color="auto" w:fill="auto"/>
        <w:tabs>
          <w:tab w:val="left" w:pos="2786"/>
        </w:tabs>
        <w:spacing w:after="0" w:line="240" w:lineRule="auto"/>
        <w:ind w:left="160"/>
        <w:rPr>
          <w:sz w:val="17"/>
          <w:szCs w:val="17"/>
        </w:rPr>
      </w:pPr>
      <w:r>
        <w:t>Název:</w:t>
      </w:r>
      <w:r>
        <w:tab/>
      </w:r>
      <w:r>
        <w:rPr>
          <w:b/>
          <w:bCs/>
          <w:sz w:val="17"/>
          <w:szCs w:val="17"/>
        </w:rPr>
        <w:t>Nemocnice Nové Město na Moravě, příspěvková organizace</w:t>
      </w:r>
    </w:p>
    <w:p w:rsidR="00275ED6" w:rsidRDefault="00090C2D">
      <w:pPr>
        <w:pStyle w:val="Zkladntext1"/>
        <w:shd w:val="clear" w:color="auto" w:fill="auto"/>
        <w:tabs>
          <w:tab w:val="left" w:pos="2786"/>
        </w:tabs>
        <w:spacing w:after="0" w:line="240" w:lineRule="auto"/>
        <w:ind w:left="160"/>
      </w:pPr>
      <w:r>
        <w:t>Adresa:</w:t>
      </w:r>
      <w:r>
        <w:tab/>
        <w:t>Žďárská 610, 592 31 Nové Město na Moravě</w:t>
      </w:r>
    </w:p>
    <w:p w:rsidR="00275ED6" w:rsidRDefault="00090C2D">
      <w:pPr>
        <w:pStyle w:val="Zkladntext1"/>
        <w:shd w:val="clear" w:color="auto" w:fill="auto"/>
        <w:tabs>
          <w:tab w:val="left" w:pos="2786"/>
        </w:tabs>
        <w:spacing w:after="540" w:line="240" w:lineRule="auto"/>
        <w:ind w:left="160"/>
      </w:pPr>
      <w:r>
        <w:t>IČ:</w:t>
      </w:r>
      <w:r>
        <w:tab/>
        <w:t>00842001</w:t>
      </w:r>
    </w:p>
    <w:p w:rsidR="00275ED6" w:rsidRDefault="00090C2D">
      <w:pPr>
        <w:pStyle w:val="Zkladntext1"/>
        <w:shd w:val="clear" w:color="auto" w:fill="auto"/>
        <w:spacing w:after="480" w:line="310" w:lineRule="auto"/>
        <w:ind w:left="160"/>
      </w:pPr>
      <w:r>
        <w:t>Souhlasíme s tím, aby mu/jí byl společností První certifikační autorita, a.s. vydán komerční zaměstnanecký certifikát s uvedením názvu naší nemocnice.</w:t>
      </w:r>
    </w:p>
    <w:p w:rsidR="00275ED6" w:rsidRDefault="00090C2D">
      <w:pPr>
        <w:pStyle w:val="Zkladntext1"/>
        <w:numPr>
          <w:ilvl w:val="0"/>
          <w:numId w:val="38"/>
        </w:numPr>
        <w:shd w:val="clear" w:color="auto" w:fill="auto"/>
        <w:tabs>
          <w:tab w:val="left" w:pos="490"/>
        </w:tabs>
        <w:spacing w:after="260" w:line="240" w:lineRule="auto"/>
        <w:ind w:left="160"/>
        <w:rPr>
          <w:sz w:val="17"/>
          <w:szCs w:val="17"/>
        </w:rPr>
      </w:pPr>
      <w:r>
        <w:rPr>
          <w:b/>
          <w:bCs/>
          <w:sz w:val="17"/>
          <w:szCs w:val="17"/>
        </w:rPr>
        <w:t>položce „O“ žádosti o komerční certifikát pro zaměstnance bude uvedeno:</w:t>
      </w:r>
    </w:p>
    <w:p w:rsidR="00275ED6" w:rsidRDefault="00090C2D">
      <w:pPr>
        <w:pStyle w:val="Zkladntext1"/>
        <w:shd w:val="clear" w:color="auto" w:fill="auto"/>
        <w:spacing w:after="260" w:line="240" w:lineRule="auto"/>
        <w:ind w:left="2180"/>
        <w:rPr>
          <w:sz w:val="17"/>
          <w:szCs w:val="17"/>
        </w:rPr>
      </w:pPr>
      <w:r>
        <w:rPr>
          <w:b/>
          <w:bCs/>
          <w:sz w:val="17"/>
          <w:szCs w:val="17"/>
        </w:rPr>
        <w:t>O = Nemocnice Nové Město na Moravě, příspěvková organizace</w:t>
      </w:r>
    </w:p>
    <w:p w:rsidR="00275ED6" w:rsidRDefault="00090C2D">
      <w:pPr>
        <w:pStyle w:val="Zkladntext1"/>
        <w:numPr>
          <w:ilvl w:val="0"/>
          <w:numId w:val="38"/>
        </w:numPr>
        <w:shd w:val="clear" w:color="auto" w:fill="auto"/>
        <w:tabs>
          <w:tab w:val="left" w:pos="497"/>
        </w:tabs>
        <w:spacing w:after="260" w:line="240" w:lineRule="auto"/>
        <w:ind w:firstLine="160"/>
        <w:rPr>
          <w:sz w:val="17"/>
          <w:szCs w:val="17"/>
        </w:rPr>
      </w:pPr>
      <w:r>
        <w:rPr>
          <w:b/>
          <w:bCs/>
          <w:sz w:val="17"/>
          <w:szCs w:val="17"/>
        </w:rPr>
        <w:t>položce „OU“ žádosti o komerční certifikát pro zaměstnance bude uvedeno:</w:t>
      </w:r>
    </w:p>
    <w:p w:rsidR="00275ED6" w:rsidRDefault="00090C2D">
      <w:pPr>
        <w:pStyle w:val="Zkladntext1"/>
        <w:shd w:val="clear" w:color="auto" w:fill="auto"/>
        <w:tabs>
          <w:tab w:val="left" w:leader="dot" w:pos="3375"/>
          <w:tab w:val="left" w:leader="dot" w:pos="3582"/>
          <w:tab w:val="left" w:leader="dot" w:pos="4225"/>
        </w:tabs>
        <w:spacing w:after="260" w:line="240" w:lineRule="auto"/>
        <w:ind w:left="2180"/>
        <w:rPr>
          <w:sz w:val="17"/>
          <w:szCs w:val="17"/>
        </w:rPr>
      </w:pPr>
      <w:proofErr w:type="gramStart"/>
      <w:r>
        <w:rPr>
          <w:b/>
          <w:bCs/>
          <w:sz w:val="17"/>
          <w:szCs w:val="17"/>
        </w:rPr>
        <w:t>OU = ...</w:t>
      </w:r>
      <w:proofErr w:type="gramEnd"/>
      <w:r>
        <w:rPr>
          <w:b/>
          <w:bCs/>
          <w:sz w:val="17"/>
          <w:szCs w:val="17"/>
        </w:rPr>
        <w:tab/>
      </w:r>
      <w:r>
        <w:rPr>
          <w:b/>
          <w:bCs/>
          <w:sz w:val="17"/>
          <w:szCs w:val="17"/>
        </w:rPr>
        <w:tab/>
      </w:r>
      <w:r>
        <w:rPr>
          <w:b/>
          <w:bCs/>
          <w:sz w:val="17"/>
          <w:szCs w:val="17"/>
        </w:rPr>
        <w:tab/>
      </w:r>
    </w:p>
    <w:p w:rsidR="00275ED6" w:rsidRDefault="00090C2D">
      <w:pPr>
        <w:pStyle w:val="Zkladntext1"/>
        <w:numPr>
          <w:ilvl w:val="0"/>
          <w:numId w:val="38"/>
        </w:numPr>
        <w:shd w:val="clear" w:color="auto" w:fill="auto"/>
        <w:tabs>
          <w:tab w:val="left" w:pos="504"/>
        </w:tabs>
        <w:spacing w:after="260" w:line="240" w:lineRule="auto"/>
        <w:ind w:firstLine="160"/>
        <w:rPr>
          <w:sz w:val="17"/>
          <w:szCs w:val="17"/>
        </w:rPr>
      </w:pPr>
      <w:r>
        <w:rPr>
          <w:b/>
          <w:bCs/>
          <w:sz w:val="17"/>
          <w:szCs w:val="17"/>
        </w:rPr>
        <w:t>položce „T“ žádosti o komerční certifikát pro zaměstnance bude uvedeno:</w:t>
      </w:r>
    </w:p>
    <w:p w:rsidR="00275ED6" w:rsidRDefault="00090C2D">
      <w:pPr>
        <w:pStyle w:val="Zkladntext1"/>
        <w:shd w:val="clear" w:color="auto" w:fill="auto"/>
        <w:tabs>
          <w:tab w:val="left" w:leader="dot" w:pos="4225"/>
        </w:tabs>
        <w:spacing w:after="740" w:line="240" w:lineRule="auto"/>
        <w:ind w:left="2180"/>
        <w:rPr>
          <w:sz w:val="17"/>
          <w:szCs w:val="17"/>
        </w:rPr>
      </w:pPr>
      <w:r>
        <w:rPr>
          <w:b/>
          <w:bCs/>
          <w:sz w:val="17"/>
          <w:szCs w:val="17"/>
        </w:rPr>
        <w:t>T =</w:t>
      </w:r>
      <w:r>
        <w:rPr>
          <w:b/>
          <w:bCs/>
          <w:sz w:val="17"/>
          <w:szCs w:val="17"/>
        </w:rPr>
        <w:tab/>
      </w:r>
    </w:p>
    <w:p w:rsidR="00275ED6" w:rsidRDefault="00090C2D">
      <w:pPr>
        <w:pStyle w:val="Zkladntext1"/>
        <w:numPr>
          <w:ilvl w:val="0"/>
          <w:numId w:val="38"/>
        </w:numPr>
        <w:shd w:val="clear" w:color="auto" w:fill="auto"/>
        <w:tabs>
          <w:tab w:val="left" w:pos="504"/>
          <w:tab w:val="left" w:leader="dot" w:pos="4620"/>
        </w:tabs>
        <w:spacing w:after="1160" w:line="310" w:lineRule="auto"/>
        <w:ind w:firstLine="160"/>
      </w:pPr>
      <w:r>
        <w:t xml:space="preserve">Novém </w:t>
      </w:r>
      <w:proofErr w:type="gramStart"/>
      <w:r>
        <w:t>Městě</w:t>
      </w:r>
      <w:proofErr w:type="gramEnd"/>
      <w:r>
        <w:t xml:space="preserve"> na Moravě dne</w:t>
      </w:r>
      <w:r>
        <w:tab/>
      </w:r>
    </w:p>
    <w:p w:rsidR="00275ED6" w:rsidRDefault="00090C2D">
      <w:pPr>
        <w:pStyle w:val="Zkladntext1"/>
        <w:shd w:val="clear" w:color="auto" w:fill="auto"/>
        <w:spacing w:after="260" w:line="269" w:lineRule="auto"/>
        <w:jc w:val="center"/>
      </w:pPr>
      <w:r>
        <w:t>jméno a funkce</w:t>
      </w:r>
      <w:r>
        <w:br/>
        <w:t>oprávněné osoby k jednání za</w:t>
      </w:r>
      <w:r>
        <w:br/>
        <w:t>Nemocnici Nové Město na Moravě,</w:t>
      </w:r>
      <w:r>
        <w:br/>
        <w:t>příspěvkovou organizaci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78"/>
        <w:gridCol w:w="6876"/>
      </w:tblGrid>
      <w:tr w:rsidR="00275ED6">
        <w:trPr>
          <w:trHeight w:hRule="exact" w:val="256"/>
          <w:jc w:val="center"/>
        </w:trPr>
        <w:tc>
          <w:tcPr>
            <w:tcW w:w="1778" w:type="dxa"/>
            <w:shd w:val="clear" w:color="auto" w:fill="FFFFFF"/>
          </w:tcPr>
          <w:p w:rsidR="00275ED6" w:rsidRDefault="00275ED6">
            <w:pPr>
              <w:rPr>
                <w:sz w:val="10"/>
                <w:szCs w:val="10"/>
              </w:rPr>
            </w:pPr>
          </w:p>
        </w:tc>
        <w:tc>
          <w:tcPr>
            <w:tcW w:w="6876" w:type="dxa"/>
            <w:shd w:val="clear" w:color="auto" w:fill="FFFFFF"/>
          </w:tcPr>
          <w:p w:rsidR="00275ED6" w:rsidRDefault="00090C2D">
            <w:pPr>
              <w:pStyle w:val="Jin0"/>
              <w:shd w:val="clear" w:color="auto" w:fill="auto"/>
              <w:spacing w:after="0" w:line="240" w:lineRule="auto"/>
              <w:jc w:val="center"/>
              <w:rPr>
                <w:sz w:val="17"/>
                <w:szCs w:val="17"/>
              </w:rPr>
            </w:pPr>
            <w:r>
              <w:rPr>
                <w:b/>
                <w:bCs/>
                <w:sz w:val="17"/>
                <w:szCs w:val="17"/>
              </w:rPr>
              <w:t>VZOR</w:t>
            </w:r>
          </w:p>
        </w:tc>
      </w:tr>
    </w:tbl>
    <w:p w:rsidR="00275ED6" w:rsidRDefault="00090C2D">
      <w:pPr>
        <w:pStyle w:val="Titulektabulky0"/>
        <w:shd w:val="clear" w:color="auto" w:fill="auto"/>
        <w:ind w:left="7"/>
        <w:rPr>
          <w:sz w:val="18"/>
          <w:szCs w:val="18"/>
        </w:rPr>
      </w:pPr>
      <w:r>
        <w:rPr>
          <w:b w:val="0"/>
          <w:bCs w:val="0"/>
          <w:sz w:val="18"/>
          <w:szCs w:val="18"/>
        </w:rPr>
        <w:t>Pověření</w:t>
      </w:r>
    </w:p>
    <w:p w:rsidR="00275ED6" w:rsidRDefault="00275ED6">
      <w:pPr>
        <w:spacing w:after="59" w:line="1" w:lineRule="exact"/>
      </w:pPr>
    </w:p>
    <w:p w:rsidR="00275ED6" w:rsidRDefault="00275ED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78"/>
        <w:gridCol w:w="6880"/>
      </w:tblGrid>
      <w:tr w:rsidR="00275ED6">
        <w:trPr>
          <w:trHeight w:hRule="exact" w:val="400"/>
          <w:jc w:val="center"/>
        </w:trPr>
        <w:tc>
          <w:tcPr>
            <w:tcW w:w="1778" w:type="dxa"/>
            <w:shd w:val="clear" w:color="auto" w:fill="FFFFFF"/>
            <w:vAlign w:val="bottom"/>
          </w:tcPr>
          <w:p w:rsidR="00275ED6" w:rsidRDefault="00090C2D">
            <w:pPr>
              <w:pStyle w:val="Jin0"/>
              <w:shd w:val="clear" w:color="auto" w:fill="auto"/>
              <w:spacing w:after="0" w:line="240" w:lineRule="auto"/>
            </w:pPr>
            <w:r>
              <w:t>Název:</w:t>
            </w:r>
          </w:p>
        </w:tc>
        <w:tc>
          <w:tcPr>
            <w:tcW w:w="6880" w:type="dxa"/>
            <w:shd w:val="clear" w:color="auto" w:fill="FFFFFF"/>
            <w:vAlign w:val="bottom"/>
          </w:tcPr>
          <w:p w:rsidR="00275ED6" w:rsidRDefault="00090C2D">
            <w:pPr>
              <w:pStyle w:val="Jin0"/>
              <w:shd w:val="clear" w:color="auto" w:fill="auto"/>
              <w:spacing w:after="0" w:line="240" w:lineRule="auto"/>
              <w:ind w:firstLine="900"/>
              <w:rPr>
                <w:sz w:val="17"/>
                <w:szCs w:val="17"/>
              </w:rPr>
            </w:pPr>
            <w:r>
              <w:rPr>
                <w:b/>
                <w:bCs/>
                <w:sz w:val="17"/>
                <w:szCs w:val="17"/>
              </w:rPr>
              <w:t>Nemocnice Nové Město na Moravě, příspěvková organizace</w:t>
            </w:r>
          </w:p>
        </w:tc>
      </w:tr>
      <w:tr w:rsidR="00275ED6">
        <w:trPr>
          <w:trHeight w:hRule="exact" w:val="234"/>
          <w:jc w:val="center"/>
        </w:trPr>
        <w:tc>
          <w:tcPr>
            <w:tcW w:w="1778" w:type="dxa"/>
            <w:shd w:val="clear" w:color="auto" w:fill="FFFFFF"/>
          </w:tcPr>
          <w:p w:rsidR="00275ED6" w:rsidRDefault="00090C2D">
            <w:pPr>
              <w:pStyle w:val="Jin0"/>
              <w:shd w:val="clear" w:color="auto" w:fill="auto"/>
              <w:spacing w:after="0" w:line="240" w:lineRule="auto"/>
            </w:pPr>
            <w:r>
              <w:t>Adresa:</w:t>
            </w:r>
          </w:p>
        </w:tc>
        <w:tc>
          <w:tcPr>
            <w:tcW w:w="6880" w:type="dxa"/>
            <w:shd w:val="clear" w:color="auto" w:fill="FFFFFF"/>
          </w:tcPr>
          <w:p w:rsidR="00275ED6" w:rsidRDefault="00090C2D">
            <w:pPr>
              <w:pStyle w:val="Jin0"/>
              <w:shd w:val="clear" w:color="auto" w:fill="auto"/>
              <w:spacing w:after="0" w:line="240" w:lineRule="auto"/>
              <w:ind w:firstLine="900"/>
            </w:pPr>
            <w:r>
              <w:t>Žďárská 610, 592 31 Nové Město na Moravě</w:t>
            </w:r>
          </w:p>
        </w:tc>
      </w:tr>
      <w:tr w:rsidR="00275ED6">
        <w:trPr>
          <w:trHeight w:hRule="exact" w:val="227"/>
          <w:jc w:val="center"/>
        </w:trPr>
        <w:tc>
          <w:tcPr>
            <w:tcW w:w="1778" w:type="dxa"/>
            <w:shd w:val="clear" w:color="auto" w:fill="FFFFFF"/>
          </w:tcPr>
          <w:p w:rsidR="00275ED6" w:rsidRDefault="00090C2D">
            <w:pPr>
              <w:pStyle w:val="Jin0"/>
              <w:shd w:val="clear" w:color="auto" w:fill="auto"/>
              <w:spacing w:after="0" w:line="240" w:lineRule="auto"/>
            </w:pPr>
            <w:r>
              <w:t>IČ:</w:t>
            </w:r>
          </w:p>
        </w:tc>
        <w:tc>
          <w:tcPr>
            <w:tcW w:w="6880" w:type="dxa"/>
            <w:shd w:val="clear" w:color="auto" w:fill="FFFFFF"/>
          </w:tcPr>
          <w:p w:rsidR="00275ED6" w:rsidRDefault="00090C2D">
            <w:pPr>
              <w:pStyle w:val="Jin0"/>
              <w:shd w:val="clear" w:color="auto" w:fill="auto"/>
              <w:spacing w:after="0" w:line="240" w:lineRule="auto"/>
              <w:ind w:firstLine="900"/>
            </w:pPr>
            <w:r>
              <w:t>00842001</w:t>
            </w:r>
          </w:p>
        </w:tc>
      </w:tr>
    </w:tbl>
    <w:p w:rsidR="00275ED6" w:rsidRDefault="00275ED6">
      <w:pPr>
        <w:spacing w:after="739" w:line="1" w:lineRule="exact"/>
      </w:pPr>
    </w:p>
    <w:p w:rsidR="00275ED6" w:rsidRDefault="00275ED6">
      <w:pPr>
        <w:spacing w:line="1" w:lineRule="exact"/>
      </w:pPr>
    </w:p>
    <w:p w:rsidR="00275ED6" w:rsidRDefault="00090C2D">
      <w:pPr>
        <w:pStyle w:val="Titulektabulky0"/>
        <w:shd w:val="clear" w:color="auto" w:fill="auto"/>
        <w:ind w:left="50"/>
      </w:pPr>
      <w:r>
        <w:t>Zaměstnanci: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88"/>
        <w:gridCol w:w="3010"/>
        <w:gridCol w:w="2596"/>
      </w:tblGrid>
      <w:tr w:rsidR="00275ED6">
        <w:trPr>
          <w:trHeight w:hRule="exact" w:val="461"/>
          <w:jc w:val="center"/>
        </w:trPr>
        <w:tc>
          <w:tcPr>
            <w:tcW w:w="3488" w:type="dxa"/>
            <w:tcBorders>
              <w:top w:val="single" w:sz="4" w:space="0" w:color="auto"/>
              <w:left w:val="single" w:sz="4" w:space="0" w:color="auto"/>
            </w:tcBorders>
            <w:shd w:val="clear" w:color="auto" w:fill="FFFFFF"/>
            <w:vAlign w:val="bottom"/>
          </w:tcPr>
          <w:p w:rsidR="00275ED6" w:rsidRDefault="00090C2D">
            <w:pPr>
              <w:pStyle w:val="Jin0"/>
              <w:shd w:val="clear" w:color="auto" w:fill="auto"/>
              <w:tabs>
                <w:tab w:val="left" w:leader="dot" w:pos="2923"/>
              </w:tabs>
              <w:spacing w:after="0" w:line="240" w:lineRule="auto"/>
            </w:pPr>
            <w:r>
              <w:t>Jméno a příjmení:</w:t>
            </w:r>
            <w:r>
              <w:tab/>
            </w:r>
          </w:p>
          <w:p w:rsidR="00275ED6" w:rsidRDefault="00090C2D">
            <w:pPr>
              <w:pStyle w:val="Jin0"/>
              <w:shd w:val="clear" w:color="auto" w:fill="auto"/>
              <w:tabs>
                <w:tab w:val="left" w:leader="dot" w:pos="2419"/>
              </w:tabs>
              <w:spacing w:after="0" w:line="240" w:lineRule="auto"/>
            </w:pPr>
            <w:r>
              <w:t>za útvar:</w:t>
            </w:r>
            <w:r>
              <w:tab/>
            </w:r>
          </w:p>
        </w:tc>
        <w:tc>
          <w:tcPr>
            <w:tcW w:w="3010" w:type="dxa"/>
            <w:tcBorders>
              <w:top w:val="single" w:sz="4" w:space="0" w:color="auto"/>
            </w:tcBorders>
            <w:shd w:val="clear" w:color="auto" w:fill="FFFFFF"/>
          </w:tcPr>
          <w:p w:rsidR="00275ED6" w:rsidRDefault="00090C2D">
            <w:pPr>
              <w:pStyle w:val="Jin0"/>
              <w:shd w:val="clear" w:color="auto" w:fill="auto"/>
              <w:spacing w:after="0" w:line="240" w:lineRule="auto"/>
              <w:ind w:left="1120"/>
            </w:pPr>
            <w:r>
              <w:t>Datum narození:</w:t>
            </w:r>
          </w:p>
        </w:tc>
        <w:tc>
          <w:tcPr>
            <w:tcW w:w="2596" w:type="dxa"/>
            <w:tcBorders>
              <w:top w:val="single" w:sz="4" w:space="0" w:color="auto"/>
              <w:right w:val="single" w:sz="4" w:space="0" w:color="auto"/>
            </w:tcBorders>
            <w:shd w:val="clear" w:color="auto" w:fill="FFFFFF"/>
          </w:tcPr>
          <w:p w:rsidR="00275ED6" w:rsidRDefault="00090C2D">
            <w:pPr>
              <w:pStyle w:val="Jin0"/>
              <w:shd w:val="clear" w:color="auto" w:fill="auto"/>
              <w:spacing w:after="0" w:line="240" w:lineRule="auto"/>
              <w:jc w:val="center"/>
            </w:pPr>
            <w:r>
              <w:t>Podpis zmocněnce:</w:t>
            </w:r>
          </w:p>
        </w:tc>
      </w:tr>
      <w:tr w:rsidR="00275ED6">
        <w:trPr>
          <w:trHeight w:hRule="exact" w:val="576"/>
          <w:jc w:val="center"/>
        </w:trPr>
        <w:tc>
          <w:tcPr>
            <w:tcW w:w="3488" w:type="dxa"/>
            <w:tcBorders>
              <w:top w:val="single" w:sz="4" w:space="0" w:color="auto"/>
              <w:left w:val="single" w:sz="4" w:space="0" w:color="auto"/>
              <w:bottom w:val="single" w:sz="4" w:space="0" w:color="auto"/>
            </w:tcBorders>
            <w:shd w:val="clear" w:color="auto" w:fill="FFFFFF"/>
          </w:tcPr>
          <w:p w:rsidR="00275ED6" w:rsidRDefault="00090C2D">
            <w:pPr>
              <w:pStyle w:val="Jin0"/>
              <w:shd w:val="clear" w:color="auto" w:fill="auto"/>
              <w:spacing w:after="0" w:line="240" w:lineRule="auto"/>
            </w:pPr>
            <w:r>
              <w:t>Adresa trvalého bydliště:</w:t>
            </w:r>
          </w:p>
        </w:tc>
        <w:tc>
          <w:tcPr>
            <w:tcW w:w="3010" w:type="dxa"/>
            <w:tcBorders>
              <w:top w:val="single" w:sz="4" w:space="0" w:color="auto"/>
              <w:bottom w:val="single" w:sz="4" w:space="0" w:color="auto"/>
            </w:tcBorders>
            <w:shd w:val="clear" w:color="auto" w:fill="FFFFFF"/>
          </w:tcPr>
          <w:p w:rsidR="00275ED6" w:rsidRDefault="00090C2D">
            <w:pPr>
              <w:pStyle w:val="Jin0"/>
              <w:shd w:val="clear" w:color="auto" w:fill="auto"/>
              <w:spacing w:after="0" w:line="240" w:lineRule="auto"/>
              <w:ind w:left="1120"/>
            </w:pPr>
            <w:r>
              <w:t>Rodné číslo:</w:t>
            </w:r>
          </w:p>
        </w:tc>
        <w:tc>
          <w:tcPr>
            <w:tcW w:w="2596" w:type="dxa"/>
            <w:tcBorders>
              <w:bottom w:val="single" w:sz="4" w:space="0" w:color="auto"/>
              <w:right w:val="single" w:sz="4" w:space="0" w:color="auto"/>
            </w:tcBorders>
            <w:shd w:val="clear" w:color="auto" w:fill="FFFFFF"/>
          </w:tcPr>
          <w:p w:rsidR="00275ED6" w:rsidRDefault="00275ED6">
            <w:pPr>
              <w:rPr>
                <w:sz w:val="10"/>
                <w:szCs w:val="10"/>
              </w:rPr>
            </w:pPr>
          </w:p>
        </w:tc>
      </w:tr>
    </w:tbl>
    <w:p w:rsidR="00275ED6" w:rsidRDefault="00275ED6">
      <w:pPr>
        <w:spacing w:after="479" w:line="1" w:lineRule="exact"/>
      </w:pPr>
    </w:p>
    <w:p w:rsidR="00275ED6" w:rsidRDefault="00275ED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81"/>
        <w:gridCol w:w="3038"/>
        <w:gridCol w:w="2567"/>
      </w:tblGrid>
      <w:tr w:rsidR="00275ED6">
        <w:trPr>
          <w:trHeight w:hRule="exact" w:val="464"/>
          <w:jc w:val="center"/>
        </w:trPr>
        <w:tc>
          <w:tcPr>
            <w:tcW w:w="3481" w:type="dxa"/>
            <w:tcBorders>
              <w:top w:val="single" w:sz="4" w:space="0" w:color="auto"/>
              <w:left w:val="single" w:sz="4" w:space="0" w:color="auto"/>
            </w:tcBorders>
            <w:shd w:val="clear" w:color="auto" w:fill="FFFFFF"/>
            <w:vAlign w:val="bottom"/>
          </w:tcPr>
          <w:p w:rsidR="00275ED6" w:rsidRDefault="00090C2D">
            <w:pPr>
              <w:pStyle w:val="Jin0"/>
              <w:shd w:val="clear" w:color="auto" w:fill="auto"/>
              <w:tabs>
                <w:tab w:val="left" w:leader="dot" w:pos="2455"/>
                <w:tab w:val="left" w:leader="dot" w:pos="2520"/>
                <w:tab w:val="left" w:leader="dot" w:pos="2916"/>
              </w:tabs>
              <w:spacing w:after="0" w:line="240" w:lineRule="auto"/>
            </w:pPr>
            <w:r>
              <w:t>Jméno a příjmení:</w:t>
            </w:r>
            <w:r>
              <w:tab/>
            </w:r>
            <w:r>
              <w:tab/>
            </w:r>
            <w:r>
              <w:tab/>
            </w:r>
          </w:p>
          <w:p w:rsidR="00275ED6" w:rsidRDefault="00090C2D">
            <w:pPr>
              <w:pStyle w:val="Jin0"/>
              <w:shd w:val="clear" w:color="auto" w:fill="auto"/>
              <w:tabs>
                <w:tab w:val="left" w:leader="dot" w:pos="1318"/>
                <w:tab w:val="left" w:leader="dot" w:pos="1382"/>
                <w:tab w:val="left" w:leader="dot" w:pos="2412"/>
              </w:tabs>
              <w:spacing w:after="0" w:line="240" w:lineRule="auto"/>
            </w:pPr>
            <w:r>
              <w:t>za útvar:</w:t>
            </w:r>
            <w:r>
              <w:tab/>
            </w:r>
            <w:r>
              <w:tab/>
            </w:r>
            <w:r>
              <w:tab/>
            </w:r>
          </w:p>
        </w:tc>
        <w:tc>
          <w:tcPr>
            <w:tcW w:w="3038" w:type="dxa"/>
            <w:tcBorders>
              <w:top w:val="single" w:sz="4" w:space="0" w:color="auto"/>
            </w:tcBorders>
            <w:shd w:val="clear" w:color="auto" w:fill="FFFFFF"/>
          </w:tcPr>
          <w:p w:rsidR="00275ED6" w:rsidRDefault="00090C2D">
            <w:pPr>
              <w:pStyle w:val="Jin0"/>
              <w:shd w:val="clear" w:color="auto" w:fill="auto"/>
              <w:spacing w:after="0" w:line="240" w:lineRule="auto"/>
              <w:ind w:left="1120"/>
            </w:pPr>
            <w:r>
              <w:t>Datum narození:</w:t>
            </w:r>
          </w:p>
        </w:tc>
        <w:tc>
          <w:tcPr>
            <w:tcW w:w="2567" w:type="dxa"/>
            <w:tcBorders>
              <w:top w:val="single" w:sz="4" w:space="0" w:color="auto"/>
              <w:right w:val="single" w:sz="4" w:space="0" w:color="auto"/>
            </w:tcBorders>
            <w:shd w:val="clear" w:color="auto" w:fill="FFFFFF"/>
          </w:tcPr>
          <w:p w:rsidR="00275ED6" w:rsidRDefault="00090C2D">
            <w:pPr>
              <w:pStyle w:val="Jin0"/>
              <w:shd w:val="clear" w:color="auto" w:fill="auto"/>
              <w:spacing w:after="0" w:line="240" w:lineRule="auto"/>
              <w:jc w:val="center"/>
            </w:pPr>
            <w:r>
              <w:t>Podpis zmocněnce:</w:t>
            </w:r>
          </w:p>
        </w:tc>
      </w:tr>
      <w:tr w:rsidR="00275ED6">
        <w:trPr>
          <w:trHeight w:hRule="exact" w:val="569"/>
          <w:jc w:val="center"/>
        </w:trPr>
        <w:tc>
          <w:tcPr>
            <w:tcW w:w="3481" w:type="dxa"/>
            <w:tcBorders>
              <w:top w:val="single" w:sz="4" w:space="0" w:color="auto"/>
              <w:left w:val="single" w:sz="4" w:space="0" w:color="auto"/>
              <w:bottom w:val="single" w:sz="4" w:space="0" w:color="auto"/>
            </w:tcBorders>
            <w:shd w:val="clear" w:color="auto" w:fill="FFFFFF"/>
          </w:tcPr>
          <w:p w:rsidR="00275ED6" w:rsidRDefault="00090C2D">
            <w:pPr>
              <w:pStyle w:val="Jin0"/>
              <w:shd w:val="clear" w:color="auto" w:fill="auto"/>
              <w:spacing w:after="0" w:line="240" w:lineRule="auto"/>
            </w:pPr>
            <w:r>
              <w:t>Adresa trvalého bydliště:</w:t>
            </w:r>
          </w:p>
        </w:tc>
        <w:tc>
          <w:tcPr>
            <w:tcW w:w="3038" w:type="dxa"/>
            <w:tcBorders>
              <w:top w:val="single" w:sz="4" w:space="0" w:color="auto"/>
              <w:bottom w:val="single" w:sz="4" w:space="0" w:color="auto"/>
            </w:tcBorders>
            <w:shd w:val="clear" w:color="auto" w:fill="FFFFFF"/>
          </w:tcPr>
          <w:p w:rsidR="00275ED6" w:rsidRDefault="00090C2D">
            <w:pPr>
              <w:pStyle w:val="Jin0"/>
              <w:shd w:val="clear" w:color="auto" w:fill="auto"/>
              <w:spacing w:after="0" w:line="240" w:lineRule="auto"/>
              <w:jc w:val="center"/>
            </w:pPr>
            <w:r>
              <w:t>Rodné číslo:</w:t>
            </w:r>
          </w:p>
        </w:tc>
        <w:tc>
          <w:tcPr>
            <w:tcW w:w="2567" w:type="dxa"/>
            <w:tcBorders>
              <w:bottom w:val="single" w:sz="4" w:space="0" w:color="auto"/>
              <w:right w:val="single" w:sz="4" w:space="0" w:color="auto"/>
            </w:tcBorders>
            <w:shd w:val="clear" w:color="auto" w:fill="FFFFFF"/>
          </w:tcPr>
          <w:p w:rsidR="00275ED6" w:rsidRDefault="00275ED6">
            <w:pPr>
              <w:rPr>
                <w:sz w:val="10"/>
                <w:szCs w:val="10"/>
              </w:rPr>
            </w:pPr>
          </w:p>
        </w:tc>
      </w:tr>
    </w:tbl>
    <w:p w:rsidR="00275ED6" w:rsidRDefault="00275ED6">
      <w:pPr>
        <w:spacing w:after="239" w:line="1" w:lineRule="exact"/>
      </w:pPr>
    </w:p>
    <w:p w:rsidR="00275ED6" w:rsidRDefault="00090C2D">
      <w:pPr>
        <w:pStyle w:val="Zkladntext1"/>
        <w:shd w:val="clear" w:color="auto" w:fill="auto"/>
        <w:spacing w:after="0" w:line="266" w:lineRule="auto"/>
      </w:pPr>
      <w:r>
        <w:t>Nemocnice tímto pověřuje výše uvedené zaměstnance k vyřizování žádostí o kvalifikovaný zaměstnanecký certifikát, komerční zaměstnanecký certifikát, kvalifikovaný systémový a komerční serverový certifikát na RA ZMOCNITELE (registrační autoritě ZMOCNITELE) v rozsahu:</w:t>
      </w:r>
    </w:p>
    <w:p w:rsidR="00275ED6" w:rsidRDefault="00090C2D">
      <w:pPr>
        <w:pStyle w:val="Zkladntext1"/>
        <w:numPr>
          <w:ilvl w:val="0"/>
          <w:numId w:val="39"/>
        </w:numPr>
        <w:shd w:val="clear" w:color="auto" w:fill="auto"/>
        <w:tabs>
          <w:tab w:val="left" w:pos="731"/>
        </w:tabs>
        <w:spacing w:after="0" w:line="266" w:lineRule="auto"/>
        <w:ind w:left="720" w:hanging="320"/>
      </w:pPr>
      <w:r>
        <w:t>samostatné jednání - podpis formuláře „Potvrzení o zaměstnaneckém poměru" zaměstnancům nemocnice</w:t>
      </w:r>
    </w:p>
    <w:p w:rsidR="00275ED6" w:rsidRDefault="00090C2D">
      <w:pPr>
        <w:pStyle w:val="Zkladntext1"/>
        <w:numPr>
          <w:ilvl w:val="0"/>
          <w:numId w:val="39"/>
        </w:numPr>
        <w:shd w:val="clear" w:color="auto" w:fill="auto"/>
        <w:tabs>
          <w:tab w:val="left" w:pos="731"/>
        </w:tabs>
        <w:spacing w:after="480" w:line="266" w:lineRule="auto"/>
        <w:ind w:left="720" w:hanging="320"/>
      </w:pPr>
      <w:r>
        <w:t>podání žádosti o komerční serverový a kvalifikovaný systémový certifikát včetně následných certifikátů</w:t>
      </w:r>
    </w:p>
    <w:p w:rsidR="00275ED6" w:rsidRDefault="00090C2D">
      <w:pPr>
        <w:pStyle w:val="Zkladntext1"/>
        <w:numPr>
          <w:ilvl w:val="0"/>
          <w:numId w:val="38"/>
        </w:numPr>
        <w:shd w:val="clear" w:color="auto" w:fill="auto"/>
        <w:tabs>
          <w:tab w:val="left" w:pos="321"/>
          <w:tab w:val="left" w:leader="dot" w:pos="4468"/>
        </w:tabs>
        <w:spacing w:after="1240" w:line="240" w:lineRule="auto"/>
      </w:pPr>
      <w:r>
        <w:rPr>
          <w:noProof/>
          <w:lang w:bidi="ar-SA"/>
        </w:rPr>
        <mc:AlternateContent>
          <mc:Choice Requires="wps">
            <w:drawing>
              <wp:anchor distT="0" distB="167005" distL="114300" distR="114300" simplePos="0" relativeHeight="125829388" behindDoc="0" locked="0" layoutInCell="1" allowOverlap="1">
                <wp:simplePos x="0" y="0"/>
                <wp:positionH relativeFrom="page">
                  <wp:posOffset>4724400</wp:posOffset>
                </wp:positionH>
                <wp:positionV relativeFrom="paragraph">
                  <wp:posOffset>61595</wp:posOffset>
                </wp:positionV>
                <wp:extent cx="2343150" cy="553085"/>
                <wp:effectExtent l="0" t="0" r="0" b="0"/>
                <wp:wrapSquare wrapText="left"/>
                <wp:docPr id="61" name="Shape 61"/>
                <wp:cNvGraphicFramePr/>
                <a:graphic xmlns:a="http://schemas.openxmlformats.org/drawingml/2006/main">
                  <a:graphicData uri="http://schemas.microsoft.com/office/word/2010/wordprocessingShape">
                    <wps:wsp>
                      <wps:cNvSpPr txBox="1"/>
                      <wps:spPr>
                        <a:xfrm>
                          <a:off x="0" y="0"/>
                          <a:ext cx="2343150" cy="553085"/>
                        </a:xfrm>
                        <a:prstGeom prst="rect">
                          <a:avLst/>
                        </a:prstGeom>
                        <a:noFill/>
                      </wps:spPr>
                      <wps:txbx>
                        <w:txbxContent>
                          <w:p w:rsidR="00090C2D" w:rsidRDefault="00090C2D" w:rsidP="006D16A3">
                            <w:pPr>
                              <w:pStyle w:val="Zkladntext30"/>
                              <w:shd w:val="clear" w:color="auto" w:fill="auto"/>
                              <w:tabs>
                                <w:tab w:val="left" w:leader="dot" w:pos="1354"/>
                                <w:tab w:val="left" w:leader="dot" w:pos="2045"/>
                              </w:tabs>
                            </w:pPr>
                            <w:r>
                              <w:tab/>
                            </w:r>
                            <w:r w:rsidR="006D16A3" w:rsidRPr="00090C2D">
                              <w:rPr>
                                <w:shd w:val="clear" w:color="auto" w:fill="FFFF00"/>
                              </w:rPr>
                              <w:t>XXXX</w:t>
                            </w:r>
                          </w:p>
                        </w:txbxContent>
                      </wps:txbx>
                      <wps:bodyPr wrap="square" lIns="0" tIns="0" rIns="0" bIns="0"/>
                    </wps:wsp>
                  </a:graphicData>
                </a:graphic>
                <wp14:sizeRelH relativeFrom="margin">
                  <wp14:pctWidth>0</wp14:pctWidth>
                </wp14:sizeRelH>
              </wp:anchor>
            </w:drawing>
          </mc:Choice>
          <mc:Fallback>
            <w:pict>
              <v:shape id="Shape 61" o:spid="_x0000_s1032" type="#_x0000_t202" style="position:absolute;left:0;text-align:left;margin-left:372pt;margin-top:4.85pt;width:184.5pt;height:43.55pt;z-index:125829388;visibility:visible;mso-wrap-style:square;mso-width-percent:0;mso-wrap-distance-left:9pt;mso-wrap-distance-top:0;mso-wrap-distance-right:9pt;mso-wrap-distance-bottom:13.1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" filled="f" stroked="f">
                <v:textbox inset="0,0,0,0">
                  <w:txbxContent>
                    <w:p w:rsidR="00090C2D" w:rsidRDefault="00090C2D" w:rsidP="006D16A3">
                      <w:pPr>
                        <w:pStyle w:val="Zkladntext30"/>
                        <w:shd w:val="clear" w:color="auto" w:fill="auto"/>
                        <w:tabs>
                          <w:tab w:val="left" w:leader="dot" w:pos="1354"/>
                          <w:tab w:val="left" w:leader="dot" w:pos="2045"/>
                        </w:tabs>
                      </w:pPr>
                      <w:r>
                        <w:tab/>
                      </w:r>
                      <w:r w:rsidR="006D16A3" w:rsidRPr="00090C2D">
                        <w:rPr>
                          <w:shd w:val="clear" w:color="auto" w:fill="FFFF00"/>
                        </w:rPr>
                        <w:t>XXXX</w:t>
                      </w:r>
                    </w:p>
                  </w:txbxContent>
                </v:textbox>
                <w10:wrap type="square" side="left" anchorx="page"/>
              </v:shape>
            </w:pict>
          </mc:Fallback>
        </mc:AlternateContent>
      </w:r>
      <w:r>
        <w:rPr>
          <w:noProof/>
          <w:lang w:bidi="ar-SA"/>
        </w:rPr>
        <mc:AlternateContent>
          <mc:Choice Requires="wps">
            <w:drawing>
              <wp:anchor distT="555625" distB="0" distL="548640" distR="544195" simplePos="0" relativeHeight="125829390" behindDoc="0" locked="0" layoutInCell="1" allowOverlap="1">
                <wp:simplePos x="0" y="0"/>
                <wp:positionH relativeFrom="page">
                  <wp:posOffset>5160645</wp:posOffset>
                </wp:positionH>
                <wp:positionV relativeFrom="paragraph">
                  <wp:posOffset>619125</wp:posOffset>
                </wp:positionV>
                <wp:extent cx="534670" cy="164465"/>
                <wp:effectExtent l="0" t="0" r="0" b="0"/>
                <wp:wrapSquare wrapText="left"/>
                <wp:docPr id="63" name="Shape 63"/>
                <wp:cNvGraphicFramePr/>
                <a:graphic xmlns:a="http://schemas.openxmlformats.org/drawingml/2006/main">
                  <a:graphicData uri="http://schemas.microsoft.com/office/word/2010/wordprocessingShape">
                    <wps:wsp>
                      <wps:cNvSpPr txBox="1"/>
                      <wps:spPr>
                        <a:xfrm>
                          <a:off x="0" y="0"/>
                          <a:ext cx="534670" cy="164465"/>
                        </a:xfrm>
                        <a:prstGeom prst="rect">
                          <a:avLst/>
                        </a:prstGeom>
                        <a:noFill/>
                      </wps:spPr>
                      <wps:txbx>
                        <w:txbxContent>
                          <w:p w:rsidR="00090C2D" w:rsidRDefault="00090C2D">
                            <w:pPr>
                              <w:pStyle w:val="Zkladntext1"/>
                              <w:shd w:val="clear" w:color="auto" w:fill="auto"/>
                              <w:spacing w:after="0" w:line="240" w:lineRule="auto"/>
                              <w:jc w:val="right"/>
                            </w:pPr>
                            <w:r>
                              <w:t>ředitelka</w:t>
                            </w:r>
                          </w:p>
                        </w:txbxContent>
                      </wps:txbx>
                      <wps:bodyPr wrap="none" lIns="0" tIns="0" rIns="0" bIns="0"/>
                    </wps:wsp>
                  </a:graphicData>
                </a:graphic>
              </wp:anchor>
            </w:drawing>
          </mc:Choice>
          <mc:Fallback>
            <w:pict>
              <v:shape id="Shape 63" o:spid="_x0000_s1033" type="#_x0000_t202" style="position:absolute;left:0;text-align:left;margin-left:406.35pt;margin-top:48.75pt;width:42.1pt;height:12.95pt;z-index:125829390;visibility:visible;mso-wrap-style:none;mso-wrap-distance-left:43.2pt;mso-wrap-distance-top:43.75pt;mso-wrap-distance-right:42.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" filled="f" stroked="f">
                <v:textbox inset="0,0,0,0">
                  <w:txbxContent>
                    <w:p w:rsidR="00090C2D" w:rsidRDefault="00090C2D">
                      <w:pPr>
                        <w:pStyle w:val="Zkladntext1"/>
                        <w:shd w:val="clear" w:color="auto" w:fill="auto"/>
                        <w:spacing w:after="0" w:line="240" w:lineRule="auto"/>
                        <w:jc w:val="right"/>
                      </w:pPr>
                      <w:r>
                        <w:t>ředitelka</w:t>
                      </w:r>
                    </w:p>
                  </w:txbxContent>
                </v:textbox>
                <w10:wrap type="square" side="left" anchorx="page"/>
              </v:shape>
            </w:pict>
          </mc:Fallback>
        </mc:AlternateContent>
      </w:r>
      <w:r>
        <w:t xml:space="preserve">Novém </w:t>
      </w:r>
      <w:proofErr w:type="gramStart"/>
      <w:r>
        <w:t>Městě</w:t>
      </w:r>
      <w:proofErr w:type="gramEnd"/>
      <w:r>
        <w:t xml:space="preserve"> na Moravě dne:</w:t>
      </w:r>
      <w:r>
        <w:tab/>
      </w:r>
    </w:p>
    <w:p w:rsidR="00275ED6" w:rsidRDefault="00090C2D">
      <w:pPr>
        <w:pStyle w:val="Zkladntext1"/>
        <w:shd w:val="clear" w:color="auto" w:fill="auto"/>
        <w:spacing w:line="240" w:lineRule="auto"/>
        <w:rPr>
          <w:sz w:val="17"/>
          <w:szCs w:val="17"/>
        </w:rPr>
      </w:pPr>
      <w:r>
        <w:rPr>
          <w:b/>
          <w:bCs/>
          <w:sz w:val="17"/>
          <w:szCs w:val="17"/>
        </w:rPr>
        <w:t>Tuto plnou moc přijímám</w:t>
      </w:r>
    </w:p>
    <w:p w:rsidR="00275ED6" w:rsidRDefault="00090C2D">
      <w:pPr>
        <w:pStyle w:val="Zkladntext1"/>
        <w:numPr>
          <w:ilvl w:val="0"/>
          <w:numId w:val="38"/>
        </w:numPr>
        <w:shd w:val="clear" w:color="auto" w:fill="auto"/>
        <w:tabs>
          <w:tab w:val="left" w:pos="321"/>
          <w:tab w:val="left" w:leader="dot" w:pos="3539"/>
          <w:tab w:val="left" w:leader="dot" w:pos="3734"/>
          <w:tab w:val="left" w:leader="dot" w:pos="4468"/>
        </w:tabs>
        <w:spacing w:after="480" w:line="240" w:lineRule="auto"/>
      </w:pPr>
      <w:r>
        <w:t xml:space="preserve">Novém </w:t>
      </w:r>
      <w:proofErr w:type="gramStart"/>
      <w:r>
        <w:t>Městě</w:t>
      </w:r>
      <w:proofErr w:type="gramEnd"/>
      <w:r>
        <w:t xml:space="preserve"> na Moravě dne:</w:t>
      </w:r>
      <w:r>
        <w:tab/>
      </w:r>
      <w:r>
        <w:tab/>
      </w:r>
      <w:r>
        <w:tab/>
      </w:r>
    </w:p>
    <w:p w:rsidR="00275ED6" w:rsidRDefault="00090C2D">
      <w:pPr>
        <w:pStyle w:val="Zkladntext1"/>
        <w:shd w:val="clear" w:color="auto" w:fill="auto"/>
        <w:spacing w:after="0" w:line="240" w:lineRule="auto"/>
        <w:ind w:left="6100"/>
      </w:pPr>
      <w:r>
        <w:t>zmocněnec</w:t>
      </w:r>
    </w:p>
    <w:sectPr w:rsidR="00275ED6">
      <w:headerReference w:type="even" r:id="rId40"/>
      <w:headerReference w:type="default" r:id="rId41"/>
      <w:footerReference w:type="even" r:id="rId42"/>
      <w:footerReference w:type="default" r:id="rId43"/>
      <w:pgSz w:w="11900" w:h="16840"/>
      <w:pgMar w:top="2980" w:right="1131" w:bottom="2314" w:left="16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2D" w:rsidRDefault="00090C2D">
      <w:r>
        <w:separator/>
      </w:r>
    </w:p>
  </w:endnote>
  <w:endnote w:type="continuationSeparator" w:id="0">
    <w:p w:rsidR="00090C2D" w:rsidRDefault="0009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3838575</wp:posOffset>
              </wp:positionH>
              <wp:positionV relativeFrom="page">
                <wp:posOffset>9765030</wp:posOffset>
              </wp:positionV>
              <wp:extent cx="641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4" type="#_x0000_t202" style="position:absolute;margin-left:302.25pt;margin-top:768.9pt;width:5.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w:t>
                    </w:r>
                    <w:r>
                      <w:rPr>
                        <w:rFonts w:ascii="Verdana" w:eastAsia="Verdana" w:hAnsi="Verdana" w:cs="Verdana"/>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4651375</wp:posOffset>
              </wp:positionH>
              <wp:positionV relativeFrom="page">
                <wp:posOffset>8508365</wp:posOffset>
              </wp:positionV>
              <wp:extent cx="1238885" cy="128270"/>
              <wp:effectExtent l="0" t="0" r="0" b="0"/>
              <wp:wrapNone/>
              <wp:docPr id="39" name="Shape 39"/>
              <wp:cNvGraphicFramePr/>
              <a:graphic xmlns:a="http://schemas.openxmlformats.org/drawingml/2006/main">
                <a:graphicData uri="http://schemas.microsoft.com/office/word/2010/wordprocessingShape">
                  <wps:wsp>
                    <wps:cNvSpPr txBox="1"/>
                    <wps:spPr>
                      <a:xfrm>
                        <a:off x="0" y="0"/>
                        <a:ext cx="1238885" cy="128270"/>
                      </a:xfrm>
                      <a:prstGeom prst="rect">
                        <a:avLst/>
                      </a:prstGeom>
                      <a:noFill/>
                    </wps:spPr>
                    <wps:txbx>
                      <w:txbxContent>
                        <w:p w:rsidR="00090C2D" w:rsidRDefault="00090C2D">
                          <w:pPr>
                            <w:pStyle w:val="Zhlavnebozpat20"/>
                            <w:shd w:val="clear" w:color="auto" w:fill="auto"/>
                            <w:rPr>
                              <w:sz w:val="18"/>
                              <w:szCs w:val="18"/>
                            </w:rPr>
                          </w:pPr>
                          <w:r>
                            <w:rPr>
                              <w:rFonts w:ascii="Verdana" w:eastAsia="Verdana" w:hAnsi="Verdana" w:cs="Verdana"/>
                              <w:sz w:val="18"/>
                              <w:szCs w:val="18"/>
                            </w:rPr>
                            <w:t>podpis prohlašujícího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8" type="#_x0000_t202" style="position:absolute;margin-left:366.25pt;margin-top:669.95pt;width:97.55pt;height:10.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" filled="f" stroked="f">
              <v:textbox style="mso-fit-shape-to-text:t" inset="0,0,0,0">
                <w:txbxContent>
                  <w:p w:rsidR="00090C2D" w:rsidRDefault="00090C2D">
                    <w:pPr>
                      <w:pStyle w:val="Zhlavnebozpat20"/>
                      <w:shd w:val="clear" w:color="auto" w:fill="auto"/>
                      <w:rPr>
                        <w:sz w:val="18"/>
                        <w:szCs w:val="18"/>
                      </w:rPr>
                    </w:pPr>
                    <w:r>
                      <w:rPr>
                        <w:rFonts w:ascii="Verdana" w:eastAsia="Verdana" w:hAnsi="Verdana" w:cs="Verdana"/>
                        <w:sz w:val="18"/>
                        <w:szCs w:val="18"/>
                      </w:rPr>
                      <w:t>podpis prohlašujícího</w:t>
                    </w:r>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simplePos x="0" y="0"/>
              <wp:positionH relativeFrom="page">
                <wp:posOffset>3810000</wp:posOffset>
              </wp:positionH>
              <wp:positionV relativeFrom="page">
                <wp:posOffset>9792970</wp:posOffset>
              </wp:positionV>
              <wp:extent cx="137160" cy="95885"/>
              <wp:effectExtent l="0" t="0" r="0" b="0"/>
              <wp:wrapNone/>
              <wp:docPr id="41" name="Shape 41"/>
              <wp:cNvGraphicFramePr/>
              <a:graphic xmlns:a="http://schemas.openxmlformats.org/drawingml/2006/main">
                <a:graphicData uri="http://schemas.microsoft.com/office/word/2010/wordprocessingShape">
                  <wps:wsp>
                    <wps:cNvSpPr txBox="1"/>
                    <wps:spPr>
                      <a:xfrm>
                        <a:off x="0" y="0"/>
                        <a:ext cx="137160"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25</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9" type="#_x0000_t202" style="position:absolute;margin-left:300pt;margin-top:771.1pt;width:10.8pt;height:7.5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25</w:t>
                    </w:r>
                    <w:r>
                      <w:rPr>
                        <w:rFonts w:ascii="Verdana" w:eastAsia="Verdana" w:hAnsi="Verdana" w:cs="Verdana"/>
                        <w:sz w:val="18"/>
                        <w:szCs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4578985</wp:posOffset>
              </wp:positionH>
              <wp:positionV relativeFrom="page">
                <wp:posOffset>8841105</wp:posOffset>
              </wp:positionV>
              <wp:extent cx="1207135" cy="130175"/>
              <wp:effectExtent l="0" t="0" r="0" b="0"/>
              <wp:wrapNone/>
              <wp:docPr id="57" name="Shape 57"/>
              <wp:cNvGraphicFramePr/>
              <a:graphic xmlns:a="http://schemas.openxmlformats.org/drawingml/2006/main">
                <a:graphicData uri="http://schemas.microsoft.com/office/word/2010/wordprocessingShape">
                  <wps:wsp>
                    <wps:cNvSpPr txBox="1"/>
                    <wps:spPr>
                      <a:xfrm>
                        <a:off x="0" y="0"/>
                        <a:ext cx="1207135" cy="130175"/>
                      </a:xfrm>
                      <a:prstGeom prst="rect">
                        <a:avLst/>
                      </a:prstGeom>
                      <a:noFill/>
                    </wps:spPr>
                    <wps:txbx>
                      <w:txbxContent>
                        <w:p w:rsidR="00090C2D" w:rsidRDefault="00090C2D">
                          <w:pPr>
                            <w:pStyle w:val="Zhlavnebozpat20"/>
                            <w:shd w:val="clear" w:color="auto" w:fill="auto"/>
                            <w:rPr>
                              <w:sz w:val="18"/>
                              <w:szCs w:val="18"/>
                            </w:rPr>
                          </w:pPr>
                          <w:r>
                            <w:rPr>
                              <w:rFonts w:ascii="Verdana" w:eastAsia="Verdana" w:hAnsi="Verdana" w:cs="Verdana"/>
                              <w:sz w:val="18"/>
                              <w:szCs w:val="18"/>
                            </w:rPr>
                            <w:t>podpis zaměstnance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2" type="#_x0000_t202" style="position:absolute;margin-left:360.55pt;margin-top:696.15pt;width:95.05pt;height:10.2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" filled="f" stroked="f">
              <v:textbox style="mso-fit-shape-to-text:t" inset="0,0,0,0">
                <w:txbxContent>
                  <w:p w:rsidR="00090C2D" w:rsidRDefault="00090C2D">
                    <w:pPr>
                      <w:pStyle w:val="Zhlavnebozpat20"/>
                      <w:shd w:val="clear" w:color="auto" w:fill="auto"/>
                      <w:rPr>
                        <w:sz w:val="18"/>
                        <w:szCs w:val="18"/>
                      </w:rPr>
                    </w:pPr>
                    <w:r>
                      <w:rPr>
                        <w:rFonts w:ascii="Verdana" w:eastAsia="Verdana" w:hAnsi="Verdana" w:cs="Verdana"/>
                        <w:sz w:val="18"/>
                        <w:szCs w:val="18"/>
                      </w:rPr>
                      <w:t>podpis zaměstnance</w:t>
                    </w:r>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simplePos x="0" y="0"/>
              <wp:positionH relativeFrom="page">
                <wp:posOffset>3806190</wp:posOffset>
              </wp:positionH>
              <wp:positionV relativeFrom="page">
                <wp:posOffset>9769475</wp:posOffset>
              </wp:positionV>
              <wp:extent cx="137160" cy="100330"/>
              <wp:effectExtent l="0" t="0" r="0" b="0"/>
              <wp:wrapNone/>
              <wp:docPr id="59" name="Shape 59"/>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26</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53" type="#_x0000_t202" style="position:absolute;margin-left:299.7pt;margin-top:769.25pt;width:10.8pt;height:7.9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26</w:t>
                    </w:r>
                    <w:r>
                      <w:rPr>
                        <w:rFonts w:ascii="Verdana" w:eastAsia="Verdana" w:hAnsi="Verdana" w:cs="Verdana"/>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4578985</wp:posOffset>
              </wp:positionH>
              <wp:positionV relativeFrom="page">
                <wp:posOffset>8841105</wp:posOffset>
              </wp:positionV>
              <wp:extent cx="1207135" cy="130175"/>
              <wp:effectExtent l="0" t="0" r="0" b="0"/>
              <wp:wrapNone/>
              <wp:docPr id="51" name="Shape 51"/>
              <wp:cNvGraphicFramePr/>
              <a:graphic xmlns:a="http://schemas.openxmlformats.org/drawingml/2006/main">
                <a:graphicData uri="http://schemas.microsoft.com/office/word/2010/wordprocessingShape">
                  <wps:wsp>
                    <wps:cNvSpPr txBox="1"/>
                    <wps:spPr>
                      <a:xfrm>
                        <a:off x="0" y="0"/>
                        <a:ext cx="1207135" cy="130175"/>
                      </a:xfrm>
                      <a:prstGeom prst="rect">
                        <a:avLst/>
                      </a:prstGeom>
                      <a:noFill/>
                    </wps:spPr>
                    <wps:txbx>
                      <w:txbxContent>
                        <w:p w:rsidR="00090C2D" w:rsidRDefault="00090C2D">
                          <w:pPr>
                            <w:pStyle w:val="Zhlavnebozpat20"/>
                            <w:shd w:val="clear" w:color="auto" w:fill="auto"/>
                            <w:rPr>
                              <w:sz w:val="18"/>
                              <w:szCs w:val="18"/>
                            </w:rPr>
                          </w:pPr>
                          <w:r>
                            <w:rPr>
                              <w:rFonts w:ascii="Verdana" w:eastAsia="Verdana" w:hAnsi="Verdana" w:cs="Verdana"/>
                              <w:sz w:val="18"/>
                              <w:szCs w:val="18"/>
                            </w:rPr>
                            <w:t>podpis zaměstnance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54" type="#_x0000_t202" style="position:absolute;margin-left:360.55pt;margin-top:696.15pt;width:95.05pt;height:10.2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" filled="f" stroked="f">
              <v:textbox style="mso-fit-shape-to-text:t" inset="0,0,0,0">
                <w:txbxContent>
                  <w:p w:rsidR="00090C2D" w:rsidRDefault="00090C2D">
                    <w:pPr>
                      <w:pStyle w:val="Zhlavnebozpat20"/>
                      <w:shd w:val="clear" w:color="auto" w:fill="auto"/>
                      <w:rPr>
                        <w:sz w:val="18"/>
                        <w:szCs w:val="18"/>
                      </w:rPr>
                    </w:pPr>
                    <w:r>
                      <w:rPr>
                        <w:rFonts w:ascii="Verdana" w:eastAsia="Verdana" w:hAnsi="Verdana" w:cs="Verdana"/>
                        <w:sz w:val="18"/>
                        <w:szCs w:val="18"/>
                      </w:rPr>
                      <w:t>podpis zaměstnance</w:t>
                    </w:r>
                  </w:p>
                </w:txbxContent>
              </v:textbox>
              <w10:wrap anchorx="page" anchory="page"/>
            </v:shape>
          </w:pict>
        </mc:Fallback>
      </mc:AlternateContent>
    </w:r>
    <w:r>
      <w:rPr>
        <w:noProof/>
        <w:lang w:bidi="ar-SA"/>
      </w:rPr>
      <mc:AlternateContent>
        <mc:Choice Requires="wps">
          <w:drawing>
            <wp:anchor distT="0" distB="0" distL="0" distR="0" simplePos="0" relativeHeight="62914726" behindDoc="1" locked="0" layoutInCell="1" allowOverlap="1">
              <wp:simplePos x="0" y="0"/>
              <wp:positionH relativeFrom="page">
                <wp:posOffset>3806190</wp:posOffset>
              </wp:positionH>
              <wp:positionV relativeFrom="page">
                <wp:posOffset>9769475</wp:posOffset>
              </wp:positionV>
              <wp:extent cx="137160" cy="100330"/>
              <wp:effectExtent l="0" t="0" r="0" b="0"/>
              <wp:wrapNone/>
              <wp:docPr id="53" name="Shape 53"/>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6D16A3" w:rsidRPr="006D16A3">
                            <w:rPr>
                              <w:rFonts w:ascii="Verdana" w:eastAsia="Verdana" w:hAnsi="Verdana" w:cs="Verdana"/>
                              <w:noProof/>
                              <w:sz w:val="18"/>
                              <w:szCs w:val="18"/>
                            </w:rPr>
                            <w:t>25</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 id="Shape 53" o:spid="_x0000_s1055" type="#_x0000_t202" style="position:absolute;margin-left:299.7pt;margin-top:769.25pt;width:10.8pt;height:7.9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6D16A3" w:rsidRPr="006D16A3">
                      <w:rPr>
                        <w:rFonts w:ascii="Verdana" w:eastAsia="Verdana" w:hAnsi="Verdana" w:cs="Verdana"/>
                        <w:noProof/>
                        <w:sz w:val="18"/>
                        <w:szCs w:val="18"/>
                      </w:rPr>
                      <w:t>25</w:t>
                    </w:r>
                    <w:r>
                      <w:rPr>
                        <w:rFonts w:ascii="Verdana" w:eastAsia="Verdana" w:hAnsi="Verdana" w:cs="Verdana"/>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3770630</wp:posOffset>
              </wp:positionH>
              <wp:positionV relativeFrom="page">
                <wp:posOffset>9758680</wp:posOffset>
              </wp:positionV>
              <wp:extent cx="137160" cy="100330"/>
              <wp:effectExtent l="0" t="0" r="0" b="0"/>
              <wp:wrapNone/>
              <wp:docPr id="73" name="Shape 73"/>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28</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8" type="#_x0000_t202" style="position:absolute;margin-left:296.9pt;margin-top:768.4pt;width:10.8pt;height:7.9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d9mQEAACsDAAAOAAAAZHJzL2Uyb0RvYy54bWysUsFOwzAMvSPxD1HurN2G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28</w:t>
                    </w:r>
                    <w:r>
                      <w:rPr>
                        <w:rFonts w:ascii="Verdana" w:eastAsia="Verdana" w:hAnsi="Verdana" w:cs="Verdana"/>
                        <w:sz w:val="18"/>
                        <w:szCs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4627880</wp:posOffset>
              </wp:positionH>
              <wp:positionV relativeFrom="page">
                <wp:posOffset>8599805</wp:posOffset>
              </wp:positionV>
              <wp:extent cx="1207135"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207135" cy="128270"/>
                      </a:xfrm>
                      <a:prstGeom prst="rect">
                        <a:avLst/>
                      </a:prstGeom>
                      <a:noFill/>
                    </wps:spPr>
                    <wps:txbx>
                      <w:txbxContent>
                        <w:p w:rsidR="00090C2D" w:rsidRDefault="00090C2D">
                          <w:pPr>
                            <w:pStyle w:val="Zhlavnebozpat20"/>
                            <w:shd w:val="clear" w:color="auto" w:fill="auto"/>
                            <w:rPr>
                              <w:sz w:val="18"/>
                              <w:szCs w:val="18"/>
                            </w:rPr>
                          </w:pPr>
                          <w:r>
                            <w:rPr>
                              <w:rFonts w:ascii="Verdana" w:eastAsia="Verdana" w:hAnsi="Verdana" w:cs="Verdana"/>
                              <w:sz w:val="18"/>
                              <w:szCs w:val="18"/>
                            </w:rPr>
                            <w:t>podpis zaměstnance</w:t>
                          </w:r>
                        </w:p>
                      </w:txbxContent>
                    </wps:txbx>
                    <wps:bodyPr wrap="none" lIns="0" tIns="0" rIns="0" bIns="0">
                      <a:spAutoFit/>
                    </wps:bodyPr>
                  </wps:wsp>
                </a:graphicData>
              </a:graphic>
            </wp:anchor>
          </w:drawing>
        </mc:Choice>
        <mc:Fallback>
          <w:pict>
            <v:shape id="_x0000_s1093" type="#_x0000_t202" style="position:absolute;margin-left:364.39999999999998pt;margin-top:677.14999999999998pt;width:95.049999999999997pt;height:10.1pt;z-index:-18874401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color w:val="000000"/>
                        <w:spacing w:val="0"/>
                        <w:w w:val="100"/>
                        <w:position w:val="0"/>
                        <w:sz w:val="18"/>
                        <w:szCs w:val="18"/>
                        <w:shd w:val="clear" w:color="auto" w:fill="auto"/>
                        <w:lang w:val="cs-CZ" w:eastAsia="cs-CZ" w:bidi="cs-CZ"/>
                      </w:rPr>
                      <w:t>podpis zaměstnance</w:t>
                    </w:r>
                  </w:p>
                </w:txbxContent>
              </v:textbox>
              <w10:wrap anchorx="page" anchory="page"/>
            </v:shape>
          </w:pict>
        </mc:Fallback>
      </mc:AlternateContent>
    </w:r>
    <w:r>
      <w:rPr>
        <w:noProof/>
        <w:lang w:bidi="ar-SA"/>
      </w:rPr>
      <mc:AlternateContent>
        <mc:Choice Requires="wps">
          <w:drawing>
            <wp:anchor distT="0" distB="0" distL="0" distR="0" simplePos="0" relativeHeight="62914738" behindDoc="1" locked="0" layoutInCell="1" allowOverlap="1">
              <wp:simplePos x="0" y="0"/>
              <wp:positionH relativeFrom="page">
                <wp:posOffset>3846195</wp:posOffset>
              </wp:positionH>
              <wp:positionV relativeFrom="page">
                <wp:posOffset>9813290</wp:posOffset>
              </wp:positionV>
              <wp:extent cx="137160" cy="100330"/>
              <wp:effectExtent l="0" t="0" r="0" b="0"/>
              <wp:wrapNone/>
              <wp:docPr id="69" name="Shape 69"/>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27</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60" type="#_x0000_t202" style="position:absolute;margin-left:302.85pt;margin-top:772.7pt;width:10.8pt;height:7.9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27</w:t>
                    </w:r>
                    <w:r>
                      <w:rPr>
                        <w:rFonts w:ascii="Verdana" w:eastAsia="Verdana" w:hAnsi="Verdana" w:cs="Verdana"/>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3815715</wp:posOffset>
              </wp:positionH>
              <wp:positionV relativeFrom="page">
                <wp:posOffset>9939020</wp:posOffset>
              </wp:positionV>
              <wp:extent cx="132715"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132715"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3</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300.45pt;margin-top:782.6pt;width:10.45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3</w:t>
                    </w:r>
                    <w:r>
                      <w:rPr>
                        <w:rFonts w:ascii="Verdana" w:eastAsia="Verdana" w:hAnsi="Verdana" w:cs="Verdana"/>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696" behindDoc="1" locked="0" layoutInCell="1" allowOverlap="1" wp14:anchorId="10653601" wp14:editId="15D56C74">
              <wp:simplePos x="0" y="0"/>
              <wp:positionH relativeFrom="page">
                <wp:posOffset>3815715</wp:posOffset>
              </wp:positionH>
              <wp:positionV relativeFrom="page">
                <wp:posOffset>9939020</wp:posOffset>
              </wp:positionV>
              <wp:extent cx="132715" cy="95885"/>
              <wp:effectExtent l="0" t="0" r="0" b="0"/>
              <wp:wrapNone/>
              <wp:docPr id="7" name="Shape 7"/>
              <wp:cNvGraphicFramePr/>
              <a:graphic xmlns:a="http://schemas.openxmlformats.org/drawingml/2006/main">
                <a:graphicData uri="http://schemas.microsoft.com/office/word/2010/wordprocessingShape">
                  <wps:wsp>
                    <wps:cNvSpPr txBox="1"/>
                    <wps:spPr>
                      <a:xfrm>
                        <a:off x="0" y="0"/>
                        <a:ext cx="132715"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18</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6" type="#_x0000_t202" style="position:absolute;margin-left:300.45pt;margin-top:782.6pt;width:10.45pt;height:7.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18</w:t>
                    </w:r>
                    <w:r>
                      <w:rPr>
                        <w:rFonts w:ascii="Verdana" w:eastAsia="Verdana" w:hAnsi="Verdana" w:cs="Verdana"/>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694" behindDoc="1" locked="0" layoutInCell="1" allowOverlap="1" wp14:anchorId="37AE5870" wp14:editId="3683804D">
              <wp:simplePos x="0" y="0"/>
              <wp:positionH relativeFrom="page">
                <wp:posOffset>3815715</wp:posOffset>
              </wp:positionH>
              <wp:positionV relativeFrom="page">
                <wp:posOffset>9939020</wp:posOffset>
              </wp:positionV>
              <wp:extent cx="132715" cy="95885"/>
              <wp:effectExtent l="0" t="0" r="0" b="0"/>
              <wp:wrapNone/>
              <wp:docPr id="5" name="Shape 5"/>
              <wp:cNvGraphicFramePr/>
              <a:graphic xmlns:a="http://schemas.openxmlformats.org/drawingml/2006/main">
                <a:graphicData uri="http://schemas.microsoft.com/office/word/2010/wordprocessingShape">
                  <wps:wsp>
                    <wps:cNvSpPr txBox="1"/>
                    <wps:spPr>
                      <a:xfrm>
                        <a:off x="0" y="0"/>
                        <a:ext cx="132715"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17</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300.45pt;margin-top:782.6pt;width:10.45pt;height:7.5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17</w:t>
                    </w:r>
                    <w:r>
                      <w:rPr>
                        <w:rFonts w:ascii="Verdana" w:eastAsia="Verdana" w:hAnsi="Verdana" w:cs="Verdana"/>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3804920</wp:posOffset>
              </wp:positionH>
              <wp:positionV relativeFrom="page">
                <wp:posOffset>9771380</wp:posOffset>
              </wp:positionV>
              <wp:extent cx="137160" cy="95885"/>
              <wp:effectExtent l="0" t="0" r="0" b="0"/>
              <wp:wrapNone/>
              <wp:docPr id="31" name="Shape 31"/>
              <wp:cNvGraphicFramePr/>
              <a:graphic xmlns:a="http://schemas.openxmlformats.org/drawingml/2006/main">
                <a:graphicData uri="http://schemas.microsoft.com/office/word/2010/wordprocessingShape">
                  <wps:wsp>
                    <wps:cNvSpPr txBox="1"/>
                    <wps:spPr>
                      <a:xfrm>
                        <a:off x="0" y="0"/>
                        <a:ext cx="137160"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22</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0" type="#_x0000_t202" style="position:absolute;margin-left:299.6pt;margin-top:769.4pt;width:10.8pt;height:7.5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22</w:t>
                    </w:r>
                    <w:r>
                      <w:rPr>
                        <w:rFonts w:ascii="Verdana" w:eastAsia="Verdana" w:hAnsi="Verdana" w:cs="Verdana"/>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3804920</wp:posOffset>
              </wp:positionH>
              <wp:positionV relativeFrom="page">
                <wp:posOffset>9771380</wp:posOffset>
              </wp:positionV>
              <wp:extent cx="137160" cy="95885"/>
              <wp:effectExtent l="0" t="0" r="0" b="0"/>
              <wp:wrapNone/>
              <wp:docPr id="27" name="Shape 27"/>
              <wp:cNvGraphicFramePr/>
              <a:graphic xmlns:a="http://schemas.openxmlformats.org/drawingml/2006/main">
                <a:graphicData uri="http://schemas.microsoft.com/office/word/2010/wordprocessingShape">
                  <wps:wsp>
                    <wps:cNvSpPr txBox="1"/>
                    <wps:spPr>
                      <a:xfrm>
                        <a:off x="0" y="0"/>
                        <a:ext cx="137160"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23</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299.6pt;margin-top:769.4pt;width:10.8pt;height:7.5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23</w:t>
                    </w:r>
                    <w:r>
                      <w:rPr>
                        <w:rFonts w:ascii="Verdana" w:eastAsia="Verdana" w:hAnsi="Verdana" w:cs="Verdana"/>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3815715</wp:posOffset>
              </wp:positionH>
              <wp:positionV relativeFrom="page">
                <wp:posOffset>9939020</wp:posOffset>
              </wp:positionV>
              <wp:extent cx="132715" cy="95885"/>
              <wp:effectExtent l="0" t="0" r="0" b="0"/>
              <wp:wrapNone/>
              <wp:docPr id="35" name="Shape 35"/>
              <wp:cNvGraphicFramePr/>
              <a:graphic xmlns:a="http://schemas.openxmlformats.org/drawingml/2006/main">
                <a:graphicData uri="http://schemas.microsoft.com/office/word/2010/wordprocessingShape">
                  <wps:wsp>
                    <wps:cNvSpPr txBox="1"/>
                    <wps:spPr>
                      <a:xfrm>
                        <a:off x="0" y="0"/>
                        <a:ext cx="132715"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24</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2" type="#_x0000_t202" style="position:absolute;margin-left:300.45pt;margin-top:782.6pt;width:10.45pt;height:7.5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887ECE" w:rsidRPr="00887ECE">
                      <w:rPr>
                        <w:rFonts w:ascii="Verdana" w:eastAsia="Verdana" w:hAnsi="Verdana" w:cs="Verdana"/>
                        <w:noProof/>
                        <w:sz w:val="18"/>
                        <w:szCs w:val="18"/>
                      </w:rPr>
                      <w:t>24</w:t>
                    </w:r>
                    <w:r>
                      <w:rPr>
                        <w:rFonts w:ascii="Verdana" w:eastAsia="Verdana" w:hAnsi="Verdana" w:cs="Verdana"/>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3815715</wp:posOffset>
              </wp:positionH>
              <wp:positionV relativeFrom="page">
                <wp:posOffset>9939020</wp:posOffset>
              </wp:positionV>
              <wp:extent cx="132715" cy="95885"/>
              <wp:effectExtent l="0" t="0" r="0" b="0"/>
              <wp:wrapNone/>
              <wp:docPr id="33" name="Shape 33"/>
              <wp:cNvGraphicFramePr/>
              <a:graphic xmlns:a="http://schemas.openxmlformats.org/drawingml/2006/main">
                <a:graphicData uri="http://schemas.microsoft.com/office/word/2010/wordprocessingShape">
                  <wps:wsp>
                    <wps:cNvSpPr txBox="1"/>
                    <wps:spPr>
                      <a:xfrm>
                        <a:off x="0" y="0"/>
                        <a:ext cx="132715"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6D16A3" w:rsidRPr="006D16A3">
                            <w:rPr>
                              <w:rFonts w:ascii="Verdana" w:eastAsia="Verdana" w:hAnsi="Verdana" w:cs="Verdana"/>
                              <w:noProof/>
                              <w:sz w:val="18"/>
                              <w:szCs w:val="18"/>
                            </w:rPr>
                            <w:t>23</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3" type="#_x0000_t202" style="position:absolute;margin-left:300.45pt;margin-top:782.6pt;width:10.45pt;height:7.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6D16A3" w:rsidRPr="006D16A3">
                      <w:rPr>
                        <w:rFonts w:ascii="Verdana" w:eastAsia="Verdana" w:hAnsi="Verdana" w:cs="Verdana"/>
                        <w:noProof/>
                        <w:sz w:val="18"/>
                        <w:szCs w:val="18"/>
                      </w:rPr>
                      <w:t>23</w:t>
                    </w:r>
                    <w:r>
                      <w:rPr>
                        <w:rFonts w:ascii="Verdana" w:eastAsia="Verdana" w:hAnsi="Verdana" w:cs="Verdana"/>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4651375</wp:posOffset>
              </wp:positionH>
              <wp:positionV relativeFrom="page">
                <wp:posOffset>8508365</wp:posOffset>
              </wp:positionV>
              <wp:extent cx="1238885" cy="128270"/>
              <wp:effectExtent l="0" t="0" r="0" b="0"/>
              <wp:wrapNone/>
              <wp:docPr id="45" name="Shape 45"/>
              <wp:cNvGraphicFramePr/>
              <a:graphic xmlns:a="http://schemas.openxmlformats.org/drawingml/2006/main">
                <a:graphicData uri="http://schemas.microsoft.com/office/word/2010/wordprocessingShape">
                  <wps:wsp>
                    <wps:cNvSpPr txBox="1"/>
                    <wps:spPr>
                      <a:xfrm>
                        <a:off x="0" y="0"/>
                        <a:ext cx="1238885" cy="128270"/>
                      </a:xfrm>
                      <a:prstGeom prst="rect">
                        <a:avLst/>
                      </a:prstGeom>
                      <a:noFill/>
                    </wps:spPr>
                    <wps:txbx>
                      <w:txbxContent>
                        <w:p w:rsidR="00090C2D" w:rsidRDefault="00090C2D">
                          <w:pPr>
                            <w:pStyle w:val="Zhlavnebozpat20"/>
                            <w:shd w:val="clear" w:color="auto" w:fill="auto"/>
                            <w:rPr>
                              <w:sz w:val="18"/>
                              <w:szCs w:val="18"/>
                            </w:rPr>
                          </w:pPr>
                          <w:r>
                            <w:rPr>
                              <w:rFonts w:ascii="Verdana" w:eastAsia="Verdana" w:hAnsi="Verdana" w:cs="Verdana"/>
                              <w:sz w:val="18"/>
                              <w:szCs w:val="18"/>
                            </w:rPr>
                            <w:t>podpis prohlašujícího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6" type="#_x0000_t202" style="position:absolute;margin-left:366.25pt;margin-top:669.95pt;width:97.55pt;height:10.1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" filled="f" stroked="f">
              <v:textbox style="mso-fit-shape-to-text:t" inset="0,0,0,0">
                <w:txbxContent>
                  <w:p w:rsidR="00090C2D" w:rsidRDefault="00090C2D">
                    <w:pPr>
                      <w:pStyle w:val="Zhlavnebozpat20"/>
                      <w:shd w:val="clear" w:color="auto" w:fill="auto"/>
                      <w:rPr>
                        <w:sz w:val="18"/>
                        <w:szCs w:val="18"/>
                      </w:rPr>
                    </w:pPr>
                    <w:r>
                      <w:rPr>
                        <w:rFonts w:ascii="Verdana" w:eastAsia="Verdana" w:hAnsi="Verdana" w:cs="Verdana"/>
                        <w:sz w:val="18"/>
                        <w:szCs w:val="18"/>
                      </w:rPr>
                      <w:t>podpis prohlašujícího</w:t>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3810000</wp:posOffset>
              </wp:positionH>
              <wp:positionV relativeFrom="page">
                <wp:posOffset>9792970</wp:posOffset>
              </wp:positionV>
              <wp:extent cx="137160" cy="95885"/>
              <wp:effectExtent l="0" t="0" r="0" b="0"/>
              <wp:wrapNone/>
              <wp:docPr id="47" name="Shape 47"/>
              <wp:cNvGraphicFramePr/>
              <a:graphic xmlns:a="http://schemas.openxmlformats.org/drawingml/2006/main">
                <a:graphicData uri="http://schemas.microsoft.com/office/word/2010/wordprocessingShape">
                  <wps:wsp>
                    <wps:cNvSpPr txBox="1"/>
                    <wps:spPr>
                      <a:xfrm>
                        <a:off x="0" y="0"/>
                        <a:ext cx="137160" cy="95885"/>
                      </a:xfrm>
                      <a:prstGeom prst="rect">
                        <a:avLst/>
                      </a:prstGeom>
                      <a:noFill/>
                    </wps:spPr>
                    <wps:txbx>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6D16A3" w:rsidRPr="006D16A3">
                            <w:rPr>
                              <w:rFonts w:ascii="Verdana" w:eastAsia="Verdana" w:hAnsi="Verdana" w:cs="Verdana"/>
                              <w:noProof/>
                              <w:sz w:val="18"/>
                              <w:szCs w:val="18"/>
                            </w:rPr>
                            <w:t>24</w:t>
                          </w:r>
                          <w:r>
                            <w:rPr>
                              <w:rFonts w:ascii="Verdana" w:eastAsia="Verdana" w:hAnsi="Verdana" w:cs="Verdana"/>
                              <w:sz w:val="18"/>
                              <w:szCs w:val="18"/>
                            </w:rPr>
                            <w:fldChar w:fldCharType="end"/>
                          </w:r>
                        </w:p>
                      </w:txbxContent>
                    </wps:txbx>
                    <wps:bodyPr wrap="none" lIns="0" tIns="0" rIns="0" bIns="0">
                      <a:spAutoFit/>
                    </wps:bodyPr>
                  </wps:wsp>
                </a:graphicData>
              </a:graphic>
            </wp:anchor>
          </w:drawing>
        </mc:Choice>
        <mc:Fallback>
          <w:pict>
            <v:shape id="Shape 47" o:spid="_x0000_s1047" type="#_x0000_t202" style="position:absolute;margin-left:300pt;margin-top:771.1pt;width:10.8pt;height:7.5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" filled="f" stroked="f">
              <v:textbox style="mso-fit-shape-to-text:t" inset="0,0,0,0">
                <w:txbxContent>
                  <w:p w:rsidR="00090C2D" w:rsidRDefault="00090C2D">
                    <w:pPr>
                      <w:pStyle w:val="Zhlavnebozpat20"/>
                      <w:shd w:val="clear" w:color="auto" w:fill="auto"/>
                      <w:rPr>
                        <w:sz w:val="18"/>
                        <w:szCs w:val="18"/>
                      </w:rPr>
                    </w:pPr>
                    <w:r>
                      <w:fldChar w:fldCharType="begin"/>
                    </w:r>
                    <w:r>
                      <w:instrText xml:space="preserve"> PAGE \* MERGEFORMAT </w:instrText>
                    </w:r>
                    <w:r>
                      <w:fldChar w:fldCharType="separate"/>
                    </w:r>
                    <w:r w:rsidR="006D16A3" w:rsidRPr="006D16A3">
                      <w:rPr>
                        <w:rFonts w:ascii="Verdana" w:eastAsia="Verdana" w:hAnsi="Verdana" w:cs="Verdana"/>
                        <w:noProof/>
                        <w:sz w:val="18"/>
                        <w:szCs w:val="18"/>
                      </w:rPr>
                      <w:t>24</w:t>
                    </w:r>
                    <w:r>
                      <w:rPr>
                        <w:rFonts w:ascii="Verdana" w:eastAsia="Verdana" w:hAnsi="Verdana" w:cs="Verdan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2D" w:rsidRDefault="00090C2D"/>
  </w:footnote>
  <w:footnote w:type="continuationSeparator" w:id="0">
    <w:p w:rsidR="00090C2D" w:rsidRDefault="00090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5935345</wp:posOffset>
              </wp:positionH>
              <wp:positionV relativeFrom="page">
                <wp:posOffset>1245235</wp:posOffset>
              </wp:positionV>
              <wp:extent cx="694690" cy="105410"/>
              <wp:effectExtent l="0" t="0" r="0" b="0"/>
              <wp:wrapNone/>
              <wp:docPr id="29" name="Shape 29"/>
              <wp:cNvGraphicFramePr/>
              <a:graphic xmlns:a="http://schemas.openxmlformats.org/drawingml/2006/main">
                <a:graphicData uri="http://schemas.microsoft.com/office/word/2010/wordprocessingShape">
                  <wps:wsp>
                    <wps:cNvSpPr txBox="1"/>
                    <wps:spPr>
                      <a:xfrm>
                        <a:off x="0" y="0"/>
                        <a:ext cx="694690" cy="105410"/>
                      </a:xfrm>
                      <a:prstGeom prst="rect">
                        <a:avLst/>
                      </a:prstGeom>
                      <a:noFill/>
                    </wps:spPr>
                    <wps:txbx>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467.35pt;margin-top:98.05pt;width:54.7pt;height:8.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" filled="f" stroked="f">
              <v:textbox style="mso-fit-shape-to-text:t" inset="0,0,0,0">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5</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5969635</wp:posOffset>
              </wp:positionH>
              <wp:positionV relativeFrom="page">
                <wp:posOffset>1600200</wp:posOffset>
              </wp:positionV>
              <wp:extent cx="685800" cy="102870"/>
              <wp:effectExtent l="0" t="0" r="0" b="0"/>
              <wp:wrapNone/>
              <wp:docPr id="65" name="Shape 65"/>
              <wp:cNvGraphicFramePr/>
              <a:graphic xmlns:a="http://schemas.openxmlformats.org/drawingml/2006/main">
                <a:graphicData uri="http://schemas.microsoft.com/office/word/2010/wordprocessingShape">
                  <wps:wsp>
                    <wps:cNvSpPr txBox="1"/>
                    <wps:spPr>
                      <a:xfrm>
                        <a:off x="0" y="0"/>
                        <a:ext cx="685800" cy="102870"/>
                      </a:xfrm>
                      <a:prstGeom prst="rect">
                        <a:avLst/>
                      </a:prstGeom>
                      <a:noFill/>
                    </wps:spPr>
                    <wps:txbx>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8</w:t>
                          </w:r>
                        </w:p>
                      </w:txbxContent>
                    </wps:txbx>
                    <wps:bodyPr wrap="none" lIns="0" tIns="0" rIns="0" bIns="0">
                      <a:spAutoFit/>
                    </wps:bodyPr>
                  </wps:wsp>
                </a:graphicData>
              </a:graphic>
            </wp:anchor>
          </w:drawing>
        </mc:Choice>
        <mc:Fallback>
          <w:pict>
            <v:shape id="_x0000_s1091" type="#_x0000_t202" style="position:absolute;margin-left:470.05000000000001pt;margin-top:126.pt;width:54.pt;height:8.0999999999999996pt;z-index:-18874401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Verdana" w:eastAsia="Verdana" w:hAnsi="Verdana" w:cs="Verdana"/>
                        <w:b/>
                        <w:bCs/>
                        <w:color w:val="000000"/>
                        <w:spacing w:val="0"/>
                        <w:w w:val="100"/>
                        <w:position w:val="0"/>
                        <w:sz w:val="17"/>
                        <w:szCs w:val="17"/>
                        <w:shd w:val="clear" w:color="auto" w:fill="auto"/>
                        <w:lang w:val="cs-CZ" w:eastAsia="cs-CZ" w:bidi="cs-CZ"/>
                      </w:rPr>
                      <w:t>Příloha č. 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5935345</wp:posOffset>
              </wp:positionH>
              <wp:positionV relativeFrom="page">
                <wp:posOffset>1245235</wp:posOffset>
              </wp:positionV>
              <wp:extent cx="694690" cy="105410"/>
              <wp:effectExtent l="0" t="0" r="0" b="0"/>
              <wp:wrapNone/>
              <wp:docPr id="25" name="Shape 25"/>
              <wp:cNvGraphicFramePr/>
              <a:graphic xmlns:a="http://schemas.openxmlformats.org/drawingml/2006/main">
                <a:graphicData uri="http://schemas.microsoft.com/office/word/2010/wordprocessingShape">
                  <wps:wsp>
                    <wps:cNvSpPr txBox="1"/>
                    <wps:spPr>
                      <a:xfrm>
                        <a:off x="0" y="0"/>
                        <a:ext cx="694690" cy="105410"/>
                      </a:xfrm>
                      <a:prstGeom prst="rect">
                        <a:avLst/>
                      </a:prstGeom>
                      <a:noFill/>
                    </wps:spPr>
                    <wps:txbx>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9" type="#_x0000_t202" style="position:absolute;margin-left:467.35pt;margin-top:98.05pt;width:54.7pt;height:8.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" filled="f" stroked="f">
              <v:textbox style="mso-fit-shape-to-text:t" inset="0,0,0,0">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5931535</wp:posOffset>
              </wp:positionH>
              <wp:positionV relativeFrom="page">
                <wp:posOffset>1421765</wp:posOffset>
              </wp:positionV>
              <wp:extent cx="694690" cy="100330"/>
              <wp:effectExtent l="0" t="0" r="0" b="0"/>
              <wp:wrapNone/>
              <wp:docPr id="43" name="Shape 43"/>
              <wp:cNvGraphicFramePr/>
              <a:graphic xmlns:a="http://schemas.openxmlformats.org/drawingml/2006/main">
                <a:graphicData uri="http://schemas.microsoft.com/office/word/2010/wordprocessingShape">
                  <wps:wsp>
                    <wps:cNvSpPr txBox="1"/>
                    <wps:spPr>
                      <a:xfrm>
                        <a:off x="0" y="0"/>
                        <a:ext cx="694690" cy="100330"/>
                      </a:xfrm>
                      <a:prstGeom prst="rect">
                        <a:avLst/>
                      </a:prstGeom>
                      <a:noFill/>
                    </wps:spPr>
                    <wps:txbx>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4" type="#_x0000_t202" style="position:absolute;margin-left:467.05pt;margin-top:111.95pt;width:54.7pt;height:7.9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" filled="f" stroked="f">
              <v:textbox style="mso-fit-shape-to-text:t" inset="0,0,0,0">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5931535</wp:posOffset>
              </wp:positionH>
              <wp:positionV relativeFrom="page">
                <wp:posOffset>1421765</wp:posOffset>
              </wp:positionV>
              <wp:extent cx="694690" cy="100330"/>
              <wp:effectExtent l="0" t="0" r="0" b="0"/>
              <wp:wrapNone/>
              <wp:docPr id="37" name="Shape 37"/>
              <wp:cNvGraphicFramePr/>
              <a:graphic xmlns:a="http://schemas.openxmlformats.org/drawingml/2006/main">
                <a:graphicData uri="http://schemas.microsoft.com/office/word/2010/wordprocessingShape">
                  <wps:wsp>
                    <wps:cNvSpPr txBox="1"/>
                    <wps:spPr>
                      <a:xfrm>
                        <a:off x="0" y="0"/>
                        <a:ext cx="694690" cy="100330"/>
                      </a:xfrm>
                      <a:prstGeom prst="rect">
                        <a:avLst/>
                      </a:prstGeom>
                      <a:noFill/>
                    </wps:spPr>
                    <wps:txbx>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5" type="#_x0000_t202" style="position:absolute;margin-left:467.05pt;margin-top:111.95pt;width:54.7pt;height:7.9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" filled="f" stroked="f">
              <v:textbox style="mso-fit-shape-to-text:t" inset="0,0,0,0">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5662295</wp:posOffset>
              </wp:positionH>
              <wp:positionV relativeFrom="page">
                <wp:posOffset>1411605</wp:posOffset>
              </wp:positionV>
              <wp:extent cx="694690" cy="102870"/>
              <wp:effectExtent l="0" t="0" r="0" b="0"/>
              <wp:wrapNone/>
              <wp:docPr id="55" name="Shape 55"/>
              <wp:cNvGraphicFramePr/>
              <a:graphic xmlns:a="http://schemas.openxmlformats.org/drawingml/2006/main">
                <a:graphicData uri="http://schemas.microsoft.com/office/word/2010/wordprocessingShape">
                  <wps:wsp>
                    <wps:cNvSpPr txBox="1"/>
                    <wps:spPr>
                      <a:xfrm>
                        <a:off x="0" y="0"/>
                        <a:ext cx="694690" cy="102870"/>
                      </a:xfrm>
                      <a:prstGeom prst="rect">
                        <a:avLst/>
                      </a:prstGeom>
                      <a:noFill/>
                    </wps:spPr>
                    <wps:txbx>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0" type="#_x0000_t202" style="position:absolute;margin-left:445.85pt;margin-top:111.15pt;width:54.7pt;height:8.1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" filled="f" stroked="f">
              <v:textbox style="mso-fit-shape-to-text:t" inset="0,0,0,0">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7</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5662295</wp:posOffset>
              </wp:positionH>
              <wp:positionV relativeFrom="page">
                <wp:posOffset>1411605</wp:posOffset>
              </wp:positionV>
              <wp:extent cx="694690" cy="102870"/>
              <wp:effectExtent l="0" t="0" r="0" b="0"/>
              <wp:wrapNone/>
              <wp:docPr id="49" name="Shape 49"/>
              <wp:cNvGraphicFramePr/>
              <a:graphic xmlns:a="http://schemas.openxmlformats.org/drawingml/2006/main">
                <a:graphicData uri="http://schemas.microsoft.com/office/word/2010/wordprocessingShape">
                  <wps:wsp>
                    <wps:cNvSpPr txBox="1"/>
                    <wps:spPr>
                      <a:xfrm>
                        <a:off x="0" y="0"/>
                        <a:ext cx="694690" cy="102870"/>
                      </a:xfrm>
                      <a:prstGeom prst="rect">
                        <a:avLst/>
                      </a:prstGeom>
                      <a:noFill/>
                    </wps:spPr>
                    <wps:txbx>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51" type="#_x0000_t202" style="position:absolute;margin-left:445.85pt;margin-top:111.15pt;width:54.7pt;height:8.1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" filled="f" stroked="f">
              <v:textbox style="mso-fit-shape-to-text:t" inset="0,0,0,0">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7</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2D" w:rsidRDefault="00090C2D">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5640705</wp:posOffset>
              </wp:positionH>
              <wp:positionV relativeFrom="page">
                <wp:posOffset>1711960</wp:posOffset>
              </wp:positionV>
              <wp:extent cx="685800" cy="105410"/>
              <wp:effectExtent l="0" t="0" r="0" b="0"/>
              <wp:wrapNone/>
              <wp:docPr id="71" name="Shape 71"/>
              <wp:cNvGraphicFramePr/>
              <a:graphic xmlns:a="http://schemas.openxmlformats.org/drawingml/2006/main">
                <a:graphicData uri="http://schemas.microsoft.com/office/word/2010/wordprocessingShape">
                  <wps:wsp>
                    <wps:cNvSpPr txBox="1"/>
                    <wps:spPr>
                      <a:xfrm>
                        <a:off x="0" y="0"/>
                        <a:ext cx="685800" cy="105410"/>
                      </a:xfrm>
                      <a:prstGeom prst="rect">
                        <a:avLst/>
                      </a:prstGeom>
                      <a:noFill/>
                    </wps:spPr>
                    <wps:txbx>
                      <w:txbxContent>
                        <w:p w:rsidR="00090C2D" w:rsidRDefault="00090C2D">
                          <w:pPr>
                            <w:pStyle w:val="Zhlavnebozpat20"/>
                            <w:shd w:val="clear" w:color="auto" w:fill="auto"/>
                            <w:rPr>
                              <w:sz w:val="17"/>
                              <w:szCs w:val="17"/>
                            </w:rPr>
                          </w:pPr>
                          <w:r>
                            <w:rPr>
                              <w:rFonts w:ascii="Verdana" w:eastAsia="Verdana" w:hAnsi="Verdana" w:cs="Verdana"/>
                              <w:b/>
                              <w:bCs/>
                              <w:sz w:val="17"/>
                              <w:szCs w:val="17"/>
                            </w:rPr>
                            <w:t>Příloha č, 9</w:t>
                          </w:r>
                        </w:p>
                      </w:txbxContent>
                    </wps:txbx>
                    <wps:bodyPr wrap="none" lIns="0" tIns="0" rIns="0" bIns="0">
                      <a:spAutoFit/>
                    </wps:bodyPr>
                  </wps:wsp>
                </a:graphicData>
              </a:graphic>
            </wp:anchor>
          </w:drawing>
        </mc:Choice>
        <mc:Fallback>
          <w:pict>
            <v:shape id="_x0000_s1097" type="#_x0000_t202" style="position:absolute;margin-left:444.14999999999998pt;margin-top:134.80000000000001pt;width:54.pt;height:8.3000000000000007pt;z-index:-18874401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Verdana" w:eastAsia="Verdana" w:hAnsi="Verdana" w:cs="Verdana"/>
                        <w:b/>
                        <w:bCs/>
                        <w:color w:val="000000"/>
                        <w:spacing w:val="0"/>
                        <w:w w:val="100"/>
                        <w:position w:val="0"/>
                        <w:sz w:val="17"/>
                        <w:szCs w:val="17"/>
                        <w:shd w:val="clear" w:color="auto" w:fill="auto"/>
                        <w:lang w:val="cs-CZ" w:eastAsia="cs-CZ" w:bidi="cs-CZ"/>
                      </w:rPr>
                      <w:t>Příloha č, 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D9D"/>
    <w:multiLevelType w:val="multilevel"/>
    <w:tmpl w:val="4AC26E9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E64DD"/>
    <w:multiLevelType w:val="multilevel"/>
    <w:tmpl w:val="7F1A65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001E1"/>
    <w:multiLevelType w:val="multilevel"/>
    <w:tmpl w:val="84AC3BF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831D7"/>
    <w:multiLevelType w:val="multilevel"/>
    <w:tmpl w:val="9B743F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468ED"/>
    <w:multiLevelType w:val="multilevel"/>
    <w:tmpl w:val="36F264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66B74"/>
    <w:multiLevelType w:val="multilevel"/>
    <w:tmpl w:val="11962A4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50D09"/>
    <w:multiLevelType w:val="multilevel"/>
    <w:tmpl w:val="9C70F5E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F3DD0"/>
    <w:multiLevelType w:val="multilevel"/>
    <w:tmpl w:val="2508E70E"/>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35ACC"/>
    <w:multiLevelType w:val="multilevel"/>
    <w:tmpl w:val="0DAE184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C6707"/>
    <w:multiLevelType w:val="multilevel"/>
    <w:tmpl w:val="AEA6874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21469"/>
    <w:multiLevelType w:val="multilevel"/>
    <w:tmpl w:val="7670417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51FD3"/>
    <w:multiLevelType w:val="multilevel"/>
    <w:tmpl w:val="2FAE6D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7C239F"/>
    <w:multiLevelType w:val="multilevel"/>
    <w:tmpl w:val="A6D4B4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2A7F86"/>
    <w:multiLevelType w:val="multilevel"/>
    <w:tmpl w:val="28A0ED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8537E"/>
    <w:multiLevelType w:val="multilevel"/>
    <w:tmpl w:val="7DDCE9B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E56375"/>
    <w:multiLevelType w:val="multilevel"/>
    <w:tmpl w:val="A770E16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533370"/>
    <w:multiLevelType w:val="multilevel"/>
    <w:tmpl w:val="1DB4D0D0"/>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C474AA"/>
    <w:multiLevelType w:val="multilevel"/>
    <w:tmpl w:val="EDF8F60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C47AC2"/>
    <w:multiLevelType w:val="multilevel"/>
    <w:tmpl w:val="9306AFB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5F54"/>
    <w:multiLevelType w:val="multilevel"/>
    <w:tmpl w:val="D14AC3B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4C0834"/>
    <w:multiLevelType w:val="multilevel"/>
    <w:tmpl w:val="DC0A040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7B1226"/>
    <w:multiLevelType w:val="multilevel"/>
    <w:tmpl w:val="DC1478C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CE0C99"/>
    <w:multiLevelType w:val="multilevel"/>
    <w:tmpl w:val="E9A640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1A0452"/>
    <w:multiLevelType w:val="multilevel"/>
    <w:tmpl w:val="F11684E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596904"/>
    <w:multiLevelType w:val="multilevel"/>
    <w:tmpl w:val="35729DE0"/>
    <w:lvl w:ilvl="0">
      <w:start w:val="1"/>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E1704C"/>
    <w:multiLevelType w:val="multilevel"/>
    <w:tmpl w:val="DF7049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0A51E9"/>
    <w:multiLevelType w:val="multilevel"/>
    <w:tmpl w:val="383828B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B124C"/>
    <w:multiLevelType w:val="multilevel"/>
    <w:tmpl w:val="2DB01B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D579FB"/>
    <w:multiLevelType w:val="multilevel"/>
    <w:tmpl w:val="AEC44160"/>
    <w:lvl w:ilvl="0">
      <w:start w:val="2"/>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624F6B"/>
    <w:multiLevelType w:val="multilevel"/>
    <w:tmpl w:val="16CAA1A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205EDE"/>
    <w:multiLevelType w:val="multilevel"/>
    <w:tmpl w:val="5578512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9C7B02"/>
    <w:multiLevelType w:val="multilevel"/>
    <w:tmpl w:val="8654C398"/>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BA5787"/>
    <w:multiLevelType w:val="multilevel"/>
    <w:tmpl w:val="1C1A64B8"/>
    <w:lvl w:ilvl="0">
      <w:start w:val="1"/>
      <w:numFmt w:val="bullet"/>
      <w:lvlText w:val="V"/>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13679F"/>
    <w:multiLevelType w:val="multilevel"/>
    <w:tmpl w:val="F22063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1D72EB"/>
    <w:multiLevelType w:val="multilevel"/>
    <w:tmpl w:val="D71CDB9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825A1B"/>
    <w:multiLevelType w:val="multilevel"/>
    <w:tmpl w:val="30C67B6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036D8A"/>
    <w:multiLevelType w:val="multilevel"/>
    <w:tmpl w:val="0F44F3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8D334C"/>
    <w:multiLevelType w:val="multilevel"/>
    <w:tmpl w:val="709A53D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6812E2"/>
    <w:multiLevelType w:val="multilevel"/>
    <w:tmpl w:val="56C650E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0"/>
  </w:num>
  <w:num w:numId="3">
    <w:abstractNumId w:val="2"/>
  </w:num>
  <w:num w:numId="4">
    <w:abstractNumId w:val="15"/>
  </w:num>
  <w:num w:numId="5">
    <w:abstractNumId w:val="7"/>
  </w:num>
  <w:num w:numId="6">
    <w:abstractNumId w:val="29"/>
  </w:num>
  <w:num w:numId="7">
    <w:abstractNumId w:val="9"/>
  </w:num>
  <w:num w:numId="8">
    <w:abstractNumId w:val="35"/>
  </w:num>
  <w:num w:numId="9">
    <w:abstractNumId w:val="13"/>
  </w:num>
  <w:num w:numId="10">
    <w:abstractNumId w:val="23"/>
  </w:num>
  <w:num w:numId="11">
    <w:abstractNumId w:val="6"/>
  </w:num>
  <w:num w:numId="12">
    <w:abstractNumId w:val="17"/>
  </w:num>
  <w:num w:numId="13">
    <w:abstractNumId w:val="26"/>
  </w:num>
  <w:num w:numId="14">
    <w:abstractNumId w:val="14"/>
  </w:num>
  <w:num w:numId="15">
    <w:abstractNumId w:val="27"/>
  </w:num>
  <w:num w:numId="16">
    <w:abstractNumId w:val="19"/>
  </w:num>
  <w:num w:numId="17">
    <w:abstractNumId w:val="5"/>
  </w:num>
  <w:num w:numId="18">
    <w:abstractNumId w:val="11"/>
  </w:num>
  <w:num w:numId="19">
    <w:abstractNumId w:val="25"/>
  </w:num>
  <w:num w:numId="20">
    <w:abstractNumId w:val="30"/>
  </w:num>
  <w:num w:numId="21">
    <w:abstractNumId w:val="36"/>
  </w:num>
  <w:num w:numId="22">
    <w:abstractNumId w:val="12"/>
  </w:num>
  <w:num w:numId="23">
    <w:abstractNumId w:val="3"/>
  </w:num>
  <w:num w:numId="24">
    <w:abstractNumId w:val="28"/>
  </w:num>
  <w:num w:numId="25">
    <w:abstractNumId w:val="20"/>
  </w:num>
  <w:num w:numId="26">
    <w:abstractNumId w:val="10"/>
  </w:num>
  <w:num w:numId="27">
    <w:abstractNumId w:val="31"/>
  </w:num>
  <w:num w:numId="28">
    <w:abstractNumId w:val="4"/>
  </w:num>
  <w:num w:numId="29">
    <w:abstractNumId w:val="21"/>
  </w:num>
  <w:num w:numId="30">
    <w:abstractNumId w:val="37"/>
  </w:num>
  <w:num w:numId="31">
    <w:abstractNumId w:val="38"/>
  </w:num>
  <w:num w:numId="32">
    <w:abstractNumId w:val="24"/>
  </w:num>
  <w:num w:numId="33">
    <w:abstractNumId w:val="1"/>
  </w:num>
  <w:num w:numId="34">
    <w:abstractNumId w:val="8"/>
  </w:num>
  <w:num w:numId="35">
    <w:abstractNumId w:val="34"/>
  </w:num>
  <w:num w:numId="36">
    <w:abstractNumId w:val="22"/>
  </w:num>
  <w:num w:numId="37">
    <w:abstractNumId w:val="18"/>
  </w:num>
  <w:num w:numId="38">
    <w:abstractNumId w:val="3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75ED6"/>
    <w:rsid w:val="00090C2D"/>
    <w:rsid w:val="00275ED6"/>
    <w:rsid w:val="006D16A3"/>
    <w:rsid w:val="00887ECE"/>
    <w:rsid w:val="00B53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Obsah">
    <w:name w:val="Obsah_"/>
    <w:basedOn w:val="Standardnpsmoodstavce"/>
    <w:link w:val="Obsah0"/>
    <w:rPr>
      <w:rFonts w:ascii="Verdana" w:eastAsia="Verdana" w:hAnsi="Verdana" w:cs="Verdana"/>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54"/>
      <w:szCs w:val="54"/>
      <w:u w:val="none"/>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7"/>
      <w:szCs w:val="17"/>
      <w:u w:val="none"/>
    </w:rPr>
  </w:style>
  <w:style w:type="paragraph" w:customStyle="1" w:styleId="Zkladntext1">
    <w:name w:val="Základní text1"/>
    <w:basedOn w:val="Normln"/>
    <w:link w:val="Zkladntext"/>
    <w:pPr>
      <w:shd w:val="clear" w:color="auto" w:fill="FFFFFF"/>
      <w:spacing w:after="240" w:line="276" w:lineRule="auto"/>
    </w:pPr>
    <w:rPr>
      <w:rFonts w:ascii="Verdana" w:eastAsia="Verdana" w:hAnsi="Verdana" w:cs="Verdana"/>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40" w:line="276" w:lineRule="auto"/>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4"/>
      <w:szCs w:val="34"/>
    </w:rPr>
  </w:style>
  <w:style w:type="paragraph" w:customStyle="1" w:styleId="Obsah0">
    <w:name w:val="Obsah"/>
    <w:basedOn w:val="Normln"/>
    <w:link w:val="Obsah"/>
    <w:pPr>
      <w:shd w:val="clear" w:color="auto" w:fill="FFFFFF"/>
      <w:ind w:left="520" w:firstLine="330"/>
    </w:pPr>
    <w:rPr>
      <w:rFonts w:ascii="Verdana" w:eastAsia="Verdana" w:hAnsi="Verdana" w:cs="Verdana"/>
      <w:sz w:val="18"/>
      <w:szCs w:val="18"/>
    </w:rPr>
  </w:style>
  <w:style w:type="paragraph" w:customStyle="1" w:styleId="Titulekobrzku0">
    <w:name w:val="Titulek obrázku"/>
    <w:basedOn w:val="Normln"/>
    <w:link w:val="Titulekobrzku"/>
    <w:pPr>
      <w:shd w:val="clear" w:color="auto" w:fill="FFFFFF"/>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spacing w:line="254" w:lineRule="auto"/>
      <w:jc w:val="center"/>
    </w:pPr>
    <w:rPr>
      <w:rFonts w:ascii="Tahoma" w:eastAsia="Tahoma" w:hAnsi="Tahoma" w:cs="Tahoma"/>
      <w:sz w:val="15"/>
      <w:szCs w:val="15"/>
    </w:rPr>
  </w:style>
  <w:style w:type="paragraph" w:customStyle="1" w:styleId="Zkladntext30">
    <w:name w:val="Základní text (3)"/>
    <w:basedOn w:val="Normln"/>
    <w:link w:val="Zkladntext3"/>
    <w:pPr>
      <w:shd w:val="clear" w:color="auto" w:fill="FFFFFF"/>
      <w:jc w:val="right"/>
    </w:pPr>
    <w:rPr>
      <w:rFonts w:ascii="Arial" w:eastAsia="Arial" w:hAnsi="Arial" w:cs="Arial"/>
      <w:sz w:val="54"/>
      <w:szCs w:val="54"/>
    </w:rPr>
  </w:style>
  <w:style w:type="paragraph" w:customStyle="1" w:styleId="Titulektabulky0">
    <w:name w:val="Titulek tabulky"/>
    <w:basedOn w:val="Normln"/>
    <w:link w:val="Titulektabulky"/>
    <w:pPr>
      <w:shd w:val="clear" w:color="auto" w:fill="FFFFFF"/>
    </w:pPr>
    <w:rPr>
      <w:rFonts w:ascii="Verdana" w:eastAsia="Verdana" w:hAnsi="Verdana" w:cs="Verdana"/>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Obsah">
    <w:name w:val="Obsah_"/>
    <w:basedOn w:val="Standardnpsmoodstavce"/>
    <w:link w:val="Obsah0"/>
    <w:rPr>
      <w:rFonts w:ascii="Verdana" w:eastAsia="Verdana" w:hAnsi="Verdana" w:cs="Verdana"/>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54"/>
      <w:szCs w:val="54"/>
      <w:u w:val="none"/>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7"/>
      <w:szCs w:val="17"/>
      <w:u w:val="none"/>
    </w:rPr>
  </w:style>
  <w:style w:type="paragraph" w:customStyle="1" w:styleId="Zkladntext1">
    <w:name w:val="Základní text1"/>
    <w:basedOn w:val="Normln"/>
    <w:link w:val="Zkladntext"/>
    <w:pPr>
      <w:shd w:val="clear" w:color="auto" w:fill="FFFFFF"/>
      <w:spacing w:after="240" w:line="276" w:lineRule="auto"/>
    </w:pPr>
    <w:rPr>
      <w:rFonts w:ascii="Verdana" w:eastAsia="Verdana" w:hAnsi="Verdana" w:cs="Verdana"/>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40" w:line="276" w:lineRule="auto"/>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4"/>
      <w:szCs w:val="34"/>
    </w:rPr>
  </w:style>
  <w:style w:type="paragraph" w:customStyle="1" w:styleId="Obsah0">
    <w:name w:val="Obsah"/>
    <w:basedOn w:val="Normln"/>
    <w:link w:val="Obsah"/>
    <w:pPr>
      <w:shd w:val="clear" w:color="auto" w:fill="FFFFFF"/>
      <w:ind w:left="520" w:firstLine="330"/>
    </w:pPr>
    <w:rPr>
      <w:rFonts w:ascii="Verdana" w:eastAsia="Verdana" w:hAnsi="Verdana" w:cs="Verdana"/>
      <w:sz w:val="18"/>
      <w:szCs w:val="18"/>
    </w:rPr>
  </w:style>
  <w:style w:type="paragraph" w:customStyle="1" w:styleId="Titulekobrzku0">
    <w:name w:val="Titulek obrázku"/>
    <w:basedOn w:val="Normln"/>
    <w:link w:val="Titulekobrzku"/>
    <w:pPr>
      <w:shd w:val="clear" w:color="auto" w:fill="FFFFFF"/>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spacing w:line="254" w:lineRule="auto"/>
      <w:jc w:val="center"/>
    </w:pPr>
    <w:rPr>
      <w:rFonts w:ascii="Tahoma" w:eastAsia="Tahoma" w:hAnsi="Tahoma" w:cs="Tahoma"/>
      <w:sz w:val="15"/>
      <w:szCs w:val="15"/>
    </w:rPr>
  </w:style>
  <w:style w:type="paragraph" w:customStyle="1" w:styleId="Zkladntext30">
    <w:name w:val="Základní text (3)"/>
    <w:basedOn w:val="Normln"/>
    <w:link w:val="Zkladntext3"/>
    <w:pPr>
      <w:shd w:val="clear" w:color="auto" w:fill="FFFFFF"/>
      <w:jc w:val="right"/>
    </w:pPr>
    <w:rPr>
      <w:rFonts w:ascii="Arial" w:eastAsia="Arial" w:hAnsi="Arial" w:cs="Arial"/>
      <w:sz w:val="54"/>
      <w:szCs w:val="54"/>
    </w:rPr>
  </w:style>
  <w:style w:type="paragraph" w:customStyle="1" w:styleId="Titulektabulky0">
    <w:name w:val="Titulek tabulky"/>
    <w:basedOn w:val="Normln"/>
    <w:link w:val="Titulektabulky"/>
    <w:pPr>
      <w:shd w:val="clear" w:color="auto" w:fill="FFFFFF"/>
    </w:pPr>
    <w:rPr>
      <w:rFonts w:ascii="Verdana" w:eastAsia="Verdana" w:hAnsi="Verdana" w:cs="Verdan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t@nnm.cz" TargetMode="External"/><Relationship Id="rId13" Type="http://schemas.openxmlformats.org/officeDocument/2006/relationships/hyperlink" Target="mailto:it@nnm.cz" TargetMode="External"/><Relationship Id="rId18" Type="http://schemas.openxmlformats.org/officeDocument/2006/relationships/footer" Target="footer3.xml"/><Relationship Id="rId26" Type="http://schemas.openxmlformats.org/officeDocument/2006/relationships/hyperlink" Target="https://rainfo.ica.cz" TargetMode="Externa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footer" Target="footer9.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mailto:it@nnm.cz" TargetMode="External"/><Relationship Id="rId17" Type="http://schemas.openxmlformats.org/officeDocument/2006/relationships/hyperlink" Target="http://www.ica.cz" TargetMode="External"/><Relationship Id="rId25" Type="http://schemas.openxmlformats.org/officeDocument/2006/relationships/hyperlink" Target="http://www.ica.cz/Certifikacni-politika" TargetMode="External"/><Relationship Id="rId33" Type="http://schemas.openxmlformats.org/officeDocument/2006/relationships/header" Target="header6.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ica.cz" TargetMode="External"/><Relationship Id="rId20" Type="http://schemas.openxmlformats.org/officeDocument/2006/relationships/hyperlink" Target="https://rainfo.ica.cz" TargetMode="External"/><Relationship Id="rId29" Type="http://schemas.openxmlformats.org/officeDocument/2006/relationships/header" Target="header4.xml"/><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tlinera@ica.cz" TargetMode="External"/><Relationship Id="rId24" Type="http://schemas.openxmlformats.org/officeDocument/2006/relationships/footer" Target="footer6.xm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a.cz" TargetMode="External"/><Relationship Id="rId23" Type="http://schemas.openxmlformats.org/officeDocument/2006/relationships/footer" Target="footer5.xm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a.cz/Casto-kladene-otazky" TargetMode="External"/><Relationship Id="rId22" Type="http://schemas.openxmlformats.org/officeDocument/2006/relationships/header" Target="header2.xml"/><Relationship Id="rId27" Type="http://schemas.openxmlformats.org/officeDocument/2006/relationships/hyperlink" Target="https://rainfo.ica.cz" TargetMode="Externa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oter" Target="footer1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7594</Words>
  <Characters>44811</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2023-08-10T06:37:00Z</dcterms:created>
  <dcterms:modified xsi:type="dcterms:W3CDTF">2023-08-11T04:34:00Z</dcterms:modified>
</cp:coreProperties>
</file>