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2D9" w14:textId="7300F264" w:rsidR="008539D7" w:rsidRDefault="008539D7" w:rsidP="008C2D2D">
      <w:pPr>
        <w:pStyle w:val="Nadpis3"/>
        <w:numPr>
          <w:ilvl w:val="2"/>
          <w:numId w:val="1"/>
        </w:numPr>
        <w:tabs>
          <w:tab w:val="clear" w:pos="0"/>
          <w:tab w:val="num" w:pos="142"/>
        </w:tabs>
        <w:suppressAutoHyphens/>
        <w:spacing w:before="0" w:after="0" w:line="240" w:lineRule="auto"/>
        <w:ind w:left="142"/>
        <w:rPr>
          <w:rStyle w:val="text-center"/>
        </w:rPr>
      </w:pPr>
      <w:r w:rsidRPr="008C2D2D">
        <w:rPr>
          <w:rFonts w:ascii="Arial" w:hAnsi="Arial" w:cs="Arial"/>
          <w:sz w:val="28"/>
          <w:szCs w:val="28"/>
        </w:rPr>
        <w:t>Objednávka</w:t>
      </w:r>
      <w:r w:rsidR="007420C7">
        <w:rPr>
          <w:rFonts w:ascii="Arial" w:hAnsi="Arial" w:cs="Arial"/>
          <w:sz w:val="28"/>
          <w:szCs w:val="28"/>
        </w:rPr>
        <w:t xml:space="preserve"> č. </w:t>
      </w:r>
      <w:r w:rsidR="00D778AC">
        <w:rPr>
          <w:rFonts w:ascii="Arial" w:hAnsi="Arial" w:cs="Arial"/>
          <w:sz w:val="28"/>
          <w:szCs w:val="28"/>
        </w:rPr>
        <w:t xml:space="preserve">  </w:t>
      </w:r>
      <w:r w:rsidR="00F1010B">
        <w:rPr>
          <w:rStyle w:val="text-center"/>
        </w:rPr>
        <w:t>0</w:t>
      </w:r>
      <w:r w:rsidR="00074B8B">
        <w:rPr>
          <w:rStyle w:val="text-center"/>
        </w:rPr>
        <w:t>16</w:t>
      </w:r>
      <w:r w:rsidR="009B5793">
        <w:rPr>
          <w:rStyle w:val="text-center"/>
        </w:rPr>
        <w:t>4</w:t>
      </w:r>
      <w:bookmarkStart w:id="0" w:name="_GoBack"/>
      <w:bookmarkEnd w:id="0"/>
      <w:r w:rsidR="00F1010B">
        <w:rPr>
          <w:rStyle w:val="text-center"/>
        </w:rPr>
        <w:t>/00874680/2023</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F76249" w:rsidRPr="00F76249" w14:paraId="57AB0365" w14:textId="77777777" w:rsidTr="00F1010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1BEF4BDF" w14:textId="77777777" w:rsidTr="00985FEB">
        <w:trPr>
          <w:cantSplit/>
          <w:trHeight w:val="70"/>
        </w:trPr>
        <w:tc>
          <w:tcPr>
            <w:tcW w:w="4718" w:type="dxa"/>
            <w:vMerge w:val="restart"/>
            <w:tcBorders>
              <w:left w:val="single" w:sz="4" w:space="0" w:color="000000"/>
            </w:tcBorders>
            <w:shd w:val="clear" w:color="auto" w:fill="auto"/>
          </w:tcPr>
          <w:p w14:paraId="44D0443F" w14:textId="272F9F8A" w:rsidR="008C2D2D" w:rsidRDefault="008C2D2D" w:rsidP="00985FEB">
            <w:pPr>
              <w:suppressAutoHyphens/>
              <w:snapToGrid w:val="0"/>
              <w:spacing w:after="0" w:line="240" w:lineRule="auto"/>
              <w:rPr>
                <w:rFonts w:ascii="Arial" w:hAnsi="Arial" w:cs="Arial"/>
                <w:color w:val="auto"/>
                <w:sz w:val="20"/>
                <w:szCs w:val="20"/>
              </w:rPr>
            </w:pPr>
          </w:p>
          <w:p w14:paraId="493E7CFD" w14:textId="77777777" w:rsidR="00985FEB" w:rsidRPr="00985FEB" w:rsidRDefault="00985FEB" w:rsidP="00985FEB">
            <w:pPr>
              <w:suppressAutoHyphens/>
              <w:snapToGrid w:val="0"/>
              <w:spacing w:after="0" w:line="240" w:lineRule="auto"/>
              <w:rPr>
                <w:rFonts w:ascii="Arial" w:hAnsi="Arial" w:cs="Arial"/>
                <w:b/>
                <w:color w:val="auto"/>
                <w:sz w:val="20"/>
                <w:szCs w:val="20"/>
              </w:rPr>
            </w:pPr>
            <w:r w:rsidRPr="00985FEB">
              <w:rPr>
                <w:rFonts w:ascii="Arial" w:hAnsi="Arial" w:cs="Arial"/>
                <w:b/>
                <w:color w:val="auto"/>
                <w:sz w:val="20"/>
                <w:szCs w:val="20"/>
              </w:rPr>
              <w:t>Centrum 83, poskytovatel sociálních služeb</w:t>
            </w:r>
          </w:p>
          <w:p w14:paraId="2E331E65" w14:textId="77777777" w:rsidR="00985FEB" w:rsidRDefault="00985FEB" w:rsidP="00985FEB">
            <w:pPr>
              <w:suppressAutoHyphens/>
              <w:snapToGrid w:val="0"/>
              <w:spacing w:after="0" w:line="240" w:lineRule="auto"/>
              <w:rPr>
                <w:rFonts w:ascii="Arial" w:hAnsi="Arial" w:cs="Arial"/>
                <w:color w:val="auto"/>
                <w:sz w:val="20"/>
                <w:szCs w:val="20"/>
              </w:rPr>
            </w:pPr>
          </w:p>
          <w:p w14:paraId="59D6F987" w14:textId="77777777" w:rsidR="00985FEB"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Václavkova 950, 293 01 Mladá Boleslav</w:t>
            </w:r>
          </w:p>
          <w:p w14:paraId="69082F65" w14:textId="77777777" w:rsidR="00985FEB" w:rsidRDefault="00985FEB" w:rsidP="00985FEB">
            <w:pPr>
              <w:suppressAutoHyphens/>
              <w:snapToGrid w:val="0"/>
              <w:spacing w:after="0" w:line="240" w:lineRule="auto"/>
              <w:rPr>
                <w:rFonts w:ascii="Arial" w:hAnsi="Arial" w:cs="Arial"/>
                <w:color w:val="auto"/>
                <w:sz w:val="20"/>
                <w:szCs w:val="20"/>
              </w:rPr>
            </w:pPr>
          </w:p>
          <w:p w14:paraId="78933560" w14:textId="62B0FB10" w:rsidR="00985FEB" w:rsidRPr="00F76249"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IČ: 00874680</w:t>
            </w: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val="restart"/>
            <w:tcBorders>
              <w:left w:val="single" w:sz="4" w:space="0" w:color="000000"/>
              <w:right w:val="single" w:sz="4" w:space="0" w:color="000000"/>
            </w:tcBorders>
            <w:shd w:val="clear" w:color="auto" w:fill="auto"/>
          </w:tcPr>
          <w:p w14:paraId="2CF7DC42" w14:textId="77777777" w:rsidR="003F53A3" w:rsidRDefault="006E2067" w:rsidP="006E2067">
            <w:pPr>
              <w:numPr>
                <w:ilvl w:val="0"/>
                <w:numId w:val="6"/>
              </w:numPr>
              <w:suppressAutoHyphens/>
              <w:snapToGrid w:val="0"/>
              <w:spacing w:before="240" w:after="0" w:line="240" w:lineRule="auto"/>
              <w:rPr>
                <w:rFonts w:ascii="Arial" w:hAnsi="Arial" w:cs="Arial"/>
                <w:color w:val="auto"/>
                <w:sz w:val="20"/>
                <w:szCs w:val="20"/>
              </w:rPr>
            </w:pPr>
            <w:r>
              <w:rPr>
                <w:rFonts w:ascii="Arial" w:hAnsi="Arial" w:cs="Arial"/>
                <w:color w:val="auto"/>
                <w:sz w:val="20"/>
                <w:szCs w:val="20"/>
              </w:rPr>
              <w:t>Petr Navrátil</w:t>
            </w:r>
          </w:p>
          <w:p w14:paraId="75CED6D8" w14:textId="77777777" w:rsidR="006E2067"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Pod koupalištěm 721</w:t>
            </w:r>
          </w:p>
          <w:p w14:paraId="1A81D740" w14:textId="77777777" w:rsidR="006E2067"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Mladá Boleslav 293 06</w:t>
            </w:r>
          </w:p>
          <w:p w14:paraId="6A13FD74" w14:textId="24A8D3E7" w:rsidR="006E2067" w:rsidRPr="00F76249" w:rsidRDefault="006E2067" w:rsidP="006E2067">
            <w:pPr>
              <w:numPr>
                <w:ilvl w:val="0"/>
                <w:numId w:val="6"/>
              </w:numPr>
              <w:suppressAutoHyphens/>
              <w:snapToGrid w:val="0"/>
              <w:spacing w:after="0" w:line="240" w:lineRule="auto"/>
              <w:rPr>
                <w:rFonts w:ascii="Arial" w:hAnsi="Arial" w:cs="Arial"/>
                <w:color w:val="auto"/>
                <w:sz w:val="20"/>
                <w:szCs w:val="20"/>
              </w:rPr>
            </w:pPr>
            <w:r>
              <w:rPr>
                <w:rFonts w:ascii="Arial" w:hAnsi="Arial" w:cs="Arial"/>
                <w:color w:val="auto"/>
                <w:sz w:val="20"/>
                <w:szCs w:val="20"/>
              </w:rPr>
              <w:t>IČO: 67422942</w:t>
            </w:r>
          </w:p>
        </w:tc>
      </w:tr>
      <w:tr w:rsidR="00F76249" w:rsidRPr="00F76249" w14:paraId="3B671D20" w14:textId="77777777" w:rsidTr="00F1010B">
        <w:trPr>
          <w:cantSplit/>
          <w:trHeight w:val="721"/>
        </w:trPr>
        <w:tc>
          <w:tcPr>
            <w:tcW w:w="4718" w:type="dxa"/>
            <w:vMerge/>
            <w:tcBorders>
              <w:left w:val="single" w:sz="4" w:space="0" w:color="000000"/>
              <w:bottom w:val="single" w:sz="4" w:space="0" w:color="000000"/>
            </w:tcBorders>
            <w:shd w:val="clear" w:color="auto" w:fill="auto"/>
          </w:tcPr>
          <w:p w14:paraId="463E5FBC" w14:textId="022B6774"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Default="008539D7" w:rsidP="00985FEB">
      <w:pPr>
        <w:suppressAutoHyphens/>
        <w:spacing w:after="0" w:line="240" w:lineRule="auto"/>
        <w:rPr>
          <w:rFonts w:ascii="Arial" w:eastAsia="Arial" w:hAnsi="Arial" w:cs="Arial"/>
          <w:color w:val="auto"/>
          <w:sz w:val="20"/>
          <w:szCs w:val="20"/>
        </w:rPr>
      </w:pPr>
    </w:p>
    <w:p w14:paraId="3A9C75D8" w14:textId="77777777" w:rsidR="00985FEB" w:rsidRPr="00F76249" w:rsidRDefault="00985FEB" w:rsidP="00985FEB">
      <w:pPr>
        <w:suppressAutoHyphens/>
        <w:spacing w:after="0" w:line="240" w:lineRule="auto"/>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442EBB2D" w:rsidR="008C2D2D" w:rsidRPr="00F76249" w:rsidRDefault="006E2067" w:rsidP="007420C7">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2"/>
                <w:szCs w:val="22"/>
              </w:rPr>
              <w:t>24.7</w:t>
            </w:r>
            <w:r w:rsidR="003F53A3">
              <w:rPr>
                <w:rFonts w:ascii="Arial" w:hAnsi="Arial" w:cs="Arial"/>
                <w:color w:val="auto"/>
                <w:sz w:val="22"/>
                <w:szCs w:val="22"/>
              </w:rPr>
              <w:t>.2023</w:t>
            </w:r>
            <w:proofErr w:type="gramEnd"/>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00A30702" w:rsidR="008C2D2D" w:rsidRPr="00F76249" w:rsidRDefault="003F53A3" w:rsidP="001E399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r>
              <w:rPr>
                <w:rFonts w:ascii="Arial" w:hAnsi="Arial" w:cs="Arial"/>
                <w:color w:val="auto"/>
                <w:sz w:val="20"/>
                <w:szCs w:val="20"/>
              </w:rPr>
              <w:t>Mgr. Luďka Jiránková</w:t>
            </w:r>
            <w:r w:rsidR="001149D8">
              <w:rPr>
                <w:rFonts w:ascii="Arial" w:hAnsi="Arial" w:cs="Arial"/>
                <w:color w:val="auto"/>
                <w:sz w:val="20"/>
                <w:szCs w:val="20"/>
              </w:rPr>
              <w:t xml:space="preserve"> telefon: </w:t>
            </w:r>
            <w:proofErr w:type="spellStart"/>
            <w:r w:rsidR="001E399D">
              <w:rPr>
                <w:rFonts w:ascii="Arial" w:hAnsi="Arial" w:cs="Arial"/>
                <w:color w:val="auto"/>
                <w:sz w:val="20"/>
                <w:szCs w:val="20"/>
              </w:rPr>
              <w:t>xxxxxxxxxx</w:t>
            </w:r>
            <w:proofErr w:type="spellEnd"/>
            <w:r w:rsidR="001149D8">
              <w:rPr>
                <w:rFonts w:ascii="Arial" w:hAnsi="Arial" w:cs="Arial"/>
                <w:color w:val="auto"/>
                <w:sz w:val="20"/>
                <w:szCs w:val="20"/>
              </w:rPr>
              <w:t>,</w:t>
            </w:r>
            <w:r w:rsidR="00F556BE" w:rsidRPr="00F76249">
              <w:rPr>
                <w:rFonts w:ascii="Arial" w:hAnsi="Arial" w:cs="Arial"/>
                <w:color w:val="auto"/>
                <w:sz w:val="20"/>
                <w:szCs w:val="20"/>
              </w:rPr>
              <w:t xml:space="preserve"> email</w:t>
            </w:r>
            <w:r w:rsidR="00C118CD" w:rsidRPr="00F76249">
              <w:rPr>
                <w:rFonts w:ascii="Arial" w:hAnsi="Arial" w:cs="Arial"/>
                <w:color w:val="auto"/>
                <w:sz w:val="20"/>
                <w:szCs w:val="20"/>
              </w:rPr>
              <w:t>:</w:t>
            </w:r>
            <w:r w:rsidR="00074B8B">
              <w:rPr>
                <w:rFonts w:ascii="Arial" w:hAnsi="Arial" w:cs="Arial"/>
                <w:color w:val="auto"/>
                <w:sz w:val="20"/>
                <w:szCs w:val="20"/>
              </w:rPr>
              <w:t xml:space="preserve"> </w:t>
            </w:r>
            <w:r w:rsidR="001E399D">
              <w:rPr>
                <w:rFonts w:ascii="Arial" w:hAnsi="Arial" w:cs="Arial"/>
                <w:color w:val="auto"/>
                <w:sz w:val="20"/>
                <w:szCs w:val="20"/>
              </w:rPr>
              <w:t>xxxxxxxxxxx</w:t>
            </w:r>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04596E81" w14:textId="77777777" w:rsidR="00985FEB" w:rsidRDefault="00985FEB" w:rsidP="00985FEB">
      <w:pPr>
        <w:spacing w:before="100" w:beforeAutospacing="1" w:after="100" w:afterAutospacing="1"/>
        <w:rPr>
          <w:rFonts w:ascii="Arial" w:eastAsia="Arial" w:hAnsi="Arial" w:cs="Arial"/>
          <w:b/>
          <w:bCs/>
          <w:color w:val="auto"/>
          <w:sz w:val="20"/>
          <w:szCs w:val="20"/>
        </w:rPr>
      </w:pPr>
    </w:p>
    <w:p w14:paraId="7CEF2DDB" w14:textId="72E1F116" w:rsidR="007420C7" w:rsidRDefault="008539D7" w:rsidP="00985FEB">
      <w:pPr>
        <w:spacing w:before="100" w:beforeAutospacing="1" w:after="100" w:afterAutospacing="1"/>
        <w:rPr>
          <w:rFonts w:ascii="Arial" w:eastAsia="Arial" w:hAnsi="Arial" w:cs="Arial"/>
          <w:color w:val="auto"/>
          <w:sz w:val="20"/>
          <w:szCs w:val="20"/>
        </w:rPr>
      </w:pPr>
      <w:r w:rsidRPr="008B3AED">
        <w:rPr>
          <w:rFonts w:ascii="Arial" w:eastAsia="Arial" w:hAnsi="Arial" w:cs="Arial"/>
          <w:b/>
          <w:bCs/>
          <w:color w:val="auto"/>
          <w:sz w:val="20"/>
          <w:szCs w:val="20"/>
        </w:rPr>
        <w:t>Předmět a specifikace objednávky</w:t>
      </w:r>
      <w:r w:rsidRPr="008B3AED">
        <w:rPr>
          <w:rFonts w:ascii="Arial" w:eastAsia="Arial" w:hAnsi="Arial" w:cs="Arial"/>
          <w:b/>
          <w:color w:val="auto"/>
          <w:sz w:val="20"/>
          <w:szCs w:val="20"/>
        </w:rPr>
        <w:t>:</w:t>
      </w:r>
      <w:r w:rsidR="00D778AC" w:rsidRPr="008B3AED">
        <w:rPr>
          <w:rFonts w:ascii="Arial" w:eastAsia="Arial" w:hAnsi="Arial" w:cs="Arial"/>
          <w:b/>
          <w:color w:val="auto"/>
          <w:sz w:val="20"/>
          <w:szCs w:val="20"/>
        </w:rPr>
        <w:t xml:space="preserve">  </w:t>
      </w:r>
      <w:r w:rsidR="00D83894">
        <w:rPr>
          <w:rFonts w:ascii="Arial" w:eastAsia="Arial" w:hAnsi="Arial" w:cs="Arial"/>
          <w:color w:val="auto"/>
          <w:sz w:val="20"/>
          <w:szCs w:val="20"/>
        </w:rPr>
        <w:t>Objednáváme u vás</w:t>
      </w:r>
      <w:r w:rsidR="001E399D">
        <w:rPr>
          <w:rFonts w:ascii="Arial" w:eastAsia="Arial" w:hAnsi="Arial" w:cs="Arial"/>
          <w:color w:val="auto"/>
          <w:sz w:val="20"/>
          <w:szCs w:val="20"/>
        </w:rPr>
        <w:t xml:space="preserve"> </w:t>
      </w:r>
      <w:r w:rsidR="00D83894">
        <w:rPr>
          <w:rFonts w:ascii="Arial" w:eastAsia="Arial" w:hAnsi="Arial" w:cs="Arial"/>
          <w:color w:val="auto"/>
          <w:sz w:val="20"/>
          <w:szCs w:val="20"/>
        </w:rPr>
        <w:t>druhý stupeň vypracování projektové dokumentace</w:t>
      </w:r>
      <w:r w:rsidR="001E399D">
        <w:rPr>
          <w:rFonts w:ascii="Arial" w:eastAsia="Arial" w:hAnsi="Arial" w:cs="Arial"/>
          <w:color w:val="auto"/>
          <w:sz w:val="20"/>
          <w:szCs w:val="20"/>
        </w:rPr>
        <w:t xml:space="preserve"> </w:t>
      </w:r>
      <w:r w:rsidR="00D83894">
        <w:rPr>
          <w:rFonts w:ascii="Arial" w:eastAsia="Arial" w:hAnsi="Arial" w:cs="Arial"/>
          <w:color w:val="auto"/>
          <w:sz w:val="20"/>
          <w:szCs w:val="20"/>
        </w:rPr>
        <w:t xml:space="preserve">v rozsahu provádění stavby na akci: Přístavba výtahu a vstupního schodiště a vstupními úpravami pavilonu č. 5 a 6. Nabídka v ceně 139 500 Kč bez DPH ze dne </w:t>
      </w:r>
      <w:proofErr w:type="gramStart"/>
      <w:r w:rsidR="00D83894">
        <w:rPr>
          <w:rFonts w:ascii="Arial" w:eastAsia="Arial" w:hAnsi="Arial" w:cs="Arial"/>
          <w:color w:val="auto"/>
          <w:sz w:val="20"/>
          <w:szCs w:val="20"/>
        </w:rPr>
        <w:t>19.7.2023</w:t>
      </w:r>
      <w:proofErr w:type="gramEnd"/>
    </w:p>
    <w:p w14:paraId="1E4763E8" w14:textId="289ADB89"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proofErr w:type="gramStart"/>
      <w:r w:rsidR="00D83894">
        <w:rPr>
          <w:rFonts w:ascii="Arial" w:eastAsia="Arial" w:hAnsi="Arial" w:cs="Arial"/>
          <w:b/>
          <w:color w:val="auto"/>
          <w:sz w:val="20"/>
          <w:szCs w:val="20"/>
        </w:rPr>
        <w:t>31.8.2023</w:t>
      </w:r>
      <w:proofErr w:type="gramEnd"/>
    </w:p>
    <w:tbl>
      <w:tblPr>
        <w:tblStyle w:val="Mkatabulky"/>
        <w:tblW w:w="0" w:type="auto"/>
        <w:tblLook w:val="04A0" w:firstRow="1" w:lastRow="0" w:firstColumn="1" w:lastColumn="0" w:noHBand="0" w:noVBand="1"/>
      </w:tblPr>
      <w:tblGrid>
        <w:gridCol w:w="3681"/>
        <w:gridCol w:w="1984"/>
        <w:gridCol w:w="3964"/>
      </w:tblGrid>
      <w:tr w:rsidR="00F76249" w:rsidRPr="00F76249" w14:paraId="5207D343" w14:textId="77777777" w:rsidTr="007420C7">
        <w:trPr>
          <w:trHeight w:val="351"/>
        </w:trPr>
        <w:tc>
          <w:tcPr>
            <w:tcW w:w="3681" w:type="dxa"/>
          </w:tcPr>
          <w:p w14:paraId="33D07B0C" w14:textId="41C0660C"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p>
        </w:tc>
        <w:tc>
          <w:tcPr>
            <w:tcW w:w="1984" w:type="dxa"/>
          </w:tcPr>
          <w:p w14:paraId="781A9343" w14:textId="2587D666"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Výše DPH v %</w:t>
            </w:r>
          </w:p>
        </w:tc>
        <w:tc>
          <w:tcPr>
            <w:tcW w:w="3964" w:type="dxa"/>
          </w:tcPr>
          <w:p w14:paraId="7258C198" w14:textId="54A10EC4"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14:paraId="119C7207" w14:textId="77777777" w:rsidTr="007420C7">
        <w:trPr>
          <w:trHeight w:val="332"/>
        </w:trPr>
        <w:tc>
          <w:tcPr>
            <w:tcW w:w="3681" w:type="dxa"/>
          </w:tcPr>
          <w:p w14:paraId="114092AD" w14:textId="63145CE9" w:rsidR="007420C7" w:rsidRPr="00D83894" w:rsidRDefault="00D83894" w:rsidP="001A064B">
            <w:pPr>
              <w:rPr>
                <w:rFonts w:ascii="Calibri" w:eastAsia="Times New Roman" w:hAnsi="Calibri" w:cs="Calibri"/>
                <w:b/>
                <w:color w:val="auto"/>
              </w:rPr>
            </w:pPr>
            <w:r w:rsidRPr="00D83894">
              <w:rPr>
                <w:rFonts w:ascii="Arial" w:eastAsia="Times New Roman" w:hAnsi="Arial" w:cs="Arial"/>
                <w:b/>
                <w:bCs/>
                <w:color w:val="auto"/>
                <w:sz w:val="20"/>
                <w:szCs w:val="20"/>
              </w:rPr>
              <w:t>139 500 Kč</w:t>
            </w:r>
          </w:p>
        </w:tc>
        <w:tc>
          <w:tcPr>
            <w:tcW w:w="1984" w:type="dxa"/>
          </w:tcPr>
          <w:p w14:paraId="5916270E" w14:textId="27A41DA5" w:rsidR="007420C7" w:rsidRPr="00F76249" w:rsidRDefault="00D83894" w:rsidP="007420C7">
            <w:pPr>
              <w:rPr>
                <w:rFonts w:ascii="Arial" w:eastAsia="Times New Roman" w:hAnsi="Arial" w:cs="Arial"/>
                <w:bCs/>
                <w:color w:val="auto"/>
                <w:sz w:val="20"/>
                <w:szCs w:val="20"/>
              </w:rPr>
            </w:pPr>
            <w:r>
              <w:rPr>
                <w:rFonts w:ascii="Arial" w:eastAsia="Times New Roman" w:hAnsi="Arial" w:cs="Arial"/>
                <w:bCs/>
                <w:color w:val="auto"/>
                <w:sz w:val="20"/>
                <w:szCs w:val="20"/>
              </w:rPr>
              <w:t xml:space="preserve">21%, tj. 29 295 </w:t>
            </w:r>
            <w:proofErr w:type="spellStart"/>
            <w:r>
              <w:rPr>
                <w:rFonts w:ascii="Arial" w:eastAsia="Times New Roman" w:hAnsi="Arial" w:cs="Arial"/>
                <w:bCs/>
                <w:color w:val="auto"/>
                <w:sz w:val="20"/>
                <w:szCs w:val="20"/>
              </w:rPr>
              <w:t>kč</w:t>
            </w:r>
            <w:proofErr w:type="spellEnd"/>
          </w:p>
        </w:tc>
        <w:tc>
          <w:tcPr>
            <w:tcW w:w="3964" w:type="dxa"/>
          </w:tcPr>
          <w:p w14:paraId="41E537DA" w14:textId="741B620A" w:rsidR="007420C7" w:rsidRPr="00F76249" w:rsidRDefault="00D83894"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168 795</w:t>
            </w:r>
            <w:r w:rsidR="00074B8B">
              <w:rPr>
                <w:rFonts w:ascii="Arial" w:eastAsia="Arial" w:hAnsi="Arial" w:cs="Arial"/>
                <w:b/>
                <w:bCs/>
                <w:color w:val="auto"/>
                <w:sz w:val="20"/>
                <w:szCs w:val="20"/>
              </w:rPr>
              <w:t xml:space="preserve"> Kč</w:t>
            </w:r>
          </w:p>
        </w:tc>
      </w:tr>
    </w:tbl>
    <w:p w14:paraId="39CF2320" w14:textId="77777777" w:rsidR="007420C7" w:rsidRPr="00F76249" w:rsidRDefault="007420C7" w:rsidP="007420C7">
      <w:pPr>
        <w:numPr>
          <w:ilvl w:val="0"/>
          <w:numId w:val="6"/>
        </w:numPr>
        <w:tabs>
          <w:tab w:val="clear" w:pos="0"/>
          <w:tab w:val="num" w:pos="142"/>
        </w:tabs>
        <w:suppressAutoHyphens/>
        <w:spacing w:after="0" w:line="240" w:lineRule="auto"/>
        <w:ind w:left="142" w:firstLine="0"/>
        <w:rPr>
          <w:color w:val="auto"/>
          <w:sz w:val="24"/>
        </w:rPr>
      </w:pPr>
    </w:p>
    <w:p w14:paraId="36DC7017" w14:textId="7476F813" w:rsidR="00455040" w:rsidRDefault="007420C7" w:rsidP="007420C7">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w:t>
      </w:r>
      <w:r w:rsidR="00074B8B">
        <w:rPr>
          <w:rFonts w:ascii="Arial" w:eastAsia="Arial" w:hAnsi="Arial" w:cs="Arial"/>
          <w:color w:val="auto"/>
          <w:sz w:val="20"/>
          <w:szCs w:val="20"/>
        </w:rPr>
        <w:t xml:space="preserve"> 016</w:t>
      </w:r>
      <w:r w:rsidR="00D83894">
        <w:rPr>
          <w:rFonts w:ascii="Arial" w:eastAsia="Arial" w:hAnsi="Arial" w:cs="Arial"/>
          <w:color w:val="auto"/>
          <w:sz w:val="20"/>
          <w:szCs w:val="20"/>
        </w:rPr>
        <w:t>4</w:t>
      </w:r>
      <w:r w:rsidR="00074B8B">
        <w:rPr>
          <w:rFonts w:ascii="Arial" w:eastAsia="Arial" w:hAnsi="Arial" w:cs="Arial"/>
          <w:color w:val="auto"/>
          <w:sz w:val="20"/>
          <w:szCs w:val="20"/>
        </w:rPr>
        <w:t>/00874680/2023</w:t>
      </w:r>
      <w:r w:rsidRPr="00F76249">
        <w:rPr>
          <w:rFonts w:ascii="Arial" w:eastAsia="Arial" w:hAnsi="Arial" w:cs="Arial"/>
          <w:color w:val="auto"/>
          <w:sz w:val="20"/>
          <w:szCs w:val="20"/>
        </w:rPr>
        <w:t xml:space="preserve"> ze dne </w:t>
      </w:r>
      <w:r w:rsidR="00D83894">
        <w:rPr>
          <w:rFonts w:ascii="Arial" w:eastAsia="Arial" w:hAnsi="Arial" w:cs="Arial"/>
          <w:color w:val="auto"/>
          <w:sz w:val="20"/>
          <w:szCs w:val="20"/>
        </w:rPr>
        <w:t>24.7</w:t>
      </w:r>
      <w:r w:rsidR="00074B8B">
        <w:rPr>
          <w:rFonts w:ascii="Arial" w:eastAsia="Arial" w:hAnsi="Arial" w:cs="Arial"/>
          <w:color w:val="auto"/>
          <w:sz w:val="20"/>
          <w:szCs w:val="20"/>
        </w:rPr>
        <w:t>.2023</w:t>
      </w:r>
      <w:r w:rsidRPr="00F76249">
        <w:rPr>
          <w:rFonts w:ascii="Arial" w:eastAsia="Arial" w:hAnsi="Arial" w:cs="Arial"/>
          <w:color w:val="auto"/>
          <w:sz w:val="20"/>
          <w:szCs w:val="20"/>
        </w:rPr>
        <w:t xml:space="preserve"> za </w:t>
      </w:r>
      <w:r w:rsidR="00D83894">
        <w:rPr>
          <w:rFonts w:ascii="Arial" w:eastAsia="Arial" w:hAnsi="Arial" w:cs="Arial"/>
          <w:color w:val="auto"/>
          <w:sz w:val="20"/>
          <w:szCs w:val="20"/>
        </w:rPr>
        <w:t xml:space="preserve">vypracování PD pro provedení stavby přístavba výtahu a vstupního schodiště a stavebními úpravami pavilonu </w:t>
      </w:r>
      <w:proofErr w:type="gramStart"/>
      <w:r w:rsidR="00D83894">
        <w:rPr>
          <w:rFonts w:ascii="Arial" w:eastAsia="Arial" w:hAnsi="Arial" w:cs="Arial"/>
          <w:color w:val="auto"/>
          <w:sz w:val="20"/>
          <w:szCs w:val="20"/>
        </w:rPr>
        <w:t>č.5 a6</w:t>
      </w:r>
      <w:proofErr w:type="gramEnd"/>
      <w:r w:rsidR="00D83894">
        <w:rPr>
          <w:rFonts w:ascii="Arial" w:eastAsia="Arial" w:hAnsi="Arial" w:cs="Arial"/>
          <w:color w:val="auto"/>
          <w:sz w:val="20"/>
          <w:szCs w:val="20"/>
        </w:rPr>
        <w:t>.</w:t>
      </w:r>
    </w:p>
    <w:p w14:paraId="0D3B4DFA" w14:textId="77777777" w:rsidR="00F51598" w:rsidRPr="00F76249" w:rsidRDefault="00F51598" w:rsidP="007420C7">
      <w:pPr>
        <w:tabs>
          <w:tab w:val="num" w:pos="142"/>
        </w:tabs>
        <w:ind w:left="142"/>
        <w:jc w:val="both"/>
        <w:rPr>
          <w:rFonts w:ascii="Arial" w:eastAsia="Arial" w:hAnsi="Arial" w:cs="Arial"/>
          <w:color w:val="auto"/>
          <w:sz w:val="20"/>
          <w:szCs w:val="20"/>
        </w:rPr>
      </w:pPr>
    </w:p>
    <w:p w14:paraId="20D74610" w14:textId="02B31D97" w:rsidR="008539D7"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14:paraId="11A1556E" w14:textId="569B2B67" w:rsidR="00F1010B" w:rsidRPr="00F76249" w:rsidRDefault="00F1010B"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Mgr. Luďka Jiránková, ředitelka</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322FA9F1"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8"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6EEBB666" w14:textId="25BA9A03" w:rsidR="002F68F5"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 xml:space="preserve">Dodavatel souhlasí se zveřejněním celého obsahu objednávky </w:t>
      </w:r>
      <w:r w:rsidR="00C644A9">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p w14:paraId="1CD97D4A" w14:textId="761F54C0" w:rsidR="001149D8" w:rsidRDefault="001149D8" w:rsidP="001149D8">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D83894">
        <w:rPr>
          <w:rFonts w:ascii="Arial" w:hAnsi="Arial" w:cs="Arial"/>
          <w:color w:val="auto"/>
          <w:sz w:val="20"/>
          <w:szCs w:val="20"/>
        </w:rPr>
        <w:t xml:space="preserve"> </w:t>
      </w:r>
      <w:proofErr w:type="gramStart"/>
      <w:r w:rsidR="00D83894">
        <w:rPr>
          <w:rFonts w:ascii="Arial" w:hAnsi="Arial" w:cs="Arial"/>
          <w:color w:val="auto"/>
          <w:sz w:val="20"/>
          <w:szCs w:val="20"/>
        </w:rPr>
        <w:t>1.8.2023</w:t>
      </w:r>
      <w:proofErr w:type="gramEnd"/>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14:paraId="5B3ECC6D" w14:textId="5B5504EA" w:rsidR="001149D8" w:rsidRPr="001149D8" w:rsidRDefault="001149D8" w:rsidP="001149D8">
      <w:pPr>
        <w:tabs>
          <w:tab w:val="num" w:pos="142"/>
        </w:tabs>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p>
    <w:sectPr w:rsidR="001149D8" w:rsidRPr="001149D8" w:rsidSect="00C644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19BE" w14:textId="77777777" w:rsidR="00534C6F" w:rsidRDefault="00534C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4C50FBB3" w:rsidR="00855CF1" w:rsidRPr="00534C6F" w:rsidRDefault="00855CF1" w:rsidP="00534C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534C6F" w:rsidRDefault="00855CF1" w:rsidP="00534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8B27" w14:textId="77777777" w:rsidR="00534C6F" w:rsidRDefault="00534C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2FCB" w14:textId="77777777" w:rsidR="00534C6F" w:rsidRDefault="00534C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534C6F" w:rsidRDefault="00855CF1" w:rsidP="00534C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419F"/>
    <w:rsid w:val="00047B96"/>
    <w:rsid w:val="0005104C"/>
    <w:rsid w:val="00067CEF"/>
    <w:rsid w:val="00074B8B"/>
    <w:rsid w:val="00092E6D"/>
    <w:rsid w:val="000B51A8"/>
    <w:rsid w:val="000C5FE6"/>
    <w:rsid w:val="000D6086"/>
    <w:rsid w:val="000E3E4B"/>
    <w:rsid w:val="000F00AA"/>
    <w:rsid w:val="000F0CD3"/>
    <w:rsid w:val="000F54BB"/>
    <w:rsid w:val="001149D8"/>
    <w:rsid w:val="00123F5F"/>
    <w:rsid w:val="00146EDB"/>
    <w:rsid w:val="00172866"/>
    <w:rsid w:val="00197621"/>
    <w:rsid w:val="001A3E91"/>
    <w:rsid w:val="001B0EDA"/>
    <w:rsid w:val="001B15BA"/>
    <w:rsid w:val="001C5D26"/>
    <w:rsid w:val="001E399D"/>
    <w:rsid w:val="002209B8"/>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3F53A3"/>
    <w:rsid w:val="00400479"/>
    <w:rsid w:val="00413AA5"/>
    <w:rsid w:val="00437877"/>
    <w:rsid w:val="00455040"/>
    <w:rsid w:val="004566C4"/>
    <w:rsid w:val="00462FD1"/>
    <w:rsid w:val="0049116B"/>
    <w:rsid w:val="004B4F41"/>
    <w:rsid w:val="004C286D"/>
    <w:rsid w:val="004E512E"/>
    <w:rsid w:val="005078AF"/>
    <w:rsid w:val="0050795B"/>
    <w:rsid w:val="005109D5"/>
    <w:rsid w:val="00534C6F"/>
    <w:rsid w:val="005449DC"/>
    <w:rsid w:val="00544BEA"/>
    <w:rsid w:val="00571658"/>
    <w:rsid w:val="00591283"/>
    <w:rsid w:val="0059222E"/>
    <w:rsid w:val="00595BBB"/>
    <w:rsid w:val="005A1CA5"/>
    <w:rsid w:val="005B3D92"/>
    <w:rsid w:val="005C15FD"/>
    <w:rsid w:val="0064693F"/>
    <w:rsid w:val="00676D88"/>
    <w:rsid w:val="00680693"/>
    <w:rsid w:val="0069142F"/>
    <w:rsid w:val="00694B2E"/>
    <w:rsid w:val="006B0D0A"/>
    <w:rsid w:val="006C377A"/>
    <w:rsid w:val="006D3B94"/>
    <w:rsid w:val="006E2067"/>
    <w:rsid w:val="00716E84"/>
    <w:rsid w:val="007420C7"/>
    <w:rsid w:val="00747748"/>
    <w:rsid w:val="0076636D"/>
    <w:rsid w:val="0078777E"/>
    <w:rsid w:val="007B04B7"/>
    <w:rsid w:val="007D7F08"/>
    <w:rsid w:val="007F27F0"/>
    <w:rsid w:val="007F3842"/>
    <w:rsid w:val="00821A13"/>
    <w:rsid w:val="00841E7F"/>
    <w:rsid w:val="00843B0A"/>
    <w:rsid w:val="008467E7"/>
    <w:rsid w:val="008539D7"/>
    <w:rsid w:val="00855CF1"/>
    <w:rsid w:val="00870562"/>
    <w:rsid w:val="0089098B"/>
    <w:rsid w:val="008B3AED"/>
    <w:rsid w:val="008C2D2D"/>
    <w:rsid w:val="0090326E"/>
    <w:rsid w:val="009230A8"/>
    <w:rsid w:val="0093335A"/>
    <w:rsid w:val="00945EBC"/>
    <w:rsid w:val="00985FEB"/>
    <w:rsid w:val="009954A7"/>
    <w:rsid w:val="009A752A"/>
    <w:rsid w:val="009A7E42"/>
    <w:rsid w:val="009B5793"/>
    <w:rsid w:val="009D07D3"/>
    <w:rsid w:val="009E3F2D"/>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5246E"/>
    <w:rsid w:val="00B54E3E"/>
    <w:rsid w:val="00B76265"/>
    <w:rsid w:val="00B82398"/>
    <w:rsid w:val="00BB04DD"/>
    <w:rsid w:val="00BD0980"/>
    <w:rsid w:val="00C118CD"/>
    <w:rsid w:val="00C3686C"/>
    <w:rsid w:val="00C45846"/>
    <w:rsid w:val="00C459C5"/>
    <w:rsid w:val="00C5477F"/>
    <w:rsid w:val="00C644A9"/>
    <w:rsid w:val="00C86F00"/>
    <w:rsid w:val="00C9243A"/>
    <w:rsid w:val="00CA58EC"/>
    <w:rsid w:val="00CC1826"/>
    <w:rsid w:val="00CF175A"/>
    <w:rsid w:val="00CF7106"/>
    <w:rsid w:val="00D14924"/>
    <w:rsid w:val="00D1746F"/>
    <w:rsid w:val="00D54516"/>
    <w:rsid w:val="00D778AC"/>
    <w:rsid w:val="00D83894"/>
    <w:rsid w:val="00DA6A68"/>
    <w:rsid w:val="00DB2124"/>
    <w:rsid w:val="00DB21FA"/>
    <w:rsid w:val="00DB695F"/>
    <w:rsid w:val="00DD05A2"/>
    <w:rsid w:val="00DE1C9B"/>
    <w:rsid w:val="00E141A2"/>
    <w:rsid w:val="00E322A1"/>
    <w:rsid w:val="00E32B68"/>
    <w:rsid w:val="00E50EB4"/>
    <w:rsid w:val="00E67CFA"/>
    <w:rsid w:val="00E9044D"/>
    <w:rsid w:val="00EC21E1"/>
    <w:rsid w:val="00ED7A72"/>
    <w:rsid w:val="00F1010B"/>
    <w:rsid w:val="00F10FA4"/>
    <w:rsid w:val="00F14751"/>
    <w:rsid w:val="00F348AB"/>
    <w:rsid w:val="00F47BA8"/>
    <w:rsid w:val="00F51598"/>
    <w:rsid w:val="00F53649"/>
    <w:rsid w:val="00F556BE"/>
    <w:rsid w:val="00F5646C"/>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ext-center">
    <w:name w:val="text-center"/>
    <w:basedOn w:val="Standardnpsmoodstavce"/>
    <w:rsid w:val="00F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A475B-2B8F-449E-B9D3-8241BDB4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2023-08-10T12:24:00Z</dcterms:created>
  <dcterms:modified xsi:type="dcterms:W3CDTF">2023-08-10T12:25:00Z</dcterms:modified>
</cp:coreProperties>
</file>