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D7B8" w14:textId="36E1B93B" w:rsidR="00737AF1" w:rsidRPr="002B3988" w:rsidRDefault="00737AF1" w:rsidP="00737AF1">
      <w:pPr>
        <w:pStyle w:val="StylDoprava"/>
        <w:rPr>
          <w:rFonts w:cs="Arial"/>
          <w:b/>
          <w:bCs/>
          <w:sz w:val="22"/>
          <w:szCs w:val="22"/>
        </w:rPr>
      </w:pPr>
      <w:r w:rsidRPr="002B3988">
        <w:rPr>
          <w:rFonts w:cs="Arial"/>
          <w:b/>
          <w:bCs/>
          <w:sz w:val="22"/>
          <w:szCs w:val="22"/>
        </w:rPr>
        <w:t>Čj.:</w:t>
      </w:r>
      <w:r w:rsidR="002B3988" w:rsidRPr="002B3988">
        <w:rPr>
          <w:rFonts w:cs="Arial"/>
          <w:b/>
          <w:bCs/>
          <w:sz w:val="22"/>
          <w:szCs w:val="22"/>
        </w:rPr>
        <w:t xml:space="preserve"> SPU 244348/2023</w:t>
      </w:r>
    </w:p>
    <w:p w14:paraId="6DE26224" w14:textId="1647FD92" w:rsidR="00737AF1" w:rsidRPr="002B3988" w:rsidRDefault="00737AF1" w:rsidP="00737AF1">
      <w:pPr>
        <w:pStyle w:val="StylDoprava"/>
        <w:rPr>
          <w:rFonts w:cs="Arial"/>
          <w:b/>
          <w:bCs/>
          <w:sz w:val="22"/>
          <w:szCs w:val="22"/>
        </w:rPr>
      </w:pPr>
      <w:r w:rsidRPr="002B3988">
        <w:rPr>
          <w:rFonts w:cs="Arial"/>
          <w:b/>
          <w:bCs/>
          <w:sz w:val="22"/>
          <w:szCs w:val="22"/>
        </w:rPr>
        <w:t>UID:</w:t>
      </w:r>
      <w:r w:rsidR="002B3988" w:rsidRPr="002B3988">
        <w:rPr>
          <w:rFonts w:cs="Arial"/>
          <w:b/>
          <w:bCs/>
          <w:sz w:val="22"/>
          <w:szCs w:val="22"/>
        </w:rPr>
        <w:t xml:space="preserve"> spuess8c15d85e</w:t>
      </w:r>
    </w:p>
    <w:p w14:paraId="20DBF70A"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31A10D21"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0A81844E"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5BD6B98"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6ED57617" w14:textId="77777777" w:rsidR="00BC17A6" w:rsidRPr="00C97FB5" w:rsidRDefault="00FB6E4E" w:rsidP="00794C96">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14:paraId="0E204253" w14:textId="77777777" w:rsidR="002100A9" w:rsidRDefault="00BC17A6" w:rsidP="00794C96">
      <w:pPr>
        <w:pStyle w:val="VnitrniText"/>
        <w:ind w:firstLine="0"/>
        <w:rPr>
          <w:sz w:val="22"/>
          <w:szCs w:val="22"/>
        </w:rPr>
      </w:pPr>
      <w:r w:rsidRPr="00C97FB5">
        <w:rPr>
          <w:sz w:val="22"/>
          <w:szCs w:val="22"/>
        </w:rPr>
        <w:t>adresa Rudolfovská 80, 37001 České Budějovice</w:t>
      </w:r>
    </w:p>
    <w:p w14:paraId="069D2846" w14:textId="77777777" w:rsidR="00794C96" w:rsidRDefault="00794C96" w:rsidP="00794C96">
      <w:pPr>
        <w:pStyle w:val="VnitrniText"/>
        <w:ind w:firstLine="0"/>
        <w:rPr>
          <w:color w:val="000000"/>
          <w:sz w:val="22"/>
          <w:szCs w:val="22"/>
        </w:rPr>
      </w:pPr>
      <w:r>
        <w:rPr>
          <w:color w:val="000000"/>
          <w:sz w:val="22"/>
          <w:szCs w:val="22"/>
        </w:rPr>
        <w:t>na základě oprávnění vyplývajícího z platného Podpisového řádu Státního pozemkového úřadu účinného ke dni právního jednání.</w:t>
      </w:r>
    </w:p>
    <w:p w14:paraId="561EA8CB" w14:textId="77777777" w:rsidR="00FB6E4E" w:rsidRPr="00C97FB5" w:rsidRDefault="00FB6E4E" w:rsidP="000B0AA7">
      <w:pPr>
        <w:pStyle w:val="VnitrniText"/>
        <w:ind w:firstLine="0"/>
        <w:rPr>
          <w:sz w:val="22"/>
          <w:szCs w:val="22"/>
        </w:rPr>
      </w:pPr>
    </w:p>
    <w:p w14:paraId="713E69C1"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026C148B" w14:textId="77777777" w:rsidR="00BC17A6" w:rsidRPr="00C97FB5" w:rsidRDefault="00BC17A6" w:rsidP="000B0AA7">
      <w:pPr>
        <w:pStyle w:val="VnitrniText"/>
        <w:ind w:firstLine="0"/>
        <w:rPr>
          <w:sz w:val="22"/>
          <w:szCs w:val="22"/>
        </w:rPr>
      </w:pPr>
    </w:p>
    <w:p w14:paraId="075CBCB1" w14:textId="77777777" w:rsidR="00CF17C0" w:rsidRPr="00C97FB5" w:rsidRDefault="00CF17C0" w:rsidP="000B0AA7">
      <w:pPr>
        <w:pStyle w:val="VnitrniText"/>
        <w:ind w:firstLine="0"/>
        <w:rPr>
          <w:sz w:val="22"/>
          <w:szCs w:val="22"/>
        </w:rPr>
      </w:pPr>
      <w:r w:rsidRPr="00C97FB5">
        <w:rPr>
          <w:sz w:val="22"/>
          <w:szCs w:val="22"/>
        </w:rPr>
        <w:t>a</w:t>
      </w:r>
    </w:p>
    <w:p w14:paraId="0BBF7B84" w14:textId="77777777" w:rsidR="00BC17A6" w:rsidRPr="00C97FB5" w:rsidRDefault="00BC17A6" w:rsidP="000B0AA7">
      <w:pPr>
        <w:pStyle w:val="VnitrniText"/>
        <w:ind w:firstLine="0"/>
        <w:rPr>
          <w:sz w:val="22"/>
          <w:szCs w:val="22"/>
        </w:rPr>
      </w:pPr>
    </w:p>
    <w:p w14:paraId="4BF23DAD" w14:textId="77777777" w:rsidR="00BC17A6" w:rsidRPr="00C97FB5" w:rsidRDefault="00BC17A6" w:rsidP="000B0AA7">
      <w:pPr>
        <w:pStyle w:val="VnitrniText"/>
        <w:ind w:firstLine="0"/>
        <w:rPr>
          <w:sz w:val="22"/>
          <w:szCs w:val="22"/>
        </w:rPr>
      </w:pPr>
      <w:r w:rsidRPr="00C97FB5">
        <w:rPr>
          <w:b/>
          <w:sz w:val="22"/>
          <w:szCs w:val="22"/>
        </w:rPr>
        <w:t>LB MINERALS, s.r.o.</w:t>
      </w:r>
    </w:p>
    <w:p w14:paraId="2734F26A" w14:textId="1DF354AA" w:rsidR="00BC17A6" w:rsidRPr="00C97FB5" w:rsidRDefault="00BC17A6" w:rsidP="000B0AA7">
      <w:pPr>
        <w:pStyle w:val="VnitrniText"/>
        <w:ind w:firstLine="0"/>
        <w:rPr>
          <w:sz w:val="22"/>
          <w:szCs w:val="22"/>
        </w:rPr>
      </w:pPr>
      <w:r w:rsidRPr="00C97FB5">
        <w:rPr>
          <w:sz w:val="22"/>
          <w:szCs w:val="22"/>
        </w:rPr>
        <w:t xml:space="preserve">se sídlem </w:t>
      </w:r>
      <w:r w:rsidR="00D7347F">
        <w:rPr>
          <w:sz w:val="22"/>
          <w:szCs w:val="22"/>
        </w:rPr>
        <w:t>Tovární</w:t>
      </w:r>
      <w:r w:rsidRPr="00C97FB5">
        <w:rPr>
          <w:sz w:val="22"/>
          <w:szCs w:val="22"/>
        </w:rPr>
        <w:t xml:space="preserve"> 431, Horní Bříza, PSČ 33012</w:t>
      </w:r>
    </w:p>
    <w:p w14:paraId="354493EA" w14:textId="77777777" w:rsidR="00BC17A6" w:rsidRPr="00C97FB5" w:rsidRDefault="00BC17A6" w:rsidP="000B0AA7">
      <w:pPr>
        <w:pStyle w:val="VnitrniText"/>
        <w:ind w:firstLine="0"/>
        <w:rPr>
          <w:sz w:val="22"/>
          <w:szCs w:val="22"/>
        </w:rPr>
      </w:pPr>
      <w:r w:rsidRPr="00C97FB5">
        <w:rPr>
          <w:sz w:val="22"/>
          <w:szCs w:val="22"/>
        </w:rPr>
        <w:t>IČO: 27994929</w:t>
      </w:r>
    </w:p>
    <w:p w14:paraId="22EB55D2" w14:textId="5BA0DEF1" w:rsidR="00BC17A6" w:rsidRDefault="00BC17A6" w:rsidP="000B0AA7">
      <w:pPr>
        <w:pStyle w:val="VnitrniText"/>
        <w:ind w:firstLine="0"/>
        <w:rPr>
          <w:sz w:val="22"/>
          <w:szCs w:val="22"/>
        </w:rPr>
      </w:pPr>
      <w:r w:rsidRPr="00C97FB5">
        <w:rPr>
          <w:sz w:val="22"/>
          <w:szCs w:val="22"/>
        </w:rPr>
        <w:t>DIČ: CZ27994929</w:t>
      </w:r>
    </w:p>
    <w:p w14:paraId="4595B392" w14:textId="71AFF107" w:rsidR="002B3988" w:rsidRDefault="002B3988" w:rsidP="000B0AA7">
      <w:pPr>
        <w:pStyle w:val="VnitrniText"/>
        <w:ind w:firstLine="0"/>
        <w:rPr>
          <w:sz w:val="22"/>
          <w:szCs w:val="22"/>
        </w:rPr>
      </w:pPr>
      <w:r>
        <w:rPr>
          <w:sz w:val="22"/>
          <w:szCs w:val="22"/>
        </w:rPr>
        <w:t>za kterou jedná</w:t>
      </w:r>
      <w:r w:rsidR="00E37EB3">
        <w:rPr>
          <w:sz w:val="22"/>
          <w:szCs w:val="22"/>
        </w:rPr>
        <w:t>:</w:t>
      </w:r>
      <w:r>
        <w:rPr>
          <w:sz w:val="22"/>
          <w:szCs w:val="22"/>
        </w:rPr>
        <w:t xml:space="preserve"> </w:t>
      </w:r>
      <w:r w:rsidR="00E37EB3">
        <w:rPr>
          <w:sz w:val="22"/>
          <w:szCs w:val="22"/>
        </w:rPr>
        <w:tab/>
      </w:r>
      <w:r>
        <w:rPr>
          <w:sz w:val="22"/>
          <w:szCs w:val="22"/>
        </w:rPr>
        <w:t>Ing. Ladislav Matoušek, jednatel</w:t>
      </w:r>
    </w:p>
    <w:p w14:paraId="15A33FF6" w14:textId="48527041" w:rsidR="00E37EB3" w:rsidRPr="00C97FB5" w:rsidRDefault="00E37EB3" w:rsidP="000B0AA7">
      <w:pPr>
        <w:pStyle w:val="VnitrniText"/>
        <w:ind w:firstLine="0"/>
        <w:rPr>
          <w:sz w:val="22"/>
          <w:szCs w:val="22"/>
        </w:rPr>
      </w:pPr>
      <w:r>
        <w:rPr>
          <w:sz w:val="22"/>
          <w:szCs w:val="22"/>
        </w:rPr>
        <w:tab/>
      </w:r>
      <w:r>
        <w:rPr>
          <w:sz w:val="22"/>
          <w:szCs w:val="22"/>
        </w:rPr>
        <w:tab/>
      </w:r>
      <w:r>
        <w:rPr>
          <w:sz w:val="22"/>
          <w:szCs w:val="22"/>
        </w:rPr>
        <w:tab/>
        <w:t xml:space="preserve">Mag. </w:t>
      </w:r>
      <w:r w:rsidR="008814F3">
        <w:rPr>
          <w:sz w:val="22"/>
          <w:szCs w:val="22"/>
        </w:rPr>
        <w:t>Klaus</w:t>
      </w:r>
      <w:r>
        <w:rPr>
          <w:sz w:val="22"/>
          <w:szCs w:val="22"/>
        </w:rPr>
        <w:t xml:space="preserve"> </w:t>
      </w:r>
      <w:r w:rsidR="008814F3">
        <w:rPr>
          <w:sz w:val="22"/>
          <w:szCs w:val="22"/>
        </w:rPr>
        <w:t>Kralovec</w:t>
      </w:r>
      <w:r>
        <w:rPr>
          <w:sz w:val="22"/>
          <w:szCs w:val="22"/>
        </w:rPr>
        <w:t>, jednatel</w:t>
      </w:r>
    </w:p>
    <w:p w14:paraId="39481CA6" w14:textId="77777777" w:rsidR="00BC17A6" w:rsidRPr="00C97FB5" w:rsidRDefault="00BC17A6" w:rsidP="000B0AA7">
      <w:pPr>
        <w:pStyle w:val="VnitrniText"/>
        <w:ind w:firstLine="0"/>
        <w:rPr>
          <w:sz w:val="22"/>
          <w:szCs w:val="22"/>
        </w:rPr>
      </w:pPr>
      <w:r w:rsidRPr="00C97FB5">
        <w:rPr>
          <w:sz w:val="22"/>
          <w:szCs w:val="22"/>
        </w:rPr>
        <w:t>(dále jen "kupující")</w:t>
      </w:r>
    </w:p>
    <w:p w14:paraId="2D5EF796" w14:textId="77777777" w:rsidR="00CF17C0" w:rsidRPr="00C97FB5" w:rsidRDefault="00CF17C0" w:rsidP="000B0AA7">
      <w:pPr>
        <w:pStyle w:val="VnitrniText"/>
        <w:ind w:firstLine="0"/>
        <w:rPr>
          <w:sz w:val="22"/>
          <w:szCs w:val="22"/>
        </w:rPr>
      </w:pPr>
    </w:p>
    <w:p w14:paraId="2F4D066B" w14:textId="77777777" w:rsidR="00A0370B" w:rsidRPr="00D0345E" w:rsidRDefault="00A0370B" w:rsidP="00A0370B">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38FBF0F1" w14:textId="77777777" w:rsidR="00CF17C0" w:rsidRPr="00C97FB5" w:rsidRDefault="00CF17C0" w:rsidP="001274AE">
      <w:pPr>
        <w:rPr>
          <w:rFonts w:ascii="Arial" w:hAnsi="Arial" w:cs="Arial"/>
          <w:sz w:val="22"/>
          <w:szCs w:val="22"/>
        </w:rPr>
      </w:pPr>
    </w:p>
    <w:p w14:paraId="34571EA0" w14:textId="77777777" w:rsidR="00830569" w:rsidRPr="00C97FB5" w:rsidRDefault="00830569" w:rsidP="001274AE">
      <w:pPr>
        <w:rPr>
          <w:rFonts w:ascii="Arial" w:hAnsi="Arial" w:cs="Arial"/>
          <w:sz w:val="22"/>
          <w:szCs w:val="22"/>
        </w:rPr>
      </w:pPr>
    </w:p>
    <w:p w14:paraId="0D3EA822"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183278D5" w14:textId="59FD16E9" w:rsidR="00CF17C0" w:rsidRPr="002B3988" w:rsidRDefault="00CF17C0" w:rsidP="002B3988">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1002V23/05</w:t>
      </w:r>
    </w:p>
    <w:p w14:paraId="6352452A" w14:textId="77777777" w:rsidR="00CF17C0" w:rsidRPr="00C97FB5" w:rsidRDefault="00CF17C0" w:rsidP="00D06D0F">
      <w:pPr>
        <w:rPr>
          <w:rFonts w:ascii="Arial" w:hAnsi="Arial" w:cs="Arial"/>
          <w:sz w:val="22"/>
          <w:szCs w:val="22"/>
        </w:rPr>
      </w:pPr>
    </w:p>
    <w:p w14:paraId="66344887"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7ECF4EF0" w14:textId="2217D948" w:rsidR="007D4D15" w:rsidRDefault="00DB57EC" w:rsidP="007D4D15">
      <w:pPr>
        <w:pStyle w:val="VnitrniText"/>
        <w:rPr>
          <w:sz w:val="22"/>
          <w:szCs w:val="22"/>
        </w:rPr>
      </w:pPr>
      <w:r w:rsidRPr="007D4D15">
        <w:rPr>
          <w:sz w:val="22"/>
          <w:szCs w:val="22"/>
        </w:rPr>
        <w:t xml:space="preserve">Česká republika je vlastníkem a </w:t>
      </w:r>
      <w:r w:rsidR="00A21E6E" w:rsidRPr="007D4D15">
        <w:rPr>
          <w:sz w:val="22"/>
          <w:szCs w:val="22"/>
        </w:rPr>
        <w:t>Státní pozemkový úřad</w:t>
      </w:r>
      <w:r w:rsidR="00CF17C0" w:rsidRPr="007D4D15">
        <w:rPr>
          <w:sz w:val="22"/>
          <w:szCs w:val="22"/>
        </w:rPr>
        <w:t xml:space="preserve"> </w:t>
      </w:r>
      <w:r w:rsidR="00250D32" w:rsidRPr="007D4D15">
        <w:rPr>
          <w:sz w:val="22"/>
          <w:szCs w:val="22"/>
        </w:rPr>
        <w:t xml:space="preserve">(dále jen “SPÚ“) </w:t>
      </w:r>
      <w:r w:rsidR="00A21E6E" w:rsidRPr="007D4D15">
        <w:rPr>
          <w:sz w:val="22"/>
          <w:szCs w:val="22"/>
        </w:rPr>
        <w:t xml:space="preserve">je </w:t>
      </w:r>
      <w:r w:rsidR="00CF17C0" w:rsidRPr="007D4D15">
        <w:rPr>
          <w:sz w:val="22"/>
          <w:szCs w:val="22"/>
        </w:rPr>
        <w:t>ve smyslu zákona č.</w:t>
      </w:r>
      <w:r w:rsidR="006D7824" w:rsidRPr="007D4D15">
        <w:rPr>
          <w:sz w:val="22"/>
          <w:szCs w:val="22"/>
        </w:rPr>
        <w:t> </w:t>
      </w:r>
      <w:r w:rsidR="00A21E6E" w:rsidRPr="007D4D15">
        <w:rPr>
          <w:sz w:val="22"/>
          <w:szCs w:val="22"/>
        </w:rPr>
        <w:t>503</w:t>
      </w:r>
      <w:r w:rsidR="00CF17C0" w:rsidRPr="007D4D15">
        <w:rPr>
          <w:sz w:val="22"/>
          <w:szCs w:val="22"/>
        </w:rPr>
        <w:t>/</w:t>
      </w:r>
      <w:r w:rsidR="00A21E6E" w:rsidRPr="007D4D15">
        <w:rPr>
          <w:sz w:val="22"/>
          <w:szCs w:val="22"/>
        </w:rPr>
        <w:t>2012</w:t>
      </w:r>
      <w:r w:rsidR="00CF17C0" w:rsidRPr="007D4D15">
        <w:rPr>
          <w:sz w:val="22"/>
          <w:szCs w:val="22"/>
        </w:rPr>
        <w:t xml:space="preserve"> Sb., </w:t>
      </w:r>
      <w:r w:rsidR="00A21E6E" w:rsidRPr="007D4D15">
        <w:rPr>
          <w:sz w:val="22"/>
          <w:szCs w:val="22"/>
        </w:rPr>
        <w:t>o Státním pozemkovém úřadu a o změně některých souvisejících zákonů</w:t>
      </w:r>
      <w:r w:rsidRPr="007D4D15">
        <w:rPr>
          <w:sz w:val="22"/>
          <w:szCs w:val="22"/>
        </w:rPr>
        <w:t>, ve znění pozdějších předpisů</w:t>
      </w:r>
      <w:r w:rsidR="00D43C07" w:rsidRPr="007D4D15">
        <w:rPr>
          <w:sz w:val="22"/>
          <w:szCs w:val="22"/>
        </w:rPr>
        <w:t xml:space="preserve"> (dále jen “zákon o SPÚ“)</w:t>
      </w:r>
      <w:r w:rsidR="00CF17C0" w:rsidRPr="007D4D15">
        <w:rPr>
          <w:sz w:val="22"/>
          <w:szCs w:val="22"/>
        </w:rPr>
        <w:t xml:space="preserve">, </w:t>
      </w:r>
      <w:r w:rsidR="00A21E6E" w:rsidRPr="007D4D15">
        <w:rPr>
          <w:sz w:val="22"/>
          <w:szCs w:val="22"/>
        </w:rPr>
        <w:t xml:space="preserve">příslušný hospodařit </w:t>
      </w:r>
      <w:r w:rsidR="007D4D15" w:rsidRPr="007D4D15">
        <w:rPr>
          <w:sz w:val="22"/>
          <w:szCs w:val="22"/>
        </w:rPr>
        <w:t>k</w:t>
      </w:r>
      <w:r w:rsidR="00A21E6E" w:rsidRPr="007D4D15">
        <w:rPr>
          <w:sz w:val="22"/>
          <w:szCs w:val="22"/>
        </w:rPr>
        <w:t xml:space="preserve"> </w:t>
      </w:r>
      <w:r w:rsidR="00CF17C0" w:rsidRPr="007D4D15">
        <w:rPr>
          <w:sz w:val="22"/>
          <w:szCs w:val="22"/>
        </w:rPr>
        <w:t xml:space="preserve">níže </w:t>
      </w:r>
      <w:r w:rsidR="007D4D15" w:rsidRPr="007D4D15">
        <w:rPr>
          <w:sz w:val="22"/>
          <w:szCs w:val="22"/>
        </w:rPr>
        <w:t>uveden</w:t>
      </w:r>
      <w:r w:rsidR="002B3988">
        <w:rPr>
          <w:sz w:val="22"/>
          <w:szCs w:val="22"/>
        </w:rPr>
        <w:t>ým</w:t>
      </w:r>
      <w:r w:rsidR="007D4D15" w:rsidRPr="007D4D15">
        <w:rPr>
          <w:sz w:val="22"/>
          <w:szCs w:val="22"/>
        </w:rPr>
        <w:t xml:space="preserve"> ideální</w:t>
      </w:r>
      <w:r w:rsidR="002B3988">
        <w:rPr>
          <w:sz w:val="22"/>
          <w:szCs w:val="22"/>
        </w:rPr>
        <w:t>m</w:t>
      </w:r>
      <w:r w:rsidR="007D4D15" w:rsidRPr="007D4D15">
        <w:rPr>
          <w:sz w:val="22"/>
          <w:szCs w:val="22"/>
        </w:rPr>
        <w:t xml:space="preserve"> 2/9 nemovit</w:t>
      </w:r>
      <w:r w:rsidR="007D4D15">
        <w:rPr>
          <w:sz w:val="22"/>
          <w:szCs w:val="22"/>
        </w:rPr>
        <w:t>ých</w:t>
      </w:r>
      <w:r w:rsidR="007D4D15" w:rsidRPr="007D4D15">
        <w:rPr>
          <w:sz w:val="22"/>
          <w:szCs w:val="22"/>
        </w:rPr>
        <w:t xml:space="preserve"> věc</w:t>
      </w:r>
      <w:r w:rsidR="007D4D15">
        <w:rPr>
          <w:sz w:val="22"/>
          <w:szCs w:val="22"/>
        </w:rPr>
        <w:t>í ve vlastnictví státu</w:t>
      </w:r>
    </w:p>
    <w:p w14:paraId="72143C9A" w14:textId="77777777" w:rsidR="000F036A" w:rsidRDefault="006E0E21" w:rsidP="000F036A">
      <w:pPr>
        <w:pStyle w:val="VnitrniText"/>
        <w:ind w:firstLine="0"/>
        <w:rPr>
          <w:sz w:val="22"/>
          <w:szCs w:val="22"/>
        </w:rPr>
      </w:pPr>
      <w:r>
        <w:rPr>
          <w:sz w:val="22"/>
          <w:szCs w:val="22"/>
        </w:rPr>
        <w:t>a</w:t>
      </w:r>
    </w:p>
    <w:p w14:paraId="0D65E40C" w14:textId="5D64BFB6" w:rsidR="006E0E21" w:rsidRDefault="006E0E21" w:rsidP="006E0E21">
      <w:pPr>
        <w:pStyle w:val="VnitrniText"/>
        <w:ind w:firstLine="0"/>
        <w:rPr>
          <w:sz w:val="22"/>
          <w:szCs w:val="22"/>
        </w:rPr>
      </w:pPr>
      <w:r>
        <w:rPr>
          <w:sz w:val="22"/>
          <w:szCs w:val="22"/>
        </w:rPr>
        <w:t>kupující LB MINERALS, s.r.o. vlastní ideální 2/9 k níže uvedeným nemovitým věcem</w:t>
      </w:r>
    </w:p>
    <w:p w14:paraId="18EA5CD4" w14:textId="77777777" w:rsidR="006E0E21" w:rsidRDefault="006E0E21" w:rsidP="000F036A">
      <w:pPr>
        <w:pStyle w:val="VnitrniText"/>
        <w:ind w:firstLine="0"/>
        <w:rPr>
          <w:sz w:val="22"/>
          <w:szCs w:val="22"/>
        </w:rPr>
      </w:pPr>
    </w:p>
    <w:p w14:paraId="71F7FAE4" w14:textId="77777777" w:rsidR="000F036A" w:rsidRDefault="000F036A" w:rsidP="000F036A">
      <w:pPr>
        <w:pStyle w:val="VnitrniText"/>
        <w:ind w:firstLine="0"/>
        <w:rPr>
          <w:sz w:val="22"/>
          <w:szCs w:val="22"/>
        </w:rPr>
      </w:pPr>
      <w:r>
        <w:rPr>
          <w:szCs w:val="22"/>
        </w:rPr>
        <w:t>Pozemek:</w:t>
      </w:r>
    </w:p>
    <w:p w14:paraId="516100C7" w14:textId="77777777" w:rsidR="000F036A" w:rsidRDefault="000F036A" w:rsidP="000F036A">
      <w:pPr>
        <w:pStyle w:val="cary"/>
      </w:pPr>
      <w:r>
        <w:t>-------------------------------------------------------------------------------------------------------------------------------------</w:t>
      </w:r>
    </w:p>
    <w:p w14:paraId="1167A731" w14:textId="77777777" w:rsidR="000F036A" w:rsidRPr="000F036A" w:rsidRDefault="000F036A" w:rsidP="000F036A">
      <w:pPr>
        <w:tabs>
          <w:tab w:val="left" w:pos="2268"/>
          <w:tab w:val="left" w:pos="4536"/>
          <w:tab w:val="left" w:pos="6237"/>
          <w:tab w:val="right" w:pos="9639"/>
        </w:tabs>
        <w:rPr>
          <w:rStyle w:val="Styl11b"/>
        </w:rPr>
      </w:pPr>
      <w:r w:rsidRPr="000F036A">
        <w:rPr>
          <w:rStyle w:val="Styl11b"/>
        </w:rPr>
        <w:t>Obec</w:t>
      </w:r>
      <w:r w:rsidRPr="000F036A">
        <w:rPr>
          <w:rStyle w:val="Styl11b"/>
        </w:rPr>
        <w:tab/>
        <w:t xml:space="preserve">Katastrální území </w:t>
      </w:r>
      <w:r w:rsidRPr="000F036A">
        <w:rPr>
          <w:rStyle w:val="Styl11b"/>
        </w:rPr>
        <w:tab/>
        <w:t>Parcelní číslo</w:t>
      </w:r>
      <w:r w:rsidRPr="000F036A">
        <w:rPr>
          <w:rStyle w:val="Styl11b"/>
        </w:rPr>
        <w:tab/>
        <w:t>Druh pozemku</w:t>
      </w:r>
      <w:r w:rsidRPr="000F036A">
        <w:rPr>
          <w:rStyle w:val="Styl11b"/>
        </w:rPr>
        <w:tab/>
        <w:t>LV</w:t>
      </w:r>
    </w:p>
    <w:p w14:paraId="5085AE8F" w14:textId="77777777" w:rsidR="000F036A" w:rsidRPr="000F036A" w:rsidRDefault="000F036A" w:rsidP="000F036A">
      <w:pPr>
        <w:pStyle w:val="cary"/>
      </w:pPr>
      <w:r>
        <w:t>-------------------------------------------------------------------------------------------------------------------------------------</w:t>
      </w:r>
    </w:p>
    <w:p w14:paraId="4A077AE2"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Ledenice</w:t>
      </w:r>
      <w:r w:rsidRPr="000F036A">
        <w:rPr>
          <w:rStyle w:val="tabulkyNemovitosti"/>
        </w:rPr>
        <w:tab/>
        <w:t>Ledenice</w:t>
      </w:r>
      <w:r w:rsidRPr="000F036A">
        <w:rPr>
          <w:rStyle w:val="tabulkyNemovitosti"/>
        </w:rPr>
        <w:tab/>
        <w:t>4218/17</w:t>
      </w:r>
      <w:r w:rsidRPr="000F036A">
        <w:rPr>
          <w:rStyle w:val="tabulkyNemovitosti"/>
        </w:rPr>
        <w:tab/>
        <w:t>orná půda</w:t>
      </w:r>
      <w:r w:rsidRPr="000F036A">
        <w:rPr>
          <w:rStyle w:val="tabulkyNemovitosti"/>
        </w:rPr>
        <w:tab/>
        <w:t>1723</w:t>
      </w:r>
    </w:p>
    <w:p w14:paraId="1C01FE1B" w14:textId="77777777" w:rsidR="000F036A" w:rsidRPr="000F036A" w:rsidRDefault="000F036A" w:rsidP="000F036A">
      <w:pPr>
        <w:tabs>
          <w:tab w:val="left" w:pos="2268"/>
          <w:tab w:val="left" w:pos="4536"/>
          <w:tab w:val="left" w:pos="6237"/>
          <w:tab w:val="right" w:pos="9639"/>
        </w:tabs>
        <w:rPr>
          <w:rStyle w:val="tabulkyNemovitosti"/>
        </w:rPr>
      </w:pPr>
    </w:p>
    <w:p w14:paraId="651EED5F"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Ledenice</w:t>
      </w:r>
      <w:r w:rsidRPr="000F036A">
        <w:rPr>
          <w:rStyle w:val="tabulkyNemovitosti"/>
        </w:rPr>
        <w:tab/>
        <w:t>Ledenice</w:t>
      </w:r>
      <w:r w:rsidRPr="000F036A">
        <w:rPr>
          <w:rStyle w:val="tabulkyNemovitosti"/>
        </w:rPr>
        <w:tab/>
        <w:t>4617</w:t>
      </w:r>
      <w:r w:rsidRPr="000F036A">
        <w:rPr>
          <w:rStyle w:val="tabulkyNemovitosti"/>
        </w:rPr>
        <w:tab/>
        <w:t>orná půda</w:t>
      </w:r>
      <w:r w:rsidRPr="000F036A">
        <w:rPr>
          <w:rStyle w:val="tabulkyNemovitosti"/>
        </w:rPr>
        <w:tab/>
        <w:t>1723</w:t>
      </w:r>
    </w:p>
    <w:p w14:paraId="6E853544" w14:textId="77777777" w:rsidR="000F036A" w:rsidRPr="000F036A" w:rsidRDefault="000F036A" w:rsidP="000F036A">
      <w:pPr>
        <w:pStyle w:val="cary"/>
      </w:pPr>
      <w:r>
        <w:t>-------------------------------------------------------------------------------------------------------------------------------------</w:t>
      </w:r>
    </w:p>
    <w:p w14:paraId="07597727" w14:textId="07F76645" w:rsidR="000F036A" w:rsidRDefault="000F036A" w:rsidP="000F036A">
      <w:pPr>
        <w:pStyle w:val="VnitrniText"/>
        <w:ind w:firstLine="0"/>
        <w:rPr>
          <w:szCs w:val="22"/>
        </w:rPr>
      </w:pPr>
      <w:r>
        <w:rPr>
          <w:szCs w:val="22"/>
        </w:rPr>
        <w:t>zapsaný na výše uvedeném LV u Katastrálního úřadu pro Jihočeský kraj, Katastrální pracoviště České Budějovice.</w:t>
      </w:r>
    </w:p>
    <w:p w14:paraId="0E3CD9FB" w14:textId="77777777" w:rsidR="000F036A" w:rsidRDefault="000F036A" w:rsidP="000F036A">
      <w:pPr>
        <w:pStyle w:val="VnitrniText"/>
        <w:ind w:firstLine="0"/>
        <w:rPr>
          <w:szCs w:val="22"/>
        </w:rPr>
      </w:pPr>
    </w:p>
    <w:p w14:paraId="4F83183F" w14:textId="35A92CC0" w:rsidR="000F036A" w:rsidRPr="002B3988" w:rsidRDefault="000F036A" w:rsidP="000F036A">
      <w:pPr>
        <w:pStyle w:val="VnitrniText"/>
        <w:ind w:firstLine="0"/>
      </w:pPr>
      <w:r w:rsidRPr="002B3988">
        <w:t>(dále jen „nemovité věci“)</w:t>
      </w:r>
    </w:p>
    <w:p w14:paraId="73460D37" w14:textId="77777777" w:rsidR="00040273" w:rsidRDefault="00040273" w:rsidP="00040273">
      <w:pPr>
        <w:pStyle w:val="VnitrniText"/>
        <w:ind w:firstLine="0"/>
        <w:rPr>
          <w:sz w:val="22"/>
          <w:szCs w:val="22"/>
        </w:rPr>
      </w:pPr>
    </w:p>
    <w:p w14:paraId="6175D923"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0117EBC2" w14:textId="35DE8BE2" w:rsidR="00E93753" w:rsidRDefault="00E93753" w:rsidP="000656E9">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F02CEA">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C85F79">
        <w:rPr>
          <w:rFonts w:ascii="Arial" w:hAnsi="Arial" w:cs="Arial"/>
          <w:color w:val="000000"/>
          <w:szCs w:val="22"/>
        </w:rPr>
        <w:t>87 476,00 Kč (slovy: osmdesát sedm tisíc čtyři sta sedmdesát šest korun českých)</w:t>
      </w:r>
      <w:r>
        <w:rPr>
          <w:rFonts w:ascii="Arial" w:hAnsi="Arial" w:cs="Arial"/>
          <w:color w:val="000000"/>
          <w:szCs w:val="22"/>
        </w:rPr>
        <w:t xml:space="preserve">. Kupní cena se skládá z ceny spoluvlastnického podílu státu ve </w:t>
      </w:r>
      <w:r w:rsidR="008519C0">
        <w:rPr>
          <w:rFonts w:ascii="Arial" w:hAnsi="Arial" w:cs="Arial"/>
          <w:color w:val="000000"/>
          <w:szCs w:val="22"/>
        </w:rPr>
        <w:lastRenderedPageBreak/>
        <w:t xml:space="preserve">výši </w:t>
      </w:r>
      <w:r w:rsidR="00C85F79">
        <w:rPr>
          <w:rFonts w:ascii="Arial" w:hAnsi="Arial" w:cs="Arial"/>
          <w:color w:val="000000"/>
          <w:szCs w:val="22"/>
        </w:rPr>
        <w:t>68 600,00 Kč</w:t>
      </w:r>
      <w:r>
        <w:rPr>
          <w:rFonts w:ascii="Arial" w:hAnsi="Arial" w:cs="Arial"/>
          <w:color w:val="000000"/>
          <w:szCs w:val="22"/>
        </w:rPr>
        <w:t xml:space="preserve"> a nákladů spojených s převodem ve výši 18 876,00 Kč. Kupující spoluvlastnický podíl </w:t>
      </w:r>
      <w:r w:rsidR="00F02CEA">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14:paraId="0DBC355D" w14:textId="77777777" w:rsidR="0032329E" w:rsidRDefault="0032329E" w:rsidP="00B67034">
      <w:pPr>
        <w:tabs>
          <w:tab w:val="left" w:pos="284"/>
        </w:tabs>
        <w:jc w:val="both"/>
        <w:rPr>
          <w:rFonts w:ascii="Arial" w:hAnsi="Arial" w:cs="Arial"/>
          <w:sz w:val="22"/>
          <w:szCs w:val="22"/>
        </w:rPr>
      </w:pPr>
    </w:p>
    <w:p w14:paraId="0857F9FF" w14:textId="7777777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87 476,00 Kč</w:t>
      </w:r>
      <w:r w:rsidR="00F96B10" w:rsidRPr="007E0EE2">
        <w:rPr>
          <w:rFonts w:ascii="Arial" w:hAnsi="Arial" w:cs="Arial"/>
          <w:sz w:val="22"/>
          <w:szCs w:val="22"/>
        </w:rPr>
        <w:t xml:space="preserve"> (slovy </w:t>
      </w:r>
      <w:r w:rsidR="00790668" w:rsidRPr="007E0EE2">
        <w:rPr>
          <w:rFonts w:ascii="Arial" w:hAnsi="Arial" w:cs="Arial"/>
          <w:sz w:val="22"/>
          <w:szCs w:val="22"/>
        </w:rPr>
        <w:t>osmdesát sedm tisíc čtyři sta sedmdesát šest korun českých</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ú. </w:t>
      </w:r>
      <w:r w:rsidR="00790668" w:rsidRPr="007E0EE2">
        <w:rPr>
          <w:rFonts w:ascii="Arial" w:hAnsi="Arial" w:cs="Arial"/>
          <w:sz w:val="22"/>
          <w:szCs w:val="22"/>
        </w:rPr>
        <w:t>50016-3723001/0710</w:t>
      </w:r>
      <w:r w:rsidR="00F96B10" w:rsidRPr="007E0EE2">
        <w:rPr>
          <w:rFonts w:ascii="Arial" w:hAnsi="Arial" w:cs="Arial"/>
          <w:sz w:val="22"/>
          <w:szCs w:val="22"/>
        </w:rPr>
        <w:t>, variabilní symbol 1002492305.</w:t>
      </w:r>
    </w:p>
    <w:p w14:paraId="321E5603" w14:textId="77777777" w:rsidR="00AE5429" w:rsidRDefault="00AE5429" w:rsidP="00B67034">
      <w:pPr>
        <w:tabs>
          <w:tab w:val="left" w:pos="284"/>
        </w:tabs>
        <w:jc w:val="both"/>
      </w:pPr>
    </w:p>
    <w:p w14:paraId="50D66CEB" w14:textId="77777777" w:rsidR="00011A73" w:rsidRPr="00C97FB5" w:rsidRDefault="00E93753" w:rsidP="006069E5">
      <w:pPr>
        <w:pStyle w:val="para"/>
        <w:rPr>
          <w:rFonts w:ascii="Arial" w:hAnsi="Arial" w:cs="Arial"/>
          <w:sz w:val="22"/>
          <w:szCs w:val="22"/>
        </w:rPr>
      </w:pPr>
      <w:r>
        <w:rPr>
          <w:rFonts w:ascii="Arial" w:hAnsi="Arial" w:cs="Arial"/>
          <w:sz w:val="22"/>
          <w:szCs w:val="22"/>
        </w:rPr>
        <w:t>III</w:t>
      </w:r>
      <w:r w:rsidR="00011A73" w:rsidRPr="00C97FB5">
        <w:rPr>
          <w:rFonts w:ascii="Arial" w:hAnsi="Arial" w:cs="Arial"/>
          <w:sz w:val="22"/>
          <w:szCs w:val="22"/>
        </w:rPr>
        <w:t>.</w:t>
      </w:r>
    </w:p>
    <w:p w14:paraId="4D1D61ED"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D035A2"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w:t>
      </w:r>
      <w:r w:rsidR="00D035A2">
        <w:rPr>
          <w:sz w:val="22"/>
          <w:szCs w:val="22"/>
        </w:rPr>
        <w:t>ů.</w:t>
      </w:r>
    </w:p>
    <w:p w14:paraId="7B42AE7D" w14:textId="77777777"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14:paraId="482CF91B" w14:textId="77777777" w:rsidR="001D73FD" w:rsidRPr="00C97FB5" w:rsidRDefault="001D73FD" w:rsidP="000B0AA7">
      <w:pPr>
        <w:pStyle w:val="VnitrniText"/>
        <w:rPr>
          <w:sz w:val="22"/>
          <w:szCs w:val="22"/>
        </w:rPr>
      </w:pPr>
    </w:p>
    <w:p w14:paraId="16D71892" w14:textId="02A75BF8" w:rsidR="0037157C" w:rsidRPr="00C97FB5" w:rsidRDefault="00C8663B" w:rsidP="002B3988">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prodávaným pozemkům je řešen nájemní smlouvou č. 146N19/05, kterou se Státním pozemkovým úřadem uzavřel EPIGON A s.r.o., jakožto nájemce. S obsahem nájemní smlouvy byl kupující seznámen před podpisem této smlouvy, což stvrzuje svým podpisem.</w:t>
      </w:r>
    </w:p>
    <w:p w14:paraId="54D6538F" w14:textId="77777777" w:rsidR="00213FFA" w:rsidRDefault="00213FFA" w:rsidP="006069E5">
      <w:pPr>
        <w:pStyle w:val="para"/>
        <w:rPr>
          <w:rFonts w:ascii="Arial" w:hAnsi="Arial" w:cs="Arial"/>
          <w:sz w:val="22"/>
          <w:szCs w:val="22"/>
        </w:rPr>
      </w:pPr>
    </w:p>
    <w:p w14:paraId="3D506978" w14:textId="77777777" w:rsidR="00213FFA" w:rsidRPr="00213FFA" w:rsidRDefault="00213FFA" w:rsidP="00213FFA">
      <w:pPr>
        <w:pStyle w:val="para"/>
        <w:rPr>
          <w:rFonts w:ascii="Arial" w:hAnsi="Arial" w:cs="Arial"/>
          <w:sz w:val="22"/>
          <w:szCs w:val="22"/>
        </w:rPr>
      </w:pPr>
      <w:r w:rsidRPr="00213FFA">
        <w:rPr>
          <w:rFonts w:ascii="Arial" w:hAnsi="Arial" w:cs="Arial"/>
          <w:sz w:val="22"/>
          <w:szCs w:val="22"/>
        </w:rPr>
        <w:t>IV.</w:t>
      </w:r>
    </w:p>
    <w:p w14:paraId="60F54D3D" w14:textId="3D2E6757" w:rsidR="00213FFA" w:rsidRDefault="00213FFA" w:rsidP="002B3988">
      <w:pPr>
        <w:tabs>
          <w:tab w:val="left" w:pos="709"/>
        </w:tabs>
        <w:ind w:firstLine="426"/>
        <w:jc w:val="both"/>
        <w:rPr>
          <w:rFonts w:ascii="Arial" w:hAnsi="Arial" w:cs="Arial"/>
          <w:sz w:val="22"/>
          <w:szCs w:val="22"/>
        </w:rPr>
      </w:pPr>
      <w:r w:rsidRPr="002A5015">
        <w:rPr>
          <w:rFonts w:ascii="Arial" w:hAnsi="Arial" w:cs="Arial"/>
          <w:sz w:val="22"/>
          <w:szCs w:val="22"/>
        </w:rPr>
        <w:t>Smluvní strany vzaly na vědomí, že vlastnictví k ideální části nemovitých věcí specifikovaným v čl. I. této smlouvy přejde na kupujícího okamžikem vkladu vlastnického práva dle této smlouvy do veřejného seznamu vedeného příslušným katastrem nemovitostí, a to ke dni podání návrhu na vklad tohoto práva.</w:t>
      </w:r>
    </w:p>
    <w:p w14:paraId="3DA0F72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63364C69" w14:textId="77777777"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351E4FA8" w14:textId="77777777" w:rsidR="00D4325F" w:rsidRPr="00C97FB5" w:rsidRDefault="00D4325F" w:rsidP="00D4325F">
      <w:pPr>
        <w:rPr>
          <w:rFonts w:ascii="Arial" w:hAnsi="Arial" w:cs="Arial"/>
          <w:sz w:val="22"/>
          <w:szCs w:val="22"/>
        </w:rPr>
      </w:pPr>
    </w:p>
    <w:p w14:paraId="66E2AF0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2A5015">
        <w:rPr>
          <w:rFonts w:ascii="Arial" w:hAnsi="Arial" w:cs="Arial"/>
          <w:sz w:val="22"/>
          <w:szCs w:val="22"/>
        </w:rPr>
        <w:t>I</w:t>
      </w:r>
      <w:r w:rsidRPr="00C97FB5">
        <w:rPr>
          <w:rFonts w:ascii="Arial" w:hAnsi="Arial" w:cs="Arial"/>
          <w:sz w:val="22"/>
          <w:szCs w:val="22"/>
        </w:rPr>
        <w:t xml:space="preserve">. </w:t>
      </w:r>
    </w:p>
    <w:p w14:paraId="2160A470"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139125D2" w14:textId="77777777" w:rsidR="006E0E21" w:rsidRPr="00BE50B5" w:rsidRDefault="006E0E21" w:rsidP="00B329D8">
      <w:pPr>
        <w:ind w:firstLine="360"/>
        <w:jc w:val="both"/>
        <w:rPr>
          <w:rFonts w:ascii="Arial" w:hAnsi="Arial" w:cs="Arial"/>
          <w:sz w:val="22"/>
          <w:szCs w:val="22"/>
        </w:rPr>
      </w:pPr>
    </w:p>
    <w:p w14:paraId="4264A78E" w14:textId="671C1C03"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14:paraId="2A7CCA41" w14:textId="77777777" w:rsidR="006E0E21" w:rsidRPr="00BE50B5" w:rsidRDefault="006E0E21" w:rsidP="00B329D8">
      <w:pPr>
        <w:ind w:firstLine="360"/>
        <w:jc w:val="both"/>
        <w:rPr>
          <w:rFonts w:ascii="Arial" w:hAnsi="Arial" w:cs="Arial"/>
          <w:sz w:val="22"/>
          <w:szCs w:val="22"/>
        </w:rPr>
      </w:pPr>
    </w:p>
    <w:p w14:paraId="1067E706" w14:textId="77777777" w:rsidR="007A285F" w:rsidRDefault="00B329D8" w:rsidP="007A285F">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32A88">
        <w:rPr>
          <w:rFonts w:ascii="Arial" w:hAnsi="Arial" w:cs="Arial"/>
          <w:sz w:val="22"/>
          <w:szCs w:val="22"/>
        </w:rPr>
        <w:t>, ve znění pozdějších předpisů</w:t>
      </w:r>
      <w:r w:rsidRPr="00BE50B5">
        <w:rPr>
          <w:rFonts w:ascii="Arial" w:hAnsi="Arial" w:cs="Arial"/>
          <w:sz w:val="22"/>
          <w:szCs w:val="22"/>
        </w:rPr>
        <w:t>.</w:t>
      </w:r>
      <w:r w:rsidR="000B2798" w:rsidRPr="000B2798">
        <w:rPr>
          <w:rFonts w:ascii="Arial" w:hAnsi="Arial" w:cs="Arial"/>
          <w:sz w:val="22"/>
          <w:szCs w:val="22"/>
        </w:rPr>
        <w:t xml:space="preserve"> </w:t>
      </w:r>
    </w:p>
    <w:p w14:paraId="7D1688A0" w14:textId="77777777" w:rsidR="00E47ECF" w:rsidRDefault="00E47ECF" w:rsidP="007A285F">
      <w:pPr>
        <w:tabs>
          <w:tab w:val="left" w:pos="709"/>
        </w:tabs>
        <w:ind w:firstLine="426"/>
        <w:jc w:val="both"/>
        <w:rPr>
          <w:rFonts w:ascii="Arial" w:hAnsi="Arial" w:cs="Arial"/>
          <w:sz w:val="22"/>
          <w:szCs w:val="22"/>
        </w:rPr>
      </w:pPr>
    </w:p>
    <w:p w14:paraId="64844BD9" w14:textId="77777777" w:rsidR="007A285F" w:rsidRDefault="007A285F" w:rsidP="007A285F">
      <w:pPr>
        <w:tabs>
          <w:tab w:val="left" w:pos="709"/>
        </w:tabs>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3F3DDB29" w14:textId="77777777" w:rsidR="002B3988" w:rsidRDefault="002B3988" w:rsidP="007A285F">
      <w:pPr>
        <w:tabs>
          <w:tab w:val="left" w:pos="709"/>
        </w:tabs>
        <w:ind w:firstLine="426"/>
        <w:jc w:val="both"/>
        <w:rPr>
          <w:rFonts w:ascii="Arial" w:hAnsi="Arial" w:cs="Arial"/>
          <w:sz w:val="22"/>
          <w:szCs w:val="22"/>
        </w:rPr>
      </w:pPr>
      <w:r>
        <w:rPr>
          <w:rFonts w:ascii="Arial" w:hAnsi="Arial" w:cs="Arial"/>
          <w:sz w:val="22"/>
          <w:szCs w:val="22"/>
        </w:rPr>
        <w:br/>
      </w:r>
    </w:p>
    <w:p w14:paraId="425EA90F" w14:textId="430D918E" w:rsidR="007A285F" w:rsidRDefault="002B3988" w:rsidP="007A285F">
      <w:pPr>
        <w:tabs>
          <w:tab w:val="left" w:pos="709"/>
        </w:tabs>
        <w:ind w:firstLine="426"/>
        <w:jc w:val="both"/>
        <w:rPr>
          <w:sz w:val="22"/>
          <w:szCs w:val="22"/>
        </w:rPr>
      </w:pPr>
      <w:r>
        <w:rPr>
          <w:rFonts w:ascii="Arial" w:hAnsi="Arial" w:cs="Arial"/>
          <w:sz w:val="22"/>
          <w:szCs w:val="22"/>
        </w:rPr>
        <w:br w:type="page"/>
      </w:r>
      <w:r w:rsidR="0062290A">
        <w:rPr>
          <w:rFonts w:ascii="Arial" w:hAnsi="Arial" w:cs="Arial"/>
          <w:sz w:val="22"/>
          <w:szCs w:val="22"/>
        </w:rPr>
        <w:lastRenderedPageBreak/>
        <w:t xml:space="preserve">Smluvní strany se zavazují, že budou postupovat v souladu se zákonem č. 110/2019 Sb., o zpracování osobních údajů, a platným </w:t>
      </w:r>
      <w:r w:rsidR="007A285F">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44888D80" w14:textId="77777777" w:rsidR="007A285F" w:rsidRDefault="007A285F" w:rsidP="007A285F">
      <w:pPr>
        <w:pStyle w:val="para"/>
        <w:rPr>
          <w:rFonts w:ascii="Arial" w:hAnsi="Arial" w:cs="Arial"/>
          <w:sz w:val="22"/>
          <w:szCs w:val="22"/>
        </w:rPr>
      </w:pPr>
    </w:p>
    <w:p w14:paraId="45A9344D" w14:textId="77777777" w:rsidR="007A285F" w:rsidRDefault="007A285F" w:rsidP="007A285F">
      <w:pPr>
        <w:pStyle w:val="para"/>
        <w:rPr>
          <w:rFonts w:ascii="Arial" w:hAnsi="Arial" w:cs="Arial"/>
          <w:sz w:val="22"/>
          <w:szCs w:val="22"/>
        </w:rPr>
      </w:pPr>
      <w:r>
        <w:rPr>
          <w:rFonts w:ascii="Arial" w:hAnsi="Arial" w:cs="Arial"/>
          <w:sz w:val="22"/>
          <w:szCs w:val="22"/>
        </w:rPr>
        <w:t>VI</w:t>
      </w:r>
      <w:r w:rsidR="002A5015">
        <w:rPr>
          <w:rFonts w:ascii="Arial" w:hAnsi="Arial" w:cs="Arial"/>
          <w:sz w:val="22"/>
          <w:szCs w:val="22"/>
        </w:rPr>
        <w:t>I</w:t>
      </w:r>
      <w:r>
        <w:rPr>
          <w:rFonts w:ascii="Arial" w:hAnsi="Arial" w:cs="Arial"/>
          <w:sz w:val="22"/>
          <w:szCs w:val="22"/>
        </w:rPr>
        <w:t xml:space="preserve">. </w:t>
      </w:r>
    </w:p>
    <w:p w14:paraId="71AF9C91" w14:textId="661D4F8B" w:rsidR="00F86E89" w:rsidRPr="00A2149C" w:rsidRDefault="007A285F" w:rsidP="002B3988">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r w:rsidR="00F86E89" w:rsidRPr="00A2149C">
        <w:rPr>
          <w:sz w:val="22"/>
          <w:szCs w:val="22"/>
        </w:rPr>
        <w:tab/>
      </w:r>
      <w:r w:rsidR="00F86E89" w:rsidRPr="00A2149C">
        <w:rPr>
          <w:sz w:val="22"/>
          <w:szCs w:val="22"/>
        </w:rPr>
        <w:tab/>
        <w:t xml:space="preserve">    </w:t>
      </w:r>
    </w:p>
    <w:p w14:paraId="791652A5"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EB5A28" w14:paraId="7F3CB901" w14:textId="77777777" w:rsidTr="00EB5A28">
        <w:tc>
          <w:tcPr>
            <w:tcW w:w="4888" w:type="dxa"/>
            <w:hideMark/>
          </w:tcPr>
          <w:p w14:paraId="686D7A67" w14:textId="77777777" w:rsidR="00EB5A28" w:rsidRDefault="00EB5A28">
            <w:pPr>
              <w:pStyle w:val="VnitrniText"/>
              <w:ind w:firstLine="0"/>
              <w:rPr>
                <w:sz w:val="22"/>
                <w:szCs w:val="22"/>
              </w:rPr>
            </w:pPr>
            <w:r>
              <w:rPr>
                <w:sz w:val="22"/>
                <w:szCs w:val="22"/>
              </w:rPr>
              <w:t xml:space="preserve">V Českých Budějovicích dne </w:t>
            </w:r>
          </w:p>
        </w:tc>
        <w:tc>
          <w:tcPr>
            <w:tcW w:w="4889" w:type="dxa"/>
            <w:hideMark/>
          </w:tcPr>
          <w:p w14:paraId="4AFDA200" w14:textId="77777777" w:rsidR="00EB5A28" w:rsidRDefault="00EB5A28">
            <w:pPr>
              <w:pStyle w:val="VnitrniText"/>
              <w:tabs>
                <w:tab w:val="left" w:pos="4820"/>
              </w:tabs>
              <w:ind w:firstLine="0"/>
              <w:rPr>
                <w:sz w:val="22"/>
                <w:szCs w:val="22"/>
              </w:rPr>
            </w:pPr>
            <w:r>
              <w:rPr>
                <w:sz w:val="22"/>
                <w:szCs w:val="22"/>
              </w:rPr>
              <w:t>V ..………...................... dne ......................</w:t>
            </w:r>
          </w:p>
        </w:tc>
      </w:tr>
    </w:tbl>
    <w:p w14:paraId="579267DA" w14:textId="77777777" w:rsidR="00EB5A28" w:rsidRDefault="00EB5A28" w:rsidP="00EB5A28">
      <w:pPr>
        <w:pStyle w:val="VnitrniText"/>
        <w:tabs>
          <w:tab w:val="left" w:pos="4820"/>
        </w:tabs>
        <w:ind w:firstLine="142"/>
        <w:rPr>
          <w:sz w:val="22"/>
          <w:szCs w:val="22"/>
        </w:rPr>
      </w:pPr>
      <w:r>
        <w:rPr>
          <w:sz w:val="22"/>
          <w:szCs w:val="22"/>
        </w:rPr>
        <w:tab/>
      </w:r>
    </w:p>
    <w:p w14:paraId="26A70637" w14:textId="77777777" w:rsidR="00EB5A28" w:rsidRDefault="00EB5A28" w:rsidP="00EB5A28">
      <w:pPr>
        <w:pStyle w:val="VnitrniText"/>
        <w:tabs>
          <w:tab w:val="left" w:pos="5103"/>
        </w:tabs>
        <w:ind w:firstLine="142"/>
        <w:rPr>
          <w:sz w:val="22"/>
          <w:szCs w:val="22"/>
        </w:rPr>
      </w:pPr>
    </w:p>
    <w:p w14:paraId="70A634A9" w14:textId="77777777" w:rsidR="00EB5A28" w:rsidRDefault="00EB5A28" w:rsidP="00EB5A28">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EB5A28" w14:paraId="60CDCA23" w14:textId="77777777" w:rsidTr="00EB5A28">
        <w:tc>
          <w:tcPr>
            <w:tcW w:w="4888" w:type="dxa"/>
          </w:tcPr>
          <w:p w14:paraId="333F1894" w14:textId="77777777" w:rsidR="00EB5A28" w:rsidRDefault="00EB5A28">
            <w:pPr>
              <w:pStyle w:val="VnitrniText"/>
              <w:ind w:firstLine="0"/>
              <w:rPr>
                <w:sz w:val="22"/>
                <w:szCs w:val="22"/>
              </w:rPr>
            </w:pPr>
          </w:p>
        </w:tc>
        <w:tc>
          <w:tcPr>
            <w:tcW w:w="4889" w:type="dxa"/>
          </w:tcPr>
          <w:p w14:paraId="169EAFDF" w14:textId="77777777" w:rsidR="00EB5A28" w:rsidRDefault="00EB5A28">
            <w:pPr>
              <w:pStyle w:val="VnitrniText"/>
              <w:tabs>
                <w:tab w:val="left" w:pos="5103"/>
              </w:tabs>
              <w:ind w:firstLine="0"/>
              <w:rPr>
                <w:sz w:val="22"/>
                <w:szCs w:val="22"/>
              </w:rPr>
            </w:pPr>
          </w:p>
        </w:tc>
      </w:tr>
      <w:tr w:rsidR="00EB5A28" w14:paraId="4FF56DC0" w14:textId="77777777" w:rsidTr="00EB5A28">
        <w:tc>
          <w:tcPr>
            <w:tcW w:w="4888" w:type="dxa"/>
          </w:tcPr>
          <w:p w14:paraId="51D08F88" w14:textId="3D29FFCA" w:rsidR="00EB5A28" w:rsidRDefault="00EB5A28" w:rsidP="00EB5A28">
            <w:pPr>
              <w:pStyle w:val="VnitrniText"/>
              <w:tabs>
                <w:tab w:val="left" w:pos="5103"/>
              </w:tabs>
              <w:ind w:firstLine="0"/>
              <w:jc w:val="left"/>
              <w:rPr>
                <w:sz w:val="22"/>
                <w:szCs w:val="22"/>
              </w:rPr>
            </w:pPr>
            <w:r>
              <w:rPr>
                <w:sz w:val="22"/>
                <w:szCs w:val="22"/>
              </w:rPr>
              <w:t>............................................</w:t>
            </w:r>
            <w:r w:rsidR="009A51DE">
              <w:rPr>
                <w:sz w:val="22"/>
                <w:szCs w:val="22"/>
              </w:rPr>
              <w:t>...................</w:t>
            </w:r>
          </w:p>
        </w:tc>
        <w:tc>
          <w:tcPr>
            <w:tcW w:w="4889" w:type="dxa"/>
          </w:tcPr>
          <w:p w14:paraId="491F470C" w14:textId="4C5BC2C9" w:rsidR="00EB5A28" w:rsidRDefault="00EB5A28" w:rsidP="00EB5A28">
            <w:pPr>
              <w:pStyle w:val="VnitrniText"/>
              <w:tabs>
                <w:tab w:val="left" w:pos="5103"/>
              </w:tabs>
              <w:ind w:firstLine="0"/>
              <w:jc w:val="left"/>
              <w:rPr>
                <w:sz w:val="22"/>
                <w:szCs w:val="22"/>
              </w:rPr>
            </w:pPr>
            <w:r>
              <w:rPr>
                <w:sz w:val="22"/>
                <w:szCs w:val="22"/>
              </w:rPr>
              <w:t>............................................</w:t>
            </w:r>
            <w:r w:rsidR="009A51DE">
              <w:rPr>
                <w:sz w:val="22"/>
                <w:szCs w:val="22"/>
              </w:rPr>
              <w:t>..........................</w:t>
            </w:r>
          </w:p>
        </w:tc>
      </w:tr>
      <w:tr w:rsidR="00EB5A28" w14:paraId="3FBAE045" w14:textId="77777777" w:rsidTr="00EB5A28">
        <w:tc>
          <w:tcPr>
            <w:tcW w:w="4888" w:type="dxa"/>
          </w:tcPr>
          <w:p w14:paraId="469D0B12"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14:paraId="0AB73055" w14:textId="77777777" w:rsidR="002B3988" w:rsidRDefault="002B3988">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p w14:paraId="15804927" w14:textId="30C5E8E6" w:rsidR="00F6264B" w:rsidRDefault="00F6264B">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14:paraId="30CD7AE3"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LB MINERALS, s.r.o.</w:t>
            </w:r>
          </w:p>
          <w:p w14:paraId="294DCE1B" w14:textId="77777777" w:rsidR="002B3988" w:rsidRDefault="002B3988">
            <w:pPr>
              <w:suppressAutoHyphens w:val="0"/>
              <w:autoSpaceDE w:val="0"/>
              <w:autoSpaceDN w:val="0"/>
              <w:adjustRightInd w:val="0"/>
              <w:rPr>
                <w:rFonts w:ascii="Arial" w:hAnsi="Arial" w:cs="Arial"/>
                <w:sz w:val="22"/>
                <w:szCs w:val="22"/>
              </w:rPr>
            </w:pPr>
            <w:r w:rsidRPr="002B3988">
              <w:rPr>
                <w:rFonts w:ascii="Arial" w:hAnsi="Arial" w:cs="Arial"/>
                <w:sz w:val="22"/>
                <w:szCs w:val="22"/>
              </w:rPr>
              <w:t>Ing. Ladislav Matoušek, jednatel</w:t>
            </w:r>
          </w:p>
          <w:p w14:paraId="75830DF1" w14:textId="28E899A2" w:rsidR="009A51DE" w:rsidRPr="009A51DE" w:rsidRDefault="009A51DE">
            <w:pPr>
              <w:suppressAutoHyphens w:val="0"/>
              <w:autoSpaceDE w:val="0"/>
              <w:autoSpaceDN w:val="0"/>
              <w:adjustRightInd w:val="0"/>
              <w:rPr>
                <w:rFonts w:ascii="Arial" w:hAnsi="Arial" w:cs="Arial"/>
                <w:sz w:val="22"/>
                <w:szCs w:val="22"/>
              </w:rPr>
            </w:pPr>
            <w:r w:rsidRPr="009A51DE">
              <w:rPr>
                <w:rFonts w:ascii="Arial" w:hAnsi="Arial" w:cs="Arial"/>
                <w:sz w:val="22"/>
                <w:szCs w:val="22"/>
              </w:rPr>
              <w:t>Mag. Klaus Kralovec, jednatel</w:t>
            </w:r>
          </w:p>
        </w:tc>
      </w:tr>
      <w:tr w:rsidR="00EB5A28" w14:paraId="1915D30E" w14:textId="77777777" w:rsidTr="00EB5A28">
        <w:tc>
          <w:tcPr>
            <w:tcW w:w="4888" w:type="dxa"/>
          </w:tcPr>
          <w:p w14:paraId="7F3A8B82" w14:textId="4882F455" w:rsidR="00EB5A28" w:rsidRDefault="00F6264B">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14:paraId="0406EF45"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r w:rsidR="00EB5A28" w14:paraId="38844B01" w14:textId="77777777" w:rsidTr="00EB5A28">
        <w:tc>
          <w:tcPr>
            <w:tcW w:w="4888" w:type="dxa"/>
          </w:tcPr>
          <w:p w14:paraId="754E8145" w14:textId="60F11FBF" w:rsidR="00EB5A28" w:rsidRDefault="00EB5A28">
            <w:pPr>
              <w:suppressAutoHyphens w:val="0"/>
              <w:autoSpaceDE w:val="0"/>
              <w:autoSpaceDN w:val="0"/>
              <w:adjustRightInd w:val="0"/>
              <w:rPr>
                <w:rFonts w:ascii="Arial" w:hAnsi="Arial" w:cs="Arial"/>
                <w:sz w:val="22"/>
                <w:szCs w:val="22"/>
              </w:rPr>
            </w:pPr>
          </w:p>
        </w:tc>
        <w:tc>
          <w:tcPr>
            <w:tcW w:w="4889" w:type="dxa"/>
          </w:tcPr>
          <w:p w14:paraId="5FC23551" w14:textId="77777777" w:rsidR="00EB5A28" w:rsidRDefault="00EB5A28">
            <w:pPr>
              <w:suppressAutoHyphens w:val="0"/>
              <w:autoSpaceDE w:val="0"/>
              <w:autoSpaceDN w:val="0"/>
              <w:adjustRightInd w:val="0"/>
              <w:rPr>
                <w:rFonts w:ascii="Arial" w:hAnsi="Arial" w:cs="Arial"/>
                <w:sz w:val="22"/>
                <w:szCs w:val="22"/>
              </w:rPr>
            </w:pPr>
          </w:p>
        </w:tc>
      </w:tr>
      <w:tr w:rsidR="00EB5A28" w14:paraId="7420D565" w14:textId="77777777" w:rsidTr="00EB5A28">
        <w:tc>
          <w:tcPr>
            <w:tcW w:w="4888" w:type="dxa"/>
          </w:tcPr>
          <w:p w14:paraId="463E3264" w14:textId="2451D9F5" w:rsidR="00EB5A28" w:rsidRDefault="00EB5A28">
            <w:pPr>
              <w:suppressAutoHyphens w:val="0"/>
              <w:autoSpaceDE w:val="0"/>
              <w:autoSpaceDN w:val="0"/>
              <w:adjustRightInd w:val="0"/>
              <w:rPr>
                <w:rFonts w:ascii="Arial" w:hAnsi="Arial" w:cs="Arial"/>
                <w:sz w:val="22"/>
                <w:szCs w:val="22"/>
              </w:rPr>
            </w:pPr>
          </w:p>
        </w:tc>
        <w:tc>
          <w:tcPr>
            <w:tcW w:w="4889" w:type="dxa"/>
          </w:tcPr>
          <w:p w14:paraId="5B1FF5AD" w14:textId="77777777" w:rsidR="00EB5A28" w:rsidRDefault="00EB5A28">
            <w:pPr>
              <w:suppressAutoHyphens w:val="0"/>
              <w:autoSpaceDE w:val="0"/>
              <w:autoSpaceDN w:val="0"/>
              <w:adjustRightInd w:val="0"/>
              <w:rPr>
                <w:rFonts w:ascii="Arial" w:hAnsi="Arial" w:cs="Arial"/>
                <w:sz w:val="22"/>
                <w:szCs w:val="22"/>
              </w:rPr>
            </w:pPr>
          </w:p>
        </w:tc>
      </w:tr>
    </w:tbl>
    <w:p w14:paraId="2AA784F2" w14:textId="77777777" w:rsidR="00EB5A28" w:rsidRDefault="00EB5A28">
      <w:pPr>
        <w:suppressAutoHyphens w:val="0"/>
        <w:autoSpaceDE w:val="0"/>
        <w:autoSpaceDN w:val="0"/>
        <w:adjustRightInd w:val="0"/>
        <w:rPr>
          <w:rFonts w:ascii="Arial" w:hAnsi="Arial" w:cs="Arial"/>
          <w:sz w:val="22"/>
          <w:szCs w:val="22"/>
        </w:rPr>
      </w:pPr>
    </w:p>
    <w:p w14:paraId="18AF83CE"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20603707" w14:textId="77777777" w:rsidR="00F86E89" w:rsidRPr="00A2149C" w:rsidRDefault="00F86E89" w:rsidP="00F86E89">
      <w:pPr>
        <w:pStyle w:val="VnitrniText"/>
        <w:ind w:firstLine="0"/>
        <w:rPr>
          <w:sz w:val="22"/>
          <w:szCs w:val="22"/>
        </w:rPr>
      </w:pPr>
    </w:p>
    <w:p w14:paraId="262BBC12"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76DABEAD" w14:textId="77777777" w:rsidR="00F86E89" w:rsidRPr="00A2149C" w:rsidRDefault="00F86E89" w:rsidP="00F86E89">
      <w:pPr>
        <w:pStyle w:val="VnitrniText"/>
        <w:ind w:firstLine="0"/>
        <w:rPr>
          <w:sz w:val="22"/>
          <w:szCs w:val="22"/>
        </w:rPr>
      </w:pPr>
    </w:p>
    <w:p w14:paraId="40D1DF4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E6F2D9C" w14:textId="77777777" w:rsidR="00F86E89" w:rsidRPr="00A2149C" w:rsidRDefault="00F86E89" w:rsidP="00F86E89">
      <w:pPr>
        <w:pStyle w:val="VnitrniText"/>
        <w:ind w:firstLine="0"/>
        <w:rPr>
          <w:sz w:val="22"/>
          <w:szCs w:val="22"/>
        </w:rPr>
      </w:pPr>
    </w:p>
    <w:p w14:paraId="1A35A7D2"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1773D738" w14:textId="77777777" w:rsidR="00F86E89" w:rsidRPr="00EB1964" w:rsidRDefault="00F86E89" w:rsidP="00F86E89">
      <w:pPr>
        <w:pStyle w:val="VnitrniText"/>
        <w:ind w:firstLine="0"/>
        <w:rPr>
          <w:sz w:val="22"/>
          <w:szCs w:val="22"/>
        </w:rPr>
      </w:pPr>
    </w:p>
    <w:p w14:paraId="52142E19" w14:textId="0D816349" w:rsidR="00F86E89" w:rsidRPr="00A2149C" w:rsidRDefault="00F86E89" w:rsidP="00F86E89">
      <w:pPr>
        <w:pStyle w:val="VnitrniText"/>
        <w:ind w:firstLine="0"/>
        <w:rPr>
          <w:sz w:val="22"/>
          <w:szCs w:val="22"/>
        </w:rPr>
      </w:pPr>
      <w:r w:rsidRPr="00A2149C">
        <w:rPr>
          <w:sz w:val="22"/>
          <w:szCs w:val="22"/>
        </w:rPr>
        <w:t xml:space="preserve">Registraci provedl …………………………………… </w:t>
      </w:r>
    </w:p>
    <w:p w14:paraId="6B395C1B" w14:textId="77777777" w:rsidR="00F86E89" w:rsidRPr="00A2149C" w:rsidRDefault="00F86E89" w:rsidP="00F86E89">
      <w:pPr>
        <w:pStyle w:val="VnitrniText"/>
        <w:ind w:firstLine="0"/>
        <w:rPr>
          <w:sz w:val="22"/>
          <w:szCs w:val="22"/>
        </w:rPr>
      </w:pPr>
    </w:p>
    <w:p w14:paraId="128F6EA6" w14:textId="4561778D"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2B3988">
        <w:rPr>
          <w:sz w:val="22"/>
          <w:szCs w:val="22"/>
        </w:rPr>
        <w:tab/>
      </w:r>
      <w:r w:rsidR="002B3988">
        <w:rPr>
          <w:sz w:val="22"/>
          <w:szCs w:val="22"/>
        </w:rPr>
        <w:tab/>
      </w:r>
      <w:r w:rsidR="002B3988">
        <w:rPr>
          <w:sz w:val="22"/>
          <w:szCs w:val="22"/>
        </w:rPr>
        <w:tab/>
      </w:r>
      <w:r w:rsidRPr="00A2149C">
        <w:rPr>
          <w:sz w:val="22"/>
          <w:szCs w:val="22"/>
        </w:rPr>
        <w:t xml:space="preserve">………………………. </w:t>
      </w:r>
    </w:p>
    <w:p w14:paraId="23948D14" w14:textId="12E1C172" w:rsidR="001869E0" w:rsidRDefault="00F86E89" w:rsidP="00F86E89">
      <w:pPr>
        <w:pStyle w:val="VnitrniText"/>
        <w:tabs>
          <w:tab w:val="left" w:pos="3969"/>
        </w:tabs>
        <w:ind w:firstLine="0"/>
        <w:jc w:val="left"/>
        <w:rPr>
          <w:sz w:val="22"/>
          <w:szCs w:val="22"/>
        </w:rPr>
      </w:pPr>
      <w:r w:rsidRPr="00A2149C">
        <w:rPr>
          <w:sz w:val="22"/>
          <w:szCs w:val="22"/>
        </w:rPr>
        <w:tab/>
      </w:r>
      <w:r w:rsidR="002B3988">
        <w:rPr>
          <w:sz w:val="22"/>
          <w:szCs w:val="22"/>
        </w:rPr>
        <w:tab/>
      </w:r>
      <w:r w:rsidR="002B3988">
        <w:rPr>
          <w:sz w:val="22"/>
          <w:szCs w:val="22"/>
        </w:rPr>
        <w:tab/>
      </w:r>
      <w:r w:rsidR="002B3988">
        <w:rPr>
          <w:sz w:val="22"/>
          <w:szCs w:val="22"/>
        </w:rPr>
        <w:tab/>
      </w:r>
      <w:r w:rsidRPr="00A2149C">
        <w:rPr>
          <w:sz w:val="22"/>
          <w:szCs w:val="22"/>
        </w:rPr>
        <w:t>podpis odpovědného zaměstnance</w:t>
      </w:r>
    </w:p>
    <w:p w14:paraId="14F509A4" w14:textId="77777777" w:rsidR="00F86E89" w:rsidRPr="00A2149C" w:rsidRDefault="00F86E89" w:rsidP="00F86E89">
      <w:pPr>
        <w:pStyle w:val="VnitrniText"/>
        <w:tabs>
          <w:tab w:val="left" w:pos="3969"/>
        </w:tabs>
        <w:ind w:firstLine="0"/>
        <w:jc w:val="left"/>
        <w:rPr>
          <w:sz w:val="22"/>
          <w:szCs w:val="22"/>
        </w:rPr>
      </w:pPr>
    </w:p>
    <w:p w14:paraId="177F9619" w14:textId="77777777" w:rsidR="00D4325F" w:rsidRDefault="00D4325F" w:rsidP="00D4325F">
      <w:pPr>
        <w:rPr>
          <w:rFonts w:ascii="Arial" w:hAnsi="Arial" w:cs="Arial"/>
          <w:sz w:val="22"/>
          <w:szCs w:val="22"/>
        </w:rPr>
      </w:pPr>
    </w:p>
    <w:p w14:paraId="14ADF56E" w14:textId="5E2090FE" w:rsidR="001869E0" w:rsidRDefault="001869E0" w:rsidP="001869E0">
      <w:pPr>
        <w:pStyle w:val="VnitrniText"/>
        <w:ind w:firstLine="0"/>
      </w:pPr>
      <w:r>
        <w:t>Za věcnou a formální správnost odpovídá vedoucí oddělení převodu majetku státu KPÚ pro Jihočeský kraj</w:t>
      </w:r>
    </w:p>
    <w:p w14:paraId="70AD4736" w14:textId="77777777" w:rsidR="001869E0" w:rsidRDefault="001869E0" w:rsidP="001869E0">
      <w:pPr>
        <w:pStyle w:val="VnitrniText"/>
        <w:ind w:firstLine="0"/>
      </w:pPr>
      <w:r>
        <w:t>Ing. Mgr. Miroslav Šimek</w:t>
      </w:r>
    </w:p>
    <w:p w14:paraId="4291E30B" w14:textId="77777777" w:rsidR="001869E0" w:rsidRDefault="001869E0" w:rsidP="001869E0">
      <w:pPr>
        <w:pStyle w:val="VnitrniText"/>
        <w:ind w:firstLine="0"/>
      </w:pPr>
    </w:p>
    <w:p w14:paraId="71C003B8" w14:textId="77777777" w:rsidR="001869E0" w:rsidRDefault="001869E0" w:rsidP="001869E0">
      <w:pPr>
        <w:pStyle w:val="VnitrniText"/>
        <w:ind w:firstLine="0"/>
      </w:pPr>
    </w:p>
    <w:p w14:paraId="6E5BAB2B" w14:textId="77777777" w:rsidR="001869E0" w:rsidRDefault="001869E0" w:rsidP="001869E0">
      <w:pPr>
        <w:pStyle w:val="VnitrniText"/>
        <w:ind w:firstLine="0"/>
      </w:pPr>
    </w:p>
    <w:p w14:paraId="4DC27E3E" w14:textId="77777777" w:rsidR="001869E0" w:rsidRDefault="001869E0" w:rsidP="001869E0">
      <w:pPr>
        <w:pStyle w:val="VnitrniText"/>
        <w:ind w:firstLine="0"/>
      </w:pPr>
    </w:p>
    <w:p w14:paraId="3971E079" w14:textId="77777777" w:rsidR="001869E0" w:rsidRDefault="001869E0" w:rsidP="001869E0">
      <w:pPr>
        <w:pStyle w:val="VnitrniText"/>
        <w:ind w:firstLine="0"/>
      </w:pPr>
      <w:r>
        <w:t>.................................................</w:t>
      </w:r>
    </w:p>
    <w:p w14:paraId="60BD5487" w14:textId="77777777" w:rsidR="001869E0" w:rsidRDefault="001869E0" w:rsidP="001869E0">
      <w:pPr>
        <w:pStyle w:val="VnitrniText"/>
        <w:ind w:firstLine="0"/>
      </w:pPr>
      <w:r>
        <w:tab/>
        <w:t>podpis</w:t>
      </w:r>
    </w:p>
    <w:p w14:paraId="5A609F53" w14:textId="77777777" w:rsidR="001869E0" w:rsidRDefault="001869E0" w:rsidP="001869E0">
      <w:pPr>
        <w:pStyle w:val="VnitrniText"/>
        <w:ind w:firstLine="0"/>
      </w:pPr>
    </w:p>
    <w:p w14:paraId="47CD1CA7" w14:textId="77777777" w:rsidR="001869E0" w:rsidRDefault="001869E0" w:rsidP="001869E0">
      <w:pPr>
        <w:pStyle w:val="VnitrniText"/>
        <w:ind w:firstLine="0"/>
      </w:pPr>
    </w:p>
    <w:p w14:paraId="22D102EB" w14:textId="77777777" w:rsidR="001869E0" w:rsidRDefault="001869E0" w:rsidP="001869E0">
      <w:pPr>
        <w:pStyle w:val="VnitrniText"/>
        <w:ind w:firstLine="0"/>
      </w:pPr>
      <w:r>
        <w:t>Za správnost KPÚ: Ing. Tomáš Petr</w:t>
      </w:r>
    </w:p>
    <w:p w14:paraId="4769B974" w14:textId="77777777" w:rsidR="001869E0" w:rsidRDefault="001869E0" w:rsidP="001869E0">
      <w:pPr>
        <w:pStyle w:val="VnitrniText"/>
        <w:ind w:firstLine="0"/>
      </w:pPr>
    </w:p>
    <w:p w14:paraId="3DFC66F1" w14:textId="77777777" w:rsidR="001869E0" w:rsidRDefault="001869E0" w:rsidP="001869E0">
      <w:pPr>
        <w:pStyle w:val="VnitrniText"/>
        <w:ind w:firstLine="0"/>
      </w:pPr>
    </w:p>
    <w:p w14:paraId="1705F030" w14:textId="77777777" w:rsidR="001869E0" w:rsidRDefault="001869E0" w:rsidP="001869E0">
      <w:pPr>
        <w:pStyle w:val="VnitrniText"/>
        <w:ind w:firstLine="0"/>
      </w:pPr>
    </w:p>
    <w:p w14:paraId="59DC2399" w14:textId="77777777" w:rsidR="001869E0" w:rsidRDefault="001869E0" w:rsidP="001869E0">
      <w:pPr>
        <w:pStyle w:val="VnitrniText"/>
        <w:ind w:firstLine="0"/>
      </w:pPr>
      <w:r>
        <w:t>.................................................</w:t>
      </w:r>
    </w:p>
    <w:p w14:paraId="6D4E8D54" w14:textId="77777777" w:rsidR="001869E0" w:rsidRDefault="001869E0" w:rsidP="001869E0">
      <w:pPr>
        <w:pStyle w:val="VnitrniText"/>
        <w:ind w:firstLine="0"/>
      </w:pPr>
      <w:r>
        <w:tab/>
        <w:t>podpis</w:t>
      </w:r>
    </w:p>
    <w:p w14:paraId="7990CD2B" w14:textId="77777777" w:rsidR="00BD4B36" w:rsidRDefault="00BD4B36" w:rsidP="00D4325F">
      <w:pPr>
        <w:rPr>
          <w:rFonts w:ascii="Arial" w:hAnsi="Arial" w:cs="Arial"/>
          <w:sz w:val="22"/>
          <w:szCs w:val="22"/>
        </w:rPr>
      </w:pPr>
    </w:p>
    <w:sectPr w:rsidR="00BD4B36"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A71B" w14:textId="77777777" w:rsidR="002B3988" w:rsidRDefault="002B3988">
      <w:r>
        <w:separator/>
      </w:r>
    </w:p>
  </w:endnote>
  <w:endnote w:type="continuationSeparator" w:id="0">
    <w:p w14:paraId="22510B2D" w14:textId="77777777" w:rsidR="002B3988" w:rsidRDefault="002B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DBFD" w14:textId="77777777" w:rsidR="002B3988" w:rsidRDefault="002B3988">
      <w:r>
        <w:separator/>
      </w:r>
    </w:p>
  </w:footnote>
  <w:footnote w:type="continuationSeparator" w:id="0">
    <w:p w14:paraId="2B17AD10" w14:textId="77777777" w:rsidR="002B3988" w:rsidRDefault="002B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677512267">
    <w:abstractNumId w:val="0"/>
  </w:num>
  <w:num w:numId="2" w16cid:durableId="1541550563">
    <w:abstractNumId w:val="1"/>
  </w:num>
  <w:num w:numId="3" w16cid:durableId="486438135">
    <w:abstractNumId w:val="2"/>
  </w:num>
  <w:num w:numId="4" w16cid:durableId="52390433">
    <w:abstractNumId w:val="3"/>
  </w:num>
  <w:num w:numId="5" w16cid:durableId="1312634811">
    <w:abstractNumId w:val="4"/>
  </w:num>
  <w:num w:numId="6" w16cid:durableId="1207252367">
    <w:abstractNumId w:val="5"/>
  </w:num>
  <w:num w:numId="7" w16cid:durableId="171195710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9685658">
    <w:abstractNumId w:val="8"/>
  </w:num>
  <w:num w:numId="9" w16cid:durableId="495800385">
    <w:abstractNumId w:val="6"/>
  </w:num>
  <w:num w:numId="10" w16cid:durableId="67770275">
    <w:abstractNumId w:val="7"/>
  </w:num>
  <w:num w:numId="11" w16cid:durableId="1784306299">
    <w:abstractNumId w:val="9"/>
  </w:num>
  <w:num w:numId="12" w16cid:durableId="1803230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40273"/>
    <w:rsid w:val="00057863"/>
    <w:rsid w:val="00057CBA"/>
    <w:rsid w:val="00060CE4"/>
    <w:rsid w:val="0006192A"/>
    <w:rsid w:val="000656E9"/>
    <w:rsid w:val="000713C9"/>
    <w:rsid w:val="000738A5"/>
    <w:rsid w:val="00075977"/>
    <w:rsid w:val="00077DDA"/>
    <w:rsid w:val="00090E4A"/>
    <w:rsid w:val="00096C6C"/>
    <w:rsid w:val="000A05C2"/>
    <w:rsid w:val="000A05D4"/>
    <w:rsid w:val="000A29A2"/>
    <w:rsid w:val="000A602F"/>
    <w:rsid w:val="000B0AA7"/>
    <w:rsid w:val="000B1075"/>
    <w:rsid w:val="000B2798"/>
    <w:rsid w:val="000B3BB9"/>
    <w:rsid w:val="000D609F"/>
    <w:rsid w:val="000E041B"/>
    <w:rsid w:val="000E2F54"/>
    <w:rsid w:val="000F036A"/>
    <w:rsid w:val="00100347"/>
    <w:rsid w:val="00101C6D"/>
    <w:rsid w:val="00102FF4"/>
    <w:rsid w:val="00103375"/>
    <w:rsid w:val="0010629A"/>
    <w:rsid w:val="00112F3C"/>
    <w:rsid w:val="001167FD"/>
    <w:rsid w:val="00122D7B"/>
    <w:rsid w:val="001237DE"/>
    <w:rsid w:val="00125D4C"/>
    <w:rsid w:val="00126EEB"/>
    <w:rsid w:val="001274AE"/>
    <w:rsid w:val="00132361"/>
    <w:rsid w:val="00136F17"/>
    <w:rsid w:val="00140462"/>
    <w:rsid w:val="00142405"/>
    <w:rsid w:val="00143674"/>
    <w:rsid w:val="00147310"/>
    <w:rsid w:val="00170A4E"/>
    <w:rsid w:val="00181A52"/>
    <w:rsid w:val="0018318A"/>
    <w:rsid w:val="001869E0"/>
    <w:rsid w:val="00190EA1"/>
    <w:rsid w:val="0019777F"/>
    <w:rsid w:val="001A00D9"/>
    <w:rsid w:val="001B25D3"/>
    <w:rsid w:val="001C0D55"/>
    <w:rsid w:val="001C387A"/>
    <w:rsid w:val="001C6B2B"/>
    <w:rsid w:val="001D73FD"/>
    <w:rsid w:val="001E1CF7"/>
    <w:rsid w:val="002029BF"/>
    <w:rsid w:val="00206BEA"/>
    <w:rsid w:val="002100A9"/>
    <w:rsid w:val="00213539"/>
    <w:rsid w:val="00213FFA"/>
    <w:rsid w:val="002242C8"/>
    <w:rsid w:val="00227370"/>
    <w:rsid w:val="00227CC5"/>
    <w:rsid w:val="00232E62"/>
    <w:rsid w:val="0023665E"/>
    <w:rsid w:val="00245A89"/>
    <w:rsid w:val="0024684B"/>
    <w:rsid w:val="002469A8"/>
    <w:rsid w:val="00250D32"/>
    <w:rsid w:val="00253121"/>
    <w:rsid w:val="00257EB0"/>
    <w:rsid w:val="00261B6F"/>
    <w:rsid w:val="00263AF3"/>
    <w:rsid w:val="00275C23"/>
    <w:rsid w:val="002809F9"/>
    <w:rsid w:val="002913BD"/>
    <w:rsid w:val="00293BF9"/>
    <w:rsid w:val="0029466F"/>
    <w:rsid w:val="002A5015"/>
    <w:rsid w:val="002B1AFF"/>
    <w:rsid w:val="002B3988"/>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29E"/>
    <w:rsid w:val="003307CF"/>
    <w:rsid w:val="003316EA"/>
    <w:rsid w:val="003336E0"/>
    <w:rsid w:val="003339D6"/>
    <w:rsid w:val="00337C94"/>
    <w:rsid w:val="003430A1"/>
    <w:rsid w:val="00350DEC"/>
    <w:rsid w:val="003518D0"/>
    <w:rsid w:val="00361578"/>
    <w:rsid w:val="0036537D"/>
    <w:rsid w:val="00365BF0"/>
    <w:rsid w:val="003673F1"/>
    <w:rsid w:val="0037157C"/>
    <w:rsid w:val="003817F4"/>
    <w:rsid w:val="003820C0"/>
    <w:rsid w:val="00390A13"/>
    <w:rsid w:val="0039790A"/>
    <w:rsid w:val="003A432A"/>
    <w:rsid w:val="003A5C2F"/>
    <w:rsid w:val="003A67CB"/>
    <w:rsid w:val="003B4003"/>
    <w:rsid w:val="003B7D4F"/>
    <w:rsid w:val="003C3CC3"/>
    <w:rsid w:val="003C4278"/>
    <w:rsid w:val="003D4F2E"/>
    <w:rsid w:val="003D5E14"/>
    <w:rsid w:val="003D6A83"/>
    <w:rsid w:val="003E5100"/>
    <w:rsid w:val="003F56C5"/>
    <w:rsid w:val="00400227"/>
    <w:rsid w:val="0040389C"/>
    <w:rsid w:val="004243BC"/>
    <w:rsid w:val="00425A7B"/>
    <w:rsid w:val="00425E6C"/>
    <w:rsid w:val="004316D8"/>
    <w:rsid w:val="0043238D"/>
    <w:rsid w:val="00464535"/>
    <w:rsid w:val="00491933"/>
    <w:rsid w:val="004A3F22"/>
    <w:rsid w:val="004A5163"/>
    <w:rsid w:val="004A5A92"/>
    <w:rsid w:val="004C591F"/>
    <w:rsid w:val="004C6FDC"/>
    <w:rsid w:val="004E11C1"/>
    <w:rsid w:val="004E368B"/>
    <w:rsid w:val="004E7224"/>
    <w:rsid w:val="004F2796"/>
    <w:rsid w:val="005211F0"/>
    <w:rsid w:val="00526280"/>
    <w:rsid w:val="00527723"/>
    <w:rsid w:val="00556316"/>
    <w:rsid w:val="00565DF2"/>
    <w:rsid w:val="00573329"/>
    <w:rsid w:val="00576EE6"/>
    <w:rsid w:val="005824AD"/>
    <w:rsid w:val="00583F66"/>
    <w:rsid w:val="00585765"/>
    <w:rsid w:val="005C5AF6"/>
    <w:rsid w:val="005D1D35"/>
    <w:rsid w:val="005D7048"/>
    <w:rsid w:val="005F70A8"/>
    <w:rsid w:val="006069E5"/>
    <w:rsid w:val="00614963"/>
    <w:rsid w:val="006178AD"/>
    <w:rsid w:val="0062290A"/>
    <w:rsid w:val="00634DC7"/>
    <w:rsid w:val="00637E47"/>
    <w:rsid w:val="006479E9"/>
    <w:rsid w:val="006536BE"/>
    <w:rsid w:val="00654A55"/>
    <w:rsid w:val="00675147"/>
    <w:rsid w:val="00676CFF"/>
    <w:rsid w:val="00682E85"/>
    <w:rsid w:val="00683F63"/>
    <w:rsid w:val="0068446A"/>
    <w:rsid w:val="006856AD"/>
    <w:rsid w:val="006A6C71"/>
    <w:rsid w:val="006B51FD"/>
    <w:rsid w:val="006D086F"/>
    <w:rsid w:val="006D0D71"/>
    <w:rsid w:val="006D5D8D"/>
    <w:rsid w:val="006D7824"/>
    <w:rsid w:val="006E0E21"/>
    <w:rsid w:val="006E336F"/>
    <w:rsid w:val="006E33CA"/>
    <w:rsid w:val="006E59C4"/>
    <w:rsid w:val="006F29C4"/>
    <w:rsid w:val="006F6A1B"/>
    <w:rsid w:val="007057A6"/>
    <w:rsid w:val="0070591A"/>
    <w:rsid w:val="0071659D"/>
    <w:rsid w:val="00722843"/>
    <w:rsid w:val="00722C9B"/>
    <w:rsid w:val="00737777"/>
    <w:rsid w:val="00737AF1"/>
    <w:rsid w:val="007431BA"/>
    <w:rsid w:val="007461DF"/>
    <w:rsid w:val="007537E0"/>
    <w:rsid w:val="00760A4C"/>
    <w:rsid w:val="0076112C"/>
    <w:rsid w:val="00761B51"/>
    <w:rsid w:val="007633D3"/>
    <w:rsid w:val="00764F7A"/>
    <w:rsid w:val="007751EB"/>
    <w:rsid w:val="00790668"/>
    <w:rsid w:val="0079412E"/>
    <w:rsid w:val="007943B4"/>
    <w:rsid w:val="00794C96"/>
    <w:rsid w:val="007A0E22"/>
    <w:rsid w:val="007A285F"/>
    <w:rsid w:val="007B15D9"/>
    <w:rsid w:val="007B4E3F"/>
    <w:rsid w:val="007B5A1D"/>
    <w:rsid w:val="007D2608"/>
    <w:rsid w:val="007D4D15"/>
    <w:rsid w:val="007E0EE2"/>
    <w:rsid w:val="007E5741"/>
    <w:rsid w:val="007F0181"/>
    <w:rsid w:val="007F1B83"/>
    <w:rsid w:val="007F1D29"/>
    <w:rsid w:val="007F6109"/>
    <w:rsid w:val="00810E37"/>
    <w:rsid w:val="008173E3"/>
    <w:rsid w:val="0082535B"/>
    <w:rsid w:val="00830569"/>
    <w:rsid w:val="008345B3"/>
    <w:rsid w:val="008505AD"/>
    <w:rsid w:val="008519C0"/>
    <w:rsid w:val="008814F3"/>
    <w:rsid w:val="008851FA"/>
    <w:rsid w:val="008953DC"/>
    <w:rsid w:val="00895CF0"/>
    <w:rsid w:val="008A4DA6"/>
    <w:rsid w:val="008A54CA"/>
    <w:rsid w:val="008B6B62"/>
    <w:rsid w:val="008C1227"/>
    <w:rsid w:val="008C7111"/>
    <w:rsid w:val="008D5012"/>
    <w:rsid w:val="008D52B4"/>
    <w:rsid w:val="008D5C23"/>
    <w:rsid w:val="008E07E0"/>
    <w:rsid w:val="008F7719"/>
    <w:rsid w:val="008F7B5E"/>
    <w:rsid w:val="0092090F"/>
    <w:rsid w:val="00930423"/>
    <w:rsid w:val="00937A05"/>
    <w:rsid w:val="009518A8"/>
    <w:rsid w:val="009579A9"/>
    <w:rsid w:val="009603E5"/>
    <w:rsid w:val="00961005"/>
    <w:rsid w:val="00970C02"/>
    <w:rsid w:val="00970EE4"/>
    <w:rsid w:val="00971DFB"/>
    <w:rsid w:val="009810F0"/>
    <w:rsid w:val="00982D99"/>
    <w:rsid w:val="009A30E2"/>
    <w:rsid w:val="009A51DE"/>
    <w:rsid w:val="009B300A"/>
    <w:rsid w:val="009C2C86"/>
    <w:rsid w:val="009C6A18"/>
    <w:rsid w:val="009D0DDC"/>
    <w:rsid w:val="009D1A88"/>
    <w:rsid w:val="009D2F14"/>
    <w:rsid w:val="009D4580"/>
    <w:rsid w:val="009E2AED"/>
    <w:rsid w:val="009F1EB1"/>
    <w:rsid w:val="00A01666"/>
    <w:rsid w:val="00A0370B"/>
    <w:rsid w:val="00A053BA"/>
    <w:rsid w:val="00A07F0F"/>
    <w:rsid w:val="00A111A6"/>
    <w:rsid w:val="00A1698F"/>
    <w:rsid w:val="00A2149C"/>
    <w:rsid w:val="00A21E6E"/>
    <w:rsid w:val="00A3126A"/>
    <w:rsid w:val="00A3392F"/>
    <w:rsid w:val="00A34803"/>
    <w:rsid w:val="00A35A72"/>
    <w:rsid w:val="00A4751B"/>
    <w:rsid w:val="00A621EF"/>
    <w:rsid w:val="00A66E77"/>
    <w:rsid w:val="00A73D4E"/>
    <w:rsid w:val="00A74BA3"/>
    <w:rsid w:val="00A7544F"/>
    <w:rsid w:val="00A7577B"/>
    <w:rsid w:val="00A93619"/>
    <w:rsid w:val="00AB7E63"/>
    <w:rsid w:val="00AC1FD6"/>
    <w:rsid w:val="00AC3EC5"/>
    <w:rsid w:val="00AD27BC"/>
    <w:rsid w:val="00AE18A9"/>
    <w:rsid w:val="00AE1C7A"/>
    <w:rsid w:val="00AE5429"/>
    <w:rsid w:val="00AF0382"/>
    <w:rsid w:val="00AF2149"/>
    <w:rsid w:val="00AF5FDA"/>
    <w:rsid w:val="00B042AF"/>
    <w:rsid w:val="00B10575"/>
    <w:rsid w:val="00B17BDA"/>
    <w:rsid w:val="00B211B3"/>
    <w:rsid w:val="00B23058"/>
    <w:rsid w:val="00B329D8"/>
    <w:rsid w:val="00B3465C"/>
    <w:rsid w:val="00B42E23"/>
    <w:rsid w:val="00B47C55"/>
    <w:rsid w:val="00B50428"/>
    <w:rsid w:val="00B50DF2"/>
    <w:rsid w:val="00B6447E"/>
    <w:rsid w:val="00B67034"/>
    <w:rsid w:val="00B757A7"/>
    <w:rsid w:val="00B829CE"/>
    <w:rsid w:val="00B9043A"/>
    <w:rsid w:val="00BA3C66"/>
    <w:rsid w:val="00BB37D9"/>
    <w:rsid w:val="00BB5F1E"/>
    <w:rsid w:val="00BB6A7B"/>
    <w:rsid w:val="00BC17A6"/>
    <w:rsid w:val="00BC66CD"/>
    <w:rsid w:val="00BD1BBC"/>
    <w:rsid w:val="00BD2928"/>
    <w:rsid w:val="00BD4B36"/>
    <w:rsid w:val="00BE27FF"/>
    <w:rsid w:val="00BE50B5"/>
    <w:rsid w:val="00C05330"/>
    <w:rsid w:val="00C10AEE"/>
    <w:rsid w:val="00C16B2F"/>
    <w:rsid w:val="00C26E91"/>
    <w:rsid w:val="00C31774"/>
    <w:rsid w:val="00C37A15"/>
    <w:rsid w:val="00C5272C"/>
    <w:rsid w:val="00C6727E"/>
    <w:rsid w:val="00C707C8"/>
    <w:rsid w:val="00C75CFA"/>
    <w:rsid w:val="00C8474C"/>
    <w:rsid w:val="00C85F79"/>
    <w:rsid w:val="00C8663B"/>
    <w:rsid w:val="00C9018E"/>
    <w:rsid w:val="00C91CEF"/>
    <w:rsid w:val="00C97FB5"/>
    <w:rsid w:val="00CA5922"/>
    <w:rsid w:val="00CB1D4C"/>
    <w:rsid w:val="00CB35F4"/>
    <w:rsid w:val="00CB5F51"/>
    <w:rsid w:val="00CC1097"/>
    <w:rsid w:val="00CC4CBF"/>
    <w:rsid w:val="00CC5483"/>
    <w:rsid w:val="00CD194E"/>
    <w:rsid w:val="00CD348C"/>
    <w:rsid w:val="00CE10CA"/>
    <w:rsid w:val="00CE2FE7"/>
    <w:rsid w:val="00CF17C0"/>
    <w:rsid w:val="00CF1CED"/>
    <w:rsid w:val="00D010C4"/>
    <w:rsid w:val="00D02FD6"/>
    <w:rsid w:val="00D0345E"/>
    <w:rsid w:val="00D035A2"/>
    <w:rsid w:val="00D06D0F"/>
    <w:rsid w:val="00D12BEB"/>
    <w:rsid w:val="00D12D2D"/>
    <w:rsid w:val="00D24258"/>
    <w:rsid w:val="00D32A88"/>
    <w:rsid w:val="00D36269"/>
    <w:rsid w:val="00D4325F"/>
    <w:rsid w:val="00D43C07"/>
    <w:rsid w:val="00D45704"/>
    <w:rsid w:val="00D471AC"/>
    <w:rsid w:val="00D51881"/>
    <w:rsid w:val="00D51A2A"/>
    <w:rsid w:val="00D536D6"/>
    <w:rsid w:val="00D53A35"/>
    <w:rsid w:val="00D7347F"/>
    <w:rsid w:val="00D83788"/>
    <w:rsid w:val="00D83E04"/>
    <w:rsid w:val="00D867A5"/>
    <w:rsid w:val="00DA6E53"/>
    <w:rsid w:val="00DB4B6D"/>
    <w:rsid w:val="00DB57EC"/>
    <w:rsid w:val="00DC7E37"/>
    <w:rsid w:val="00DD1E59"/>
    <w:rsid w:val="00DD5D12"/>
    <w:rsid w:val="00DD5FE3"/>
    <w:rsid w:val="00DD691A"/>
    <w:rsid w:val="00DE0D0A"/>
    <w:rsid w:val="00DE2D14"/>
    <w:rsid w:val="00DE5EC4"/>
    <w:rsid w:val="00DE666C"/>
    <w:rsid w:val="00E070B7"/>
    <w:rsid w:val="00E16933"/>
    <w:rsid w:val="00E16B45"/>
    <w:rsid w:val="00E227E9"/>
    <w:rsid w:val="00E37EB3"/>
    <w:rsid w:val="00E46414"/>
    <w:rsid w:val="00E47ECF"/>
    <w:rsid w:val="00E503CF"/>
    <w:rsid w:val="00E506CC"/>
    <w:rsid w:val="00E60971"/>
    <w:rsid w:val="00E61F91"/>
    <w:rsid w:val="00E63A04"/>
    <w:rsid w:val="00E75539"/>
    <w:rsid w:val="00E81EC1"/>
    <w:rsid w:val="00E85123"/>
    <w:rsid w:val="00E85F55"/>
    <w:rsid w:val="00E92626"/>
    <w:rsid w:val="00E93753"/>
    <w:rsid w:val="00EA19FB"/>
    <w:rsid w:val="00EB1964"/>
    <w:rsid w:val="00EB5A28"/>
    <w:rsid w:val="00EB6C54"/>
    <w:rsid w:val="00EC2C59"/>
    <w:rsid w:val="00EC467B"/>
    <w:rsid w:val="00ED43D6"/>
    <w:rsid w:val="00ED4C03"/>
    <w:rsid w:val="00ED60AD"/>
    <w:rsid w:val="00EE55DE"/>
    <w:rsid w:val="00EF2483"/>
    <w:rsid w:val="00EF6C9C"/>
    <w:rsid w:val="00F02239"/>
    <w:rsid w:val="00F02A82"/>
    <w:rsid w:val="00F02CEA"/>
    <w:rsid w:val="00F06757"/>
    <w:rsid w:val="00F13881"/>
    <w:rsid w:val="00F2225C"/>
    <w:rsid w:val="00F23993"/>
    <w:rsid w:val="00F23E34"/>
    <w:rsid w:val="00F26A5F"/>
    <w:rsid w:val="00F37231"/>
    <w:rsid w:val="00F4287B"/>
    <w:rsid w:val="00F500AD"/>
    <w:rsid w:val="00F61148"/>
    <w:rsid w:val="00F6119A"/>
    <w:rsid w:val="00F6264B"/>
    <w:rsid w:val="00F66559"/>
    <w:rsid w:val="00F66E72"/>
    <w:rsid w:val="00F84387"/>
    <w:rsid w:val="00F86E89"/>
    <w:rsid w:val="00F96B10"/>
    <w:rsid w:val="00FA091E"/>
    <w:rsid w:val="00FA1CE3"/>
    <w:rsid w:val="00FA41FA"/>
    <w:rsid w:val="00FA7FF5"/>
    <w:rsid w:val="00FB09B6"/>
    <w:rsid w:val="00FB3E14"/>
    <w:rsid w:val="00FB6E4E"/>
    <w:rsid w:val="00FF4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9D9A3"/>
  <w14:defaultImageDpi w14:val="0"/>
  <w15:docId w15:val="{BBD2D4E6-28A9-4FBC-9FA1-BBB619D1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75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102FF4"/>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E85123"/>
    <w:pPr>
      <w:jc w:val="both"/>
    </w:pPr>
    <w:rPr>
      <w:sz w:val="22"/>
      <w:szCs w:val="20"/>
    </w:rPr>
  </w:style>
  <w:style w:type="character" w:customStyle="1" w:styleId="ZkladntextChar">
    <w:name w:val="Základní text Char"/>
    <w:basedOn w:val="Standardnpsmoodstavce"/>
    <w:link w:val="Zkladntext"/>
    <w:uiPriority w:val="99"/>
    <w:locked/>
    <w:rsid w:val="00E85123"/>
    <w:rPr>
      <w:rFonts w:cs="Times New Roman"/>
      <w:sz w:val="2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41690">
      <w:marLeft w:val="0"/>
      <w:marRight w:val="0"/>
      <w:marTop w:val="0"/>
      <w:marBottom w:val="0"/>
      <w:divBdr>
        <w:top w:val="none" w:sz="0" w:space="0" w:color="auto"/>
        <w:left w:val="none" w:sz="0" w:space="0" w:color="auto"/>
        <w:bottom w:val="none" w:sz="0" w:space="0" w:color="auto"/>
        <w:right w:val="none" w:sz="0" w:space="0" w:color="auto"/>
      </w:divBdr>
    </w:div>
    <w:div w:id="1446541691">
      <w:marLeft w:val="0"/>
      <w:marRight w:val="0"/>
      <w:marTop w:val="0"/>
      <w:marBottom w:val="0"/>
      <w:divBdr>
        <w:top w:val="none" w:sz="0" w:space="0" w:color="auto"/>
        <w:left w:val="none" w:sz="0" w:space="0" w:color="auto"/>
        <w:bottom w:val="none" w:sz="0" w:space="0" w:color="auto"/>
        <w:right w:val="none" w:sz="0" w:space="0" w:color="auto"/>
      </w:divBdr>
    </w:div>
    <w:div w:id="1446541692">
      <w:marLeft w:val="0"/>
      <w:marRight w:val="0"/>
      <w:marTop w:val="0"/>
      <w:marBottom w:val="0"/>
      <w:divBdr>
        <w:top w:val="none" w:sz="0" w:space="0" w:color="auto"/>
        <w:left w:val="none" w:sz="0" w:space="0" w:color="auto"/>
        <w:bottom w:val="none" w:sz="0" w:space="0" w:color="auto"/>
        <w:right w:val="none" w:sz="0" w:space="0" w:color="auto"/>
      </w:divBdr>
    </w:div>
    <w:div w:id="1446541693">
      <w:marLeft w:val="0"/>
      <w:marRight w:val="0"/>
      <w:marTop w:val="0"/>
      <w:marBottom w:val="0"/>
      <w:divBdr>
        <w:top w:val="none" w:sz="0" w:space="0" w:color="auto"/>
        <w:left w:val="none" w:sz="0" w:space="0" w:color="auto"/>
        <w:bottom w:val="none" w:sz="0" w:space="0" w:color="auto"/>
        <w:right w:val="none" w:sz="0" w:space="0" w:color="auto"/>
      </w:divBdr>
    </w:div>
    <w:div w:id="1446541694">
      <w:marLeft w:val="0"/>
      <w:marRight w:val="0"/>
      <w:marTop w:val="0"/>
      <w:marBottom w:val="0"/>
      <w:divBdr>
        <w:top w:val="none" w:sz="0" w:space="0" w:color="auto"/>
        <w:left w:val="none" w:sz="0" w:space="0" w:color="auto"/>
        <w:bottom w:val="none" w:sz="0" w:space="0" w:color="auto"/>
        <w:right w:val="none" w:sz="0" w:space="0" w:color="auto"/>
      </w:divBdr>
    </w:div>
    <w:div w:id="1446541695">
      <w:marLeft w:val="0"/>
      <w:marRight w:val="0"/>
      <w:marTop w:val="0"/>
      <w:marBottom w:val="0"/>
      <w:divBdr>
        <w:top w:val="none" w:sz="0" w:space="0" w:color="auto"/>
        <w:left w:val="none" w:sz="0" w:space="0" w:color="auto"/>
        <w:bottom w:val="none" w:sz="0" w:space="0" w:color="auto"/>
        <w:right w:val="none" w:sz="0" w:space="0" w:color="auto"/>
      </w:divBdr>
    </w:div>
    <w:div w:id="1446541696">
      <w:marLeft w:val="0"/>
      <w:marRight w:val="0"/>
      <w:marTop w:val="0"/>
      <w:marBottom w:val="0"/>
      <w:divBdr>
        <w:top w:val="none" w:sz="0" w:space="0" w:color="auto"/>
        <w:left w:val="none" w:sz="0" w:space="0" w:color="auto"/>
        <w:bottom w:val="none" w:sz="0" w:space="0" w:color="auto"/>
        <w:right w:val="none" w:sz="0" w:space="0" w:color="auto"/>
      </w:divBdr>
    </w:div>
    <w:div w:id="1446541697">
      <w:marLeft w:val="0"/>
      <w:marRight w:val="0"/>
      <w:marTop w:val="0"/>
      <w:marBottom w:val="0"/>
      <w:divBdr>
        <w:top w:val="none" w:sz="0" w:space="0" w:color="auto"/>
        <w:left w:val="none" w:sz="0" w:space="0" w:color="auto"/>
        <w:bottom w:val="none" w:sz="0" w:space="0" w:color="auto"/>
        <w:right w:val="none" w:sz="0" w:space="0" w:color="auto"/>
      </w:divBdr>
    </w:div>
    <w:div w:id="1446541698">
      <w:marLeft w:val="0"/>
      <w:marRight w:val="0"/>
      <w:marTop w:val="0"/>
      <w:marBottom w:val="0"/>
      <w:divBdr>
        <w:top w:val="none" w:sz="0" w:space="0" w:color="auto"/>
        <w:left w:val="none" w:sz="0" w:space="0" w:color="auto"/>
        <w:bottom w:val="none" w:sz="0" w:space="0" w:color="auto"/>
        <w:right w:val="none" w:sz="0" w:space="0" w:color="auto"/>
      </w:divBdr>
    </w:div>
    <w:div w:id="1446541699">
      <w:marLeft w:val="0"/>
      <w:marRight w:val="0"/>
      <w:marTop w:val="0"/>
      <w:marBottom w:val="0"/>
      <w:divBdr>
        <w:top w:val="none" w:sz="0" w:space="0" w:color="auto"/>
        <w:left w:val="none" w:sz="0" w:space="0" w:color="auto"/>
        <w:bottom w:val="none" w:sz="0" w:space="0" w:color="auto"/>
        <w:right w:val="none" w:sz="0" w:space="0" w:color="auto"/>
      </w:divBdr>
    </w:div>
    <w:div w:id="1446541700">
      <w:marLeft w:val="0"/>
      <w:marRight w:val="0"/>
      <w:marTop w:val="0"/>
      <w:marBottom w:val="0"/>
      <w:divBdr>
        <w:top w:val="none" w:sz="0" w:space="0" w:color="auto"/>
        <w:left w:val="none" w:sz="0" w:space="0" w:color="auto"/>
        <w:bottom w:val="none" w:sz="0" w:space="0" w:color="auto"/>
        <w:right w:val="none" w:sz="0" w:space="0" w:color="auto"/>
      </w:divBdr>
    </w:div>
    <w:div w:id="1446541701">
      <w:marLeft w:val="0"/>
      <w:marRight w:val="0"/>
      <w:marTop w:val="0"/>
      <w:marBottom w:val="0"/>
      <w:divBdr>
        <w:top w:val="none" w:sz="0" w:space="0" w:color="auto"/>
        <w:left w:val="none" w:sz="0" w:space="0" w:color="auto"/>
        <w:bottom w:val="none" w:sz="0" w:space="0" w:color="auto"/>
        <w:right w:val="none" w:sz="0" w:space="0" w:color="auto"/>
      </w:divBdr>
    </w:div>
    <w:div w:id="1446541702">
      <w:marLeft w:val="0"/>
      <w:marRight w:val="0"/>
      <w:marTop w:val="0"/>
      <w:marBottom w:val="0"/>
      <w:divBdr>
        <w:top w:val="none" w:sz="0" w:space="0" w:color="auto"/>
        <w:left w:val="none" w:sz="0" w:space="0" w:color="auto"/>
        <w:bottom w:val="none" w:sz="0" w:space="0" w:color="auto"/>
        <w:right w:val="none" w:sz="0" w:space="0" w:color="auto"/>
      </w:divBdr>
    </w:div>
    <w:div w:id="1446541703">
      <w:marLeft w:val="0"/>
      <w:marRight w:val="0"/>
      <w:marTop w:val="0"/>
      <w:marBottom w:val="0"/>
      <w:divBdr>
        <w:top w:val="none" w:sz="0" w:space="0" w:color="auto"/>
        <w:left w:val="none" w:sz="0" w:space="0" w:color="auto"/>
        <w:bottom w:val="none" w:sz="0" w:space="0" w:color="auto"/>
        <w:right w:val="none" w:sz="0" w:space="0" w:color="auto"/>
      </w:divBdr>
    </w:div>
    <w:div w:id="1446541704">
      <w:marLeft w:val="0"/>
      <w:marRight w:val="0"/>
      <w:marTop w:val="0"/>
      <w:marBottom w:val="0"/>
      <w:divBdr>
        <w:top w:val="none" w:sz="0" w:space="0" w:color="auto"/>
        <w:left w:val="none" w:sz="0" w:space="0" w:color="auto"/>
        <w:bottom w:val="none" w:sz="0" w:space="0" w:color="auto"/>
        <w:right w:val="none" w:sz="0" w:space="0" w:color="auto"/>
      </w:divBdr>
    </w:div>
    <w:div w:id="1446541705">
      <w:marLeft w:val="0"/>
      <w:marRight w:val="0"/>
      <w:marTop w:val="0"/>
      <w:marBottom w:val="0"/>
      <w:divBdr>
        <w:top w:val="none" w:sz="0" w:space="0" w:color="auto"/>
        <w:left w:val="none" w:sz="0" w:space="0" w:color="auto"/>
        <w:bottom w:val="none" w:sz="0" w:space="0" w:color="auto"/>
        <w:right w:val="none" w:sz="0" w:space="0" w:color="auto"/>
      </w:divBdr>
    </w:div>
    <w:div w:id="1446541706">
      <w:marLeft w:val="0"/>
      <w:marRight w:val="0"/>
      <w:marTop w:val="0"/>
      <w:marBottom w:val="0"/>
      <w:divBdr>
        <w:top w:val="none" w:sz="0" w:space="0" w:color="auto"/>
        <w:left w:val="none" w:sz="0" w:space="0" w:color="auto"/>
        <w:bottom w:val="none" w:sz="0" w:space="0" w:color="auto"/>
        <w:right w:val="none" w:sz="0" w:space="0" w:color="auto"/>
      </w:divBdr>
    </w:div>
    <w:div w:id="1446541707">
      <w:marLeft w:val="0"/>
      <w:marRight w:val="0"/>
      <w:marTop w:val="0"/>
      <w:marBottom w:val="0"/>
      <w:divBdr>
        <w:top w:val="none" w:sz="0" w:space="0" w:color="auto"/>
        <w:left w:val="none" w:sz="0" w:space="0" w:color="auto"/>
        <w:bottom w:val="none" w:sz="0" w:space="0" w:color="auto"/>
        <w:right w:val="none" w:sz="0" w:space="0" w:color="auto"/>
      </w:divBdr>
    </w:div>
    <w:div w:id="1446541708">
      <w:marLeft w:val="0"/>
      <w:marRight w:val="0"/>
      <w:marTop w:val="0"/>
      <w:marBottom w:val="0"/>
      <w:divBdr>
        <w:top w:val="none" w:sz="0" w:space="0" w:color="auto"/>
        <w:left w:val="none" w:sz="0" w:space="0" w:color="auto"/>
        <w:bottom w:val="none" w:sz="0" w:space="0" w:color="auto"/>
        <w:right w:val="none" w:sz="0" w:space="0" w:color="auto"/>
      </w:divBdr>
    </w:div>
    <w:div w:id="1446541709">
      <w:marLeft w:val="0"/>
      <w:marRight w:val="0"/>
      <w:marTop w:val="0"/>
      <w:marBottom w:val="0"/>
      <w:divBdr>
        <w:top w:val="none" w:sz="0" w:space="0" w:color="auto"/>
        <w:left w:val="none" w:sz="0" w:space="0" w:color="auto"/>
        <w:bottom w:val="none" w:sz="0" w:space="0" w:color="auto"/>
        <w:right w:val="none" w:sz="0" w:space="0" w:color="auto"/>
      </w:divBdr>
    </w:div>
    <w:div w:id="1446541710">
      <w:marLeft w:val="0"/>
      <w:marRight w:val="0"/>
      <w:marTop w:val="0"/>
      <w:marBottom w:val="0"/>
      <w:divBdr>
        <w:top w:val="none" w:sz="0" w:space="0" w:color="auto"/>
        <w:left w:val="none" w:sz="0" w:space="0" w:color="auto"/>
        <w:bottom w:val="none" w:sz="0" w:space="0" w:color="auto"/>
        <w:right w:val="none" w:sz="0" w:space="0" w:color="auto"/>
      </w:divBdr>
    </w:div>
    <w:div w:id="1446541711">
      <w:marLeft w:val="0"/>
      <w:marRight w:val="0"/>
      <w:marTop w:val="0"/>
      <w:marBottom w:val="0"/>
      <w:divBdr>
        <w:top w:val="none" w:sz="0" w:space="0" w:color="auto"/>
        <w:left w:val="none" w:sz="0" w:space="0" w:color="auto"/>
        <w:bottom w:val="none" w:sz="0" w:space="0" w:color="auto"/>
        <w:right w:val="none" w:sz="0" w:space="0" w:color="auto"/>
      </w:divBdr>
    </w:div>
    <w:div w:id="1446541712">
      <w:marLeft w:val="0"/>
      <w:marRight w:val="0"/>
      <w:marTop w:val="0"/>
      <w:marBottom w:val="0"/>
      <w:divBdr>
        <w:top w:val="none" w:sz="0" w:space="0" w:color="auto"/>
        <w:left w:val="none" w:sz="0" w:space="0" w:color="auto"/>
        <w:bottom w:val="none" w:sz="0" w:space="0" w:color="auto"/>
        <w:right w:val="none" w:sz="0" w:space="0" w:color="auto"/>
      </w:divBdr>
    </w:div>
    <w:div w:id="1446541713">
      <w:marLeft w:val="0"/>
      <w:marRight w:val="0"/>
      <w:marTop w:val="0"/>
      <w:marBottom w:val="0"/>
      <w:divBdr>
        <w:top w:val="none" w:sz="0" w:space="0" w:color="auto"/>
        <w:left w:val="none" w:sz="0" w:space="0" w:color="auto"/>
        <w:bottom w:val="none" w:sz="0" w:space="0" w:color="auto"/>
        <w:right w:val="none" w:sz="0" w:space="0" w:color="auto"/>
      </w:divBdr>
    </w:div>
    <w:div w:id="1446541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1063</Words>
  <Characters>6273</Characters>
  <Application>Microsoft Office Word</Application>
  <DocSecurity>0</DocSecurity>
  <Lines>52</Lines>
  <Paragraphs>14</Paragraphs>
  <ScaleCrop>false</ScaleCrop>
  <Company>Pozemkový Fond ČR</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8</cp:revision>
  <cp:lastPrinted>2004-12-15T14:06:00Z</cp:lastPrinted>
  <dcterms:created xsi:type="dcterms:W3CDTF">2023-06-14T14:39:00Z</dcterms:created>
  <dcterms:modified xsi:type="dcterms:W3CDTF">2023-08-10T10:30:00Z</dcterms:modified>
</cp:coreProperties>
</file>